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AEDF2" w14:textId="77777777" w:rsidR="00BD0E8F" w:rsidRDefault="005B582C" w:rsidP="00151E6D">
      <w:pPr>
        <w:tabs>
          <w:tab w:val="right" w:pos="8504"/>
        </w:tabs>
        <w:ind w:left="709" w:hanging="709"/>
        <w:rPr>
          <w:noProof/>
        </w:rPr>
      </w:pPr>
      <w:r>
        <w:rPr>
          <w:noProof/>
          <w:lang w:eastAsia="es-ES"/>
        </w:rPr>
        <w:drawing>
          <wp:inline distT="0" distB="0" distL="0" distR="0" wp14:anchorId="696FEB1A" wp14:editId="059B2EFF">
            <wp:extent cx="12954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31520"/>
                    </a:xfrm>
                    <a:prstGeom prst="rect">
                      <a:avLst/>
                    </a:prstGeom>
                    <a:noFill/>
                    <a:ln>
                      <a:noFill/>
                    </a:ln>
                  </pic:spPr>
                </pic:pic>
              </a:graphicData>
            </a:graphic>
          </wp:inline>
        </w:drawing>
      </w:r>
      <w:r w:rsidR="00151E6D">
        <w:rPr>
          <w:noProof/>
        </w:rPr>
        <w:t xml:space="preserve"> </w:t>
      </w:r>
      <w:r w:rsidR="00151E6D">
        <w:rPr>
          <w:noProof/>
        </w:rPr>
        <w:tab/>
      </w:r>
      <w:r w:rsidR="00151E6D">
        <w:rPr>
          <w:noProof/>
          <w:lang w:eastAsia="es-ES"/>
        </w:rPr>
        <w:drawing>
          <wp:inline distT="0" distB="0" distL="0" distR="0" wp14:anchorId="2D66AB5A" wp14:editId="56C876CF">
            <wp:extent cx="1897380" cy="6703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IRe_01.png"/>
                    <pic:cNvPicPr/>
                  </pic:nvPicPr>
                  <pic:blipFill rotWithShape="1">
                    <a:blip r:embed="rId9" cstate="print">
                      <a:extLst>
                        <a:ext uri="{28A0092B-C50C-407E-A947-70E740481C1C}">
                          <a14:useLocalDpi xmlns:a14="http://schemas.microsoft.com/office/drawing/2010/main" val="0"/>
                        </a:ext>
                      </a:extLst>
                    </a:blip>
                    <a:srcRect l="7768" t="14786" r="8057" b="16679"/>
                    <a:stretch/>
                  </pic:blipFill>
                  <pic:spPr bwMode="auto">
                    <a:xfrm>
                      <a:off x="0" y="0"/>
                      <a:ext cx="1940574" cy="685661"/>
                    </a:xfrm>
                    <a:prstGeom prst="rect">
                      <a:avLst/>
                    </a:prstGeom>
                    <a:ln>
                      <a:noFill/>
                    </a:ln>
                    <a:extLst>
                      <a:ext uri="{53640926-AAD7-44D8-BBD7-CCE9431645EC}">
                        <a14:shadowObscured xmlns:a14="http://schemas.microsoft.com/office/drawing/2010/main"/>
                      </a:ext>
                    </a:extLst>
                  </pic:spPr>
                </pic:pic>
              </a:graphicData>
            </a:graphic>
          </wp:inline>
        </w:drawing>
      </w:r>
    </w:p>
    <w:p w14:paraId="00571364" w14:textId="77777777" w:rsidR="00BD0E8F" w:rsidRDefault="00BD0E8F" w:rsidP="00BE5C07">
      <w:pPr>
        <w:rPr>
          <w:noProof/>
        </w:rPr>
      </w:pPr>
    </w:p>
    <w:p w14:paraId="278F98D4" w14:textId="77777777" w:rsidR="00BD0E8F" w:rsidRDefault="00BD0E8F" w:rsidP="00BE5C07">
      <w:pPr>
        <w:rPr>
          <w:noProof/>
        </w:rPr>
      </w:pPr>
    </w:p>
    <w:p w14:paraId="4AE6CB04" w14:textId="77777777" w:rsidR="00BD0E8F" w:rsidRDefault="00483084" w:rsidP="00BE5C07">
      <w:pPr>
        <w:rPr>
          <w:noProof/>
        </w:rPr>
      </w:pPr>
      <w:r>
        <w:rPr>
          <w:noProof/>
          <w:lang w:eastAsia="es-ES"/>
        </w:rPr>
        <mc:AlternateContent>
          <mc:Choice Requires="wps">
            <w:drawing>
              <wp:anchor distT="0" distB="0" distL="114300" distR="114300" simplePos="0" relativeHeight="251663872" behindDoc="0" locked="0" layoutInCell="1" allowOverlap="1" wp14:anchorId="6382B83E" wp14:editId="28E30295">
                <wp:simplePos x="0" y="0"/>
                <wp:positionH relativeFrom="margin">
                  <wp:posOffset>-233045</wp:posOffset>
                </wp:positionH>
                <wp:positionV relativeFrom="page">
                  <wp:posOffset>2826385</wp:posOffset>
                </wp:positionV>
                <wp:extent cx="5858510" cy="6774815"/>
                <wp:effectExtent l="27940" t="26035" r="38100" b="47625"/>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6774815"/>
                        </a:xfrm>
                        <a:prstGeom prst="rect">
                          <a:avLst/>
                        </a:prstGeom>
                        <a:noFill/>
                        <a:ln w="38100">
                          <a:solidFill>
                            <a:srgbClr val="F2F2F2"/>
                          </a:solidFill>
                          <a:miter lim="800000"/>
                          <a:headEnd/>
                          <a:tailEnd/>
                        </a:ln>
                        <a:effectLst>
                          <a:outerShdw dist="28398" dir="3806097" algn="ctr" rotWithShape="0">
                            <a:srgbClr val="243F60">
                              <a:alpha val="50000"/>
                            </a:srgbClr>
                          </a:outerShdw>
                        </a:effectLst>
                        <a:extLst>
                          <a:ext uri="{909E8E84-426E-40DD-AFC4-6F175D3DCCD1}">
                            <a14:hiddenFill xmlns:a14="http://schemas.microsoft.com/office/drawing/2010/main">
                              <a:solidFill>
                                <a:srgbClr val="4F81BD"/>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B5E0E7" id="Rectangle 47" o:spid="_x0000_s1026" style="position:absolute;margin-left:-18.35pt;margin-top:222.55pt;width:461.3pt;height:533.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Nh0AIAAKcFAAAOAAAAZHJzL2Uyb0RvYy54bWysVN9v0zAQfkfif7D83uVH0zaNlk6jaRHS&#10;gImBeHZjJ7Fw7GC7TTfE/87ZScvKXhAikSJffD5/3913d31zbAU6MG24kjmOrkKMmCwV5bLO8ZfP&#10;20mKkbFEUiKUZDl+ZAbfrF6/uu67jMWqUYIyjSCINFnf5bixtsuCwJQNa4m5Uh2TsFkp3RILpq4D&#10;qkkP0VsRxGE4D3qlaadVyYyBv8WwiVc+flWx0n6sKsMsEjkGbNZ/tf/u3DdYXZOs1qRreDnCIP+A&#10;oiVcwqXnUAWxBO01fxGq5aVWRlX2qlRtoKqKl8xzADZR+Aebh4Z0zHOB5JjunCbz/8KWHw73GnEK&#10;tcNIkhZK9AmSRmQtGEoWLj99ZzJwe+jutWNoujtVfjNIqnUDbuxWa9U3jFBAFTn/4OKAMwwcRbv+&#10;vaIQnuyt8qk6Vrp1ASEJ6Ogr8niuCDtaVMLPWQpvBIUrYW++WCRpNPN3kOx0vNPGvmWqRW6RYw3o&#10;fXhyuDPWwSHZycXdJtWWC+HLLiTqczxNozD0J4wSnLpdT1PXu7XQ6EBAOdvYvePFF24tt6Bfwdsc&#10;p6F7nBPJXD42kvq1JVwMa4AipNtmXpmAzxlqDyEeGtojyh2DOJ0uoWsoB5lO03AeLhcYEVFDf5VW&#10;Y6SV/cpt48XhEvYCbZxMt/PhPxFdQwYOsxM6QGEGcj455+u9dYEMqjBidPXwcv6xDJebdJMmkySe&#10;byZJWBST2+06mcy30WJWTIv1uoh+OkxRkjWcUiZdRk+tFSV/J92xyYemODfXReZHDgO5ZJtGb4qX&#10;BQouYQwUj5B2SMKJnderk+gg9Z2ijyBXyLLXJMw2WDRKP2HUw5zIsfm+J5phJN5JkPwyShI3WLyR&#10;zBYxGPr5zu75DpElhBoLORhrO4yjfad53cBdka+oVLfQKBX3EnZNNOAC5M6AaeA5jJPLjZvntvf6&#10;PV9XvwAAAP//AwBQSwMEFAAGAAgAAAAhAAoOjI/iAAAADAEAAA8AAABkcnMvZG93bnJldi54bWxM&#10;j01PwzAMQO9I/IfISNy2tGMfpTSdEBJCY4eNjgu3rPHaisYpTdaVf485wdHy0/Nzth5tKwbsfeNI&#10;QTyNQCCVzjRUKXg/PE8SED5oMrp1hAq+0cM6v77KdGrchd5wKEIlWEI+1QrqELpUSl/WaLWfug6J&#10;dyfXWx147Ctpen1huW3lLIqW0uqG+EKtO3yqsfwszpYtq25jXvbJYf/6sdl97eypGLaDUrc34+MD&#10;iIBj+IPhN5/TIeemozuT8aJVMLlbrhhVMJ8vYhBMJMniHsSR0UU8i0Dmmfz/RP4DAAD//wMAUEsB&#10;Ai0AFAAGAAgAAAAhALaDOJL+AAAA4QEAABMAAAAAAAAAAAAAAAAAAAAAAFtDb250ZW50X1R5cGVz&#10;XS54bWxQSwECLQAUAAYACAAAACEAOP0h/9YAAACUAQAACwAAAAAAAAAAAAAAAAAvAQAAX3JlbHMv&#10;LnJlbHNQSwECLQAUAAYACAAAACEAxLjTYdACAACnBQAADgAAAAAAAAAAAAAAAAAuAgAAZHJzL2Uy&#10;b0RvYy54bWxQSwECLQAUAAYACAAAACEACg6Mj+IAAAAMAQAADwAAAAAAAAAAAAAAAAAqBQAAZHJz&#10;L2Rvd25yZXYueG1sUEsFBgAAAAAEAAQA8wAAADkGAAAAAA==&#10;" filled="f" fillcolor="#4f81bd" strokecolor="#f2f2f2" strokeweight="3pt">
                <v:shadow on="t" color="#243f60" opacity=".5" offset="1pt"/>
                <w10:wrap anchorx="margin" anchory="page"/>
              </v:rect>
            </w:pict>
          </mc:Fallback>
        </mc:AlternateContent>
      </w:r>
    </w:p>
    <w:p w14:paraId="1307440E" w14:textId="77777777" w:rsidR="00BD0E8F" w:rsidRDefault="00BD0E8F" w:rsidP="00BE5C07">
      <w:pPr>
        <w:rPr>
          <w:noProof/>
        </w:rPr>
      </w:pPr>
    </w:p>
    <w:p w14:paraId="18CA7A45" w14:textId="77777777" w:rsidR="004A5DBA" w:rsidRDefault="004A5DBA" w:rsidP="00BE5C07">
      <w:pPr>
        <w:pStyle w:val="PortadaTitulo"/>
        <w:rPr>
          <w:b/>
          <w:color w:val="0066A2"/>
          <w:sz w:val="52"/>
        </w:rPr>
      </w:pPr>
    </w:p>
    <w:p w14:paraId="2AC170D9" w14:textId="77777777" w:rsidR="00BD0E8F" w:rsidRPr="004A5DBA" w:rsidRDefault="0061321A" w:rsidP="00BE5C07">
      <w:pPr>
        <w:pStyle w:val="PortadaTitulo"/>
        <w:rPr>
          <w:sz w:val="44"/>
        </w:rPr>
      </w:pPr>
      <w:r w:rsidRPr="004A5DBA">
        <w:rPr>
          <w:b/>
          <w:color w:val="0066A2"/>
        </w:rPr>
        <w:t xml:space="preserve">Kit de integración de firma </w:t>
      </w:r>
      <w:r w:rsidR="009C26A6">
        <w:rPr>
          <w:b/>
          <w:color w:val="0066A2"/>
        </w:rPr>
        <w:t>con FIRe</w:t>
      </w:r>
      <w:r w:rsidR="0011767B">
        <w:rPr>
          <w:sz w:val="44"/>
        </w:rPr>
        <w:pict w14:anchorId="27E6E2BA">
          <v:rect id="_x0000_i1025" style="width:425.2pt;height:1.5pt" o:hralign="center" o:hrstd="t" o:hrnoshade="t" o:hr="t" fillcolor="#a5a5a5" stroked="f"/>
        </w:pict>
      </w:r>
    </w:p>
    <w:p w14:paraId="5A130F1F" w14:textId="77777777" w:rsidR="00BD0E8F" w:rsidRPr="00C53DB3" w:rsidRDefault="0061321A" w:rsidP="00BE5C07">
      <w:pPr>
        <w:pStyle w:val="Portadasubtitulo"/>
        <w:rPr>
          <w:color w:val="0066A2"/>
          <w:sz w:val="48"/>
        </w:rPr>
      </w:pPr>
      <w:r w:rsidRPr="00C53DB3">
        <w:rPr>
          <w:color w:val="0066A2"/>
          <w:sz w:val="48"/>
        </w:rPr>
        <w:t>Manual de instalación y despliegue</w:t>
      </w:r>
    </w:p>
    <w:p w14:paraId="2837ED62" w14:textId="77777777" w:rsidR="00BD0E8F" w:rsidRDefault="00BD0E8F" w:rsidP="00BE5C07">
      <w:pPr>
        <w:rPr>
          <w:noProof/>
        </w:rPr>
      </w:pPr>
    </w:p>
    <w:p w14:paraId="049A8945" w14:textId="77777777" w:rsidR="00BD0E8F" w:rsidRDefault="00BD0E8F" w:rsidP="00BE5C07">
      <w:pPr>
        <w:rPr>
          <w:noProof/>
        </w:rPr>
      </w:pPr>
    </w:p>
    <w:p w14:paraId="3790C62D" w14:textId="77777777" w:rsidR="00BD0E8F" w:rsidRDefault="00BD0E8F" w:rsidP="00BE5C07">
      <w:pPr>
        <w:rPr>
          <w:noProof/>
        </w:rPr>
      </w:pPr>
    </w:p>
    <w:p w14:paraId="480F8955" w14:textId="77777777" w:rsidR="00BD0E8F" w:rsidRDefault="00BD0E8F" w:rsidP="00BE5C07">
      <w:pPr>
        <w:rPr>
          <w:noProof/>
        </w:rPr>
      </w:pPr>
    </w:p>
    <w:p w14:paraId="17146BAE" w14:textId="77777777" w:rsidR="00BD0E8F" w:rsidRDefault="00BD0E8F" w:rsidP="00BE5C07">
      <w:pPr>
        <w:rPr>
          <w:noProof/>
        </w:rPr>
      </w:pPr>
    </w:p>
    <w:p w14:paraId="0573B7F9" w14:textId="77777777" w:rsidR="00BD0E8F" w:rsidRDefault="00BD0E8F" w:rsidP="00BE5C07">
      <w:pPr>
        <w:rPr>
          <w:noProof/>
        </w:rPr>
      </w:pPr>
    </w:p>
    <w:p w14:paraId="4365830E" w14:textId="77777777" w:rsidR="00BD0E8F" w:rsidRDefault="00FC14C0" w:rsidP="00BE5C07">
      <w:pPr>
        <w:rPr>
          <w:noProof/>
        </w:rPr>
      </w:pPr>
      <w:r>
        <w:rPr>
          <w:noProof/>
        </w:rPr>
        <w:t xml:space="preserve"> </w:t>
      </w:r>
    </w:p>
    <w:p w14:paraId="28618163" w14:textId="77777777" w:rsidR="00BD0E8F" w:rsidRDefault="00BD0E8F" w:rsidP="00BE5C07">
      <w:pPr>
        <w:pStyle w:val="PortadaInfo"/>
      </w:pPr>
    </w:p>
    <w:p w14:paraId="7AB5A96B" w14:textId="5C446707" w:rsidR="00FC14C0" w:rsidRPr="00F96EFD" w:rsidRDefault="00BD0E8F" w:rsidP="00E54C42">
      <w:pPr>
        <w:pStyle w:val="PortadaInfo"/>
        <w:sectPr w:rsidR="00FC14C0" w:rsidRPr="00F96EFD" w:rsidSect="00A44BEC">
          <w:pgSz w:w="11906" w:h="16838"/>
          <w:pgMar w:top="1417" w:right="1701" w:bottom="1417" w:left="1701" w:header="539" w:footer="709" w:gutter="0"/>
          <w:cols w:space="708"/>
          <w:docGrid w:linePitch="360"/>
        </w:sectPr>
      </w:pPr>
      <w:r w:rsidRPr="00FC14C0">
        <w:t>Versión:</w:t>
      </w:r>
      <w:r w:rsidR="00A55F9A">
        <w:tab/>
      </w:r>
      <w:r w:rsidR="00154431">
        <w:fldChar w:fldCharType="begin"/>
      </w:r>
      <w:r w:rsidR="00154431">
        <w:instrText xml:space="preserve"> DOCVARIABLE  fire_version  \* MERGEFORMAT </w:instrText>
      </w:r>
      <w:r w:rsidR="00154431">
        <w:fldChar w:fldCharType="end"/>
      </w:r>
      <w:r w:rsidR="00154431">
        <w:fldChar w:fldCharType="begin"/>
      </w:r>
      <w:r w:rsidR="00154431">
        <w:instrText xml:space="preserve"> DOCVARIABLE  fire_version  \* MERGEFORMAT </w:instrText>
      </w:r>
      <w:r w:rsidR="00154431">
        <w:fldChar w:fldCharType="end"/>
      </w:r>
      <w:fldSimple w:instr=" DOCPROPERTY  fire_version  \* MERGEFORMAT ">
        <w:r w:rsidR="00E54C42">
          <w:t>2.4</w:t>
        </w:r>
      </w:fldSimple>
      <w:r w:rsidR="00FC14C0">
        <w:t xml:space="preserve">                                                                                                                                                                                          </w:t>
      </w:r>
    </w:p>
    <w:tbl>
      <w:tblPr>
        <w:tblpPr w:leftFromText="141" w:rightFromText="141" w:vertAnchor="text" w:horzAnchor="margin" w:tblpX="108" w:tblpY="1284"/>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101"/>
        <w:gridCol w:w="1268"/>
        <w:gridCol w:w="2979"/>
        <w:gridCol w:w="4280"/>
      </w:tblGrid>
      <w:tr w:rsidR="008D74CA" w:rsidRPr="000078A9" w14:paraId="4EF45C45" w14:textId="77777777" w:rsidTr="002D6FA9">
        <w:trPr>
          <w:trHeight w:val="760"/>
        </w:trPr>
        <w:tc>
          <w:tcPr>
            <w:tcW w:w="9628" w:type="dxa"/>
            <w:gridSpan w:val="4"/>
            <w:shd w:val="clear" w:color="auto" w:fill="95B3D7" w:themeFill="accent1" w:themeFillTint="99"/>
            <w:vAlign w:val="center"/>
          </w:tcPr>
          <w:p w14:paraId="26315E1E" w14:textId="77777777" w:rsidR="008D74CA" w:rsidRPr="00151E6D" w:rsidRDefault="008D74CA" w:rsidP="00151E6D">
            <w:pPr>
              <w:jc w:val="left"/>
              <w:rPr>
                <w:b/>
              </w:rPr>
            </w:pPr>
            <w:bookmarkStart w:id="0" w:name="_Toc81287434"/>
            <w:bookmarkStart w:id="1" w:name="_Toc81312566"/>
            <w:r w:rsidRPr="00151E6D">
              <w:rPr>
                <w:b/>
              </w:rPr>
              <w:lastRenderedPageBreak/>
              <w:t>CONTROL DE VERSIONES</w:t>
            </w:r>
          </w:p>
        </w:tc>
      </w:tr>
      <w:tr w:rsidR="008D74CA" w:rsidRPr="000078A9" w14:paraId="489E4005" w14:textId="77777777" w:rsidTr="002D6FA9">
        <w:tc>
          <w:tcPr>
            <w:tcW w:w="2369" w:type="dxa"/>
            <w:gridSpan w:val="2"/>
            <w:shd w:val="clear" w:color="auto" w:fill="DBE5F1" w:themeFill="accent1" w:themeFillTint="33"/>
          </w:tcPr>
          <w:p w14:paraId="0F84A5D3" w14:textId="77777777" w:rsidR="008D74CA" w:rsidRPr="004E1009" w:rsidRDefault="008D74CA" w:rsidP="00BE5C07">
            <w:pPr>
              <w:pStyle w:val="Tabla"/>
            </w:pPr>
            <w:r w:rsidRPr="004E1009">
              <w:t>Título</w:t>
            </w:r>
          </w:p>
        </w:tc>
        <w:tc>
          <w:tcPr>
            <w:tcW w:w="7259" w:type="dxa"/>
            <w:gridSpan w:val="2"/>
          </w:tcPr>
          <w:p w14:paraId="6EDA5290" w14:textId="77777777" w:rsidR="008D74CA" w:rsidRPr="004E1009" w:rsidRDefault="0011767B" w:rsidP="005C118E">
            <w:pPr>
              <w:pStyle w:val="Tabla"/>
            </w:pPr>
            <w:fldSimple w:instr=" TITLE   \* MERGEFORMAT ">
              <w:r w:rsidR="005C118E">
                <w:t>Manual de instalación y despliegue</w:t>
              </w:r>
            </w:fldSimple>
          </w:p>
        </w:tc>
      </w:tr>
      <w:tr w:rsidR="008D74CA" w:rsidRPr="000078A9" w14:paraId="0A75ED07" w14:textId="77777777" w:rsidTr="002D6FA9">
        <w:tc>
          <w:tcPr>
            <w:tcW w:w="2369" w:type="dxa"/>
            <w:gridSpan w:val="2"/>
            <w:shd w:val="clear" w:color="auto" w:fill="DBE5F1" w:themeFill="accent1" w:themeFillTint="33"/>
          </w:tcPr>
          <w:p w14:paraId="7A0AD442" w14:textId="77777777" w:rsidR="008D74CA" w:rsidRPr="00844F93" w:rsidRDefault="008D74CA" w:rsidP="00BE5C07">
            <w:pPr>
              <w:pStyle w:val="Tabla"/>
            </w:pPr>
            <w:r w:rsidRPr="00844F93">
              <w:t>Autor</w:t>
            </w:r>
          </w:p>
        </w:tc>
        <w:tc>
          <w:tcPr>
            <w:tcW w:w="7259" w:type="dxa"/>
            <w:gridSpan w:val="2"/>
          </w:tcPr>
          <w:p w14:paraId="0C7DDD05" w14:textId="77777777" w:rsidR="0061321A" w:rsidRDefault="00CB5458" w:rsidP="00BE5C07">
            <w:pPr>
              <w:pStyle w:val="Tabla"/>
            </w:pPr>
            <w:r w:rsidRPr="00CB5458">
              <w:t>Secretaría General de Administración Digital</w:t>
            </w:r>
          </w:p>
          <w:p w14:paraId="5394B1CD" w14:textId="77777777" w:rsidR="008D74CA" w:rsidRPr="00844F93" w:rsidRDefault="00CB5458" w:rsidP="00DD2E0D">
            <w:pPr>
              <w:pStyle w:val="Tabla"/>
              <w:rPr>
                <w:b/>
              </w:rPr>
            </w:pPr>
            <w:r>
              <w:t xml:space="preserve">Ministerio de </w:t>
            </w:r>
            <w:r w:rsidR="00DD2E0D">
              <w:t xml:space="preserve">Política Territorial y </w:t>
            </w:r>
            <w:r w:rsidRPr="00CB5458">
              <w:t>Función Pública</w:t>
            </w:r>
            <w:r>
              <w:t xml:space="preserve"> </w:t>
            </w:r>
          </w:p>
        </w:tc>
      </w:tr>
      <w:tr w:rsidR="008D74CA" w:rsidRPr="000078A9" w14:paraId="4B6E6D45" w14:textId="77777777" w:rsidTr="002D6FA9">
        <w:tc>
          <w:tcPr>
            <w:tcW w:w="2369" w:type="dxa"/>
            <w:gridSpan w:val="2"/>
            <w:shd w:val="clear" w:color="auto" w:fill="DBE5F1" w:themeFill="accent1" w:themeFillTint="33"/>
          </w:tcPr>
          <w:p w14:paraId="6912DA11" w14:textId="1719A443" w:rsidR="008D74CA" w:rsidRPr="000078A9" w:rsidRDefault="0095268D" w:rsidP="00E54C42">
            <w:pPr>
              <w:pStyle w:val="Tabla"/>
            </w:pPr>
            <w:r>
              <w:t xml:space="preserve">Fecha versión </w:t>
            </w:r>
            <w:fldSimple w:instr=" DOCPROPERTY  fire_version  \* MERGEFORMAT ">
              <w:r w:rsidR="00E54C42">
                <w:t>2.4</w:t>
              </w:r>
            </w:fldSimple>
          </w:p>
        </w:tc>
        <w:tc>
          <w:tcPr>
            <w:tcW w:w="7259" w:type="dxa"/>
            <w:gridSpan w:val="2"/>
          </w:tcPr>
          <w:p w14:paraId="1344A4AE" w14:textId="6B9049C9" w:rsidR="008D74CA" w:rsidRPr="00212CED" w:rsidRDefault="001A7B3A" w:rsidP="001A7B3A">
            <w:pPr>
              <w:pStyle w:val="Tabla"/>
              <w:rPr>
                <w:highlight w:val="yellow"/>
              </w:rPr>
            </w:pPr>
            <w:r w:rsidRPr="001A7B3A">
              <w:t>14</w:t>
            </w:r>
            <w:r w:rsidR="0061321A" w:rsidRPr="001A7B3A">
              <w:t xml:space="preserve"> de </w:t>
            </w:r>
            <w:r w:rsidRPr="001A7B3A">
              <w:t>mayo</w:t>
            </w:r>
            <w:r w:rsidR="000A1248" w:rsidRPr="001A7B3A">
              <w:t xml:space="preserve"> de 20</w:t>
            </w:r>
            <w:r w:rsidRPr="001A7B3A">
              <w:t>21</w:t>
            </w:r>
          </w:p>
        </w:tc>
      </w:tr>
      <w:tr w:rsidR="008D74CA" w14:paraId="75F445F1" w14:textId="77777777" w:rsidTr="002D6FA9">
        <w:trPr>
          <w:trHeight w:val="193"/>
        </w:trPr>
        <w:tc>
          <w:tcPr>
            <w:tcW w:w="9628" w:type="dxa"/>
            <w:gridSpan w:val="4"/>
            <w:shd w:val="clear" w:color="auto" w:fill="95B3D7" w:themeFill="accent1" w:themeFillTint="99"/>
          </w:tcPr>
          <w:p w14:paraId="6662C389" w14:textId="77777777" w:rsidR="008D74CA" w:rsidRPr="000078A9" w:rsidRDefault="008D74CA" w:rsidP="00BE5C07">
            <w:pPr>
              <w:pStyle w:val="Tabla"/>
            </w:pPr>
          </w:p>
        </w:tc>
      </w:tr>
      <w:tr w:rsidR="008D74CA" w14:paraId="572972C6" w14:textId="77777777" w:rsidTr="002D6FA9">
        <w:tc>
          <w:tcPr>
            <w:tcW w:w="1101" w:type="dxa"/>
            <w:shd w:val="clear" w:color="auto" w:fill="DBE5F1" w:themeFill="accent1" w:themeFillTint="33"/>
          </w:tcPr>
          <w:p w14:paraId="372C3353" w14:textId="77777777" w:rsidR="008D74CA" w:rsidRPr="000078A9" w:rsidRDefault="008D74CA" w:rsidP="00BE5C07">
            <w:pPr>
              <w:pStyle w:val="Tabla"/>
            </w:pPr>
            <w:r w:rsidRPr="000078A9">
              <w:t>Versión</w:t>
            </w:r>
          </w:p>
        </w:tc>
        <w:tc>
          <w:tcPr>
            <w:tcW w:w="1268" w:type="dxa"/>
            <w:shd w:val="clear" w:color="auto" w:fill="DBE5F1" w:themeFill="accent1" w:themeFillTint="33"/>
          </w:tcPr>
          <w:p w14:paraId="35B9CBE6" w14:textId="77777777" w:rsidR="008D74CA" w:rsidRPr="000078A9" w:rsidRDefault="008D74CA" w:rsidP="00BE5C07">
            <w:pPr>
              <w:pStyle w:val="Tabla"/>
            </w:pPr>
            <w:r w:rsidRPr="000078A9">
              <w:t>Fecha</w:t>
            </w:r>
          </w:p>
        </w:tc>
        <w:tc>
          <w:tcPr>
            <w:tcW w:w="2979" w:type="dxa"/>
            <w:shd w:val="clear" w:color="auto" w:fill="DBE5F1" w:themeFill="accent1" w:themeFillTint="33"/>
          </w:tcPr>
          <w:p w14:paraId="33CFFABE" w14:textId="77777777" w:rsidR="008D74CA" w:rsidRPr="000078A9" w:rsidRDefault="008D74CA" w:rsidP="00BE5C07">
            <w:pPr>
              <w:pStyle w:val="Tabla"/>
            </w:pPr>
            <w:r w:rsidRPr="000078A9">
              <w:t>Responsable</w:t>
            </w:r>
          </w:p>
        </w:tc>
        <w:tc>
          <w:tcPr>
            <w:tcW w:w="4280" w:type="dxa"/>
            <w:shd w:val="clear" w:color="auto" w:fill="DBE5F1" w:themeFill="accent1" w:themeFillTint="33"/>
          </w:tcPr>
          <w:p w14:paraId="4CD309BD" w14:textId="77777777" w:rsidR="008D74CA" w:rsidRPr="000078A9" w:rsidRDefault="008D74CA" w:rsidP="00BE5C07">
            <w:pPr>
              <w:pStyle w:val="Tabla"/>
            </w:pPr>
            <w:r w:rsidRPr="000078A9">
              <w:t>Cambios introducidos</w:t>
            </w:r>
          </w:p>
        </w:tc>
      </w:tr>
      <w:tr w:rsidR="006349F2" w14:paraId="4E6B4DB2" w14:textId="77777777" w:rsidTr="002D6FA9">
        <w:tc>
          <w:tcPr>
            <w:tcW w:w="1101" w:type="dxa"/>
          </w:tcPr>
          <w:p w14:paraId="6C24EAF9" w14:textId="77777777" w:rsidR="006349F2" w:rsidRDefault="006349F2" w:rsidP="006349F2">
            <w:pPr>
              <w:pStyle w:val="Tabla"/>
            </w:pPr>
            <w:r>
              <w:t>1.0</w:t>
            </w:r>
          </w:p>
        </w:tc>
        <w:tc>
          <w:tcPr>
            <w:tcW w:w="1268" w:type="dxa"/>
          </w:tcPr>
          <w:p w14:paraId="5F573283" w14:textId="77777777" w:rsidR="006349F2" w:rsidRDefault="006349F2" w:rsidP="006349F2">
            <w:pPr>
              <w:pStyle w:val="Tabla"/>
            </w:pPr>
            <w:r>
              <w:t>11-01-2016</w:t>
            </w:r>
          </w:p>
        </w:tc>
        <w:tc>
          <w:tcPr>
            <w:tcW w:w="2979" w:type="dxa"/>
          </w:tcPr>
          <w:p w14:paraId="2F39C6B3" w14:textId="77777777" w:rsidR="006349F2" w:rsidRDefault="006349F2" w:rsidP="006349F2">
            <w:pPr>
              <w:pStyle w:val="Tabla"/>
            </w:pPr>
            <w:r>
              <w:t>DTIC</w:t>
            </w:r>
          </w:p>
        </w:tc>
        <w:tc>
          <w:tcPr>
            <w:tcW w:w="4280" w:type="dxa"/>
          </w:tcPr>
          <w:p w14:paraId="56888536" w14:textId="77777777" w:rsidR="006349F2" w:rsidRDefault="006349F2" w:rsidP="006349F2">
            <w:pPr>
              <w:pStyle w:val="Tabla"/>
            </w:pPr>
            <w:r>
              <w:t>Creación del documento</w:t>
            </w:r>
          </w:p>
        </w:tc>
      </w:tr>
      <w:tr w:rsidR="008D74CA" w14:paraId="07E79B4A" w14:textId="77777777" w:rsidTr="002D6FA9">
        <w:tc>
          <w:tcPr>
            <w:tcW w:w="1101" w:type="dxa"/>
          </w:tcPr>
          <w:p w14:paraId="059080C8" w14:textId="77777777" w:rsidR="008D74CA" w:rsidRDefault="0061321A" w:rsidP="00BE5C07">
            <w:pPr>
              <w:pStyle w:val="Tabla"/>
            </w:pPr>
            <w:r>
              <w:t>1.0</w:t>
            </w:r>
            <w:r w:rsidR="006349F2">
              <w:t xml:space="preserve"> Rev 1</w:t>
            </w:r>
          </w:p>
        </w:tc>
        <w:tc>
          <w:tcPr>
            <w:tcW w:w="1268" w:type="dxa"/>
          </w:tcPr>
          <w:p w14:paraId="13A92757" w14:textId="77777777" w:rsidR="008D74CA" w:rsidRDefault="007E019A" w:rsidP="006349F2">
            <w:pPr>
              <w:pStyle w:val="Tabla"/>
            </w:pPr>
            <w:r>
              <w:t>1</w:t>
            </w:r>
            <w:r w:rsidR="006349F2">
              <w:t>6</w:t>
            </w:r>
            <w:r>
              <w:t>-0</w:t>
            </w:r>
            <w:r w:rsidR="006349F2">
              <w:t>2</w:t>
            </w:r>
            <w:r>
              <w:t>-</w:t>
            </w:r>
            <w:r w:rsidR="0061321A">
              <w:t>2016</w:t>
            </w:r>
          </w:p>
        </w:tc>
        <w:tc>
          <w:tcPr>
            <w:tcW w:w="2979" w:type="dxa"/>
          </w:tcPr>
          <w:p w14:paraId="5B56EE4D" w14:textId="77777777" w:rsidR="008D74CA" w:rsidRDefault="0061321A" w:rsidP="00BE5C07">
            <w:pPr>
              <w:pStyle w:val="Tabla"/>
            </w:pPr>
            <w:r>
              <w:t>DTIC</w:t>
            </w:r>
          </w:p>
        </w:tc>
        <w:tc>
          <w:tcPr>
            <w:tcW w:w="4280" w:type="dxa"/>
          </w:tcPr>
          <w:p w14:paraId="3100D491" w14:textId="77777777" w:rsidR="008D74CA" w:rsidRDefault="006349F2" w:rsidP="006349F2">
            <w:pPr>
              <w:pStyle w:val="Tabla"/>
            </w:pPr>
            <w:r>
              <w:t>Actualización de las propiedades de configuración</w:t>
            </w:r>
          </w:p>
        </w:tc>
      </w:tr>
      <w:tr w:rsidR="00790FCF" w14:paraId="6744C2BE" w14:textId="77777777" w:rsidTr="002D6FA9">
        <w:tc>
          <w:tcPr>
            <w:tcW w:w="1101" w:type="dxa"/>
          </w:tcPr>
          <w:p w14:paraId="5B3D2CD7" w14:textId="77777777" w:rsidR="00790FCF" w:rsidRDefault="00790FCF" w:rsidP="00790FCF">
            <w:pPr>
              <w:pStyle w:val="Tabla"/>
            </w:pPr>
            <w:r>
              <w:t>1.0 Rev 2</w:t>
            </w:r>
          </w:p>
        </w:tc>
        <w:tc>
          <w:tcPr>
            <w:tcW w:w="1268" w:type="dxa"/>
          </w:tcPr>
          <w:p w14:paraId="54EE0E78" w14:textId="77777777" w:rsidR="00790FCF" w:rsidRDefault="00790FCF" w:rsidP="00790FCF">
            <w:pPr>
              <w:pStyle w:val="Tabla"/>
            </w:pPr>
            <w:r>
              <w:t>17-02-2016</w:t>
            </w:r>
          </w:p>
        </w:tc>
        <w:tc>
          <w:tcPr>
            <w:tcW w:w="2979" w:type="dxa"/>
          </w:tcPr>
          <w:p w14:paraId="4BADEDAE" w14:textId="77777777" w:rsidR="00790FCF" w:rsidRDefault="00790FCF" w:rsidP="00790FCF">
            <w:pPr>
              <w:pStyle w:val="Tabla"/>
            </w:pPr>
            <w:r>
              <w:t>DTIC</w:t>
            </w:r>
          </w:p>
        </w:tc>
        <w:tc>
          <w:tcPr>
            <w:tcW w:w="4280" w:type="dxa"/>
          </w:tcPr>
          <w:p w14:paraId="6A840F1D" w14:textId="77777777" w:rsidR="00790FCF" w:rsidRDefault="00790FCF" w:rsidP="00790FCF">
            <w:pPr>
              <w:pStyle w:val="Tabla"/>
            </w:pPr>
            <w:r>
              <w:t xml:space="preserve">Adaptación al cambio de </w:t>
            </w:r>
            <w:r w:rsidR="00BA0747">
              <w:t>nombre a Cl@</w:t>
            </w:r>
            <w:r>
              <w:t>ve Firma</w:t>
            </w:r>
          </w:p>
        </w:tc>
      </w:tr>
      <w:tr w:rsidR="00677850" w14:paraId="05320235" w14:textId="77777777" w:rsidTr="002D6FA9">
        <w:tc>
          <w:tcPr>
            <w:tcW w:w="1101" w:type="dxa"/>
          </w:tcPr>
          <w:p w14:paraId="53EFF2DA" w14:textId="77777777" w:rsidR="00677850" w:rsidRDefault="00677850" w:rsidP="00677850">
            <w:pPr>
              <w:pStyle w:val="Tabla"/>
            </w:pPr>
            <w:r>
              <w:t>1.0 Rev 3</w:t>
            </w:r>
          </w:p>
        </w:tc>
        <w:tc>
          <w:tcPr>
            <w:tcW w:w="1268" w:type="dxa"/>
          </w:tcPr>
          <w:p w14:paraId="37446A64" w14:textId="77777777" w:rsidR="00677850" w:rsidRDefault="00677850" w:rsidP="00677850">
            <w:pPr>
              <w:pStyle w:val="Tabla"/>
            </w:pPr>
            <w:r>
              <w:t>24-02-2016</w:t>
            </w:r>
          </w:p>
        </w:tc>
        <w:tc>
          <w:tcPr>
            <w:tcW w:w="2979" w:type="dxa"/>
          </w:tcPr>
          <w:p w14:paraId="56B245F5" w14:textId="77777777" w:rsidR="00677850" w:rsidRDefault="00677850" w:rsidP="00677850">
            <w:pPr>
              <w:pStyle w:val="Tabla"/>
            </w:pPr>
            <w:r>
              <w:t>DTIC</w:t>
            </w:r>
          </w:p>
        </w:tc>
        <w:tc>
          <w:tcPr>
            <w:tcW w:w="4280" w:type="dxa"/>
          </w:tcPr>
          <w:p w14:paraId="1032BAB9" w14:textId="77777777" w:rsidR="00677850" w:rsidRDefault="00677850" w:rsidP="00677850">
            <w:pPr>
              <w:pStyle w:val="Tabla"/>
            </w:pPr>
            <w:r>
              <w:t>Actualización de las sentencias de bases de datos</w:t>
            </w:r>
          </w:p>
        </w:tc>
      </w:tr>
      <w:tr w:rsidR="00A55F9A" w14:paraId="38659515" w14:textId="77777777" w:rsidTr="002D6FA9">
        <w:tc>
          <w:tcPr>
            <w:tcW w:w="1101" w:type="dxa"/>
          </w:tcPr>
          <w:p w14:paraId="6A8B6B2A" w14:textId="77777777" w:rsidR="00A55F9A" w:rsidRDefault="00A55F9A" w:rsidP="00A55F9A">
            <w:pPr>
              <w:pStyle w:val="Tabla"/>
            </w:pPr>
            <w:r>
              <w:t>1.0 Rev 4</w:t>
            </w:r>
          </w:p>
        </w:tc>
        <w:tc>
          <w:tcPr>
            <w:tcW w:w="1268" w:type="dxa"/>
          </w:tcPr>
          <w:p w14:paraId="019B2824" w14:textId="77777777" w:rsidR="00A55F9A" w:rsidRDefault="00A55F9A" w:rsidP="00A55F9A">
            <w:pPr>
              <w:pStyle w:val="Tabla"/>
            </w:pPr>
            <w:r>
              <w:t>18-03-2016</w:t>
            </w:r>
          </w:p>
        </w:tc>
        <w:tc>
          <w:tcPr>
            <w:tcW w:w="2979" w:type="dxa"/>
          </w:tcPr>
          <w:p w14:paraId="385FA68D" w14:textId="77777777" w:rsidR="00A55F9A" w:rsidRDefault="00A55F9A" w:rsidP="00A55F9A">
            <w:pPr>
              <w:pStyle w:val="Tabla"/>
            </w:pPr>
            <w:r>
              <w:t>DTIC</w:t>
            </w:r>
          </w:p>
        </w:tc>
        <w:tc>
          <w:tcPr>
            <w:tcW w:w="4280" w:type="dxa"/>
          </w:tcPr>
          <w:p w14:paraId="48852EEA" w14:textId="77777777" w:rsidR="00A55F9A" w:rsidRDefault="00A55F9A" w:rsidP="00A55F9A">
            <w:pPr>
              <w:pStyle w:val="Tabla"/>
            </w:pPr>
            <w:r>
              <w:t>Cambio de contraseña del certificado de prueba</w:t>
            </w:r>
          </w:p>
        </w:tc>
      </w:tr>
      <w:tr w:rsidR="0043510C" w14:paraId="3B583197" w14:textId="77777777" w:rsidTr="002D6FA9">
        <w:tc>
          <w:tcPr>
            <w:tcW w:w="1101" w:type="dxa"/>
          </w:tcPr>
          <w:p w14:paraId="2C152ACF" w14:textId="77777777" w:rsidR="0043510C" w:rsidRDefault="00677850" w:rsidP="00A55F9A">
            <w:pPr>
              <w:pStyle w:val="Tabla"/>
            </w:pPr>
            <w:r>
              <w:t xml:space="preserve">1.0 Rev </w:t>
            </w:r>
            <w:r w:rsidR="00A55F9A">
              <w:t>5</w:t>
            </w:r>
          </w:p>
        </w:tc>
        <w:tc>
          <w:tcPr>
            <w:tcW w:w="1268" w:type="dxa"/>
          </w:tcPr>
          <w:p w14:paraId="43181B6B" w14:textId="77777777" w:rsidR="0043510C" w:rsidRDefault="005F52FD" w:rsidP="00A55F9A">
            <w:pPr>
              <w:pStyle w:val="Tabla"/>
            </w:pPr>
            <w:r>
              <w:t>18</w:t>
            </w:r>
            <w:r w:rsidR="0043510C">
              <w:t>-0</w:t>
            </w:r>
            <w:r w:rsidR="00A55F9A">
              <w:t>4</w:t>
            </w:r>
            <w:r w:rsidR="0043510C">
              <w:t>-2016</w:t>
            </w:r>
          </w:p>
        </w:tc>
        <w:tc>
          <w:tcPr>
            <w:tcW w:w="2979" w:type="dxa"/>
          </w:tcPr>
          <w:p w14:paraId="0EE0B802" w14:textId="77777777" w:rsidR="0043510C" w:rsidRDefault="0043510C" w:rsidP="0043510C">
            <w:pPr>
              <w:pStyle w:val="Tabla"/>
            </w:pPr>
            <w:r>
              <w:t>DTIC</w:t>
            </w:r>
          </w:p>
        </w:tc>
        <w:tc>
          <w:tcPr>
            <w:tcW w:w="4280" w:type="dxa"/>
          </w:tcPr>
          <w:p w14:paraId="5DFFD9ED" w14:textId="77777777" w:rsidR="0043510C" w:rsidRDefault="005F52FD" w:rsidP="005F52FD">
            <w:pPr>
              <w:pStyle w:val="Tabla"/>
            </w:pPr>
            <w:r>
              <w:t>Configuración del directorio de configuración y correcciones varias</w:t>
            </w:r>
          </w:p>
        </w:tc>
      </w:tr>
      <w:tr w:rsidR="005955B6" w14:paraId="0B60689F" w14:textId="77777777" w:rsidTr="002D6FA9">
        <w:tc>
          <w:tcPr>
            <w:tcW w:w="1101" w:type="dxa"/>
          </w:tcPr>
          <w:p w14:paraId="41733530" w14:textId="77777777" w:rsidR="005955B6" w:rsidRDefault="005955B6" w:rsidP="005955B6">
            <w:pPr>
              <w:pStyle w:val="Tabla"/>
            </w:pPr>
            <w:r>
              <w:t>1.0 Rev 6</w:t>
            </w:r>
          </w:p>
        </w:tc>
        <w:tc>
          <w:tcPr>
            <w:tcW w:w="1268" w:type="dxa"/>
          </w:tcPr>
          <w:p w14:paraId="7BCC4947" w14:textId="77777777" w:rsidR="005955B6" w:rsidRDefault="005955B6" w:rsidP="005955B6">
            <w:pPr>
              <w:pStyle w:val="Tabla"/>
            </w:pPr>
            <w:r>
              <w:t>28-04-2016</w:t>
            </w:r>
          </w:p>
        </w:tc>
        <w:tc>
          <w:tcPr>
            <w:tcW w:w="2979" w:type="dxa"/>
          </w:tcPr>
          <w:p w14:paraId="672416A3" w14:textId="77777777" w:rsidR="005955B6" w:rsidRDefault="005955B6" w:rsidP="005955B6">
            <w:pPr>
              <w:pStyle w:val="Tabla"/>
            </w:pPr>
            <w:r>
              <w:t>DTIC</w:t>
            </w:r>
          </w:p>
        </w:tc>
        <w:tc>
          <w:tcPr>
            <w:tcW w:w="4280" w:type="dxa"/>
          </w:tcPr>
          <w:p w14:paraId="6E855024" w14:textId="77777777" w:rsidR="005955B6" w:rsidRDefault="005955B6" w:rsidP="005955B6">
            <w:pPr>
              <w:pStyle w:val="Tabla"/>
            </w:pPr>
            <w:r>
              <w:t>Se renombra el conector al backend de custodia de claves</w:t>
            </w:r>
          </w:p>
        </w:tc>
      </w:tr>
      <w:tr w:rsidR="005955B6" w14:paraId="7C78EC35" w14:textId="77777777" w:rsidTr="002D6FA9">
        <w:tc>
          <w:tcPr>
            <w:tcW w:w="1101" w:type="dxa"/>
          </w:tcPr>
          <w:p w14:paraId="0C9A52D6" w14:textId="77777777" w:rsidR="005955B6" w:rsidRDefault="005955B6" w:rsidP="005955B6">
            <w:pPr>
              <w:pStyle w:val="Tabla"/>
            </w:pPr>
            <w:r>
              <w:t>1.0 Rev 7</w:t>
            </w:r>
          </w:p>
        </w:tc>
        <w:tc>
          <w:tcPr>
            <w:tcW w:w="1268" w:type="dxa"/>
          </w:tcPr>
          <w:p w14:paraId="1768A2A1" w14:textId="77777777" w:rsidR="005955B6" w:rsidRDefault="005955B6" w:rsidP="005955B6">
            <w:pPr>
              <w:pStyle w:val="Tabla"/>
            </w:pPr>
            <w:r>
              <w:t>25-05-2016</w:t>
            </w:r>
          </w:p>
        </w:tc>
        <w:tc>
          <w:tcPr>
            <w:tcW w:w="2979" w:type="dxa"/>
          </w:tcPr>
          <w:p w14:paraId="2433A786" w14:textId="77777777" w:rsidR="005955B6" w:rsidRDefault="005955B6" w:rsidP="005955B6">
            <w:pPr>
              <w:pStyle w:val="Tabla"/>
            </w:pPr>
            <w:r>
              <w:t>DTIC</w:t>
            </w:r>
          </w:p>
        </w:tc>
        <w:tc>
          <w:tcPr>
            <w:tcW w:w="4280" w:type="dxa"/>
          </w:tcPr>
          <w:p w14:paraId="6CAE7986" w14:textId="77777777" w:rsidR="005955B6" w:rsidRDefault="005955B6" w:rsidP="005955B6">
            <w:pPr>
              <w:pStyle w:val="Tabla"/>
            </w:pPr>
            <w:r>
              <w:t>Se agrega la propiedad de configuración del ProviderName del servicio.</w:t>
            </w:r>
          </w:p>
        </w:tc>
      </w:tr>
      <w:tr w:rsidR="00987598" w14:paraId="2205BBDB" w14:textId="77777777" w:rsidTr="002D6FA9">
        <w:tc>
          <w:tcPr>
            <w:tcW w:w="1101" w:type="dxa"/>
          </w:tcPr>
          <w:p w14:paraId="460AA810" w14:textId="77777777" w:rsidR="00987598" w:rsidRDefault="00987598" w:rsidP="00987598">
            <w:pPr>
              <w:pStyle w:val="Tabla"/>
            </w:pPr>
            <w:r>
              <w:t>1.0 Rev 8</w:t>
            </w:r>
          </w:p>
        </w:tc>
        <w:tc>
          <w:tcPr>
            <w:tcW w:w="1268" w:type="dxa"/>
          </w:tcPr>
          <w:p w14:paraId="21DE3C90" w14:textId="77777777" w:rsidR="00987598" w:rsidRDefault="00987598" w:rsidP="00987598">
            <w:pPr>
              <w:pStyle w:val="Tabla"/>
            </w:pPr>
            <w:r>
              <w:t>30-05-2016</w:t>
            </w:r>
          </w:p>
        </w:tc>
        <w:tc>
          <w:tcPr>
            <w:tcW w:w="2979" w:type="dxa"/>
          </w:tcPr>
          <w:p w14:paraId="65C6367A" w14:textId="77777777" w:rsidR="00987598" w:rsidRDefault="00987598" w:rsidP="00987598">
            <w:pPr>
              <w:pStyle w:val="Tabla"/>
            </w:pPr>
            <w:r>
              <w:t>DTIC</w:t>
            </w:r>
          </w:p>
        </w:tc>
        <w:tc>
          <w:tcPr>
            <w:tcW w:w="4280" w:type="dxa"/>
          </w:tcPr>
          <w:p w14:paraId="0024E22E" w14:textId="77777777" w:rsidR="00987598" w:rsidRDefault="00987598" w:rsidP="00987598">
            <w:pPr>
              <w:pStyle w:val="Tabla"/>
            </w:pPr>
            <w:r>
              <w:t>Actualización de los componentes distribuidos .Net y PHP.</w:t>
            </w:r>
          </w:p>
        </w:tc>
      </w:tr>
      <w:tr w:rsidR="00F34D41" w14:paraId="4CE1094E" w14:textId="77777777" w:rsidTr="002D6FA9">
        <w:tc>
          <w:tcPr>
            <w:tcW w:w="1101" w:type="dxa"/>
          </w:tcPr>
          <w:p w14:paraId="51047C6D" w14:textId="77777777" w:rsidR="00F34D41" w:rsidRDefault="00F34D41" w:rsidP="00F34D41">
            <w:pPr>
              <w:pStyle w:val="Tabla"/>
            </w:pPr>
            <w:r>
              <w:t>1.0 Rev 9</w:t>
            </w:r>
          </w:p>
        </w:tc>
        <w:tc>
          <w:tcPr>
            <w:tcW w:w="1268" w:type="dxa"/>
          </w:tcPr>
          <w:p w14:paraId="34264ED8" w14:textId="77777777" w:rsidR="00F34D41" w:rsidRDefault="00F34D41" w:rsidP="00F34D41">
            <w:pPr>
              <w:pStyle w:val="Tabla"/>
            </w:pPr>
            <w:r>
              <w:t>13-06-2016</w:t>
            </w:r>
          </w:p>
        </w:tc>
        <w:tc>
          <w:tcPr>
            <w:tcW w:w="2979" w:type="dxa"/>
          </w:tcPr>
          <w:p w14:paraId="3CAB87DD" w14:textId="77777777" w:rsidR="00F34D41" w:rsidRDefault="00F34D41" w:rsidP="00F34D41">
            <w:pPr>
              <w:pStyle w:val="Tabla"/>
            </w:pPr>
            <w:r>
              <w:t>DTIC</w:t>
            </w:r>
          </w:p>
        </w:tc>
        <w:tc>
          <w:tcPr>
            <w:tcW w:w="4280" w:type="dxa"/>
          </w:tcPr>
          <w:p w14:paraId="1B88097F" w14:textId="77777777" w:rsidR="00F34D41" w:rsidRDefault="00F34D41" w:rsidP="00F34D41">
            <w:pPr>
              <w:pStyle w:val="Tabla"/>
            </w:pPr>
            <w:r>
              <w:t>Actualización del componente distribuido PHP.</w:t>
            </w:r>
          </w:p>
        </w:tc>
      </w:tr>
      <w:tr w:rsidR="00DD3AE7" w14:paraId="4A6F8D64" w14:textId="77777777" w:rsidTr="002D6FA9">
        <w:tc>
          <w:tcPr>
            <w:tcW w:w="1101" w:type="dxa"/>
          </w:tcPr>
          <w:p w14:paraId="702EC9B4" w14:textId="77777777" w:rsidR="00DD3AE7" w:rsidRDefault="00DD3AE7" w:rsidP="00DD3AE7">
            <w:pPr>
              <w:pStyle w:val="Tabla"/>
            </w:pPr>
            <w:r>
              <w:t>1.0 Rev 10</w:t>
            </w:r>
          </w:p>
        </w:tc>
        <w:tc>
          <w:tcPr>
            <w:tcW w:w="1268" w:type="dxa"/>
          </w:tcPr>
          <w:p w14:paraId="4DFCEC76" w14:textId="77777777" w:rsidR="00DD3AE7" w:rsidRDefault="00DD3AE7" w:rsidP="00DD3AE7">
            <w:pPr>
              <w:pStyle w:val="Tabla"/>
            </w:pPr>
            <w:r>
              <w:t>19-01-2017</w:t>
            </w:r>
          </w:p>
        </w:tc>
        <w:tc>
          <w:tcPr>
            <w:tcW w:w="2979" w:type="dxa"/>
          </w:tcPr>
          <w:p w14:paraId="7B083E42" w14:textId="77777777" w:rsidR="00DD3AE7" w:rsidRDefault="0072497E" w:rsidP="00DD3AE7">
            <w:pPr>
              <w:pStyle w:val="Tabla"/>
            </w:pPr>
            <w:r w:rsidRPr="0072497E">
              <w:t>SGAD</w:t>
            </w:r>
          </w:p>
        </w:tc>
        <w:tc>
          <w:tcPr>
            <w:tcW w:w="4280" w:type="dxa"/>
          </w:tcPr>
          <w:p w14:paraId="0649708D" w14:textId="77777777" w:rsidR="00DD3AE7" w:rsidRDefault="00DD3AE7" w:rsidP="00DD3AE7">
            <w:pPr>
              <w:pStyle w:val="Tabla"/>
            </w:pPr>
            <w:r>
              <w:t>Aclaración sobre la carga de la configuración.</w:t>
            </w:r>
          </w:p>
        </w:tc>
      </w:tr>
      <w:tr w:rsidR="00AD432A" w14:paraId="1F0D93DE" w14:textId="77777777" w:rsidTr="002D6FA9">
        <w:tc>
          <w:tcPr>
            <w:tcW w:w="1101" w:type="dxa"/>
          </w:tcPr>
          <w:p w14:paraId="349009B3" w14:textId="77777777" w:rsidR="00AD432A" w:rsidRDefault="00AD432A" w:rsidP="00AD432A">
            <w:pPr>
              <w:pStyle w:val="Tabla"/>
            </w:pPr>
            <w:r>
              <w:t>1.1</w:t>
            </w:r>
          </w:p>
        </w:tc>
        <w:tc>
          <w:tcPr>
            <w:tcW w:w="1268" w:type="dxa"/>
          </w:tcPr>
          <w:p w14:paraId="14D0DFBD" w14:textId="77777777" w:rsidR="00AD432A" w:rsidRDefault="00AD432A" w:rsidP="00AD432A">
            <w:pPr>
              <w:pStyle w:val="Tabla"/>
            </w:pPr>
            <w:r>
              <w:t>07-02-2017</w:t>
            </w:r>
          </w:p>
        </w:tc>
        <w:tc>
          <w:tcPr>
            <w:tcW w:w="2979" w:type="dxa"/>
          </w:tcPr>
          <w:p w14:paraId="2C24029E" w14:textId="77777777" w:rsidR="00AD432A" w:rsidRDefault="0072497E" w:rsidP="00AD432A">
            <w:pPr>
              <w:pStyle w:val="Tabla"/>
            </w:pPr>
            <w:r w:rsidRPr="0072497E">
              <w:t>SGAD</w:t>
            </w:r>
          </w:p>
        </w:tc>
        <w:tc>
          <w:tcPr>
            <w:tcW w:w="4280" w:type="dxa"/>
          </w:tcPr>
          <w:p w14:paraId="7C8540A2" w14:textId="77777777" w:rsidR="00AD432A" w:rsidRDefault="00AD432A" w:rsidP="00AD432A">
            <w:pPr>
              <w:pStyle w:val="Tabla"/>
            </w:pPr>
            <w:r>
              <w:t>Aclaración sobre el componente distribuido PHP.</w:t>
            </w:r>
          </w:p>
        </w:tc>
      </w:tr>
      <w:tr w:rsidR="00BA0747" w14:paraId="4F24A4B4" w14:textId="77777777" w:rsidTr="002D6FA9">
        <w:tc>
          <w:tcPr>
            <w:tcW w:w="1101" w:type="dxa"/>
          </w:tcPr>
          <w:p w14:paraId="66EE7FCA" w14:textId="77777777" w:rsidR="00BA0747" w:rsidRDefault="00BA0747" w:rsidP="00BA0747">
            <w:pPr>
              <w:pStyle w:val="Tabla"/>
            </w:pPr>
            <w:r>
              <w:t>1.1 Rev 1</w:t>
            </w:r>
          </w:p>
        </w:tc>
        <w:tc>
          <w:tcPr>
            <w:tcW w:w="1268" w:type="dxa"/>
          </w:tcPr>
          <w:p w14:paraId="66A967E9" w14:textId="77777777" w:rsidR="00BA0747" w:rsidRDefault="00BA0747" w:rsidP="00BA0747">
            <w:pPr>
              <w:pStyle w:val="Tabla"/>
            </w:pPr>
            <w:r>
              <w:t>23-03-2017</w:t>
            </w:r>
          </w:p>
        </w:tc>
        <w:tc>
          <w:tcPr>
            <w:tcW w:w="2979" w:type="dxa"/>
          </w:tcPr>
          <w:p w14:paraId="0C043555" w14:textId="77777777" w:rsidR="00BA0747" w:rsidRDefault="00BA0747" w:rsidP="00BA0747">
            <w:pPr>
              <w:pStyle w:val="Tabla"/>
            </w:pPr>
            <w:r w:rsidRPr="0072497E">
              <w:t>SGAD</w:t>
            </w:r>
          </w:p>
        </w:tc>
        <w:tc>
          <w:tcPr>
            <w:tcW w:w="4280" w:type="dxa"/>
          </w:tcPr>
          <w:p w14:paraId="187EAFA2" w14:textId="77777777" w:rsidR="00BA0747" w:rsidRDefault="00BA0747" w:rsidP="00BA0747">
            <w:pPr>
              <w:pStyle w:val="Tabla"/>
            </w:pPr>
            <w:r>
              <w:t>Se actualizan las claves de los certificados de prueba y se agregan los problemas comunes.</w:t>
            </w:r>
          </w:p>
        </w:tc>
      </w:tr>
      <w:tr w:rsidR="00A85A32" w14:paraId="19B60695" w14:textId="77777777" w:rsidTr="002D6FA9">
        <w:tc>
          <w:tcPr>
            <w:tcW w:w="1101" w:type="dxa"/>
          </w:tcPr>
          <w:p w14:paraId="4BCF78D6" w14:textId="77777777" w:rsidR="00A85A32" w:rsidRDefault="00A85A32" w:rsidP="00A85A32">
            <w:pPr>
              <w:pStyle w:val="Tabla"/>
            </w:pPr>
            <w:r>
              <w:t>2.0</w:t>
            </w:r>
          </w:p>
        </w:tc>
        <w:tc>
          <w:tcPr>
            <w:tcW w:w="1268" w:type="dxa"/>
          </w:tcPr>
          <w:p w14:paraId="715B95B6" w14:textId="77777777" w:rsidR="00A85A32" w:rsidRDefault="00A85A32" w:rsidP="00A85A32">
            <w:pPr>
              <w:pStyle w:val="Tabla"/>
            </w:pPr>
            <w:r>
              <w:t>12-05-2017</w:t>
            </w:r>
          </w:p>
        </w:tc>
        <w:tc>
          <w:tcPr>
            <w:tcW w:w="2979" w:type="dxa"/>
          </w:tcPr>
          <w:p w14:paraId="618B5D81" w14:textId="77777777" w:rsidR="00A85A32" w:rsidRDefault="00A85A32" w:rsidP="00A85A32">
            <w:pPr>
              <w:pStyle w:val="Tabla"/>
            </w:pPr>
            <w:r w:rsidRPr="0072497E">
              <w:t>SGAD</w:t>
            </w:r>
          </w:p>
        </w:tc>
        <w:tc>
          <w:tcPr>
            <w:tcW w:w="4280" w:type="dxa"/>
          </w:tcPr>
          <w:p w14:paraId="3A8EF767" w14:textId="77777777" w:rsidR="00A85A32" w:rsidRDefault="00A85A32" w:rsidP="00A85A32">
            <w:pPr>
              <w:pStyle w:val="Tabla"/>
            </w:pPr>
            <w:r>
              <w:t>Se actualiza la información a la de FIRe.</w:t>
            </w:r>
          </w:p>
        </w:tc>
      </w:tr>
      <w:tr w:rsidR="00FE50A2" w14:paraId="413C7835" w14:textId="77777777" w:rsidTr="002D6FA9">
        <w:tc>
          <w:tcPr>
            <w:tcW w:w="1101" w:type="dxa"/>
          </w:tcPr>
          <w:p w14:paraId="772745A3" w14:textId="77777777" w:rsidR="00FE50A2" w:rsidRDefault="00FE50A2" w:rsidP="00FE50A2">
            <w:pPr>
              <w:pStyle w:val="Tabla"/>
            </w:pPr>
            <w:r>
              <w:t>2.0 Rev 1</w:t>
            </w:r>
          </w:p>
        </w:tc>
        <w:tc>
          <w:tcPr>
            <w:tcW w:w="1268" w:type="dxa"/>
          </w:tcPr>
          <w:p w14:paraId="38A7714E" w14:textId="77777777" w:rsidR="00FE50A2" w:rsidRDefault="00FE50A2" w:rsidP="00FE50A2">
            <w:pPr>
              <w:pStyle w:val="Tabla"/>
            </w:pPr>
            <w:r>
              <w:t>10-07-2017</w:t>
            </w:r>
          </w:p>
        </w:tc>
        <w:tc>
          <w:tcPr>
            <w:tcW w:w="2979" w:type="dxa"/>
          </w:tcPr>
          <w:p w14:paraId="0AB2972E" w14:textId="77777777" w:rsidR="00FE50A2" w:rsidRDefault="00FE50A2" w:rsidP="00FE50A2">
            <w:pPr>
              <w:pStyle w:val="Tabla"/>
            </w:pPr>
            <w:r w:rsidRPr="0072497E">
              <w:t>SGAD</w:t>
            </w:r>
          </w:p>
        </w:tc>
        <w:tc>
          <w:tcPr>
            <w:tcW w:w="4280" w:type="dxa"/>
          </w:tcPr>
          <w:p w14:paraId="005E6B06" w14:textId="77777777" w:rsidR="00FE50A2" w:rsidRDefault="00FE50A2" w:rsidP="00FE50A2">
            <w:pPr>
              <w:pStyle w:val="Tabla"/>
            </w:pPr>
            <w:r>
              <w:t>Aclaraciones en el apartado de despliegue.</w:t>
            </w:r>
          </w:p>
        </w:tc>
      </w:tr>
      <w:tr w:rsidR="00E51005" w14:paraId="1BFF5DC6" w14:textId="77777777" w:rsidTr="002D6FA9">
        <w:tc>
          <w:tcPr>
            <w:tcW w:w="1101" w:type="dxa"/>
          </w:tcPr>
          <w:p w14:paraId="47DC577B" w14:textId="77777777" w:rsidR="00E51005" w:rsidRDefault="00E51005" w:rsidP="00E51005">
            <w:pPr>
              <w:pStyle w:val="Tabla"/>
            </w:pPr>
            <w:r>
              <w:t xml:space="preserve">2.1 </w:t>
            </w:r>
          </w:p>
        </w:tc>
        <w:tc>
          <w:tcPr>
            <w:tcW w:w="1268" w:type="dxa"/>
          </w:tcPr>
          <w:p w14:paraId="6B14E3D2" w14:textId="77777777" w:rsidR="00E51005" w:rsidRDefault="00E51005" w:rsidP="00E51005">
            <w:pPr>
              <w:pStyle w:val="Tabla"/>
            </w:pPr>
            <w:r>
              <w:t>10-10-2017</w:t>
            </w:r>
          </w:p>
        </w:tc>
        <w:tc>
          <w:tcPr>
            <w:tcW w:w="2979" w:type="dxa"/>
          </w:tcPr>
          <w:p w14:paraId="1B74DCD6" w14:textId="77777777" w:rsidR="00E51005" w:rsidRDefault="00E51005" w:rsidP="00E51005">
            <w:pPr>
              <w:pStyle w:val="Tabla"/>
            </w:pPr>
            <w:r w:rsidRPr="0072497E">
              <w:t>SGAD</w:t>
            </w:r>
          </w:p>
        </w:tc>
        <w:tc>
          <w:tcPr>
            <w:tcW w:w="4280" w:type="dxa"/>
          </w:tcPr>
          <w:p w14:paraId="6D48C6CB" w14:textId="77777777" w:rsidR="00E51005" w:rsidRDefault="00E51005" w:rsidP="00E51005">
            <w:pPr>
              <w:pStyle w:val="Tabla"/>
            </w:pPr>
            <w:r>
              <w:t>Se documentan los requisitos para el uso de un gestor de documentos de FIRe y la configuración de la gestión compartida de sesiones entre varios servidores balanceados.</w:t>
            </w:r>
          </w:p>
        </w:tc>
      </w:tr>
      <w:tr w:rsidR="006402A6" w14:paraId="1E9BB1F0" w14:textId="77777777" w:rsidTr="002D6FA9">
        <w:tc>
          <w:tcPr>
            <w:tcW w:w="1101" w:type="dxa"/>
          </w:tcPr>
          <w:p w14:paraId="2EBD2A81" w14:textId="77777777" w:rsidR="006402A6" w:rsidRDefault="006402A6" w:rsidP="006402A6">
            <w:pPr>
              <w:pStyle w:val="Tabla"/>
            </w:pPr>
            <w:r>
              <w:t>2.1.1</w:t>
            </w:r>
          </w:p>
        </w:tc>
        <w:tc>
          <w:tcPr>
            <w:tcW w:w="1268" w:type="dxa"/>
          </w:tcPr>
          <w:p w14:paraId="2A146BD5" w14:textId="77777777" w:rsidR="006402A6" w:rsidRDefault="006402A6" w:rsidP="006402A6">
            <w:pPr>
              <w:pStyle w:val="Tabla"/>
            </w:pPr>
            <w:r>
              <w:t>28-11-2017</w:t>
            </w:r>
          </w:p>
        </w:tc>
        <w:tc>
          <w:tcPr>
            <w:tcW w:w="2979" w:type="dxa"/>
          </w:tcPr>
          <w:p w14:paraId="6C79A377" w14:textId="77777777" w:rsidR="006402A6" w:rsidRDefault="006402A6" w:rsidP="006402A6">
            <w:pPr>
              <w:pStyle w:val="Tabla"/>
            </w:pPr>
            <w:r w:rsidRPr="0072497E">
              <w:t>SGAD</w:t>
            </w:r>
          </w:p>
        </w:tc>
        <w:tc>
          <w:tcPr>
            <w:tcW w:w="4280" w:type="dxa"/>
          </w:tcPr>
          <w:p w14:paraId="11810B50" w14:textId="77777777" w:rsidR="006402A6" w:rsidRDefault="006402A6" w:rsidP="006402A6">
            <w:pPr>
              <w:pStyle w:val="Tabla"/>
            </w:pPr>
            <w:r>
              <w:t>Se documenta la propiedad para la configuración del contexto público del componente central.</w:t>
            </w:r>
          </w:p>
        </w:tc>
      </w:tr>
      <w:tr w:rsidR="002D6FA9" w14:paraId="6EFB2CC4" w14:textId="77777777" w:rsidTr="002D6FA9">
        <w:tc>
          <w:tcPr>
            <w:tcW w:w="1101" w:type="dxa"/>
          </w:tcPr>
          <w:p w14:paraId="56060EAA" w14:textId="77777777" w:rsidR="002D6FA9" w:rsidRDefault="002D6FA9" w:rsidP="002D6FA9">
            <w:pPr>
              <w:pStyle w:val="Tabla"/>
            </w:pPr>
            <w:r>
              <w:lastRenderedPageBreak/>
              <w:t>2.2</w:t>
            </w:r>
          </w:p>
        </w:tc>
        <w:tc>
          <w:tcPr>
            <w:tcW w:w="1268" w:type="dxa"/>
          </w:tcPr>
          <w:p w14:paraId="416D7EBA" w14:textId="77777777" w:rsidR="002D6FA9" w:rsidRDefault="002D6FA9" w:rsidP="002D6FA9">
            <w:pPr>
              <w:pStyle w:val="Tabla"/>
            </w:pPr>
            <w:r>
              <w:t>16-05-2018</w:t>
            </w:r>
          </w:p>
        </w:tc>
        <w:tc>
          <w:tcPr>
            <w:tcW w:w="2979" w:type="dxa"/>
          </w:tcPr>
          <w:p w14:paraId="20A37FC9" w14:textId="77777777" w:rsidR="002D6FA9" w:rsidRDefault="002D6FA9" w:rsidP="002D6FA9">
            <w:pPr>
              <w:pStyle w:val="Tabla"/>
            </w:pPr>
            <w:r w:rsidRPr="0072497E">
              <w:t>SGAD</w:t>
            </w:r>
          </w:p>
        </w:tc>
        <w:tc>
          <w:tcPr>
            <w:tcW w:w="4280" w:type="dxa"/>
          </w:tcPr>
          <w:p w14:paraId="3B6A102C" w14:textId="77777777" w:rsidR="002D6FA9" w:rsidRDefault="002D6FA9" w:rsidP="002D6FA9">
            <w:pPr>
              <w:pStyle w:val="Tabla"/>
            </w:pPr>
            <w:r>
              <w:t>Documentación de los cambios de la nueva versión y revisión general.</w:t>
            </w:r>
          </w:p>
        </w:tc>
      </w:tr>
      <w:tr w:rsidR="00F56B67" w14:paraId="7BC5B8D6" w14:textId="77777777" w:rsidTr="00EB3DE9">
        <w:tc>
          <w:tcPr>
            <w:tcW w:w="1101" w:type="dxa"/>
          </w:tcPr>
          <w:p w14:paraId="34F151AA" w14:textId="77777777" w:rsidR="00F56B67" w:rsidRPr="00DD2E0D" w:rsidRDefault="00F56B67" w:rsidP="00F56B67">
            <w:pPr>
              <w:pStyle w:val="Tabla"/>
            </w:pPr>
            <w:r w:rsidRPr="00DD2E0D">
              <w:t>2.3</w:t>
            </w:r>
          </w:p>
        </w:tc>
        <w:tc>
          <w:tcPr>
            <w:tcW w:w="1268" w:type="dxa"/>
          </w:tcPr>
          <w:p w14:paraId="28D6C758" w14:textId="77777777" w:rsidR="00F56B67" w:rsidRPr="00DD2E0D" w:rsidRDefault="00F56B67" w:rsidP="00F56B67">
            <w:pPr>
              <w:pStyle w:val="Tabla"/>
            </w:pPr>
            <w:r w:rsidRPr="00DD2E0D">
              <w:t>11-10-2018</w:t>
            </w:r>
          </w:p>
        </w:tc>
        <w:tc>
          <w:tcPr>
            <w:tcW w:w="2979" w:type="dxa"/>
          </w:tcPr>
          <w:p w14:paraId="52AA339D" w14:textId="77777777" w:rsidR="00F56B67" w:rsidRPr="00DD2E0D" w:rsidRDefault="00F56B67" w:rsidP="00F56B67">
            <w:pPr>
              <w:pStyle w:val="Tabla"/>
            </w:pPr>
            <w:r w:rsidRPr="00DD2E0D">
              <w:t>SGAD</w:t>
            </w:r>
          </w:p>
        </w:tc>
        <w:tc>
          <w:tcPr>
            <w:tcW w:w="4280" w:type="dxa"/>
          </w:tcPr>
          <w:p w14:paraId="668AF429" w14:textId="77777777" w:rsidR="00F56B67" w:rsidRDefault="00F56B67" w:rsidP="00F56B67">
            <w:pPr>
              <w:pStyle w:val="Tabla"/>
            </w:pPr>
            <w:r w:rsidRPr="00DD2E0D">
              <w:t>Cifrado de contraseñas, información de migración y consideraciones adicionales.</w:t>
            </w:r>
          </w:p>
        </w:tc>
      </w:tr>
      <w:tr w:rsidR="00DD3AE7" w14:paraId="4E07808B" w14:textId="77777777" w:rsidTr="002D6FA9">
        <w:tc>
          <w:tcPr>
            <w:tcW w:w="1101" w:type="dxa"/>
          </w:tcPr>
          <w:p w14:paraId="6B50D1D1" w14:textId="77777777" w:rsidR="00DD3AE7" w:rsidRPr="00DD2E0D" w:rsidRDefault="00BA0747" w:rsidP="002D6FA9">
            <w:pPr>
              <w:pStyle w:val="Tabla"/>
            </w:pPr>
            <w:r w:rsidRPr="00DD2E0D">
              <w:t>2.</w:t>
            </w:r>
            <w:r w:rsidR="00F56B67">
              <w:t>4</w:t>
            </w:r>
          </w:p>
        </w:tc>
        <w:tc>
          <w:tcPr>
            <w:tcW w:w="1268" w:type="dxa"/>
          </w:tcPr>
          <w:p w14:paraId="168E244E" w14:textId="3B9F360F" w:rsidR="00DD3AE7" w:rsidRPr="00DD2E0D" w:rsidRDefault="001A7B3A" w:rsidP="001A7B3A">
            <w:pPr>
              <w:pStyle w:val="Tabla"/>
            </w:pPr>
            <w:r>
              <w:t>14</w:t>
            </w:r>
            <w:r w:rsidR="00BA0747" w:rsidRPr="004176DE">
              <w:t>-</w:t>
            </w:r>
            <w:r>
              <w:t>05</w:t>
            </w:r>
            <w:r w:rsidR="0095268D" w:rsidRPr="004176DE">
              <w:t>-20</w:t>
            </w:r>
            <w:r>
              <w:t>21</w:t>
            </w:r>
          </w:p>
        </w:tc>
        <w:tc>
          <w:tcPr>
            <w:tcW w:w="2979" w:type="dxa"/>
          </w:tcPr>
          <w:p w14:paraId="66139508" w14:textId="77777777" w:rsidR="00DD3AE7" w:rsidRPr="00DD2E0D" w:rsidRDefault="0072497E" w:rsidP="00DD3AE7">
            <w:pPr>
              <w:pStyle w:val="Tabla"/>
            </w:pPr>
            <w:r w:rsidRPr="00DD2E0D">
              <w:t>SGAD</w:t>
            </w:r>
          </w:p>
        </w:tc>
        <w:tc>
          <w:tcPr>
            <w:tcW w:w="4280" w:type="dxa"/>
          </w:tcPr>
          <w:p w14:paraId="1FF96A4A" w14:textId="77777777" w:rsidR="00DD3AE7" w:rsidRDefault="000A1248" w:rsidP="007E4EFE">
            <w:pPr>
              <w:pStyle w:val="Tabla"/>
            </w:pPr>
            <w:r>
              <w:t>Cambios en la gestión de logs</w:t>
            </w:r>
            <w:r w:rsidR="007E4EFE">
              <w:t>, generación de estadísticas y soporte de firmas con periodo de gracia.</w:t>
            </w:r>
          </w:p>
          <w:p w14:paraId="184945CD" w14:textId="69557F82" w:rsidR="005D3F4B" w:rsidRDefault="005D3F4B" w:rsidP="007E4EFE">
            <w:pPr>
              <w:pStyle w:val="Tabla"/>
            </w:pPr>
            <w:r>
              <w:t>Actualización del proceso de despliegue para el componente de Administración.</w:t>
            </w:r>
          </w:p>
        </w:tc>
      </w:tr>
    </w:tbl>
    <w:p w14:paraId="10DB41BF" w14:textId="77777777" w:rsidR="00C977CB" w:rsidRDefault="007F12D3" w:rsidP="00BE5C07">
      <w:pPr>
        <w:pStyle w:val="Title"/>
      </w:pPr>
      <w:r>
        <w:br w:type="page"/>
      </w:r>
      <w:bookmarkEnd w:id="0"/>
      <w:bookmarkEnd w:id="1"/>
      <w:r w:rsidR="00BB3A44">
        <w:lastRenderedPageBreak/>
        <w:t>Í</w:t>
      </w:r>
      <w:r w:rsidR="00C977CB">
        <w:t>NDICE</w:t>
      </w:r>
    </w:p>
    <w:p w14:paraId="5A0F7D4D" w14:textId="445B3025" w:rsidR="006615E5" w:rsidRDefault="006615E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r>
        <w:rPr>
          <w:b w:val="0"/>
          <w:bCs w:val="0"/>
          <w:iCs w:val="0"/>
          <w:caps w:val="0"/>
          <w:szCs w:val="28"/>
        </w:rPr>
        <w:fldChar w:fldCharType="begin"/>
      </w:r>
      <w:r>
        <w:rPr>
          <w:b w:val="0"/>
          <w:bCs w:val="0"/>
          <w:iCs w:val="0"/>
          <w:caps w:val="0"/>
          <w:szCs w:val="28"/>
        </w:rPr>
        <w:instrText xml:space="preserve"> TOC \o "1-3" \h \z \u </w:instrText>
      </w:r>
      <w:r>
        <w:rPr>
          <w:b w:val="0"/>
          <w:bCs w:val="0"/>
          <w:iCs w:val="0"/>
          <w:caps w:val="0"/>
          <w:szCs w:val="28"/>
        </w:rPr>
        <w:fldChar w:fldCharType="separate"/>
      </w:r>
      <w:hyperlink w:anchor="_Toc72148320" w:history="1">
        <w:r w:rsidRPr="003C6CEE">
          <w:rPr>
            <w:rStyle w:val="Hyperlink"/>
            <w:noProof/>
          </w:rPr>
          <w:t>1</w:t>
        </w:r>
        <w:r>
          <w:rPr>
            <w:rFonts w:asciiTheme="minorHAnsi" w:eastAsiaTheme="minorEastAsia" w:hAnsiTheme="minorHAnsi" w:cstheme="minorBidi"/>
            <w:b w:val="0"/>
            <w:bCs w:val="0"/>
            <w:iCs w:val="0"/>
            <w:caps w:val="0"/>
            <w:noProof/>
            <w:sz w:val="22"/>
            <w:szCs w:val="22"/>
            <w:lang w:eastAsia="es-ES"/>
          </w:rPr>
          <w:tab/>
        </w:r>
        <w:r w:rsidRPr="003C6CEE">
          <w:rPr>
            <w:rStyle w:val="Hyperlink"/>
            <w:noProof/>
          </w:rPr>
          <w:t>Objeto del documento</w:t>
        </w:r>
        <w:r>
          <w:rPr>
            <w:noProof/>
            <w:webHidden/>
          </w:rPr>
          <w:tab/>
        </w:r>
        <w:r>
          <w:rPr>
            <w:noProof/>
            <w:webHidden/>
          </w:rPr>
          <w:fldChar w:fldCharType="begin"/>
        </w:r>
        <w:r>
          <w:rPr>
            <w:noProof/>
            <w:webHidden/>
          </w:rPr>
          <w:instrText xml:space="preserve"> PAGEREF _Toc72148320 \h </w:instrText>
        </w:r>
        <w:r>
          <w:rPr>
            <w:noProof/>
            <w:webHidden/>
          </w:rPr>
        </w:r>
        <w:r>
          <w:rPr>
            <w:noProof/>
            <w:webHidden/>
          </w:rPr>
          <w:fldChar w:fldCharType="separate"/>
        </w:r>
        <w:r>
          <w:rPr>
            <w:noProof/>
            <w:webHidden/>
          </w:rPr>
          <w:t>7</w:t>
        </w:r>
        <w:r>
          <w:rPr>
            <w:noProof/>
            <w:webHidden/>
          </w:rPr>
          <w:fldChar w:fldCharType="end"/>
        </w:r>
      </w:hyperlink>
    </w:p>
    <w:p w14:paraId="1F46CF70" w14:textId="3C4615F1" w:rsidR="006615E5" w:rsidRDefault="0011767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21" w:history="1">
        <w:r w:rsidR="006615E5" w:rsidRPr="003C6CEE">
          <w:rPr>
            <w:rStyle w:val="Hyperlink"/>
            <w:noProof/>
          </w:rPr>
          <w:t>2</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Introducción</w:t>
        </w:r>
        <w:r w:rsidR="006615E5">
          <w:rPr>
            <w:noProof/>
            <w:webHidden/>
          </w:rPr>
          <w:tab/>
        </w:r>
        <w:r w:rsidR="006615E5">
          <w:rPr>
            <w:noProof/>
            <w:webHidden/>
          </w:rPr>
          <w:fldChar w:fldCharType="begin"/>
        </w:r>
        <w:r w:rsidR="006615E5">
          <w:rPr>
            <w:noProof/>
            <w:webHidden/>
          </w:rPr>
          <w:instrText xml:space="preserve"> PAGEREF _Toc72148321 \h </w:instrText>
        </w:r>
        <w:r w:rsidR="006615E5">
          <w:rPr>
            <w:noProof/>
            <w:webHidden/>
          </w:rPr>
        </w:r>
        <w:r w:rsidR="006615E5">
          <w:rPr>
            <w:noProof/>
            <w:webHidden/>
          </w:rPr>
          <w:fldChar w:fldCharType="separate"/>
        </w:r>
        <w:r w:rsidR="006615E5">
          <w:rPr>
            <w:noProof/>
            <w:webHidden/>
          </w:rPr>
          <w:t>8</w:t>
        </w:r>
        <w:r w:rsidR="006615E5">
          <w:rPr>
            <w:noProof/>
            <w:webHidden/>
          </w:rPr>
          <w:fldChar w:fldCharType="end"/>
        </w:r>
      </w:hyperlink>
    </w:p>
    <w:p w14:paraId="7A90B4B4" w14:textId="259A5E4F" w:rsidR="006615E5" w:rsidRDefault="0011767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22" w:history="1">
        <w:r w:rsidR="006615E5" w:rsidRPr="003C6CEE">
          <w:rPr>
            <w:rStyle w:val="Hyperlink"/>
            <w:noProof/>
          </w:rPr>
          <w:t>3</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Arquitectura Software</w:t>
        </w:r>
        <w:r w:rsidR="006615E5">
          <w:rPr>
            <w:noProof/>
            <w:webHidden/>
          </w:rPr>
          <w:tab/>
        </w:r>
        <w:r w:rsidR="006615E5">
          <w:rPr>
            <w:noProof/>
            <w:webHidden/>
          </w:rPr>
          <w:fldChar w:fldCharType="begin"/>
        </w:r>
        <w:r w:rsidR="006615E5">
          <w:rPr>
            <w:noProof/>
            <w:webHidden/>
          </w:rPr>
          <w:instrText xml:space="preserve"> PAGEREF _Toc72148322 \h </w:instrText>
        </w:r>
        <w:r w:rsidR="006615E5">
          <w:rPr>
            <w:noProof/>
            <w:webHidden/>
          </w:rPr>
        </w:r>
        <w:r w:rsidR="006615E5">
          <w:rPr>
            <w:noProof/>
            <w:webHidden/>
          </w:rPr>
          <w:fldChar w:fldCharType="separate"/>
        </w:r>
        <w:r w:rsidR="006615E5">
          <w:rPr>
            <w:noProof/>
            <w:webHidden/>
          </w:rPr>
          <w:t>9</w:t>
        </w:r>
        <w:r w:rsidR="006615E5">
          <w:rPr>
            <w:noProof/>
            <w:webHidden/>
          </w:rPr>
          <w:fldChar w:fldCharType="end"/>
        </w:r>
      </w:hyperlink>
    </w:p>
    <w:p w14:paraId="1C71665D" w14:textId="6C3C160D" w:rsidR="006615E5" w:rsidRDefault="0011767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23" w:history="1">
        <w:r w:rsidR="006615E5" w:rsidRPr="003C6CEE">
          <w:rPr>
            <w:rStyle w:val="Hyperlink"/>
            <w:noProof/>
          </w:rPr>
          <w:t>4</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Componente Central</w:t>
        </w:r>
        <w:r w:rsidR="006615E5">
          <w:rPr>
            <w:noProof/>
            <w:webHidden/>
          </w:rPr>
          <w:tab/>
        </w:r>
        <w:r w:rsidR="006615E5">
          <w:rPr>
            <w:noProof/>
            <w:webHidden/>
          </w:rPr>
          <w:fldChar w:fldCharType="begin"/>
        </w:r>
        <w:r w:rsidR="006615E5">
          <w:rPr>
            <w:noProof/>
            <w:webHidden/>
          </w:rPr>
          <w:instrText xml:space="preserve"> PAGEREF _Toc72148323 \h </w:instrText>
        </w:r>
        <w:r w:rsidR="006615E5">
          <w:rPr>
            <w:noProof/>
            <w:webHidden/>
          </w:rPr>
        </w:r>
        <w:r w:rsidR="006615E5">
          <w:rPr>
            <w:noProof/>
            <w:webHidden/>
          </w:rPr>
          <w:fldChar w:fldCharType="separate"/>
        </w:r>
        <w:r w:rsidR="006615E5">
          <w:rPr>
            <w:noProof/>
            <w:webHidden/>
          </w:rPr>
          <w:t>12</w:t>
        </w:r>
        <w:r w:rsidR="006615E5">
          <w:rPr>
            <w:noProof/>
            <w:webHidden/>
          </w:rPr>
          <w:fldChar w:fldCharType="end"/>
        </w:r>
      </w:hyperlink>
    </w:p>
    <w:p w14:paraId="4570B2C2" w14:textId="52E9D17B"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24" w:history="1">
        <w:r w:rsidR="006615E5" w:rsidRPr="003C6CEE">
          <w:rPr>
            <w:rStyle w:val="Hyperlink"/>
            <w:noProof/>
          </w:rPr>
          <w:t>4.1</w:t>
        </w:r>
        <w:r w:rsidR="006615E5">
          <w:rPr>
            <w:rFonts w:asciiTheme="minorHAnsi" w:eastAsiaTheme="minorEastAsia" w:hAnsiTheme="minorHAnsi" w:cstheme="minorBidi"/>
            <w:bCs w:val="0"/>
            <w:noProof/>
            <w:sz w:val="22"/>
            <w:lang w:eastAsia="es-ES"/>
          </w:rPr>
          <w:tab/>
        </w:r>
        <w:r w:rsidR="006615E5" w:rsidRPr="003C6CEE">
          <w:rPr>
            <w:rStyle w:val="Hyperlink"/>
            <w:noProof/>
          </w:rPr>
          <w:t>Requisitos Software</w:t>
        </w:r>
        <w:r w:rsidR="006615E5">
          <w:rPr>
            <w:noProof/>
            <w:webHidden/>
          </w:rPr>
          <w:tab/>
        </w:r>
        <w:r w:rsidR="006615E5">
          <w:rPr>
            <w:noProof/>
            <w:webHidden/>
          </w:rPr>
          <w:fldChar w:fldCharType="begin"/>
        </w:r>
        <w:r w:rsidR="006615E5">
          <w:rPr>
            <w:noProof/>
            <w:webHidden/>
          </w:rPr>
          <w:instrText xml:space="preserve"> PAGEREF _Toc72148324 \h </w:instrText>
        </w:r>
        <w:r w:rsidR="006615E5">
          <w:rPr>
            <w:noProof/>
            <w:webHidden/>
          </w:rPr>
        </w:r>
        <w:r w:rsidR="006615E5">
          <w:rPr>
            <w:noProof/>
            <w:webHidden/>
          </w:rPr>
          <w:fldChar w:fldCharType="separate"/>
        </w:r>
        <w:r w:rsidR="006615E5">
          <w:rPr>
            <w:noProof/>
            <w:webHidden/>
          </w:rPr>
          <w:t>12</w:t>
        </w:r>
        <w:r w:rsidR="006615E5">
          <w:rPr>
            <w:noProof/>
            <w:webHidden/>
          </w:rPr>
          <w:fldChar w:fldCharType="end"/>
        </w:r>
      </w:hyperlink>
    </w:p>
    <w:p w14:paraId="0F86A66E" w14:textId="67B430B2"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25" w:history="1">
        <w:r w:rsidR="006615E5" w:rsidRPr="003C6CEE">
          <w:rPr>
            <w:rStyle w:val="Hyperlink"/>
            <w:rFonts w:eastAsia="Calibri"/>
            <w:noProof/>
          </w:rPr>
          <w:t>4.1.1</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Requisitos del usuario</w:t>
        </w:r>
        <w:r w:rsidR="006615E5">
          <w:rPr>
            <w:noProof/>
            <w:webHidden/>
          </w:rPr>
          <w:tab/>
        </w:r>
        <w:r w:rsidR="006615E5">
          <w:rPr>
            <w:noProof/>
            <w:webHidden/>
          </w:rPr>
          <w:fldChar w:fldCharType="begin"/>
        </w:r>
        <w:r w:rsidR="006615E5">
          <w:rPr>
            <w:noProof/>
            <w:webHidden/>
          </w:rPr>
          <w:instrText xml:space="preserve"> PAGEREF _Toc72148325 \h </w:instrText>
        </w:r>
        <w:r w:rsidR="006615E5">
          <w:rPr>
            <w:noProof/>
            <w:webHidden/>
          </w:rPr>
        </w:r>
        <w:r w:rsidR="006615E5">
          <w:rPr>
            <w:noProof/>
            <w:webHidden/>
          </w:rPr>
          <w:fldChar w:fldCharType="separate"/>
        </w:r>
        <w:r w:rsidR="006615E5">
          <w:rPr>
            <w:noProof/>
            <w:webHidden/>
          </w:rPr>
          <w:t>12</w:t>
        </w:r>
        <w:r w:rsidR="006615E5">
          <w:rPr>
            <w:noProof/>
            <w:webHidden/>
          </w:rPr>
          <w:fldChar w:fldCharType="end"/>
        </w:r>
      </w:hyperlink>
    </w:p>
    <w:p w14:paraId="3BAB774B" w14:textId="1DE18988"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26" w:history="1">
        <w:r w:rsidR="006615E5" w:rsidRPr="003C6CEE">
          <w:rPr>
            <w:rStyle w:val="Hyperlink"/>
            <w:noProof/>
          </w:rPr>
          <w:t>4.2</w:t>
        </w:r>
        <w:r w:rsidR="006615E5">
          <w:rPr>
            <w:rFonts w:asciiTheme="minorHAnsi" w:eastAsiaTheme="minorEastAsia" w:hAnsiTheme="minorHAnsi" w:cstheme="minorBidi"/>
            <w:bCs w:val="0"/>
            <w:noProof/>
            <w:sz w:val="22"/>
            <w:lang w:eastAsia="es-ES"/>
          </w:rPr>
          <w:tab/>
        </w:r>
        <w:r w:rsidR="006615E5" w:rsidRPr="003C6CEE">
          <w:rPr>
            <w:rStyle w:val="Hyperlink"/>
            <w:noProof/>
          </w:rPr>
          <w:t>Compatibilidad con dispositivos móviles</w:t>
        </w:r>
        <w:r w:rsidR="006615E5">
          <w:rPr>
            <w:noProof/>
            <w:webHidden/>
          </w:rPr>
          <w:tab/>
        </w:r>
        <w:r w:rsidR="006615E5">
          <w:rPr>
            <w:noProof/>
            <w:webHidden/>
          </w:rPr>
          <w:fldChar w:fldCharType="begin"/>
        </w:r>
        <w:r w:rsidR="006615E5">
          <w:rPr>
            <w:noProof/>
            <w:webHidden/>
          </w:rPr>
          <w:instrText xml:space="preserve"> PAGEREF _Toc72148326 \h </w:instrText>
        </w:r>
        <w:r w:rsidR="006615E5">
          <w:rPr>
            <w:noProof/>
            <w:webHidden/>
          </w:rPr>
        </w:r>
        <w:r w:rsidR="006615E5">
          <w:rPr>
            <w:noProof/>
            <w:webHidden/>
          </w:rPr>
          <w:fldChar w:fldCharType="separate"/>
        </w:r>
        <w:r w:rsidR="006615E5">
          <w:rPr>
            <w:noProof/>
            <w:webHidden/>
          </w:rPr>
          <w:t>13</w:t>
        </w:r>
        <w:r w:rsidR="006615E5">
          <w:rPr>
            <w:noProof/>
            <w:webHidden/>
          </w:rPr>
          <w:fldChar w:fldCharType="end"/>
        </w:r>
      </w:hyperlink>
    </w:p>
    <w:p w14:paraId="3C0C4DF7" w14:textId="6A54B932"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27" w:history="1">
        <w:r w:rsidR="006615E5" w:rsidRPr="003C6CEE">
          <w:rPr>
            <w:rStyle w:val="Hyperlink"/>
            <w:noProof/>
          </w:rPr>
          <w:t>4.3</w:t>
        </w:r>
        <w:r w:rsidR="006615E5">
          <w:rPr>
            <w:rFonts w:asciiTheme="minorHAnsi" w:eastAsiaTheme="minorEastAsia" w:hAnsiTheme="minorHAnsi" w:cstheme="minorBidi"/>
            <w:bCs w:val="0"/>
            <w:noProof/>
            <w:sz w:val="22"/>
            <w:lang w:eastAsia="es-ES"/>
          </w:rPr>
          <w:tab/>
        </w:r>
        <w:r w:rsidR="006615E5" w:rsidRPr="003C6CEE">
          <w:rPr>
            <w:rStyle w:val="Hyperlink"/>
            <w:noProof/>
          </w:rPr>
          <w:t>Despliegue</w:t>
        </w:r>
        <w:r w:rsidR="006615E5">
          <w:rPr>
            <w:noProof/>
            <w:webHidden/>
          </w:rPr>
          <w:tab/>
        </w:r>
        <w:r w:rsidR="006615E5">
          <w:rPr>
            <w:noProof/>
            <w:webHidden/>
          </w:rPr>
          <w:fldChar w:fldCharType="begin"/>
        </w:r>
        <w:r w:rsidR="006615E5">
          <w:rPr>
            <w:noProof/>
            <w:webHidden/>
          </w:rPr>
          <w:instrText xml:space="preserve"> PAGEREF _Toc72148327 \h </w:instrText>
        </w:r>
        <w:r w:rsidR="006615E5">
          <w:rPr>
            <w:noProof/>
            <w:webHidden/>
          </w:rPr>
        </w:r>
        <w:r w:rsidR="006615E5">
          <w:rPr>
            <w:noProof/>
            <w:webHidden/>
          </w:rPr>
          <w:fldChar w:fldCharType="separate"/>
        </w:r>
        <w:r w:rsidR="006615E5">
          <w:rPr>
            <w:noProof/>
            <w:webHidden/>
          </w:rPr>
          <w:t>14</w:t>
        </w:r>
        <w:r w:rsidR="006615E5">
          <w:rPr>
            <w:noProof/>
            <w:webHidden/>
          </w:rPr>
          <w:fldChar w:fldCharType="end"/>
        </w:r>
      </w:hyperlink>
    </w:p>
    <w:p w14:paraId="3F17CEC7" w14:textId="1C301263"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28" w:history="1">
        <w:r w:rsidR="006615E5" w:rsidRPr="003C6CEE">
          <w:rPr>
            <w:rStyle w:val="Hyperlink"/>
            <w:noProof/>
          </w:rPr>
          <w:t>4.4</w:t>
        </w:r>
        <w:r w:rsidR="006615E5">
          <w:rPr>
            <w:rFonts w:asciiTheme="minorHAnsi" w:eastAsiaTheme="minorEastAsia" w:hAnsiTheme="minorHAnsi" w:cstheme="minorBidi"/>
            <w:bCs w:val="0"/>
            <w:noProof/>
            <w:sz w:val="22"/>
            <w:lang w:eastAsia="es-ES"/>
          </w:rPr>
          <w:tab/>
        </w:r>
        <w:r w:rsidR="006615E5" w:rsidRPr="003C6CEE">
          <w:rPr>
            <w:rStyle w:val="Hyperlink"/>
            <w:noProof/>
          </w:rPr>
          <w:t>Configuración del componente</w:t>
        </w:r>
        <w:r w:rsidR="006615E5">
          <w:rPr>
            <w:noProof/>
            <w:webHidden/>
          </w:rPr>
          <w:tab/>
        </w:r>
        <w:r w:rsidR="006615E5">
          <w:rPr>
            <w:noProof/>
            <w:webHidden/>
          </w:rPr>
          <w:fldChar w:fldCharType="begin"/>
        </w:r>
        <w:r w:rsidR="006615E5">
          <w:rPr>
            <w:noProof/>
            <w:webHidden/>
          </w:rPr>
          <w:instrText xml:space="preserve"> PAGEREF _Toc72148328 \h </w:instrText>
        </w:r>
        <w:r w:rsidR="006615E5">
          <w:rPr>
            <w:noProof/>
            <w:webHidden/>
          </w:rPr>
        </w:r>
        <w:r w:rsidR="006615E5">
          <w:rPr>
            <w:noProof/>
            <w:webHidden/>
          </w:rPr>
          <w:fldChar w:fldCharType="separate"/>
        </w:r>
        <w:r w:rsidR="006615E5">
          <w:rPr>
            <w:noProof/>
            <w:webHidden/>
          </w:rPr>
          <w:t>15</w:t>
        </w:r>
        <w:r w:rsidR="006615E5">
          <w:rPr>
            <w:noProof/>
            <w:webHidden/>
          </w:rPr>
          <w:fldChar w:fldCharType="end"/>
        </w:r>
      </w:hyperlink>
    </w:p>
    <w:p w14:paraId="0F647E2A" w14:textId="026CE825"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29" w:history="1">
        <w:r w:rsidR="006615E5" w:rsidRPr="003C6CEE">
          <w:rPr>
            <w:rStyle w:val="Hyperlink"/>
            <w:rFonts w:eastAsia="Calibri"/>
            <w:noProof/>
          </w:rPr>
          <w:t>4.4.1</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Fichero config.properties</w:t>
        </w:r>
        <w:r w:rsidR="006615E5">
          <w:rPr>
            <w:noProof/>
            <w:webHidden/>
          </w:rPr>
          <w:tab/>
        </w:r>
        <w:r w:rsidR="006615E5">
          <w:rPr>
            <w:noProof/>
            <w:webHidden/>
          </w:rPr>
          <w:fldChar w:fldCharType="begin"/>
        </w:r>
        <w:r w:rsidR="006615E5">
          <w:rPr>
            <w:noProof/>
            <w:webHidden/>
          </w:rPr>
          <w:instrText xml:space="preserve"> PAGEREF _Toc72148329 \h </w:instrText>
        </w:r>
        <w:r w:rsidR="006615E5">
          <w:rPr>
            <w:noProof/>
            <w:webHidden/>
          </w:rPr>
        </w:r>
        <w:r w:rsidR="006615E5">
          <w:rPr>
            <w:noProof/>
            <w:webHidden/>
          </w:rPr>
          <w:fldChar w:fldCharType="separate"/>
        </w:r>
        <w:r w:rsidR="006615E5">
          <w:rPr>
            <w:noProof/>
            <w:webHidden/>
          </w:rPr>
          <w:t>16</w:t>
        </w:r>
        <w:r w:rsidR="006615E5">
          <w:rPr>
            <w:noProof/>
            <w:webHidden/>
          </w:rPr>
          <w:fldChar w:fldCharType="end"/>
        </w:r>
      </w:hyperlink>
    </w:p>
    <w:p w14:paraId="1D48CAE1" w14:textId="220D4E83"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30" w:history="1">
        <w:r w:rsidR="006615E5" w:rsidRPr="003C6CEE">
          <w:rPr>
            <w:rStyle w:val="Hyperlink"/>
            <w:rFonts w:eastAsia="Calibri"/>
            <w:noProof/>
          </w:rPr>
          <w:t>4.4.2</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Fichero platform.properties</w:t>
        </w:r>
        <w:r w:rsidR="006615E5">
          <w:rPr>
            <w:noProof/>
            <w:webHidden/>
          </w:rPr>
          <w:tab/>
        </w:r>
        <w:r w:rsidR="006615E5">
          <w:rPr>
            <w:noProof/>
            <w:webHidden/>
          </w:rPr>
          <w:fldChar w:fldCharType="begin"/>
        </w:r>
        <w:r w:rsidR="006615E5">
          <w:rPr>
            <w:noProof/>
            <w:webHidden/>
          </w:rPr>
          <w:instrText xml:space="preserve"> PAGEREF _Toc72148330 \h </w:instrText>
        </w:r>
        <w:r w:rsidR="006615E5">
          <w:rPr>
            <w:noProof/>
            <w:webHidden/>
          </w:rPr>
        </w:r>
        <w:r w:rsidR="006615E5">
          <w:rPr>
            <w:noProof/>
            <w:webHidden/>
          </w:rPr>
          <w:fldChar w:fldCharType="separate"/>
        </w:r>
        <w:r w:rsidR="006615E5">
          <w:rPr>
            <w:noProof/>
            <w:webHidden/>
          </w:rPr>
          <w:t>27</w:t>
        </w:r>
        <w:r w:rsidR="006615E5">
          <w:rPr>
            <w:noProof/>
            <w:webHidden/>
          </w:rPr>
          <w:fldChar w:fldCharType="end"/>
        </w:r>
      </w:hyperlink>
    </w:p>
    <w:p w14:paraId="0C9BE75E" w14:textId="42B3F7E7"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31" w:history="1">
        <w:r w:rsidR="006615E5" w:rsidRPr="003C6CEE">
          <w:rPr>
            <w:rStyle w:val="Hyperlink"/>
            <w:rFonts w:eastAsia="Calibri"/>
            <w:noProof/>
          </w:rPr>
          <w:t>4.4.3</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Fichero alarms_config.properties</w:t>
        </w:r>
        <w:r w:rsidR="006615E5">
          <w:rPr>
            <w:noProof/>
            <w:webHidden/>
          </w:rPr>
          <w:tab/>
        </w:r>
        <w:r w:rsidR="006615E5">
          <w:rPr>
            <w:noProof/>
            <w:webHidden/>
          </w:rPr>
          <w:fldChar w:fldCharType="begin"/>
        </w:r>
        <w:r w:rsidR="006615E5">
          <w:rPr>
            <w:noProof/>
            <w:webHidden/>
          </w:rPr>
          <w:instrText xml:space="preserve"> PAGEREF _Toc72148331 \h </w:instrText>
        </w:r>
        <w:r w:rsidR="006615E5">
          <w:rPr>
            <w:noProof/>
            <w:webHidden/>
          </w:rPr>
        </w:r>
        <w:r w:rsidR="006615E5">
          <w:rPr>
            <w:noProof/>
            <w:webHidden/>
          </w:rPr>
          <w:fldChar w:fldCharType="separate"/>
        </w:r>
        <w:r w:rsidR="006615E5">
          <w:rPr>
            <w:noProof/>
            <w:webHidden/>
          </w:rPr>
          <w:t>31</w:t>
        </w:r>
        <w:r w:rsidR="006615E5">
          <w:rPr>
            <w:noProof/>
            <w:webHidden/>
          </w:rPr>
          <w:fldChar w:fldCharType="end"/>
        </w:r>
      </w:hyperlink>
    </w:p>
    <w:p w14:paraId="5407BB84" w14:textId="32D152F2"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32" w:history="1">
        <w:r w:rsidR="006615E5" w:rsidRPr="003C6CEE">
          <w:rPr>
            <w:rStyle w:val="Hyperlink"/>
            <w:rFonts w:eastAsia="Calibri"/>
            <w:noProof/>
          </w:rPr>
          <w:t>4.4.4</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Fichero provider_clavefirma.properties</w:t>
        </w:r>
        <w:r w:rsidR="006615E5">
          <w:rPr>
            <w:noProof/>
            <w:webHidden/>
          </w:rPr>
          <w:tab/>
        </w:r>
        <w:r w:rsidR="006615E5">
          <w:rPr>
            <w:noProof/>
            <w:webHidden/>
          </w:rPr>
          <w:fldChar w:fldCharType="begin"/>
        </w:r>
        <w:r w:rsidR="006615E5">
          <w:rPr>
            <w:noProof/>
            <w:webHidden/>
          </w:rPr>
          <w:instrText xml:space="preserve"> PAGEREF _Toc72148332 \h </w:instrText>
        </w:r>
        <w:r w:rsidR="006615E5">
          <w:rPr>
            <w:noProof/>
            <w:webHidden/>
          </w:rPr>
        </w:r>
        <w:r w:rsidR="006615E5">
          <w:rPr>
            <w:noProof/>
            <w:webHidden/>
          </w:rPr>
          <w:fldChar w:fldCharType="separate"/>
        </w:r>
        <w:r w:rsidR="006615E5">
          <w:rPr>
            <w:noProof/>
            <w:webHidden/>
          </w:rPr>
          <w:t>32</w:t>
        </w:r>
        <w:r w:rsidR="006615E5">
          <w:rPr>
            <w:noProof/>
            <w:webHidden/>
          </w:rPr>
          <w:fldChar w:fldCharType="end"/>
        </w:r>
      </w:hyperlink>
    </w:p>
    <w:p w14:paraId="47B1A3E6" w14:textId="349FE7CD"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33" w:history="1">
        <w:r w:rsidR="006615E5" w:rsidRPr="003C6CEE">
          <w:rPr>
            <w:rStyle w:val="Hyperlink"/>
            <w:rFonts w:eastAsia="Calibri"/>
            <w:noProof/>
          </w:rPr>
          <w:t>4.4.5</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Fichero provider_clavefirmatest.properties</w:t>
        </w:r>
        <w:r w:rsidR="006615E5">
          <w:rPr>
            <w:noProof/>
            <w:webHidden/>
          </w:rPr>
          <w:tab/>
        </w:r>
        <w:r w:rsidR="006615E5">
          <w:rPr>
            <w:noProof/>
            <w:webHidden/>
          </w:rPr>
          <w:fldChar w:fldCharType="begin"/>
        </w:r>
        <w:r w:rsidR="006615E5">
          <w:rPr>
            <w:noProof/>
            <w:webHidden/>
          </w:rPr>
          <w:instrText xml:space="preserve"> PAGEREF _Toc72148333 \h </w:instrText>
        </w:r>
        <w:r w:rsidR="006615E5">
          <w:rPr>
            <w:noProof/>
            <w:webHidden/>
          </w:rPr>
        </w:r>
        <w:r w:rsidR="006615E5">
          <w:rPr>
            <w:noProof/>
            <w:webHidden/>
          </w:rPr>
          <w:fldChar w:fldCharType="separate"/>
        </w:r>
        <w:r w:rsidR="006615E5">
          <w:rPr>
            <w:noProof/>
            <w:webHidden/>
          </w:rPr>
          <w:t>33</w:t>
        </w:r>
        <w:r w:rsidR="006615E5">
          <w:rPr>
            <w:noProof/>
            <w:webHidden/>
          </w:rPr>
          <w:fldChar w:fldCharType="end"/>
        </w:r>
      </w:hyperlink>
    </w:p>
    <w:p w14:paraId="04E98C72" w14:textId="222F0DC7"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34" w:history="1">
        <w:r w:rsidR="006615E5" w:rsidRPr="003C6CEE">
          <w:rPr>
            <w:rStyle w:val="Hyperlink"/>
            <w:rFonts w:eastAsia="Calibri"/>
            <w:noProof/>
          </w:rPr>
          <w:t>4.4.6</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Fichero provider_fnmt.properties</w:t>
        </w:r>
        <w:r w:rsidR="006615E5">
          <w:rPr>
            <w:noProof/>
            <w:webHidden/>
          </w:rPr>
          <w:tab/>
        </w:r>
        <w:r w:rsidR="006615E5">
          <w:rPr>
            <w:noProof/>
            <w:webHidden/>
          </w:rPr>
          <w:fldChar w:fldCharType="begin"/>
        </w:r>
        <w:r w:rsidR="006615E5">
          <w:rPr>
            <w:noProof/>
            <w:webHidden/>
          </w:rPr>
          <w:instrText xml:space="preserve"> PAGEREF _Toc72148334 \h </w:instrText>
        </w:r>
        <w:r w:rsidR="006615E5">
          <w:rPr>
            <w:noProof/>
            <w:webHidden/>
          </w:rPr>
        </w:r>
        <w:r w:rsidR="006615E5">
          <w:rPr>
            <w:noProof/>
            <w:webHidden/>
          </w:rPr>
          <w:fldChar w:fldCharType="separate"/>
        </w:r>
        <w:r w:rsidR="006615E5">
          <w:rPr>
            <w:noProof/>
            <w:webHidden/>
          </w:rPr>
          <w:t>35</w:t>
        </w:r>
        <w:r w:rsidR="006615E5">
          <w:rPr>
            <w:noProof/>
            <w:webHidden/>
          </w:rPr>
          <w:fldChar w:fldCharType="end"/>
        </w:r>
      </w:hyperlink>
    </w:p>
    <w:p w14:paraId="0EBD9562" w14:textId="78BE52AE"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35" w:history="1">
        <w:r w:rsidR="006615E5" w:rsidRPr="003C6CEE">
          <w:rPr>
            <w:rStyle w:val="Hyperlink"/>
            <w:rFonts w:eastAsia="Calibri"/>
            <w:noProof/>
          </w:rPr>
          <w:t>4.4.7</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Fichero de apariencia de conector</w:t>
        </w:r>
        <w:r w:rsidR="006615E5">
          <w:rPr>
            <w:noProof/>
            <w:webHidden/>
          </w:rPr>
          <w:tab/>
        </w:r>
        <w:r w:rsidR="006615E5">
          <w:rPr>
            <w:noProof/>
            <w:webHidden/>
          </w:rPr>
          <w:fldChar w:fldCharType="begin"/>
        </w:r>
        <w:r w:rsidR="006615E5">
          <w:rPr>
            <w:noProof/>
            <w:webHidden/>
          </w:rPr>
          <w:instrText xml:space="preserve"> PAGEREF _Toc72148335 \h </w:instrText>
        </w:r>
        <w:r w:rsidR="006615E5">
          <w:rPr>
            <w:noProof/>
            <w:webHidden/>
          </w:rPr>
        </w:r>
        <w:r w:rsidR="006615E5">
          <w:rPr>
            <w:noProof/>
            <w:webHidden/>
          </w:rPr>
          <w:fldChar w:fldCharType="separate"/>
        </w:r>
        <w:r w:rsidR="006615E5">
          <w:rPr>
            <w:noProof/>
            <w:webHidden/>
          </w:rPr>
          <w:t>37</w:t>
        </w:r>
        <w:r w:rsidR="006615E5">
          <w:rPr>
            <w:noProof/>
            <w:webHidden/>
          </w:rPr>
          <w:fldChar w:fldCharType="end"/>
        </w:r>
      </w:hyperlink>
    </w:p>
    <w:p w14:paraId="1A188B46" w14:textId="2C736C2C"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36" w:history="1">
        <w:r w:rsidR="006615E5" w:rsidRPr="003C6CEE">
          <w:rPr>
            <w:rStyle w:val="Hyperlink"/>
            <w:noProof/>
          </w:rPr>
          <w:t>4.5</w:t>
        </w:r>
        <w:r w:rsidR="006615E5">
          <w:rPr>
            <w:rFonts w:asciiTheme="minorHAnsi" w:eastAsiaTheme="minorEastAsia" w:hAnsiTheme="minorHAnsi" w:cstheme="minorBidi"/>
            <w:bCs w:val="0"/>
            <w:noProof/>
            <w:sz w:val="22"/>
            <w:lang w:eastAsia="es-ES"/>
          </w:rPr>
          <w:tab/>
        </w:r>
        <w:r w:rsidR="006615E5" w:rsidRPr="003C6CEE">
          <w:rPr>
            <w:rStyle w:val="Hyperlink"/>
            <w:noProof/>
          </w:rPr>
          <w:t>Dependencias Externas</w:t>
        </w:r>
        <w:r w:rsidR="006615E5">
          <w:rPr>
            <w:noProof/>
            <w:webHidden/>
          </w:rPr>
          <w:tab/>
        </w:r>
        <w:r w:rsidR="006615E5">
          <w:rPr>
            <w:noProof/>
            <w:webHidden/>
          </w:rPr>
          <w:fldChar w:fldCharType="begin"/>
        </w:r>
        <w:r w:rsidR="006615E5">
          <w:rPr>
            <w:noProof/>
            <w:webHidden/>
          </w:rPr>
          <w:instrText xml:space="preserve"> PAGEREF _Toc72148336 \h </w:instrText>
        </w:r>
        <w:r w:rsidR="006615E5">
          <w:rPr>
            <w:noProof/>
            <w:webHidden/>
          </w:rPr>
        </w:r>
        <w:r w:rsidR="006615E5">
          <w:rPr>
            <w:noProof/>
            <w:webHidden/>
          </w:rPr>
          <w:fldChar w:fldCharType="separate"/>
        </w:r>
        <w:r w:rsidR="006615E5">
          <w:rPr>
            <w:noProof/>
            <w:webHidden/>
          </w:rPr>
          <w:t>41</w:t>
        </w:r>
        <w:r w:rsidR="006615E5">
          <w:rPr>
            <w:noProof/>
            <w:webHidden/>
          </w:rPr>
          <w:fldChar w:fldCharType="end"/>
        </w:r>
      </w:hyperlink>
    </w:p>
    <w:p w14:paraId="3AA3B886" w14:textId="050DF65F"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37" w:history="1">
        <w:r w:rsidR="006615E5" w:rsidRPr="003C6CEE">
          <w:rPr>
            <w:rStyle w:val="Hyperlink"/>
            <w:noProof/>
          </w:rPr>
          <w:t>4.6</w:t>
        </w:r>
        <w:r w:rsidR="006615E5">
          <w:rPr>
            <w:rFonts w:asciiTheme="minorHAnsi" w:eastAsiaTheme="minorEastAsia" w:hAnsiTheme="minorHAnsi" w:cstheme="minorBidi"/>
            <w:bCs w:val="0"/>
            <w:noProof/>
            <w:sz w:val="22"/>
            <w:lang w:eastAsia="es-ES"/>
          </w:rPr>
          <w:tab/>
        </w:r>
        <w:r w:rsidR="006615E5" w:rsidRPr="003C6CEE">
          <w:rPr>
            <w:rStyle w:val="Hyperlink"/>
            <w:noProof/>
          </w:rPr>
          <w:t>Base de datos</w:t>
        </w:r>
        <w:r w:rsidR="006615E5">
          <w:rPr>
            <w:noProof/>
            <w:webHidden/>
          </w:rPr>
          <w:tab/>
        </w:r>
        <w:r w:rsidR="006615E5">
          <w:rPr>
            <w:noProof/>
            <w:webHidden/>
          </w:rPr>
          <w:fldChar w:fldCharType="begin"/>
        </w:r>
        <w:r w:rsidR="006615E5">
          <w:rPr>
            <w:noProof/>
            <w:webHidden/>
          </w:rPr>
          <w:instrText xml:space="preserve"> PAGEREF _Toc72148337 \h </w:instrText>
        </w:r>
        <w:r w:rsidR="006615E5">
          <w:rPr>
            <w:noProof/>
            <w:webHidden/>
          </w:rPr>
        </w:r>
        <w:r w:rsidR="006615E5">
          <w:rPr>
            <w:noProof/>
            <w:webHidden/>
          </w:rPr>
          <w:fldChar w:fldCharType="separate"/>
        </w:r>
        <w:r w:rsidR="006615E5">
          <w:rPr>
            <w:noProof/>
            <w:webHidden/>
          </w:rPr>
          <w:t>42</w:t>
        </w:r>
        <w:r w:rsidR="006615E5">
          <w:rPr>
            <w:noProof/>
            <w:webHidden/>
          </w:rPr>
          <w:fldChar w:fldCharType="end"/>
        </w:r>
      </w:hyperlink>
    </w:p>
    <w:p w14:paraId="35EABA15" w14:textId="21DCB90E"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38" w:history="1">
        <w:r w:rsidR="006615E5" w:rsidRPr="003C6CEE">
          <w:rPr>
            <w:rStyle w:val="Hyperlink"/>
            <w:noProof/>
          </w:rPr>
          <w:t>4.6.1</w:t>
        </w:r>
        <w:r w:rsidR="006615E5">
          <w:rPr>
            <w:rFonts w:asciiTheme="minorHAnsi" w:eastAsiaTheme="minorEastAsia" w:hAnsiTheme="minorHAnsi" w:cstheme="minorBidi"/>
            <w:noProof/>
            <w:sz w:val="22"/>
            <w:lang w:eastAsia="es-ES"/>
          </w:rPr>
          <w:tab/>
        </w:r>
        <w:r w:rsidR="006615E5" w:rsidRPr="003C6CEE">
          <w:rPr>
            <w:rStyle w:val="Hyperlink"/>
            <w:noProof/>
          </w:rPr>
          <w:t>Creación de la Base de datos</w:t>
        </w:r>
        <w:r w:rsidR="006615E5">
          <w:rPr>
            <w:noProof/>
            <w:webHidden/>
          </w:rPr>
          <w:tab/>
        </w:r>
        <w:r w:rsidR="006615E5">
          <w:rPr>
            <w:noProof/>
            <w:webHidden/>
          </w:rPr>
          <w:fldChar w:fldCharType="begin"/>
        </w:r>
        <w:r w:rsidR="006615E5">
          <w:rPr>
            <w:noProof/>
            <w:webHidden/>
          </w:rPr>
          <w:instrText xml:space="preserve"> PAGEREF _Toc72148338 \h </w:instrText>
        </w:r>
        <w:r w:rsidR="006615E5">
          <w:rPr>
            <w:noProof/>
            <w:webHidden/>
          </w:rPr>
        </w:r>
        <w:r w:rsidR="006615E5">
          <w:rPr>
            <w:noProof/>
            <w:webHidden/>
          </w:rPr>
          <w:fldChar w:fldCharType="separate"/>
        </w:r>
        <w:r w:rsidR="006615E5">
          <w:rPr>
            <w:noProof/>
            <w:webHidden/>
          </w:rPr>
          <w:t>42</w:t>
        </w:r>
        <w:r w:rsidR="006615E5">
          <w:rPr>
            <w:noProof/>
            <w:webHidden/>
          </w:rPr>
          <w:fldChar w:fldCharType="end"/>
        </w:r>
      </w:hyperlink>
    </w:p>
    <w:p w14:paraId="08F18376" w14:textId="4C2F7190"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39" w:history="1">
        <w:r w:rsidR="006615E5" w:rsidRPr="003C6CEE">
          <w:rPr>
            <w:rStyle w:val="Hyperlink"/>
            <w:noProof/>
          </w:rPr>
          <w:t>4.6.2</w:t>
        </w:r>
        <w:r w:rsidR="006615E5">
          <w:rPr>
            <w:rFonts w:asciiTheme="minorHAnsi" w:eastAsiaTheme="minorEastAsia" w:hAnsiTheme="minorHAnsi" w:cstheme="minorBidi"/>
            <w:noProof/>
            <w:sz w:val="22"/>
            <w:lang w:eastAsia="es-ES"/>
          </w:rPr>
          <w:tab/>
        </w:r>
        <w:r w:rsidR="006615E5" w:rsidRPr="003C6CEE">
          <w:rPr>
            <w:rStyle w:val="Hyperlink"/>
            <w:noProof/>
          </w:rPr>
          <w:t>Modelo de datos</w:t>
        </w:r>
        <w:r w:rsidR="006615E5">
          <w:rPr>
            <w:noProof/>
            <w:webHidden/>
          </w:rPr>
          <w:tab/>
        </w:r>
        <w:r w:rsidR="006615E5">
          <w:rPr>
            <w:noProof/>
            <w:webHidden/>
          </w:rPr>
          <w:fldChar w:fldCharType="begin"/>
        </w:r>
        <w:r w:rsidR="006615E5">
          <w:rPr>
            <w:noProof/>
            <w:webHidden/>
          </w:rPr>
          <w:instrText xml:space="preserve"> PAGEREF _Toc72148339 \h </w:instrText>
        </w:r>
        <w:r w:rsidR="006615E5">
          <w:rPr>
            <w:noProof/>
            <w:webHidden/>
          </w:rPr>
        </w:r>
        <w:r w:rsidR="006615E5">
          <w:rPr>
            <w:noProof/>
            <w:webHidden/>
          </w:rPr>
          <w:fldChar w:fldCharType="separate"/>
        </w:r>
        <w:r w:rsidR="006615E5">
          <w:rPr>
            <w:noProof/>
            <w:webHidden/>
          </w:rPr>
          <w:t>42</w:t>
        </w:r>
        <w:r w:rsidR="006615E5">
          <w:rPr>
            <w:noProof/>
            <w:webHidden/>
          </w:rPr>
          <w:fldChar w:fldCharType="end"/>
        </w:r>
      </w:hyperlink>
    </w:p>
    <w:p w14:paraId="344CF273" w14:textId="54C8CB1A"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40" w:history="1">
        <w:r w:rsidR="006615E5" w:rsidRPr="003C6CEE">
          <w:rPr>
            <w:rStyle w:val="Hyperlink"/>
            <w:noProof/>
          </w:rPr>
          <w:t>4.7</w:t>
        </w:r>
        <w:r w:rsidR="006615E5">
          <w:rPr>
            <w:rFonts w:asciiTheme="minorHAnsi" w:eastAsiaTheme="minorEastAsia" w:hAnsiTheme="minorHAnsi" w:cstheme="minorBidi"/>
            <w:bCs w:val="0"/>
            <w:noProof/>
            <w:sz w:val="22"/>
            <w:lang w:eastAsia="es-ES"/>
          </w:rPr>
          <w:tab/>
        </w:r>
        <w:r w:rsidR="006615E5" w:rsidRPr="003C6CEE">
          <w:rPr>
            <w:rStyle w:val="Hyperlink"/>
            <w:noProof/>
          </w:rPr>
          <w:t>Clases gestoras de documentos</w:t>
        </w:r>
        <w:r w:rsidR="006615E5">
          <w:rPr>
            <w:noProof/>
            <w:webHidden/>
          </w:rPr>
          <w:tab/>
        </w:r>
        <w:r w:rsidR="006615E5">
          <w:rPr>
            <w:noProof/>
            <w:webHidden/>
          </w:rPr>
          <w:fldChar w:fldCharType="begin"/>
        </w:r>
        <w:r w:rsidR="006615E5">
          <w:rPr>
            <w:noProof/>
            <w:webHidden/>
          </w:rPr>
          <w:instrText xml:space="preserve"> PAGEREF _Toc72148340 \h </w:instrText>
        </w:r>
        <w:r w:rsidR="006615E5">
          <w:rPr>
            <w:noProof/>
            <w:webHidden/>
          </w:rPr>
        </w:r>
        <w:r w:rsidR="006615E5">
          <w:rPr>
            <w:noProof/>
            <w:webHidden/>
          </w:rPr>
          <w:fldChar w:fldCharType="separate"/>
        </w:r>
        <w:r w:rsidR="006615E5">
          <w:rPr>
            <w:noProof/>
            <w:webHidden/>
          </w:rPr>
          <w:t>47</w:t>
        </w:r>
        <w:r w:rsidR="006615E5">
          <w:rPr>
            <w:noProof/>
            <w:webHidden/>
          </w:rPr>
          <w:fldChar w:fldCharType="end"/>
        </w:r>
      </w:hyperlink>
    </w:p>
    <w:p w14:paraId="06FE028B" w14:textId="2B3DC40C"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41" w:history="1">
        <w:r w:rsidR="006615E5" w:rsidRPr="003C6CEE">
          <w:rPr>
            <w:rStyle w:val="Hyperlink"/>
            <w:noProof/>
          </w:rPr>
          <w:t>4.7.1</w:t>
        </w:r>
        <w:r w:rsidR="006615E5">
          <w:rPr>
            <w:rFonts w:asciiTheme="minorHAnsi" w:eastAsiaTheme="minorEastAsia" w:hAnsiTheme="minorHAnsi" w:cstheme="minorBidi"/>
            <w:noProof/>
            <w:sz w:val="22"/>
            <w:lang w:eastAsia="es-ES"/>
          </w:rPr>
          <w:tab/>
        </w:r>
        <w:r w:rsidR="006615E5" w:rsidRPr="003C6CEE">
          <w:rPr>
            <w:rStyle w:val="Hyperlink"/>
            <w:noProof/>
          </w:rPr>
          <w:t>Desarrollo de una clase gestora de documentos</w:t>
        </w:r>
        <w:r w:rsidR="006615E5">
          <w:rPr>
            <w:noProof/>
            <w:webHidden/>
          </w:rPr>
          <w:tab/>
        </w:r>
        <w:r w:rsidR="006615E5">
          <w:rPr>
            <w:noProof/>
            <w:webHidden/>
          </w:rPr>
          <w:fldChar w:fldCharType="begin"/>
        </w:r>
        <w:r w:rsidR="006615E5">
          <w:rPr>
            <w:noProof/>
            <w:webHidden/>
          </w:rPr>
          <w:instrText xml:space="preserve"> PAGEREF _Toc72148341 \h </w:instrText>
        </w:r>
        <w:r w:rsidR="006615E5">
          <w:rPr>
            <w:noProof/>
            <w:webHidden/>
          </w:rPr>
        </w:r>
        <w:r w:rsidR="006615E5">
          <w:rPr>
            <w:noProof/>
            <w:webHidden/>
          </w:rPr>
          <w:fldChar w:fldCharType="separate"/>
        </w:r>
        <w:r w:rsidR="006615E5">
          <w:rPr>
            <w:noProof/>
            <w:webHidden/>
          </w:rPr>
          <w:t>48</w:t>
        </w:r>
        <w:r w:rsidR="006615E5">
          <w:rPr>
            <w:noProof/>
            <w:webHidden/>
          </w:rPr>
          <w:fldChar w:fldCharType="end"/>
        </w:r>
      </w:hyperlink>
    </w:p>
    <w:p w14:paraId="59B43D06" w14:textId="3EAAE319"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42" w:history="1">
        <w:r w:rsidR="006615E5" w:rsidRPr="003C6CEE">
          <w:rPr>
            <w:rStyle w:val="Hyperlink"/>
            <w:noProof/>
          </w:rPr>
          <w:t>4.7.2</w:t>
        </w:r>
        <w:r w:rsidR="006615E5">
          <w:rPr>
            <w:rFonts w:asciiTheme="minorHAnsi" w:eastAsiaTheme="minorEastAsia" w:hAnsiTheme="minorHAnsi" w:cstheme="minorBidi"/>
            <w:noProof/>
            <w:sz w:val="22"/>
            <w:lang w:eastAsia="es-ES"/>
          </w:rPr>
          <w:tab/>
        </w:r>
        <w:r w:rsidR="006615E5" w:rsidRPr="003C6CEE">
          <w:rPr>
            <w:rStyle w:val="Hyperlink"/>
            <w:noProof/>
          </w:rPr>
          <w:t>Alta de la clase gestora</w:t>
        </w:r>
        <w:r w:rsidR="006615E5">
          <w:rPr>
            <w:noProof/>
            <w:webHidden/>
          </w:rPr>
          <w:tab/>
        </w:r>
        <w:r w:rsidR="006615E5">
          <w:rPr>
            <w:noProof/>
            <w:webHidden/>
          </w:rPr>
          <w:fldChar w:fldCharType="begin"/>
        </w:r>
        <w:r w:rsidR="006615E5">
          <w:rPr>
            <w:noProof/>
            <w:webHidden/>
          </w:rPr>
          <w:instrText xml:space="preserve"> PAGEREF _Toc72148342 \h </w:instrText>
        </w:r>
        <w:r w:rsidR="006615E5">
          <w:rPr>
            <w:noProof/>
            <w:webHidden/>
          </w:rPr>
        </w:r>
        <w:r w:rsidR="006615E5">
          <w:rPr>
            <w:noProof/>
            <w:webHidden/>
          </w:rPr>
          <w:fldChar w:fldCharType="separate"/>
        </w:r>
        <w:r w:rsidR="006615E5">
          <w:rPr>
            <w:noProof/>
            <w:webHidden/>
          </w:rPr>
          <w:t>49</w:t>
        </w:r>
        <w:r w:rsidR="006615E5">
          <w:rPr>
            <w:noProof/>
            <w:webHidden/>
          </w:rPr>
          <w:fldChar w:fldCharType="end"/>
        </w:r>
      </w:hyperlink>
    </w:p>
    <w:p w14:paraId="729607A9" w14:textId="06A21503"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43" w:history="1">
        <w:r w:rsidR="006615E5" w:rsidRPr="003C6CEE">
          <w:rPr>
            <w:rStyle w:val="Hyperlink"/>
            <w:noProof/>
          </w:rPr>
          <w:t>4.8</w:t>
        </w:r>
        <w:r w:rsidR="006615E5">
          <w:rPr>
            <w:rFonts w:asciiTheme="minorHAnsi" w:eastAsiaTheme="minorEastAsia" w:hAnsiTheme="minorHAnsi" w:cstheme="minorBidi"/>
            <w:bCs w:val="0"/>
            <w:noProof/>
            <w:sz w:val="22"/>
            <w:lang w:eastAsia="es-ES"/>
          </w:rPr>
          <w:tab/>
        </w:r>
        <w:r w:rsidR="006615E5" w:rsidRPr="003C6CEE">
          <w:rPr>
            <w:rStyle w:val="Hyperlink"/>
            <w:noProof/>
          </w:rPr>
          <w:t>Clases de notificación de errores críticos</w:t>
        </w:r>
        <w:r w:rsidR="006615E5">
          <w:rPr>
            <w:noProof/>
            <w:webHidden/>
          </w:rPr>
          <w:tab/>
        </w:r>
        <w:r w:rsidR="006615E5">
          <w:rPr>
            <w:noProof/>
            <w:webHidden/>
          </w:rPr>
          <w:fldChar w:fldCharType="begin"/>
        </w:r>
        <w:r w:rsidR="006615E5">
          <w:rPr>
            <w:noProof/>
            <w:webHidden/>
          </w:rPr>
          <w:instrText xml:space="preserve"> PAGEREF _Toc72148343 \h </w:instrText>
        </w:r>
        <w:r w:rsidR="006615E5">
          <w:rPr>
            <w:noProof/>
            <w:webHidden/>
          </w:rPr>
        </w:r>
        <w:r w:rsidR="006615E5">
          <w:rPr>
            <w:noProof/>
            <w:webHidden/>
          </w:rPr>
          <w:fldChar w:fldCharType="separate"/>
        </w:r>
        <w:r w:rsidR="006615E5">
          <w:rPr>
            <w:noProof/>
            <w:webHidden/>
          </w:rPr>
          <w:t>50</w:t>
        </w:r>
        <w:r w:rsidR="006615E5">
          <w:rPr>
            <w:noProof/>
            <w:webHidden/>
          </w:rPr>
          <w:fldChar w:fldCharType="end"/>
        </w:r>
      </w:hyperlink>
    </w:p>
    <w:p w14:paraId="00B0E199" w14:textId="14A21E71"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44" w:history="1">
        <w:r w:rsidR="006615E5" w:rsidRPr="003C6CEE">
          <w:rPr>
            <w:rStyle w:val="Hyperlink"/>
            <w:noProof/>
          </w:rPr>
          <w:t>4.8.1</w:t>
        </w:r>
        <w:r w:rsidR="006615E5">
          <w:rPr>
            <w:rFonts w:asciiTheme="minorHAnsi" w:eastAsiaTheme="minorEastAsia" w:hAnsiTheme="minorHAnsi" w:cstheme="minorBidi"/>
            <w:noProof/>
            <w:sz w:val="22"/>
            <w:lang w:eastAsia="es-ES"/>
          </w:rPr>
          <w:tab/>
        </w:r>
        <w:r w:rsidR="006615E5" w:rsidRPr="003C6CEE">
          <w:rPr>
            <w:rStyle w:val="Hyperlink"/>
            <w:noProof/>
          </w:rPr>
          <w:t>Desarrollo de una clase de notificación</w:t>
        </w:r>
        <w:r w:rsidR="006615E5">
          <w:rPr>
            <w:noProof/>
            <w:webHidden/>
          </w:rPr>
          <w:tab/>
        </w:r>
        <w:r w:rsidR="006615E5">
          <w:rPr>
            <w:noProof/>
            <w:webHidden/>
          </w:rPr>
          <w:fldChar w:fldCharType="begin"/>
        </w:r>
        <w:r w:rsidR="006615E5">
          <w:rPr>
            <w:noProof/>
            <w:webHidden/>
          </w:rPr>
          <w:instrText xml:space="preserve"> PAGEREF _Toc72148344 \h </w:instrText>
        </w:r>
        <w:r w:rsidR="006615E5">
          <w:rPr>
            <w:noProof/>
            <w:webHidden/>
          </w:rPr>
        </w:r>
        <w:r w:rsidR="006615E5">
          <w:rPr>
            <w:noProof/>
            <w:webHidden/>
          </w:rPr>
          <w:fldChar w:fldCharType="separate"/>
        </w:r>
        <w:r w:rsidR="006615E5">
          <w:rPr>
            <w:noProof/>
            <w:webHidden/>
          </w:rPr>
          <w:t>51</w:t>
        </w:r>
        <w:r w:rsidR="006615E5">
          <w:rPr>
            <w:noProof/>
            <w:webHidden/>
          </w:rPr>
          <w:fldChar w:fldCharType="end"/>
        </w:r>
      </w:hyperlink>
    </w:p>
    <w:p w14:paraId="1CCB6029" w14:textId="00375A9F"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45" w:history="1">
        <w:r w:rsidR="006615E5" w:rsidRPr="003C6CEE">
          <w:rPr>
            <w:rStyle w:val="Hyperlink"/>
            <w:noProof/>
          </w:rPr>
          <w:t>4.8.2</w:t>
        </w:r>
        <w:r w:rsidR="006615E5">
          <w:rPr>
            <w:rFonts w:asciiTheme="minorHAnsi" w:eastAsiaTheme="minorEastAsia" w:hAnsiTheme="minorHAnsi" w:cstheme="minorBidi"/>
            <w:noProof/>
            <w:sz w:val="22"/>
            <w:lang w:eastAsia="es-ES"/>
          </w:rPr>
          <w:tab/>
        </w:r>
        <w:r w:rsidR="006615E5" w:rsidRPr="003C6CEE">
          <w:rPr>
            <w:rStyle w:val="Hyperlink"/>
            <w:noProof/>
          </w:rPr>
          <w:t>Alta de la clase de notificación</w:t>
        </w:r>
        <w:r w:rsidR="006615E5">
          <w:rPr>
            <w:noProof/>
            <w:webHidden/>
          </w:rPr>
          <w:tab/>
        </w:r>
        <w:r w:rsidR="006615E5">
          <w:rPr>
            <w:noProof/>
            <w:webHidden/>
          </w:rPr>
          <w:fldChar w:fldCharType="begin"/>
        </w:r>
        <w:r w:rsidR="006615E5">
          <w:rPr>
            <w:noProof/>
            <w:webHidden/>
          </w:rPr>
          <w:instrText xml:space="preserve"> PAGEREF _Toc72148345 \h </w:instrText>
        </w:r>
        <w:r w:rsidR="006615E5">
          <w:rPr>
            <w:noProof/>
            <w:webHidden/>
          </w:rPr>
        </w:r>
        <w:r w:rsidR="006615E5">
          <w:rPr>
            <w:noProof/>
            <w:webHidden/>
          </w:rPr>
          <w:fldChar w:fldCharType="separate"/>
        </w:r>
        <w:r w:rsidR="006615E5">
          <w:rPr>
            <w:noProof/>
            <w:webHidden/>
          </w:rPr>
          <w:t>52</w:t>
        </w:r>
        <w:r w:rsidR="006615E5">
          <w:rPr>
            <w:noProof/>
            <w:webHidden/>
          </w:rPr>
          <w:fldChar w:fldCharType="end"/>
        </w:r>
      </w:hyperlink>
    </w:p>
    <w:p w14:paraId="4134B380" w14:textId="1DAB0FB6" w:rsidR="006615E5" w:rsidRDefault="0011767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46" w:history="1">
        <w:r w:rsidR="006615E5" w:rsidRPr="003C6CEE">
          <w:rPr>
            <w:rStyle w:val="Hyperlink"/>
            <w:noProof/>
          </w:rPr>
          <w:t>5</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Componente Distribuido</w:t>
        </w:r>
        <w:r w:rsidR="006615E5">
          <w:rPr>
            <w:noProof/>
            <w:webHidden/>
          </w:rPr>
          <w:tab/>
        </w:r>
        <w:r w:rsidR="006615E5">
          <w:rPr>
            <w:noProof/>
            <w:webHidden/>
          </w:rPr>
          <w:fldChar w:fldCharType="begin"/>
        </w:r>
        <w:r w:rsidR="006615E5">
          <w:rPr>
            <w:noProof/>
            <w:webHidden/>
          </w:rPr>
          <w:instrText xml:space="preserve"> PAGEREF _Toc72148346 \h </w:instrText>
        </w:r>
        <w:r w:rsidR="006615E5">
          <w:rPr>
            <w:noProof/>
            <w:webHidden/>
          </w:rPr>
        </w:r>
        <w:r w:rsidR="006615E5">
          <w:rPr>
            <w:noProof/>
            <w:webHidden/>
          </w:rPr>
          <w:fldChar w:fldCharType="separate"/>
        </w:r>
        <w:r w:rsidR="006615E5">
          <w:rPr>
            <w:noProof/>
            <w:webHidden/>
          </w:rPr>
          <w:t>54</w:t>
        </w:r>
        <w:r w:rsidR="006615E5">
          <w:rPr>
            <w:noProof/>
            <w:webHidden/>
          </w:rPr>
          <w:fldChar w:fldCharType="end"/>
        </w:r>
      </w:hyperlink>
    </w:p>
    <w:p w14:paraId="1DD71A18" w14:textId="7C59CE83"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47" w:history="1">
        <w:r w:rsidR="006615E5" w:rsidRPr="003C6CEE">
          <w:rPr>
            <w:rStyle w:val="Hyperlink"/>
            <w:noProof/>
          </w:rPr>
          <w:t>5.1</w:t>
        </w:r>
        <w:r w:rsidR="006615E5">
          <w:rPr>
            <w:rFonts w:asciiTheme="minorHAnsi" w:eastAsiaTheme="minorEastAsia" w:hAnsiTheme="minorHAnsi" w:cstheme="minorBidi"/>
            <w:bCs w:val="0"/>
            <w:noProof/>
            <w:sz w:val="22"/>
            <w:lang w:eastAsia="es-ES"/>
          </w:rPr>
          <w:tab/>
        </w:r>
        <w:r w:rsidR="006615E5" w:rsidRPr="003C6CEE">
          <w:rPr>
            <w:rStyle w:val="Hyperlink"/>
            <w:noProof/>
          </w:rPr>
          <w:t>Java</w:t>
        </w:r>
        <w:r w:rsidR="006615E5">
          <w:rPr>
            <w:noProof/>
            <w:webHidden/>
          </w:rPr>
          <w:tab/>
        </w:r>
        <w:r w:rsidR="006615E5">
          <w:rPr>
            <w:noProof/>
            <w:webHidden/>
          </w:rPr>
          <w:fldChar w:fldCharType="begin"/>
        </w:r>
        <w:r w:rsidR="006615E5">
          <w:rPr>
            <w:noProof/>
            <w:webHidden/>
          </w:rPr>
          <w:instrText xml:space="preserve"> PAGEREF _Toc72148347 \h </w:instrText>
        </w:r>
        <w:r w:rsidR="006615E5">
          <w:rPr>
            <w:noProof/>
            <w:webHidden/>
          </w:rPr>
        </w:r>
        <w:r w:rsidR="006615E5">
          <w:rPr>
            <w:noProof/>
            <w:webHidden/>
          </w:rPr>
          <w:fldChar w:fldCharType="separate"/>
        </w:r>
        <w:r w:rsidR="006615E5">
          <w:rPr>
            <w:noProof/>
            <w:webHidden/>
          </w:rPr>
          <w:t>54</w:t>
        </w:r>
        <w:r w:rsidR="006615E5">
          <w:rPr>
            <w:noProof/>
            <w:webHidden/>
          </w:rPr>
          <w:fldChar w:fldCharType="end"/>
        </w:r>
      </w:hyperlink>
    </w:p>
    <w:p w14:paraId="6010CBC1" w14:textId="76DE3B63"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48" w:history="1">
        <w:r w:rsidR="006615E5" w:rsidRPr="003C6CEE">
          <w:rPr>
            <w:rStyle w:val="Hyperlink"/>
            <w:rFonts w:eastAsia="Calibri"/>
            <w:noProof/>
          </w:rPr>
          <w:t>5.1.1</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Trazas de registro del Componente Distribuido Java</w:t>
        </w:r>
        <w:r w:rsidR="006615E5">
          <w:rPr>
            <w:noProof/>
            <w:webHidden/>
          </w:rPr>
          <w:tab/>
        </w:r>
        <w:r w:rsidR="006615E5">
          <w:rPr>
            <w:noProof/>
            <w:webHidden/>
          </w:rPr>
          <w:fldChar w:fldCharType="begin"/>
        </w:r>
        <w:r w:rsidR="006615E5">
          <w:rPr>
            <w:noProof/>
            <w:webHidden/>
          </w:rPr>
          <w:instrText xml:space="preserve"> PAGEREF _Toc72148348 \h </w:instrText>
        </w:r>
        <w:r w:rsidR="006615E5">
          <w:rPr>
            <w:noProof/>
            <w:webHidden/>
          </w:rPr>
        </w:r>
        <w:r w:rsidR="006615E5">
          <w:rPr>
            <w:noProof/>
            <w:webHidden/>
          </w:rPr>
          <w:fldChar w:fldCharType="separate"/>
        </w:r>
        <w:r w:rsidR="006615E5">
          <w:rPr>
            <w:noProof/>
            <w:webHidden/>
          </w:rPr>
          <w:t>56</w:t>
        </w:r>
        <w:r w:rsidR="006615E5">
          <w:rPr>
            <w:noProof/>
            <w:webHidden/>
          </w:rPr>
          <w:fldChar w:fldCharType="end"/>
        </w:r>
      </w:hyperlink>
    </w:p>
    <w:p w14:paraId="7F659E6D" w14:textId="19824984"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49" w:history="1">
        <w:r w:rsidR="006615E5" w:rsidRPr="003C6CEE">
          <w:rPr>
            <w:rStyle w:val="Hyperlink"/>
            <w:noProof/>
          </w:rPr>
          <w:t>5.2</w:t>
        </w:r>
        <w:r w:rsidR="006615E5">
          <w:rPr>
            <w:rFonts w:asciiTheme="minorHAnsi" w:eastAsiaTheme="minorEastAsia" w:hAnsiTheme="minorHAnsi" w:cstheme="minorBidi"/>
            <w:bCs w:val="0"/>
            <w:noProof/>
            <w:sz w:val="22"/>
            <w:lang w:eastAsia="es-ES"/>
          </w:rPr>
          <w:tab/>
        </w:r>
        <w:r w:rsidR="006615E5" w:rsidRPr="003C6CEE">
          <w:rPr>
            <w:rStyle w:val="Hyperlink"/>
            <w:noProof/>
          </w:rPr>
          <w:t>.Net</w:t>
        </w:r>
        <w:r w:rsidR="006615E5">
          <w:rPr>
            <w:noProof/>
            <w:webHidden/>
          </w:rPr>
          <w:tab/>
        </w:r>
        <w:r w:rsidR="006615E5">
          <w:rPr>
            <w:noProof/>
            <w:webHidden/>
          </w:rPr>
          <w:fldChar w:fldCharType="begin"/>
        </w:r>
        <w:r w:rsidR="006615E5">
          <w:rPr>
            <w:noProof/>
            <w:webHidden/>
          </w:rPr>
          <w:instrText xml:space="preserve"> PAGEREF _Toc72148349 \h </w:instrText>
        </w:r>
        <w:r w:rsidR="006615E5">
          <w:rPr>
            <w:noProof/>
            <w:webHidden/>
          </w:rPr>
        </w:r>
        <w:r w:rsidR="006615E5">
          <w:rPr>
            <w:noProof/>
            <w:webHidden/>
          </w:rPr>
          <w:fldChar w:fldCharType="separate"/>
        </w:r>
        <w:r w:rsidR="006615E5">
          <w:rPr>
            <w:noProof/>
            <w:webHidden/>
          </w:rPr>
          <w:t>56</w:t>
        </w:r>
        <w:r w:rsidR="006615E5">
          <w:rPr>
            <w:noProof/>
            <w:webHidden/>
          </w:rPr>
          <w:fldChar w:fldCharType="end"/>
        </w:r>
      </w:hyperlink>
    </w:p>
    <w:p w14:paraId="787BAA57" w14:textId="49F610E7"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50" w:history="1">
        <w:r w:rsidR="006615E5" w:rsidRPr="003C6CEE">
          <w:rPr>
            <w:rStyle w:val="Hyperlink"/>
            <w:noProof/>
          </w:rPr>
          <w:t>5.3</w:t>
        </w:r>
        <w:r w:rsidR="006615E5">
          <w:rPr>
            <w:rFonts w:asciiTheme="minorHAnsi" w:eastAsiaTheme="minorEastAsia" w:hAnsiTheme="minorHAnsi" w:cstheme="minorBidi"/>
            <w:bCs w:val="0"/>
            <w:noProof/>
            <w:sz w:val="22"/>
            <w:lang w:eastAsia="es-ES"/>
          </w:rPr>
          <w:tab/>
        </w:r>
        <w:r w:rsidR="006615E5" w:rsidRPr="003C6CEE">
          <w:rPr>
            <w:rStyle w:val="Hyperlink"/>
            <w:noProof/>
          </w:rPr>
          <w:t>PHP</w:t>
        </w:r>
        <w:r w:rsidR="006615E5">
          <w:rPr>
            <w:noProof/>
            <w:webHidden/>
          </w:rPr>
          <w:tab/>
        </w:r>
        <w:r w:rsidR="006615E5">
          <w:rPr>
            <w:noProof/>
            <w:webHidden/>
          </w:rPr>
          <w:fldChar w:fldCharType="begin"/>
        </w:r>
        <w:r w:rsidR="006615E5">
          <w:rPr>
            <w:noProof/>
            <w:webHidden/>
          </w:rPr>
          <w:instrText xml:space="preserve"> PAGEREF _Toc72148350 \h </w:instrText>
        </w:r>
        <w:r w:rsidR="006615E5">
          <w:rPr>
            <w:noProof/>
            <w:webHidden/>
          </w:rPr>
        </w:r>
        <w:r w:rsidR="006615E5">
          <w:rPr>
            <w:noProof/>
            <w:webHidden/>
          </w:rPr>
          <w:fldChar w:fldCharType="separate"/>
        </w:r>
        <w:r w:rsidR="006615E5">
          <w:rPr>
            <w:noProof/>
            <w:webHidden/>
          </w:rPr>
          <w:t>57</w:t>
        </w:r>
        <w:r w:rsidR="006615E5">
          <w:rPr>
            <w:noProof/>
            <w:webHidden/>
          </w:rPr>
          <w:fldChar w:fldCharType="end"/>
        </w:r>
      </w:hyperlink>
    </w:p>
    <w:p w14:paraId="3B42B76E" w14:textId="5CFB2271" w:rsidR="006615E5" w:rsidRDefault="0011767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51" w:history="1">
        <w:r w:rsidR="006615E5" w:rsidRPr="003C6CEE">
          <w:rPr>
            <w:rStyle w:val="Hyperlink"/>
            <w:noProof/>
          </w:rPr>
          <w:t>6</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Componente de Administración</w:t>
        </w:r>
        <w:r w:rsidR="006615E5">
          <w:rPr>
            <w:noProof/>
            <w:webHidden/>
          </w:rPr>
          <w:tab/>
        </w:r>
        <w:r w:rsidR="006615E5">
          <w:rPr>
            <w:noProof/>
            <w:webHidden/>
          </w:rPr>
          <w:fldChar w:fldCharType="begin"/>
        </w:r>
        <w:r w:rsidR="006615E5">
          <w:rPr>
            <w:noProof/>
            <w:webHidden/>
          </w:rPr>
          <w:instrText xml:space="preserve"> PAGEREF _Toc72148351 \h </w:instrText>
        </w:r>
        <w:r w:rsidR="006615E5">
          <w:rPr>
            <w:noProof/>
            <w:webHidden/>
          </w:rPr>
        </w:r>
        <w:r w:rsidR="006615E5">
          <w:rPr>
            <w:noProof/>
            <w:webHidden/>
          </w:rPr>
          <w:fldChar w:fldCharType="separate"/>
        </w:r>
        <w:r w:rsidR="006615E5">
          <w:rPr>
            <w:noProof/>
            <w:webHidden/>
          </w:rPr>
          <w:t>60</w:t>
        </w:r>
        <w:r w:rsidR="006615E5">
          <w:rPr>
            <w:noProof/>
            <w:webHidden/>
          </w:rPr>
          <w:fldChar w:fldCharType="end"/>
        </w:r>
      </w:hyperlink>
    </w:p>
    <w:p w14:paraId="0983B920" w14:textId="69C615FC"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52" w:history="1">
        <w:r w:rsidR="006615E5" w:rsidRPr="003C6CEE">
          <w:rPr>
            <w:rStyle w:val="Hyperlink"/>
            <w:noProof/>
          </w:rPr>
          <w:t>6.1</w:t>
        </w:r>
        <w:r w:rsidR="006615E5">
          <w:rPr>
            <w:rFonts w:asciiTheme="minorHAnsi" w:eastAsiaTheme="minorEastAsia" w:hAnsiTheme="minorHAnsi" w:cstheme="minorBidi"/>
            <w:bCs w:val="0"/>
            <w:noProof/>
            <w:sz w:val="22"/>
            <w:lang w:eastAsia="es-ES"/>
          </w:rPr>
          <w:tab/>
        </w:r>
        <w:r w:rsidR="006615E5" w:rsidRPr="003C6CEE">
          <w:rPr>
            <w:rStyle w:val="Hyperlink"/>
            <w:noProof/>
          </w:rPr>
          <w:t>Despliegue</w:t>
        </w:r>
        <w:r w:rsidR="006615E5">
          <w:rPr>
            <w:noProof/>
            <w:webHidden/>
          </w:rPr>
          <w:tab/>
        </w:r>
        <w:r w:rsidR="006615E5">
          <w:rPr>
            <w:noProof/>
            <w:webHidden/>
          </w:rPr>
          <w:fldChar w:fldCharType="begin"/>
        </w:r>
        <w:r w:rsidR="006615E5">
          <w:rPr>
            <w:noProof/>
            <w:webHidden/>
          </w:rPr>
          <w:instrText xml:space="preserve"> PAGEREF _Toc72148352 \h </w:instrText>
        </w:r>
        <w:r w:rsidR="006615E5">
          <w:rPr>
            <w:noProof/>
            <w:webHidden/>
          </w:rPr>
        </w:r>
        <w:r w:rsidR="006615E5">
          <w:rPr>
            <w:noProof/>
            <w:webHidden/>
          </w:rPr>
          <w:fldChar w:fldCharType="separate"/>
        </w:r>
        <w:r w:rsidR="006615E5">
          <w:rPr>
            <w:noProof/>
            <w:webHidden/>
          </w:rPr>
          <w:t>60</w:t>
        </w:r>
        <w:r w:rsidR="006615E5">
          <w:rPr>
            <w:noProof/>
            <w:webHidden/>
          </w:rPr>
          <w:fldChar w:fldCharType="end"/>
        </w:r>
      </w:hyperlink>
    </w:p>
    <w:p w14:paraId="1D61C304" w14:textId="7C039DD5"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53" w:history="1">
        <w:r w:rsidR="006615E5" w:rsidRPr="003C6CEE">
          <w:rPr>
            <w:rStyle w:val="Hyperlink"/>
            <w:noProof/>
          </w:rPr>
          <w:t>6.2</w:t>
        </w:r>
        <w:r w:rsidR="006615E5">
          <w:rPr>
            <w:rFonts w:asciiTheme="minorHAnsi" w:eastAsiaTheme="minorEastAsia" w:hAnsiTheme="minorHAnsi" w:cstheme="minorBidi"/>
            <w:bCs w:val="0"/>
            <w:noProof/>
            <w:sz w:val="22"/>
            <w:lang w:eastAsia="es-ES"/>
          </w:rPr>
          <w:tab/>
        </w:r>
        <w:r w:rsidR="006615E5" w:rsidRPr="003C6CEE">
          <w:rPr>
            <w:rStyle w:val="Hyperlink"/>
            <w:noProof/>
          </w:rPr>
          <w:t>Configuración del componente</w:t>
        </w:r>
        <w:r w:rsidR="006615E5">
          <w:rPr>
            <w:noProof/>
            <w:webHidden/>
          </w:rPr>
          <w:tab/>
        </w:r>
        <w:r w:rsidR="006615E5">
          <w:rPr>
            <w:noProof/>
            <w:webHidden/>
          </w:rPr>
          <w:fldChar w:fldCharType="begin"/>
        </w:r>
        <w:r w:rsidR="006615E5">
          <w:rPr>
            <w:noProof/>
            <w:webHidden/>
          </w:rPr>
          <w:instrText xml:space="preserve"> PAGEREF _Toc72148353 \h </w:instrText>
        </w:r>
        <w:r w:rsidR="006615E5">
          <w:rPr>
            <w:noProof/>
            <w:webHidden/>
          </w:rPr>
        </w:r>
        <w:r w:rsidR="006615E5">
          <w:rPr>
            <w:noProof/>
            <w:webHidden/>
          </w:rPr>
          <w:fldChar w:fldCharType="separate"/>
        </w:r>
        <w:r w:rsidR="006615E5">
          <w:rPr>
            <w:noProof/>
            <w:webHidden/>
          </w:rPr>
          <w:t>61</w:t>
        </w:r>
        <w:r w:rsidR="006615E5">
          <w:rPr>
            <w:noProof/>
            <w:webHidden/>
          </w:rPr>
          <w:fldChar w:fldCharType="end"/>
        </w:r>
      </w:hyperlink>
    </w:p>
    <w:p w14:paraId="4A832162" w14:textId="3607BD6E"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54" w:history="1">
        <w:r w:rsidR="006615E5" w:rsidRPr="003C6CEE">
          <w:rPr>
            <w:rStyle w:val="Hyperlink"/>
            <w:rFonts w:eastAsia="Calibri"/>
            <w:noProof/>
          </w:rPr>
          <w:t>6.2.1</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Configuración de la conexión a base de datos</w:t>
        </w:r>
        <w:r w:rsidR="006615E5">
          <w:rPr>
            <w:noProof/>
            <w:webHidden/>
          </w:rPr>
          <w:tab/>
        </w:r>
        <w:r w:rsidR="006615E5">
          <w:rPr>
            <w:noProof/>
            <w:webHidden/>
          </w:rPr>
          <w:fldChar w:fldCharType="begin"/>
        </w:r>
        <w:r w:rsidR="006615E5">
          <w:rPr>
            <w:noProof/>
            <w:webHidden/>
          </w:rPr>
          <w:instrText xml:space="preserve"> PAGEREF _Toc72148354 \h </w:instrText>
        </w:r>
        <w:r w:rsidR="006615E5">
          <w:rPr>
            <w:noProof/>
            <w:webHidden/>
          </w:rPr>
        </w:r>
        <w:r w:rsidR="006615E5">
          <w:rPr>
            <w:noProof/>
            <w:webHidden/>
          </w:rPr>
          <w:fldChar w:fldCharType="separate"/>
        </w:r>
        <w:r w:rsidR="006615E5">
          <w:rPr>
            <w:noProof/>
            <w:webHidden/>
          </w:rPr>
          <w:t>61</w:t>
        </w:r>
        <w:r w:rsidR="006615E5">
          <w:rPr>
            <w:noProof/>
            <w:webHidden/>
          </w:rPr>
          <w:fldChar w:fldCharType="end"/>
        </w:r>
      </w:hyperlink>
    </w:p>
    <w:p w14:paraId="23A47788" w14:textId="22136CA4"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55" w:history="1">
        <w:r w:rsidR="006615E5" w:rsidRPr="003C6CEE">
          <w:rPr>
            <w:rStyle w:val="Hyperlink"/>
            <w:rFonts w:eastAsia="Calibri"/>
            <w:noProof/>
          </w:rPr>
          <w:t>6.2.2</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Configuración del servidor de correo</w:t>
        </w:r>
        <w:r w:rsidR="006615E5">
          <w:rPr>
            <w:noProof/>
            <w:webHidden/>
          </w:rPr>
          <w:tab/>
        </w:r>
        <w:r w:rsidR="006615E5">
          <w:rPr>
            <w:noProof/>
            <w:webHidden/>
          </w:rPr>
          <w:fldChar w:fldCharType="begin"/>
        </w:r>
        <w:r w:rsidR="006615E5">
          <w:rPr>
            <w:noProof/>
            <w:webHidden/>
          </w:rPr>
          <w:instrText xml:space="preserve"> PAGEREF _Toc72148355 \h </w:instrText>
        </w:r>
        <w:r w:rsidR="006615E5">
          <w:rPr>
            <w:noProof/>
            <w:webHidden/>
          </w:rPr>
        </w:r>
        <w:r w:rsidR="006615E5">
          <w:rPr>
            <w:noProof/>
            <w:webHidden/>
          </w:rPr>
          <w:fldChar w:fldCharType="separate"/>
        </w:r>
        <w:r w:rsidR="006615E5">
          <w:rPr>
            <w:noProof/>
            <w:webHidden/>
          </w:rPr>
          <w:t>62</w:t>
        </w:r>
        <w:r w:rsidR="006615E5">
          <w:rPr>
            <w:noProof/>
            <w:webHidden/>
          </w:rPr>
          <w:fldChar w:fldCharType="end"/>
        </w:r>
      </w:hyperlink>
    </w:p>
    <w:p w14:paraId="778A6875" w14:textId="0FB3D3F3"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56" w:history="1">
        <w:r w:rsidR="006615E5" w:rsidRPr="003C6CEE">
          <w:rPr>
            <w:rStyle w:val="Hyperlink"/>
            <w:rFonts w:eastAsia="Calibri"/>
            <w:noProof/>
          </w:rPr>
          <w:t>6.2.3</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Ficheros de ejemplo</w:t>
        </w:r>
        <w:r w:rsidR="006615E5">
          <w:rPr>
            <w:noProof/>
            <w:webHidden/>
          </w:rPr>
          <w:tab/>
        </w:r>
        <w:r w:rsidR="006615E5">
          <w:rPr>
            <w:noProof/>
            <w:webHidden/>
          </w:rPr>
          <w:fldChar w:fldCharType="begin"/>
        </w:r>
        <w:r w:rsidR="006615E5">
          <w:rPr>
            <w:noProof/>
            <w:webHidden/>
          </w:rPr>
          <w:instrText xml:space="preserve"> PAGEREF _Toc72148356 \h </w:instrText>
        </w:r>
        <w:r w:rsidR="006615E5">
          <w:rPr>
            <w:noProof/>
            <w:webHidden/>
          </w:rPr>
        </w:r>
        <w:r w:rsidR="006615E5">
          <w:rPr>
            <w:noProof/>
            <w:webHidden/>
          </w:rPr>
          <w:fldChar w:fldCharType="separate"/>
        </w:r>
        <w:r w:rsidR="006615E5">
          <w:rPr>
            <w:noProof/>
            <w:webHidden/>
          </w:rPr>
          <w:t>63</w:t>
        </w:r>
        <w:r w:rsidR="006615E5">
          <w:rPr>
            <w:noProof/>
            <w:webHidden/>
          </w:rPr>
          <w:fldChar w:fldCharType="end"/>
        </w:r>
      </w:hyperlink>
    </w:p>
    <w:p w14:paraId="13D6385C" w14:textId="33E7772D" w:rsidR="006615E5" w:rsidRDefault="0011767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57" w:history="1">
        <w:r w:rsidR="006615E5" w:rsidRPr="003C6CEE">
          <w:rPr>
            <w:rStyle w:val="Hyperlink"/>
            <w:noProof/>
          </w:rPr>
          <w:t>7</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Simulador de Cl@ve Firma</w:t>
        </w:r>
        <w:r w:rsidR="006615E5">
          <w:rPr>
            <w:noProof/>
            <w:webHidden/>
          </w:rPr>
          <w:tab/>
        </w:r>
        <w:r w:rsidR="006615E5">
          <w:rPr>
            <w:noProof/>
            <w:webHidden/>
          </w:rPr>
          <w:fldChar w:fldCharType="begin"/>
        </w:r>
        <w:r w:rsidR="006615E5">
          <w:rPr>
            <w:noProof/>
            <w:webHidden/>
          </w:rPr>
          <w:instrText xml:space="preserve"> PAGEREF _Toc72148357 \h </w:instrText>
        </w:r>
        <w:r w:rsidR="006615E5">
          <w:rPr>
            <w:noProof/>
            <w:webHidden/>
          </w:rPr>
        </w:r>
        <w:r w:rsidR="006615E5">
          <w:rPr>
            <w:noProof/>
            <w:webHidden/>
          </w:rPr>
          <w:fldChar w:fldCharType="separate"/>
        </w:r>
        <w:r w:rsidR="006615E5">
          <w:rPr>
            <w:noProof/>
            <w:webHidden/>
          </w:rPr>
          <w:t>65</w:t>
        </w:r>
        <w:r w:rsidR="006615E5">
          <w:rPr>
            <w:noProof/>
            <w:webHidden/>
          </w:rPr>
          <w:fldChar w:fldCharType="end"/>
        </w:r>
      </w:hyperlink>
    </w:p>
    <w:p w14:paraId="1C3CCB9C" w14:textId="0798A36F"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58" w:history="1">
        <w:r w:rsidR="006615E5" w:rsidRPr="003C6CEE">
          <w:rPr>
            <w:rStyle w:val="Hyperlink"/>
            <w:noProof/>
          </w:rPr>
          <w:t>7.1</w:t>
        </w:r>
        <w:r w:rsidR="006615E5">
          <w:rPr>
            <w:rFonts w:asciiTheme="minorHAnsi" w:eastAsiaTheme="minorEastAsia" w:hAnsiTheme="minorHAnsi" w:cstheme="minorBidi"/>
            <w:bCs w:val="0"/>
            <w:noProof/>
            <w:sz w:val="22"/>
            <w:lang w:eastAsia="es-ES"/>
          </w:rPr>
          <w:tab/>
        </w:r>
        <w:r w:rsidR="006615E5" w:rsidRPr="003C6CEE">
          <w:rPr>
            <w:rStyle w:val="Hyperlink"/>
            <w:noProof/>
          </w:rPr>
          <w:t>Despliegue</w:t>
        </w:r>
        <w:r w:rsidR="006615E5">
          <w:rPr>
            <w:noProof/>
            <w:webHidden/>
          </w:rPr>
          <w:tab/>
        </w:r>
        <w:r w:rsidR="006615E5">
          <w:rPr>
            <w:noProof/>
            <w:webHidden/>
          </w:rPr>
          <w:fldChar w:fldCharType="begin"/>
        </w:r>
        <w:r w:rsidR="006615E5">
          <w:rPr>
            <w:noProof/>
            <w:webHidden/>
          </w:rPr>
          <w:instrText xml:space="preserve"> PAGEREF _Toc72148358 \h </w:instrText>
        </w:r>
        <w:r w:rsidR="006615E5">
          <w:rPr>
            <w:noProof/>
            <w:webHidden/>
          </w:rPr>
        </w:r>
        <w:r w:rsidR="006615E5">
          <w:rPr>
            <w:noProof/>
            <w:webHidden/>
          </w:rPr>
          <w:fldChar w:fldCharType="separate"/>
        </w:r>
        <w:r w:rsidR="006615E5">
          <w:rPr>
            <w:noProof/>
            <w:webHidden/>
          </w:rPr>
          <w:t>65</w:t>
        </w:r>
        <w:r w:rsidR="006615E5">
          <w:rPr>
            <w:noProof/>
            <w:webHidden/>
          </w:rPr>
          <w:fldChar w:fldCharType="end"/>
        </w:r>
      </w:hyperlink>
    </w:p>
    <w:p w14:paraId="635BDD43" w14:textId="52321B47"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59" w:history="1">
        <w:r w:rsidR="006615E5" w:rsidRPr="003C6CEE">
          <w:rPr>
            <w:rStyle w:val="Hyperlink"/>
            <w:noProof/>
          </w:rPr>
          <w:t>7.2</w:t>
        </w:r>
        <w:r w:rsidR="006615E5">
          <w:rPr>
            <w:rFonts w:asciiTheme="minorHAnsi" w:eastAsiaTheme="minorEastAsia" w:hAnsiTheme="minorHAnsi" w:cstheme="minorBidi"/>
            <w:bCs w:val="0"/>
            <w:noProof/>
            <w:sz w:val="22"/>
            <w:lang w:eastAsia="es-ES"/>
          </w:rPr>
          <w:tab/>
        </w:r>
        <w:r w:rsidR="006615E5" w:rsidRPr="003C6CEE">
          <w:rPr>
            <w:rStyle w:val="Hyperlink"/>
            <w:noProof/>
          </w:rPr>
          <w:t>Configuración del componente</w:t>
        </w:r>
        <w:r w:rsidR="006615E5">
          <w:rPr>
            <w:noProof/>
            <w:webHidden/>
          </w:rPr>
          <w:tab/>
        </w:r>
        <w:r w:rsidR="006615E5">
          <w:rPr>
            <w:noProof/>
            <w:webHidden/>
          </w:rPr>
          <w:fldChar w:fldCharType="begin"/>
        </w:r>
        <w:r w:rsidR="006615E5">
          <w:rPr>
            <w:noProof/>
            <w:webHidden/>
          </w:rPr>
          <w:instrText xml:space="preserve"> PAGEREF _Toc72148359 \h </w:instrText>
        </w:r>
        <w:r w:rsidR="006615E5">
          <w:rPr>
            <w:noProof/>
            <w:webHidden/>
          </w:rPr>
        </w:r>
        <w:r w:rsidR="006615E5">
          <w:rPr>
            <w:noProof/>
            <w:webHidden/>
          </w:rPr>
          <w:fldChar w:fldCharType="separate"/>
        </w:r>
        <w:r w:rsidR="006615E5">
          <w:rPr>
            <w:noProof/>
            <w:webHidden/>
          </w:rPr>
          <w:t>65</w:t>
        </w:r>
        <w:r w:rsidR="006615E5">
          <w:rPr>
            <w:noProof/>
            <w:webHidden/>
          </w:rPr>
          <w:fldChar w:fldCharType="end"/>
        </w:r>
      </w:hyperlink>
    </w:p>
    <w:p w14:paraId="56443904" w14:textId="55FAF487"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60" w:history="1">
        <w:r w:rsidR="006615E5" w:rsidRPr="003C6CEE">
          <w:rPr>
            <w:rStyle w:val="Hyperlink"/>
            <w:noProof/>
            <w:lang w:eastAsia="es-ES"/>
          </w:rPr>
          <w:t>7.3</w:t>
        </w:r>
        <w:r w:rsidR="006615E5">
          <w:rPr>
            <w:rFonts w:asciiTheme="minorHAnsi" w:eastAsiaTheme="minorEastAsia" w:hAnsiTheme="minorHAnsi" w:cstheme="minorBidi"/>
            <w:bCs w:val="0"/>
            <w:noProof/>
            <w:sz w:val="22"/>
            <w:lang w:eastAsia="es-ES"/>
          </w:rPr>
          <w:tab/>
        </w:r>
        <w:r w:rsidR="006615E5" w:rsidRPr="003C6CEE">
          <w:rPr>
            <w:rStyle w:val="Hyperlink"/>
            <w:noProof/>
            <w:lang w:eastAsia="es-ES"/>
          </w:rPr>
          <w:t>Uso del servicio de simulación de Cl@ve Firma</w:t>
        </w:r>
        <w:r w:rsidR="006615E5">
          <w:rPr>
            <w:noProof/>
            <w:webHidden/>
          </w:rPr>
          <w:tab/>
        </w:r>
        <w:r w:rsidR="006615E5">
          <w:rPr>
            <w:noProof/>
            <w:webHidden/>
          </w:rPr>
          <w:fldChar w:fldCharType="begin"/>
        </w:r>
        <w:r w:rsidR="006615E5">
          <w:rPr>
            <w:noProof/>
            <w:webHidden/>
          </w:rPr>
          <w:instrText xml:space="preserve"> PAGEREF _Toc72148360 \h </w:instrText>
        </w:r>
        <w:r w:rsidR="006615E5">
          <w:rPr>
            <w:noProof/>
            <w:webHidden/>
          </w:rPr>
        </w:r>
        <w:r w:rsidR="006615E5">
          <w:rPr>
            <w:noProof/>
            <w:webHidden/>
          </w:rPr>
          <w:fldChar w:fldCharType="separate"/>
        </w:r>
        <w:r w:rsidR="006615E5">
          <w:rPr>
            <w:noProof/>
            <w:webHidden/>
          </w:rPr>
          <w:t>65</w:t>
        </w:r>
        <w:r w:rsidR="006615E5">
          <w:rPr>
            <w:noProof/>
            <w:webHidden/>
          </w:rPr>
          <w:fldChar w:fldCharType="end"/>
        </w:r>
      </w:hyperlink>
    </w:p>
    <w:p w14:paraId="124C3AF4" w14:textId="2C855A26"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61" w:history="1">
        <w:r w:rsidR="006615E5" w:rsidRPr="003C6CEE">
          <w:rPr>
            <w:rStyle w:val="Hyperlink"/>
            <w:noProof/>
          </w:rPr>
          <w:t>7.4</w:t>
        </w:r>
        <w:r w:rsidR="006615E5">
          <w:rPr>
            <w:rFonts w:asciiTheme="minorHAnsi" w:eastAsiaTheme="minorEastAsia" w:hAnsiTheme="minorHAnsi" w:cstheme="minorBidi"/>
            <w:bCs w:val="0"/>
            <w:noProof/>
            <w:sz w:val="22"/>
            <w:lang w:eastAsia="es-ES"/>
          </w:rPr>
          <w:tab/>
        </w:r>
        <w:r w:rsidR="006615E5" w:rsidRPr="003C6CEE">
          <w:rPr>
            <w:rStyle w:val="Hyperlink"/>
            <w:noProof/>
          </w:rPr>
          <w:t>Usuarios de prueba</w:t>
        </w:r>
        <w:r w:rsidR="006615E5">
          <w:rPr>
            <w:noProof/>
            <w:webHidden/>
          </w:rPr>
          <w:tab/>
        </w:r>
        <w:r w:rsidR="006615E5">
          <w:rPr>
            <w:noProof/>
            <w:webHidden/>
          </w:rPr>
          <w:fldChar w:fldCharType="begin"/>
        </w:r>
        <w:r w:rsidR="006615E5">
          <w:rPr>
            <w:noProof/>
            <w:webHidden/>
          </w:rPr>
          <w:instrText xml:space="preserve"> PAGEREF _Toc72148361 \h </w:instrText>
        </w:r>
        <w:r w:rsidR="006615E5">
          <w:rPr>
            <w:noProof/>
            <w:webHidden/>
          </w:rPr>
        </w:r>
        <w:r w:rsidR="006615E5">
          <w:rPr>
            <w:noProof/>
            <w:webHidden/>
          </w:rPr>
          <w:fldChar w:fldCharType="separate"/>
        </w:r>
        <w:r w:rsidR="006615E5">
          <w:rPr>
            <w:noProof/>
            <w:webHidden/>
          </w:rPr>
          <w:t>66</w:t>
        </w:r>
        <w:r w:rsidR="006615E5">
          <w:rPr>
            <w:noProof/>
            <w:webHidden/>
          </w:rPr>
          <w:fldChar w:fldCharType="end"/>
        </w:r>
      </w:hyperlink>
    </w:p>
    <w:p w14:paraId="117E56B8" w14:textId="1ABD6661"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62" w:history="1">
        <w:r w:rsidR="006615E5" w:rsidRPr="003C6CEE">
          <w:rPr>
            <w:rStyle w:val="Hyperlink"/>
            <w:noProof/>
          </w:rPr>
          <w:t>7.4.1</w:t>
        </w:r>
        <w:r w:rsidR="006615E5">
          <w:rPr>
            <w:rFonts w:asciiTheme="minorHAnsi" w:eastAsiaTheme="minorEastAsia" w:hAnsiTheme="minorHAnsi" w:cstheme="minorBidi"/>
            <w:noProof/>
            <w:sz w:val="22"/>
            <w:lang w:eastAsia="es-ES"/>
          </w:rPr>
          <w:tab/>
        </w:r>
        <w:r w:rsidR="006615E5" w:rsidRPr="003C6CEE">
          <w:rPr>
            <w:rStyle w:val="Hyperlink"/>
            <w:noProof/>
          </w:rPr>
          <w:t>Agregar nuevos usuarios de prueba</w:t>
        </w:r>
        <w:r w:rsidR="006615E5">
          <w:rPr>
            <w:noProof/>
            <w:webHidden/>
          </w:rPr>
          <w:tab/>
        </w:r>
        <w:r w:rsidR="006615E5">
          <w:rPr>
            <w:noProof/>
            <w:webHidden/>
          </w:rPr>
          <w:fldChar w:fldCharType="begin"/>
        </w:r>
        <w:r w:rsidR="006615E5">
          <w:rPr>
            <w:noProof/>
            <w:webHidden/>
          </w:rPr>
          <w:instrText xml:space="preserve"> PAGEREF _Toc72148362 \h </w:instrText>
        </w:r>
        <w:r w:rsidR="006615E5">
          <w:rPr>
            <w:noProof/>
            <w:webHidden/>
          </w:rPr>
        </w:r>
        <w:r w:rsidR="006615E5">
          <w:rPr>
            <w:noProof/>
            <w:webHidden/>
          </w:rPr>
          <w:fldChar w:fldCharType="separate"/>
        </w:r>
        <w:r w:rsidR="006615E5">
          <w:rPr>
            <w:noProof/>
            <w:webHidden/>
          </w:rPr>
          <w:t>67</w:t>
        </w:r>
        <w:r w:rsidR="006615E5">
          <w:rPr>
            <w:noProof/>
            <w:webHidden/>
          </w:rPr>
          <w:fldChar w:fldCharType="end"/>
        </w:r>
      </w:hyperlink>
    </w:p>
    <w:p w14:paraId="36D18D89" w14:textId="6900A714" w:rsidR="006615E5" w:rsidRDefault="0011767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63" w:history="1">
        <w:r w:rsidR="006615E5" w:rsidRPr="003C6CEE">
          <w:rPr>
            <w:rStyle w:val="Hyperlink"/>
            <w:noProof/>
          </w:rPr>
          <w:t>8</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Componentes adicionales</w:t>
        </w:r>
        <w:r w:rsidR="006615E5">
          <w:rPr>
            <w:noProof/>
            <w:webHidden/>
          </w:rPr>
          <w:tab/>
        </w:r>
        <w:r w:rsidR="006615E5">
          <w:rPr>
            <w:noProof/>
            <w:webHidden/>
          </w:rPr>
          <w:fldChar w:fldCharType="begin"/>
        </w:r>
        <w:r w:rsidR="006615E5">
          <w:rPr>
            <w:noProof/>
            <w:webHidden/>
          </w:rPr>
          <w:instrText xml:space="preserve"> PAGEREF _Toc72148363 \h </w:instrText>
        </w:r>
        <w:r w:rsidR="006615E5">
          <w:rPr>
            <w:noProof/>
            <w:webHidden/>
          </w:rPr>
        </w:r>
        <w:r w:rsidR="006615E5">
          <w:rPr>
            <w:noProof/>
            <w:webHidden/>
          </w:rPr>
          <w:fldChar w:fldCharType="separate"/>
        </w:r>
        <w:r w:rsidR="006615E5">
          <w:rPr>
            <w:noProof/>
            <w:webHidden/>
          </w:rPr>
          <w:t>69</w:t>
        </w:r>
        <w:r w:rsidR="006615E5">
          <w:rPr>
            <w:noProof/>
            <w:webHidden/>
          </w:rPr>
          <w:fldChar w:fldCharType="end"/>
        </w:r>
      </w:hyperlink>
    </w:p>
    <w:p w14:paraId="202F9F8E" w14:textId="5F0D8956"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64" w:history="1">
        <w:r w:rsidR="006615E5" w:rsidRPr="003C6CEE">
          <w:rPr>
            <w:rStyle w:val="Hyperlink"/>
            <w:noProof/>
          </w:rPr>
          <w:t>8.1</w:t>
        </w:r>
        <w:r w:rsidR="006615E5">
          <w:rPr>
            <w:rFonts w:asciiTheme="minorHAnsi" w:eastAsiaTheme="minorEastAsia" w:hAnsiTheme="minorHAnsi" w:cstheme="minorBidi"/>
            <w:bCs w:val="0"/>
            <w:noProof/>
            <w:sz w:val="22"/>
            <w:lang w:eastAsia="es-ES"/>
          </w:rPr>
          <w:tab/>
        </w:r>
        <w:r w:rsidR="006615E5" w:rsidRPr="003C6CEE">
          <w:rPr>
            <w:rStyle w:val="Hyperlink"/>
            <w:noProof/>
          </w:rPr>
          <w:t>Servicio auxiliar del conector de la FNMT</w:t>
        </w:r>
        <w:r w:rsidR="006615E5">
          <w:rPr>
            <w:noProof/>
            <w:webHidden/>
          </w:rPr>
          <w:tab/>
        </w:r>
        <w:r w:rsidR="006615E5">
          <w:rPr>
            <w:noProof/>
            <w:webHidden/>
          </w:rPr>
          <w:fldChar w:fldCharType="begin"/>
        </w:r>
        <w:r w:rsidR="006615E5">
          <w:rPr>
            <w:noProof/>
            <w:webHidden/>
          </w:rPr>
          <w:instrText xml:space="preserve"> PAGEREF _Toc72148364 \h </w:instrText>
        </w:r>
        <w:r w:rsidR="006615E5">
          <w:rPr>
            <w:noProof/>
            <w:webHidden/>
          </w:rPr>
        </w:r>
        <w:r w:rsidR="006615E5">
          <w:rPr>
            <w:noProof/>
            <w:webHidden/>
          </w:rPr>
          <w:fldChar w:fldCharType="separate"/>
        </w:r>
        <w:r w:rsidR="006615E5">
          <w:rPr>
            <w:noProof/>
            <w:webHidden/>
          </w:rPr>
          <w:t>69</w:t>
        </w:r>
        <w:r w:rsidR="006615E5">
          <w:rPr>
            <w:noProof/>
            <w:webHidden/>
          </w:rPr>
          <w:fldChar w:fldCharType="end"/>
        </w:r>
      </w:hyperlink>
    </w:p>
    <w:p w14:paraId="5E08DBCF" w14:textId="5F063364"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65" w:history="1">
        <w:r w:rsidR="006615E5" w:rsidRPr="003C6CEE">
          <w:rPr>
            <w:rStyle w:val="Hyperlink"/>
            <w:noProof/>
          </w:rPr>
          <w:t>8.2</w:t>
        </w:r>
        <w:r w:rsidR="006615E5">
          <w:rPr>
            <w:rFonts w:asciiTheme="minorHAnsi" w:eastAsiaTheme="minorEastAsia" w:hAnsiTheme="minorHAnsi" w:cstheme="minorBidi"/>
            <w:bCs w:val="0"/>
            <w:noProof/>
            <w:sz w:val="22"/>
            <w:lang w:eastAsia="es-ES"/>
          </w:rPr>
          <w:tab/>
        </w:r>
        <w:r w:rsidR="006615E5" w:rsidRPr="003C6CEE">
          <w:rPr>
            <w:rStyle w:val="Hyperlink"/>
            <w:noProof/>
          </w:rPr>
          <w:t>Servicio para la consulta de logs desde el módulo de administración</w:t>
        </w:r>
        <w:r w:rsidR="006615E5">
          <w:rPr>
            <w:noProof/>
            <w:webHidden/>
          </w:rPr>
          <w:tab/>
        </w:r>
        <w:r w:rsidR="006615E5">
          <w:rPr>
            <w:noProof/>
            <w:webHidden/>
          </w:rPr>
          <w:fldChar w:fldCharType="begin"/>
        </w:r>
        <w:r w:rsidR="006615E5">
          <w:rPr>
            <w:noProof/>
            <w:webHidden/>
          </w:rPr>
          <w:instrText xml:space="preserve"> PAGEREF _Toc72148365 \h </w:instrText>
        </w:r>
        <w:r w:rsidR="006615E5">
          <w:rPr>
            <w:noProof/>
            <w:webHidden/>
          </w:rPr>
        </w:r>
        <w:r w:rsidR="006615E5">
          <w:rPr>
            <w:noProof/>
            <w:webHidden/>
          </w:rPr>
          <w:fldChar w:fldCharType="separate"/>
        </w:r>
        <w:r w:rsidR="006615E5">
          <w:rPr>
            <w:noProof/>
            <w:webHidden/>
          </w:rPr>
          <w:t>69</w:t>
        </w:r>
        <w:r w:rsidR="006615E5">
          <w:rPr>
            <w:noProof/>
            <w:webHidden/>
          </w:rPr>
          <w:fldChar w:fldCharType="end"/>
        </w:r>
      </w:hyperlink>
    </w:p>
    <w:p w14:paraId="14E56A25" w14:textId="228132E6" w:rsidR="006615E5" w:rsidRDefault="0011767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66" w:history="1">
        <w:r w:rsidR="006615E5" w:rsidRPr="003C6CEE">
          <w:rPr>
            <w:rStyle w:val="Hyperlink"/>
            <w:noProof/>
          </w:rPr>
          <w:t>9</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Configuración de los componentes de FIRe</w:t>
        </w:r>
        <w:r w:rsidR="006615E5">
          <w:rPr>
            <w:noProof/>
            <w:webHidden/>
          </w:rPr>
          <w:tab/>
        </w:r>
        <w:r w:rsidR="006615E5">
          <w:rPr>
            <w:noProof/>
            <w:webHidden/>
          </w:rPr>
          <w:fldChar w:fldCharType="begin"/>
        </w:r>
        <w:r w:rsidR="006615E5">
          <w:rPr>
            <w:noProof/>
            <w:webHidden/>
          </w:rPr>
          <w:instrText xml:space="preserve"> PAGEREF _Toc72148366 \h </w:instrText>
        </w:r>
        <w:r w:rsidR="006615E5">
          <w:rPr>
            <w:noProof/>
            <w:webHidden/>
          </w:rPr>
        </w:r>
        <w:r w:rsidR="006615E5">
          <w:rPr>
            <w:noProof/>
            <w:webHidden/>
          </w:rPr>
          <w:fldChar w:fldCharType="separate"/>
        </w:r>
        <w:r w:rsidR="006615E5">
          <w:rPr>
            <w:noProof/>
            <w:webHidden/>
          </w:rPr>
          <w:t>71</w:t>
        </w:r>
        <w:r w:rsidR="006615E5">
          <w:rPr>
            <w:noProof/>
            <w:webHidden/>
          </w:rPr>
          <w:fldChar w:fldCharType="end"/>
        </w:r>
      </w:hyperlink>
    </w:p>
    <w:p w14:paraId="4025CE08" w14:textId="34DD07E7"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67" w:history="1">
        <w:r w:rsidR="006615E5" w:rsidRPr="003C6CEE">
          <w:rPr>
            <w:rStyle w:val="Hyperlink"/>
            <w:noProof/>
          </w:rPr>
          <w:t>9.1</w:t>
        </w:r>
        <w:r w:rsidR="006615E5">
          <w:rPr>
            <w:rFonts w:asciiTheme="minorHAnsi" w:eastAsiaTheme="minorEastAsia" w:hAnsiTheme="minorHAnsi" w:cstheme="minorBidi"/>
            <w:bCs w:val="0"/>
            <w:noProof/>
            <w:sz w:val="22"/>
            <w:lang w:eastAsia="es-ES"/>
          </w:rPr>
          <w:tab/>
        </w:r>
        <w:r w:rsidR="006615E5" w:rsidRPr="003C6CEE">
          <w:rPr>
            <w:rStyle w:val="Hyperlink"/>
            <w:noProof/>
          </w:rPr>
          <w:t>Uso de variables de entorno</w:t>
        </w:r>
        <w:r w:rsidR="006615E5">
          <w:rPr>
            <w:noProof/>
            <w:webHidden/>
          </w:rPr>
          <w:tab/>
        </w:r>
        <w:r w:rsidR="006615E5">
          <w:rPr>
            <w:noProof/>
            <w:webHidden/>
          </w:rPr>
          <w:fldChar w:fldCharType="begin"/>
        </w:r>
        <w:r w:rsidR="006615E5">
          <w:rPr>
            <w:noProof/>
            <w:webHidden/>
          </w:rPr>
          <w:instrText xml:space="preserve"> PAGEREF _Toc72148367 \h </w:instrText>
        </w:r>
        <w:r w:rsidR="006615E5">
          <w:rPr>
            <w:noProof/>
            <w:webHidden/>
          </w:rPr>
        </w:r>
        <w:r w:rsidR="006615E5">
          <w:rPr>
            <w:noProof/>
            <w:webHidden/>
          </w:rPr>
          <w:fldChar w:fldCharType="separate"/>
        </w:r>
        <w:r w:rsidR="006615E5">
          <w:rPr>
            <w:noProof/>
            <w:webHidden/>
          </w:rPr>
          <w:t>71</w:t>
        </w:r>
        <w:r w:rsidR="006615E5">
          <w:rPr>
            <w:noProof/>
            <w:webHidden/>
          </w:rPr>
          <w:fldChar w:fldCharType="end"/>
        </w:r>
      </w:hyperlink>
    </w:p>
    <w:p w14:paraId="055DD26A" w14:textId="5434AD50"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68" w:history="1">
        <w:r w:rsidR="006615E5" w:rsidRPr="003C6CEE">
          <w:rPr>
            <w:rStyle w:val="Hyperlink"/>
            <w:noProof/>
          </w:rPr>
          <w:t>9.2</w:t>
        </w:r>
        <w:r w:rsidR="006615E5">
          <w:rPr>
            <w:rFonts w:asciiTheme="minorHAnsi" w:eastAsiaTheme="minorEastAsia" w:hAnsiTheme="minorHAnsi" w:cstheme="minorBidi"/>
            <w:bCs w:val="0"/>
            <w:noProof/>
            <w:sz w:val="22"/>
            <w:lang w:eastAsia="es-ES"/>
          </w:rPr>
          <w:tab/>
        </w:r>
        <w:r w:rsidR="006615E5" w:rsidRPr="003C6CEE">
          <w:rPr>
            <w:rStyle w:val="Hyperlink"/>
            <w:noProof/>
          </w:rPr>
          <w:t>Cifrado de propiedades</w:t>
        </w:r>
        <w:r w:rsidR="006615E5">
          <w:rPr>
            <w:noProof/>
            <w:webHidden/>
          </w:rPr>
          <w:tab/>
        </w:r>
        <w:r w:rsidR="006615E5">
          <w:rPr>
            <w:noProof/>
            <w:webHidden/>
          </w:rPr>
          <w:fldChar w:fldCharType="begin"/>
        </w:r>
        <w:r w:rsidR="006615E5">
          <w:rPr>
            <w:noProof/>
            <w:webHidden/>
          </w:rPr>
          <w:instrText xml:space="preserve"> PAGEREF _Toc72148368 \h </w:instrText>
        </w:r>
        <w:r w:rsidR="006615E5">
          <w:rPr>
            <w:noProof/>
            <w:webHidden/>
          </w:rPr>
        </w:r>
        <w:r w:rsidR="006615E5">
          <w:rPr>
            <w:noProof/>
            <w:webHidden/>
          </w:rPr>
          <w:fldChar w:fldCharType="separate"/>
        </w:r>
        <w:r w:rsidR="006615E5">
          <w:rPr>
            <w:noProof/>
            <w:webHidden/>
          </w:rPr>
          <w:t>72</w:t>
        </w:r>
        <w:r w:rsidR="006615E5">
          <w:rPr>
            <w:noProof/>
            <w:webHidden/>
          </w:rPr>
          <w:fldChar w:fldCharType="end"/>
        </w:r>
      </w:hyperlink>
    </w:p>
    <w:p w14:paraId="7B5DE740" w14:textId="220B2538" w:rsidR="006615E5" w:rsidRDefault="0011767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69" w:history="1">
        <w:r w:rsidR="006615E5" w:rsidRPr="003C6CEE">
          <w:rPr>
            <w:rStyle w:val="Hyperlink"/>
            <w:noProof/>
          </w:rPr>
          <w:t>10</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Nuevos proveedores de firma</w:t>
        </w:r>
        <w:r w:rsidR="006615E5">
          <w:rPr>
            <w:noProof/>
            <w:webHidden/>
          </w:rPr>
          <w:tab/>
        </w:r>
        <w:r w:rsidR="006615E5">
          <w:rPr>
            <w:noProof/>
            <w:webHidden/>
          </w:rPr>
          <w:fldChar w:fldCharType="begin"/>
        </w:r>
        <w:r w:rsidR="006615E5">
          <w:rPr>
            <w:noProof/>
            <w:webHidden/>
          </w:rPr>
          <w:instrText xml:space="preserve"> PAGEREF _Toc72148369 \h </w:instrText>
        </w:r>
        <w:r w:rsidR="006615E5">
          <w:rPr>
            <w:noProof/>
            <w:webHidden/>
          </w:rPr>
        </w:r>
        <w:r w:rsidR="006615E5">
          <w:rPr>
            <w:noProof/>
            <w:webHidden/>
          </w:rPr>
          <w:fldChar w:fldCharType="separate"/>
        </w:r>
        <w:r w:rsidR="006615E5">
          <w:rPr>
            <w:noProof/>
            <w:webHidden/>
          </w:rPr>
          <w:t>74</w:t>
        </w:r>
        <w:r w:rsidR="006615E5">
          <w:rPr>
            <w:noProof/>
            <w:webHidden/>
          </w:rPr>
          <w:fldChar w:fldCharType="end"/>
        </w:r>
      </w:hyperlink>
    </w:p>
    <w:p w14:paraId="5C7D6BAC" w14:textId="04BB4B4D" w:rsidR="006615E5" w:rsidRDefault="0011767B">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70" w:history="1">
        <w:r w:rsidR="006615E5" w:rsidRPr="003C6CEE">
          <w:rPr>
            <w:rStyle w:val="Hyperlink"/>
            <w:noProof/>
          </w:rPr>
          <w:t>11</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Despliegue en entornos balanceados</w:t>
        </w:r>
        <w:r w:rsidR="006615E5">
          <w:rPr>
            <w:noProof/>
            <w:webHidden/>
          </w:rPr>
          <w:tab/>
        </w:r>
        <w:r w:rsidR="006615E5">
          <w:rPr>
            <w:noProof/>
            <w:webHidden/>
          </w:rPr>
          <w:fldChar w:fldCharType="begin"/>
        </w:r>
        <w:r w:rsidR="006615E5">
          <w:rPr>
            <w:noProof/>
            <w:webHidden/>
          </w:rPr>
          <w:instrText xml:space="preserve"> PAGEREF _Toc72148370 \h </w:instrText>
        </w:r>
        <w:r w:rsidR="006615E5">
          <w:rPr>
            <w:noProof/>
            <w:webHidden/>
          </w:rPr>
        </w:r>
        <w:r w:rsidR="006615E5">
          <w:rPr>
            <w:noProof/>
            <w:webHidden/>
          </w:rPr>
          <w:fldChar w:fldCharType="separate"/>
        </w:r>
        <w:r w:rsidR="006615E5">
          <w:rPr>
            <w:noProof/>
            <w:webHidden/>
          </w:rPr>
          <w:t>76</w:t>
        </w:r>
        <w:r w:rsidR="006615E5">
          <w:rPr>
            <w:noProof/>
            <w:webHidden/>
          </w:rPr>
          <w:fldChar w:fldCharType="end"/>
        </w:r>
      </w:hyperlink>
    </w:p>
    <w:p w14:paraId="52989534" w14:textId="627BE339" w:rsidR="006615E5" w:rsidRDefault="0011767B">
      <w:pPr>
        <w:pStyle w:val="TOC1"/>
        <w:tabs>
          <w:tab w:val="left" w:pos="132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71" w:history="1">
        <w:r w:rsidR="006615E5" w:rsidRPr="003C6CEE">
          <w:rPr>
            <w:rStyle w:val="Hyperlink"/>
            <w:noProof/>
          </w:rPr>
          <w:t>ANEXO I.</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Migración a</w:t>
        </w:r>
        <w:r w:rsidR="006615E5" w:rsidRPr="003C6CEE">
          <w:rPr>
            <w:rStyle w:val="Hyperlink"/>
            <w:noProof/>
          </w:rPr>
          <w:t xml:space="preserve"> </w:t>
        </w:r>
        <w:r w:rsidR="006615E5" w:rsidRPr="003C6CEE">
          <w:rPr>
            <w:rStyle w:val="Hyperlink"/>
            <w:noProof/>
          </w:rPr>
          <w:t>FIRe 2.4</w:t>
        </w:r>
        <w:r w:rsidR="006615E5">
          <w:rPr>
            <w:noProof/>
            <w:webHidden/>
          </w:rPr>
          <w:tab/>
        </w:r>
        <w:r w:rsidR="006615E5">
          <w:rPr>
            <w:noProof/>
            <w:webHidden/>
          </w:rPr>
          <w:fldChar w:fldCharType="begin"/>
        </w:r>
        <w:r w:rsidR="006615E5">
          <w:rPr>
            <w:noProof/>
            <w:webHidden/>
          </w:rPr>
          <w:instrText xml:space="preserve"> PAGEREF _Toc72148371 \h </w:instrText>
        </w:r>
        <w:r w:rsidR="006615E5">
          <w:rPr>
            <w:noProof/>
            <w:webHidden/>
          </w:rPr>
        </w:r>
        <w:r w:rsidR="006615E5">
          <w:rPr>
            <w:noProof/>
            <w:webHidden/>
          </w:rPr>
          <w:fldChar w:fldCharType="separate"/>
        </w:r>
        <w:r w:rsidR="006615E5">
          <w:rPr>
            <w:noProof/>
            <w:webHidden/>
          </w:rPr>
          <w:t>79</w:t>
        </w:r>
        <w:r w:rsidR="006615E5">
          <w:rPr>
            <w:noProof/>
            <w:webHidden/>
          </w:rPr>
          <w:fldChar w:fldCharType="end"/>
        </w:r>
      </w:hyperlink>
    </w:p>
    <w:p w14:paraId="42A0BF10" w14:textId="70DD25DB"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72" w:history="1">
        <w:r w:rsidR="006615E5" w:rsidRPr="003C6CEE">
          <w:rPr>
            <w:rStyle w:val="Hyperlink"/>
            <w:noProof/>
          </w:rPr>
          <w:t>I.1.</w:t>
        </w:r>
        <w:r w:rsidR="006615E5">
          <w:rPr>
            <w:rFonts w:asciiTheme="minorHAnsi" w:eastAsiaTheme="minorEastAsia" w:hAnsiTheme="minorHAnsi" w:cstheme="minorBidi"/>
            <w:bCs w:val="0"/>
            <w:noProof/>
            <w:sz w:val="22"/>
            <w:lang w:eastAsia="es-ES"/>
          </w:rPr>
          <w:tab/>
        </w:r>
        <w:r w:rsidR="006615E5" w:rsidRPr="003C6CEE">
          <w:rPr>
            <w:rStyle w:val="Hyperlink"/>
            <w:noProof/>
          </w:rPr>
          <w:t>Migración desde FIRe 2.1 / 2.1.1</w:t>
        </w:r>
        <w:r w:rsidR="006615E5">
          <w:rPr>
            <w:noProof/>
            <w:webHidden/>
          </w:rPr>
          <w:tab/>
        </w:r>
        <w:r w:rsidR="006615E5">
          <w:rPr>
            <w:noProof/>
            <w:webHidden/>
          </w:rPr>
          <w:fldChar w:fldCharType="begin"/>
        </w:r>
        <w:r w:rsidR="006615E5">
          <w:rPr>
            <w:noProof/>
            <w:webHidden/>
          </w:rPr>
          <w:instrText xml:space="preserve"> PAGEREF _Toc72148372 \h </w:instrText>
        </w:r>
        <w:r w:rsidR="006615E5">
          <w:rPr>
            <w:noProof/>
            <w:webHidden/>
          </w:rPr>
        </w:r>
        <w:r w:rsidR="006615E5">
          <w:rPr>
            <w:noProof/>
            <w:webHidden/>
          </w:rPr>
          <w:fldChar w:fldCharType="separate"/>
        </w:r>
        <w:r w:rsidR="006615E5">
          <w:rPr>
            <w:noProof/>
            <w:webHidden/>
          </w:rPr>
          <w:t>79</w:t>
        </w:r>
        <w:r w:rsidR="006615E5">
          <w:rPr>
            <w:noProof/>
            <w:webHidden/>
          </w:rPr>
          <w:fldChar w:fldCharType="end"/>
        </w:r>
      </w:hyperlink>
    </w:p>
    <w:p w14:paraId="2BCE941E" w14:textId="62920E74"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73" w:history="1">
        <w:r w:rsidR="006615E5" w:rsidRPr="003C6CEE">
          <w:rPr>
            <w:rStyle w:val="Hyperlink"/>
            <w:noProof/>
          </w:rPr>
          <w:t>I.1.1.</w:t>
        </w:r>
        <w:r w:rsidR="006615E5">
          <w:rPr>
            <w:rFonts w:asciiTheme="minorHAnsi" w:eastAsiaTheme="minorEastAsia" w:hAnsiTheme="minorHAnsi" w:cstheme="minorBidi"/>
            <w:noProof/>
            <w:sz w:val="22"/>
            <w:lang w:eastAsia="es-ES"/>
          </w:rPr>
          <w:tab/>
        </w:r>
        <w:r w:rsidR="006615E5" w:rsidRPr="003C6CEE">
          <w:rPr>
            <w:rStyle w:val="Hyperlink"/>
            <w:noProof/>
          </w:rPr>
          <w:t>Migración de la base de datos</w:t>
        </w:r>
        <w:r w:rsidR="006615E5">
          <w:rPr>
            <w:noProof/>
            <w:webHidden/>
          </w:rPr>
          <w:tab/>
        </w:r>
        <w:r w:rsidR="006615E5">
          <w:rPr>
            <w:noProof/>
            <w:webHidden/>
          </w:rPr>
          <w:fldChar w:fldCharType="begin"/>
        </w:r>
        <w:r w:rsidR="006615E5">
          <w:rPr>
            <w:noProof/>
            <w:webHidden/>
          </w:rPr>
          <w:instrText xml:space="preserve"> PAGEREF _Toc72148373 \h </w:instrText>
        </w:r>
        <w:r w:rsidR="006615E5">
          <w:rPr>
            <w:noProof/>
            <w:webHidden/>
          </w:rPr>
        </w:r>
        <w:r w:rsidR="006615E5">
          <w:rPr>
            <w:noProof/>
            <w:webHidden/>
          </w:rPr>
          <w:fldChar w:fldCharType="separate"/>
        </w:r>
        <w:r w:rsidR="006615E5">
          <w:rPr>
            <w:noProof/>
            <w:webHidden/>
          </w:rPr>
          <w:t>79</w:t>
        </w:r>
        <w:r w:rsidR="006615E5">
          <w:rPr>
            <w:noProof/>
            <w:webHidden/>
          </w:rPr>
          <w:fldChar w:fldCharType="end"/>
        </w:r>
      </w:hyperlink>
    </w:p>
    <w:p w14:paraId="2F150B6E" w14:textId="2D7AF095"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74" w:history="1">
        <w:r w:rsidR="006615E5" w:rsidRPr="003C6CEE">
          <w:rPr>
            <w:rStyle w:val="Hyperlink"/>
            <w:noProof/>
          </w:rPr>
          <w:t>I.1.2.</w:t>
        </w:r>
        <w:r w:rsidR="006615E5">
          <w:rPr>
            <w:rFonts w:asciiTheme="minorHAnsi" w:eastAsiaTheme="minorEastAsia" w:hAnsiTheme="minorHAnsi" w:cstheme="minorBidi"/>
            <w:noProof/>
            <w:sz w:val="22"/>
            <w:lang w:eastAsia="es-ES"/>
          </w:rPr>
          <w:tab/>
        </w:r>
        <w:r w:rsidR="006615E5" w:rsidRPr="003C6CEE">
          <w:rPr>
            <w:rStyle w:val="Hyperlink"/>
            <w:noProof/>
          </w:rPr>
          <w:t>Migración de la configuración del componente central</w:t>
        </w:r>
        <w:r w:rsidR="006615E5">
          <w:rPr>
            <w:noProof/>
            <w:webHidden/>
          </w:rPr>
          <w:tab/>
        </w:r>
        <w:r w:rsidR="006615E5">
          <w:rPr>
            <w:noProof/>
            <w:webHidden/>
          </w:rPr>
          <w:fldChar w:fldCharType="begin"/>
        </w:r>
        <w:r w:rsidR="006615E5">
          <w:rPr>
            <w:noProof/>
            <w:webHidden/>
          </w:rPr>
          <w:instrText xml:space="preserve"> PAGEREF _Toc72148374 \h </w:instrText>
        </w:r>
        <w:r w:rsidR="006615E5">
          <w:rPr>
            <w:noProof/>
            <w:webHidden/>
          </w:rPr>
        </w:r>
        <w:r w:rsidR="006615E5">
          <w:rPr>
            <w:noProof/>
            <w:webHidden/>
          </w:rPr>
          <w:fldChar w:fldCharType="separate"/>
        </w:r>
        <w:r w:rsidR="006615E5">
          <w:rPr>
            <w:noProof/>
            <w:webHidden/>
          </w:rPr>
          <w:t>80</w:t>
        </w:r>
        <w:r w:rsidR="006615E5">
          <w:rPr>
            <w:noProof/>
            <w:webHidden/>
          </w:rPr>
          <w:fldChar w:fldCharType="end"/>
        </w:r>
      </w:hyperlink>
    </w:p>
    <w:p w14:paraId="55644E35" w14:textId="7BE7F511"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75" w:history="1">
        <w:r w:rsidR="006615E5" w:rsidRPr="003C6CEE">
          <w:rPr>
            <w:rStyle w:val="Hyperlink"/>
            <w:noProof/>
          </w:rPr>
          <w:t>I.1.3.</w:t>
        </w:r>
        <w:r w:rsidR="006615E5">
          <w:rPr>
            <w:rFonts w:asciiTheme="minorHAnsi" w:eastAsiaTheme="minorEastAsia" w:hAnsiTheme="minorHAnsi" w:cstheme="minorBidi"/>
            <w:noProof/>
            <w:sz w:val="22"/>
            <w:lang w:eastAsia="es-ES"/>
          </w:rPr>
          <w:tab/>
        </w:r>
        <w:r w:rsidR="006615E5" w:rsidRPr="003C6CEE">
          <w:rPr>
            <w:rStyle w:val="Hyperlink"/>
            <w:noProof/>
          </w:rPr>
          <w:t>Migración de las aplicaciones</w:t>
        </w:r>
        <w:r w:rsidR="006615E5">
          <w:rPr>
            <w:noProof/>
            <w:webHidden/>
          </w:rPr>
          <w:tab/>
        </w:r>
        <w:r w:rsidR="006615E5">
          <w:rPr>
            <w:noProof/>
            <w:webHidden/>
          </w:rPr>
          <w:fldChar w:fldCharType="begin"/>
        </w:r>
        <w:r w:rsidR="006615E5">
          <w:rPr>
            <w:noProof/>
            <w:webHidden/>
          </w:rPr>
          <w:instrText xml:space="preserve"> PAGEREF _Toc72148375 \h </w:instrText>
        </w:r>
        <w:r w:rsidR="006615E5">
          <w:rPr>
            <w:noProof/>
            <w:webHidden/>
          </w:rPr>
        </w:r>
        <w:r w:rsidR="006615E5">
          <w:rPr>
            <w:noProof/>
            <w:webHidden/>
          </w:rPr>
          <w:fldChar w:fldCharType="separate"/>
        </w:r>
        <w:r w:rsidR="006615E5">
          <w:rPr>
            <w:noProof/>
            <w:webHidden/>
          </w:rPr>
          <w:t>82</w:t>
        </w:r>
        <w:r w:rsidR="006615E5">
          <w:rPr>
            <w:noProof/>
            <w:webHidden/>
          </w:rPr>
          <w:fldChar w:fldCharType="end"/>
        </w:r>
      </w:hyperlink>
    </w:p>
    <w:p w14:paraId="04191987" w14:textId="6CFC6CA3"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76" w:history="1">
        <w:r w:rsidR="006615E5" w:rsidRPr="003C6CEE">
          <w:rPr>
            <w:rStyle w:val="Hyperlink"/>
            <w:noProof/>
          </w:rPr>
          <w:t>I.2.</w:t>
        </w:r>
        <w:r w:rsidR="006615E5">
          <w:rPr>
            <w:rFonts w:asciiTheme="minorHAnsi" w:eastAsiaTheme="minorEastAsia" w:hAnsiTheme="minorHAnsi" w:cstheme="minorBidi"/>
            <w:bCs w:val="0"/>
            <w:noProof/>
            <w:sz w:val="22"/>
            <w:lang w:eastAsia="es-ES"/>
          </w:rPr>
          <w:tab/>
        </w:r>
        <w:r w:rsidR="006615E5" w:rsidRPr="003C6CEE">
          <w:rPr>
            <w:rStyle w:val="Hyperlink"/>
            <w:noProof/>
          </w:rPr>
          <w:t>Migración desde FIRe 2.2</w:t>
        </w:r>
        <w:r w:rsidR="006615E5">
          <w:rPr>
            <w:noProof/>
            <w:webHidden/>
          </w:rPr>
          <w:tab/>
        </w:r>
        <w:r w:rsidR="006615E5">
          <w:rPr>
            <w:noProof/>
            <w:webHidden/>
          </w:rPr>
          <w:fldChar w:fldCharType="begin"/>
        </w:r>
        <w:r w:rsidR="006615E5">
          <w:rPr>
            <w:noProof/>
            <w:webHidden/>
          </w:rPr>
          <w:instrText xml:space="preserve"> PAGEREF _Toc72148376 \h </w:instrText>
        </w:r>
        <w:r w:rsidR="006615E5">
          <w:rPr>
            <w:noProof/>
            <w:webHidden/>
          </w:rPr>
        </w:r>
        <w:r w:rsidR="006615E5">
          <w:rPr>
            <w:noProof/>
            <w:webHidden/>
          </w:rPr>
          <w:fldChar w:fldCharType="separate"/>
        </w:r>
        <w:r w:rsidR="006615E5">
          <w:rPr>
            <w:noProof/>
            <w:webHidden/>
          </w:rPr>
          <w:t>83</w:t>
        </w:r>
        <w:r w:rsidR="006615E5">
          <w:rPr>
            <w:noProof/>
            <w:webHidden/>
          </w:rPr>
          <w:fldChar w:fldCharType="end"/>
        </w:r>
      </w:hyperlink>
    </w:p>
    <w:p w14:paraId="51F51474" w14:textId="76010B39"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77" w:history="1">
        <w:r w:rsidR="006615E5" w:rsidRPr="003C6CEE">
          <w:rPr>
            <w:rStyle w:val="Hyperlink"/>
            <w:noProof/>
          </w:rPr>
          <w:t>I.2.1.</w:t>
        </w:r>
        <w:r w:rsidR="006615E5">
          <w:rPr>
            <w:rFonts w:asciiTheme="minorHAnsi" w:eastAsiaTheme="minorEastAsia" w:hAnsiTheme="minorHAnsi" w:cstheme="minorBidi"/>
            <w:noProof/>
            <w:sz w:val="22"/>
            <w:lang w:eastAsia="es-ES"/>
          </w:rPr>
          <w:tab/>
        </w:r>
        <w:r w:rsidR="006615E5" w:rsidRPr="003C6CEE">
          <w:rPr>
            <w:rStyle w:val="Hyperlink"/>
            <w:noProof/>
          </w:rPr>
          <w:t>Migración de la base de datos</w:t>
        </w:r>
        <w:r w:rsidR="006615E5">
          <w:rPr>
            <w:noProof/>
            <w:webHidden/>
          </w:rPr>
          <w:tab/>
        </w:r>
        <w:r w:rsidR="006615E5">
          <w:rPr>
            <w:noProof/>
            <w:webHidden/>
          </w:rPr>
          <w:fldChar w:fldCharType="begin"/>
        </w:r>
        <w:r w:rsidR="006615E5">
          <w:rPr>
            <w:noProof/>
            <w:webHidden/>
          </w:rPr>
          <w:instrText xml:space="preserve"> PAGEREF _Toc72148377 \h </w:instrText>
        </w:r>
        <w:r w:rsidR="006615E5">
          <w:rPr>
            <w:noProof/>
            <w:webHidden/>
          </w:rPr>
        </w:r>
        <w:r w:rsidR="006615E5">
          <w:rPr>
            <w:noProof/>
            <w:webHidden/>
          </w:rPr>
          <w:fldChar w:fldCharType="separate"/>
        </w:r>
        <w:r w:rsidR="006615E5">
          <w:rPr>
            <w:noProof/>
            <w:webHidden/>
          </w:rPr>
          <w:t>83</w:t>
        </w:r>
        <w:r w:rsidR="006615E5">
          <w:rPr>
            <w:noProof/>
            <w:webHidden/>
          </w:rPr>
          <w:fldChar w:fldCharType="end"/>
        </w:r>
      </w:hyperlink>
    </w:p>
    <w:p w14:paraId="421E79C3" w14:textId="574CCFFD"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78" w:history="1">
        <w:r w:rsidR="006615E5" w:rsidRPr="003C6CEE">
          <w:rPr>
            <w:rStyle w:val="Hyperlink"/>
            <w:noProof/>
          </w:rPr>
          <w:t>I.2.2.</w:t>
        </w:r>
        <w:r w:rsidR="006615E5">
          <w:rPr>
            <w:rFonts w:asciiTheme="minorHAnsi" w:eastAsiaTheme="minorEastAsia" w:hAnsiTheme="minorHAnsi" w:cstheme="minorBidi"/>
            <w:noProof/>
            <w:sz w:val="22"/>
            <w:lang w:eastAsia="es-ES"/>
          </w:rPr>
          <w:tab/>
        </w:r>
        <w:r w:rsidR="006615E5" w:rsidRPr="003C6CEE">
          <w:rPr>
            <w:rStyle w:val="Hyperlink"/>
            <w:noProof/>
          </w:rPr>
          <w:t>Migración de la configuración del componente central</w:t>
        </w:r>
        <w:r w:rsidR="006615E5">
          <w:rPr>
            <w:noProof/>
            <w:webHidden/>
          </w:rPr>
          <w:tab/>
        </w:r>
        <w:r w:rsidR="006615E5">
          <w:rPr>
            <w:noProof/>
            <w:webHidden/>
          </w:rPr>
          <w:fldChar w:fldCharType="begin"/>
        </w:r>
        <w:r w:rsidR="006615E5">
          <w:rPr>
            <w:noProof/>
            <w:webHidden/>
          </w:rPr>
          <w:instrText xml:space="preserve"> PAGEREF _Toc72148378 \h </w:instrText>
        </w:r>
        <w:r w:rsidR="006615E5">
          <w:rPr>
            <w:noProof/>
            <w:webHidden/>
          </w:rPr>
        </w:r>
        <w:r w:rsidR="006615E5">
          <w:rPr>
            <w:noProof/>
            <w:webHidden/>
          </w:rPr>
          <w:fldChar w:fldCharType="separate"/>
        </w:r>
        <w:r w:rsidR="006615E5">
          <w:rPr>
            <w:noProof/>
            <w:webHidden/>
          </w:rPr>
          <w:t>83</w:t>
        </w:r>
        <w:r w:rsidR="006615E5">
          <w:rPr>
            <w:noProof/>
            <w:webHidden/>
          </w:rPr>
          <w:fldChar w:fldCharType="end"/>
        </w:r>
      </w:hyperlink>
    </w:p>
    <w:p w14:paraId="2631FC97" w14:textId="1278E4CA"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79" w:history="1">
        <w:r w:rsidR="006615E5" w:rsidRPr="003C6CEE">
          <w:rPr>
            <w:rStyle w:val="Hyperlink"/>
            <w:noProof/>
          </w:rPr>
          <w:t>I.2.3.</w:t>
        </w:r>
        <w:r w:rsidR="006615E5">
          <w:rPr>
            <w:rFonts w:asciiTheme="minorHAnsi" w:eastAsiaTheme="minorEastAsia" w:hAnsiTheme="minorHAnsi" w:cstheme="minorBidi"/>
            <w:noProof/>
            <w:sz w:val="22"/>
            <w:lang w:eastAsia="es-ES"/>
          </w:rPr>
          <w:tab/>
        </w:r>
        <w:r w:rsidR="006615E5" w:rsidRPr="003C6CEE">
          <w:rPr>
            <w:rStyle w:val="Hyperlink"/>
            <w:noProof/>
          </w:rPr>
          <w:t>Migración de las aplicaciones</w:t>
        </w:r>
        <w:r w:rsidR="006615E5">
          <w:rPr>
            <w:noProof/>
            <w:webHidden/>
          </w:rPr>
          <w:tab/>
        </w:r>
        <w:r w:rsidR="006615E5">
          <w:rPr>
            <w:noProof/>
            <w:webHidden/>
          </w:rPr>
          <w:fldChar w:fldCharType="begin"/>
        </w:r>
        <w:r w:rsidR="006615E5">
          <w:rPr>
            <w:noProof/>
            <w:webHidden/>
          </w:rPr>
          <w:instrText xml:space="preserve"> PAGEREF _Toc72148379 \h </w:instrText>
        </w:r>
        <w:r w:rsidR="006615E5">
          <w:rPr>
            <w:noProof/>
            <w:webHidden/>
          </w:rPr>
        </w:r>
        <w:r w:rsidR="006615E5">
          <w:rPr>
            <w:noProof/>
            <w:webHidden/>
          </w:rPr>
          <w:fldChar w:fldCharType="separate"/>
        </w:r>
        <w:r w:rsidR="006615E5">
          <w:rPr>
            <w:noProof/>
            <w:webHidden/>
          </w:rPr>
          <w:t>84</w:t>
        </w:r>
        <w:r w:rsidR="006615E5">
          <w:rPr>
            <w:noProof/>
            <w:webHidden/>
          </w:rPr>
          <w:fldChar w:fldCharType="end"/>
        </w:r>
      </w:hyperlink>
    </w:p>
    <w:p w14:paraId="66B40305" w14:textId="5A4B15CD"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80" w:history="1">
        <w:r w:rsidR="006615E5" w:rsidRPr="003C6CEE">
          <w:rPr>
            <w:rStyle w:val="Hyperlink"/>
            <w:noProof/>
          </w:rPr>
          <w:t>I.3.</w:t>
        </w:r>
        <w:r w:rsidR="006615E5">
          <w:rPr>
            <w:rFonts w:asciiTheme="minorHAnsi" w:eastAsiaTheme="minorEastAsia" w:hAnsiTheme="minorHAnsi" w:cstheme="minorBidi"/>
            <w:bCs w:val="0"/>
            <w:noProof/>
            <w:sz w:val="22"/>
            <w:lang w:eastAsia="es-ES"/>
          </w:rPr>
          <w:tab/>
        </w:r>
        <w:r w:rsidR="006615E5" w:rsidRPr="003C6CEE">
          <w:rPr>
            <w:rStyle w:val="Hyperlink"/>
            <w:noProof/>
          </w:rPr>
          <w:t>Migración desde FIRe 2.3 / 2.3.1</w:t>
        </w:r>
        <w:r w:rsidR="006615E5">
          <w:rPr>
            <w:noProof/>
            <w:webHidden/>
          </w:rPr>
          <w:tab/>
        </w:r>
        <w:r w:rsidR="006615E5">
          <w:rPr>
            <w:noProof/>
            <w:webHidden/>
          </w:rPr>
          <w:fldChar w:fldCharType="begin"/>
        </w:r>
        <w:r w:rsidR="006615E5">
          <w:rPr>
            <w:noProof/>
            <w:webHidden/>
          </w:rPr>
          <w:instrText xml:space="preserve"> PAGEREF _Toc72148380 \h </w:instrText>
        </w:r>
        <w:r w:rsidR="006615E5">
          <w:rPr>
            <w:noProof/>
            <w:webHidden/>
          </w:rPr>
        </w:r>
        <w:r w:rsidR="006615E5">
          <w:rPr>
            <w:noProof/>
            <w:webHidden/>
          </w:rPr>
          <w:fldChar w:fldCharType="separate"/>
        </w:r>
        <w:r w:rsidR="006615E5">
          <w:rPr>
            <w:noProof/>
            <w:webHidden/>
          </w:rPr>
          <w:t>85</w:t>
        </w:r>
        <w:r w:rsidR="006615E5">
          <w:rPr>
            <w:noProof/>
            <w:webHidden/>
          </w:rPr>
          <w:fldChar w:fldCharType="end"/>
        </w:r>
      </w:hyperlink>
    </w:p>
    <w:p w14:paraId="22E4D2AD" w14:textId="2CD60B09"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81" w:history="1">
        <w:r w:rsidR="006615E5" w:rsidRPr="003C6CEE">
          <w:rPr>
            <w:rStyle w:val="Hyperlink"/>
            <w:noProof/>
          </w:rPr>
          <w:t>I.3.1.</w:t>
        </w:r>
        <w:r w:rsidR="006615E5">
          <w:rPr>
            <w:rFonts w:asciiTheme="minorHAnsi" w:eastAsiaTheme="minorEastAsia" w:hAnsiTheme="minorHAnsi" w:cstheme="minorBidi"/>
            <w:noProof/>
            <w:sz w:val="22"/>
            <w:lang w:eastAsia="es-ES"/>
          </w:rPr>
          <w:tab/>
        </w:r>
        <w:r w:rsidR="006615E5" w:rsidRPr="003C6CEE">
          <w:rPr>
            <w:rStyle w:val="Hyperlink"/>
            <w:noProof/>
          </w:rPr>
          <w:t>Migración de la base de datos</w:t>
        </w:r>
        <w:r w:rsidR="006615E5">
          <w:rPr>
            <w:noProof/>
            <w:webHidden/>
          </w:rPr>
          <w:tab/>
        </w:r>
        <w:r w:rsidR="006615E5">
          <w:rPr>
            <w:noProof/>
            <w:webHidden/>
          </w:rPr>
          <w:fldChar w:fldCharType="begin"/>
        </w:r>
        <w:r w:rsidR="006615E5">
          <w:rPr>
            <w:noProof/>
            <w:webHidden/>
          </w:rPr>
          <w:instrText xml:space="preserve"> PAGEREF _Toc72148381 \h </w:instrText>
        </w:r>
        <w:r w:rsidR="006615E5">
          <w:rPr>
            <w:noProof/>
            <w:webHidden/>
          </w:rPr>
        </w:r>
        <w:r w:rsidR="006615E5">
          <w:rPr>
            <w:noProof/>
            <w:webHidden/>
          </w:rPr>
          <w:fldChar w:fldCharType="separate"/>
        </w:r>
        <w:r w:rsidR="006615E5">
          <w:rPr>
            <w:noProof/>
            <w:webHidden/>
          </w:rPr>
          <w:t>85</w:t>
        </w:r>
        <w:r w:rsidR="006615E5">
          <w:rPr>
            <w:noProof/>
            <w:webHidden/>
          </w:rPr>
          <w:fldChar w:fldCharType="end"/>
        </w:r>
      </w:hyperlink>
    </w:p>
    <w:p w14:paraId="3F72F3FD" w14:textId="29E8F94D"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82" w:history="1">
        <w:r w:rsidR="006615E5" w:rsidRPr="003C6CEE">
          <w:rPr>
            <w:rStyle w:val="Hyperlink"/>
            <w:noProof/>
          </w:rPr>
          <w:t>I.3.2.</w:t>
        </w:r>
        <w:r w:rsidR="006615E5">
          <w:rPr>
            <w:rFonts w:asciiTheme="minorHAnsi" w:eastAsiaTheme="minorEastAsia" w:hAnsiTheme="minorHAnsi" w:cstheme="minorBidi"/>
            <w:noProof/>
            <w:sz w:val="22"/>
            <w:lang w:eastAsia="es-ES"/>
          </w:rPr>
          <w:tab/>
        </w:r>
        <w:r w:rsidR="006615E5" w:rsidRPr="003C6CEE">
          <w:rPr>
            <w:rStyle w:val="Hyperlink"/>
            <w:noProof/>
          </w:rPr>
          <w:t>Migración de la configuración del componente central</w:t>
        </w:r>
        <w:r w:rsidR="006615E5">
          <w:rPr>
            <w:noProof/>
            <w:webHidden/>
          </w:rPr>
          <w:tab/>
        </w:r>
        <w:r w:rsidR="006615E5">
          <w:rPr>
            <w:noProof/>
            <w:webHidden/>
          </w:rPr>
          <w:fldChar w:fldCharType="begin"/>
        </w:r>
        <w:r w:rsidR="006615E5">
          <w:rPr>
            <w:noProof/>
            <w:webHidden/>
          </w:rPr>
          <w:instrText xml:space="preserve"> PAGEREF _Toc72148382 \h </w:instrText>
        </w:r>
        <w:r w:rsidR="006615E5">
          <w:rPr>
            <w:noProof/>
            <w:webHidden/>
          </w:rPr>
        </w:r>
        <w:r w:rsidR="006615E5">
          <w:rPr>
            <w:noProof/>
            <w:webHidden/>
          </w:rPr>
          <w:fldChar w:fldCharType="separate"/>
        </w:r>
        <w:r w:rsidR="006615E5">
          <w:rPr>
            <w:noProof/>
            <w:webHidden/>
          </w:rPr>
          <w:t>85</w:t>
        </w:r>
        <w:r w:rsidR="006615E5">
          <w:rPr>
            <w:noProof/>
            <w:webHidden/>
          </w:rPr>
          <w:fldChar w:fldCharType="end"/>
        </w:r>
      </w:hyperlink>
    </w:p>
    <w:p w14:paraId="38071324" w14:textId="11EB74B1" w:rsidR="006615E5" w:rsidRDefault="0011767B">
      <w:pPr>
        <w:pStyle w:val="TOC3"/>
        <w:tabs>
          <w:tab w:val="left" w:pos="1100"/>
          <w:tab w:val="right" w:leader="dot" w:pos="9628"/>
        </w:tabs>
        <w:rPr>
          <w:rFonts w:asciiTheme="minorHAnsi" w:eastAsiaTheme="minorEastAsia" w:hAnsiTheme="minorHAnsi" w:cstheme="minorBidi"/>
          <w:noProof/>
          <w:sz w:val="22"/>
          <w:lang w:eastAsia="es-ES"/>
        </w:rPr>
      </w:pPr>
      <w:hyperlink w:anchor="_Toc72148383" w:history="1">
        <w:r w:rsidR="006615E5" w:rsidRPr="003C6CEE">
          <w:rPr>
            <w:rStyle w:val="Hyperlink"/>
            <w:noProof/>
          </w:rPr>
          <w:t>I.3.3.</w:t>
        </w:r>
        <w:r w:rsidR="006615E5">
          <w:rPr>
            <w:rFonts w:asciiTheme="minorHAnsi" w:eastAsiaTheme="minorEastAsia" w:hAnsiTheme="minorHAnsi" w:cstheme="minorBidi"/>
            <w:noProof/>
            <w:sz w:val="22"/>
            <w:lang w:eastAsia="es-ES"/>
          </w:rPr>
          <w:tab/>
        </w:r>
        <w:r w:rsidR="006615E5" w:rsidRPr="003C6CEE">
          <w:rPr>
            <w:rStyle w:val="Hyperlink"/>
            <w:noProof/>
          </w:rPr>
          <w:t>Migración de las aplicaciones</w:t>
        </w:r>
        <w:r w:rsidR="006615E5">
          <w:rPr>
            <w:noProof/>
            <w:webHidden/>
          </w:rPr>
          <w:tab/>
        </w:r>
        <w:r w:rsidR="006615E5">
          <w:rPr>
            <w:noProof/>
            <w:webHidden/>
          </w:rPr>
          <w:fldChar w:fldCharType="begin"/>
        </w:r>
        <w:r w:rsidR="006615E5">
          <w:rPr>
            <w:noProof/>
            <w:webHidden/>
          </w:rPr>
          <w:instrText xml:space="preserve"> PAGEREF _Toc72148383 \h </w:instrText>
        </w:r>
        <w:r w:rsidR="006615E5">
          <w:rPr>
            <w:noProof/>
            <w:webHidden/>
          </w:rPr>
        </w:r>
        <w:r w:rsidR="006615E5">
          <w:rPr>
            <w:noProof/>
            <w:webHidden/>
          </w:rPr>
          <w:fldChar w:fldCharType="separate"/>
        </w:r>
        <w:r w:rsidR="006615E5">
          <w:rPr>
            <w:noProof/>
            <w:webHidden/>
          </w:rPr>
          <w:t>85</w:t>
        </w:r>
        <w:r w:rsidR="006615E5">
          <w:rPr>
            <w:noProof/>
            <w:webHidden/>
          </w:rPr>
          <w:fldChar w:fldCharType="end"/>
        </w:r>
      </w:hyperlink>
    </w:p>
    <w:p w14:paraId="02762AF1" w14:textId="7F3D3C2F" w:rsidR="006615E5" w:rsidRDefault="0011767B">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84" w:history="1">
        <w:r w:rsidR="006615E5" w:rsidRPr="003C6CEE">
          <w:rPr>
            <w:rStyle w:val="Hyperlink"/>
            <w:noProof/>
          </w:rPr>
          <w:t>ANEXO II.</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Despliegue de demostración sobre Apache Tomcat</w:t>
        </w:r>
        <w:r w:rsidR="006615E5">
          <w:rPr>
            <w:noProof/>
            <w:webHidden/>
          </w:rPr>
          <w:tab/>
        </w:r>
        <w:r w:rsidR="006615E5">
          <w:rPr>
            <w:noProof/>
            <w:webHidden/>
          </w:rPr>
          <w:fldChar w:fldCharType="begin"/>
        </w:r>
        <w:r w:rsidR="006615E5">
          <w:rPr>
            <w:noProof/>
            <w:webHidden/>
          </w:rPr>
          <w:instrText xml:space="preserve"> PAGEREF _Toc72148384 \h </w:instrText>
        </w:r>
        <w:r w:rsidR="006615E5">
          <w:rPr>
            <w:noProof/>
            <w:webHidden/>
          </w:rPr>
        </w:r>
        <w:r w:rsidR="006615E5">
          <w:rPr>
            <w:noProof/>
            <w:webHidden/>
          </w:rPr>
          <w:fldChar w:fldCharType="separate"/>
        </w:r>
        <w:r w:rsidR="006615E5">
          <w:rPr>
            <w:noProof/>
            <w:webHidden/>
          </w:rPr>
          <w:t>87</w:t>
        </w:r>
        <w:r w:rsidR="006615E5">
          <w:rPr>
            <w:noProof/>
            <w:webHidden/>
          </w:rPr>
          <w:fldChar w:fldCharType="end"/>
        </w:r>
      </w:hyperlink>
    </w:p>
    <w:p w14:paraId="0A5A1162" w14:textId="0FD6F2DE" w:rsidR="006615E5" w:rsidRDefault="0011767B">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85" w:history="1">
        <w:r w:rsidR="006615E5" w:rsidRPr="003C6CEE">
          <w:rPr>
            <w:rStyle w:val="Hyperlink"/>
            <w:noProof/>
          </w:rPr>
          <w:t>ANEXO III.</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Problemas conocidos</w:t>
        </w:r>
        <w:r w:rsidR="006615E5">
          <w:rPr>
            <w:noProof/>
            <w:webHidden/>
          </w:rPr>
          <w:tab/>
        </w:r>
        <w:r w:rsidR="006615E5">
          <w:rPr>
            <w:noProof/>
            <w:webHidden/>
          </w:rPr>
          <w:fldChar w:fldCharType="begin"/>
        </w:r>
        <w:r w:rsidR="006615E5">
          <w:rPr>
            <w:noProof/>
            <w:webHidden/>
          </w:rPr>
          <w:instrText xml:space="preserve"> PAGEREF _Toc72148385 \h </w:instrText>
        </w:r>
        <w:r w:rsidR="006615E5">
          <w:rPr>
            <w:noProof/>
            <w:webHidden/>
          </w:rPr>
        </w:r>
        <w:r w:rsidR="006615E5">
          <w:rPr>
            <w:noProof/>
            <w:webHidden/>
          </w:rPr>
          <w:fldChar w:fldCharType="separate"/>
        </w:r>
        <w:r w:rsidR="006615E5">
          <w:rPr>
            <w:noProof/>
            <w:webHidden/>
          </w:rPr>
          <w:t>89</w:t>
        </w:r>
        <w:r w:rsidR="006615E5">
          <w:rPr>
            <w:noProof/>
            <w:webHidden/>
          </w:rPr>
          <w:fldChar w:fldCharType="end"/>
        </w:r>
      </w:hyperlink>
    </w:p>
    <w:p w14:paraId="3C598810" w14:textId="1AA45EBB" w:rsidR="006615E5" w:rsidRDefault="0011767B">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86" w:history="1">
        <w:r w:rsidR="006615E5" w:rsidRPr="003C6CEE">
          <w:rPr>
            <w:rStyle w:val="Hyperlink"/>
            <w:noProof/>
          </w:rPr>
          <w:t>III.1.</w:t>
        </w:r>
        <w:r w:rsidR="006615E5">
          <w:rPr>
            <w:rFonts w:asciiTheme="minorHAnsi" w:eastAsiaTheme="minorEastAsia" w:hAnsiTheme="minorHAnsi" w:cstheme="minorBidi"/>
            <w:bCs w:val="0"/>
            <w:noProof/>
            <w:sz w:val="22"/>
            <w:lang w:eastAsia="es-ES"/>
          </w:rPr>
          <w:tab/>
        </w:r>
        <w:r w:rsidR="006615E5" w:rsidRPr="003C6CEE">
          <w:rPr>
            <w:rStyle w:val="Hyperlink"/>
            <w:noProof/>
          </w:rPr>
          <w:t>Error en las firmas XAdES en despliegues sobre JBoss</w:t>
        </w:r>
        <w:r w:rsidR="006615E5">
          <w:rPr>
            <w:noProof/>
            <w:webHidden/>
          </w:rPr>
          <w:tab/>
        </w:r>
        <w:r w:rsidR="006615E5">
          <w:rPr>
            <w:noProof/>
            <w:webHidden/>
          </w:rPr>
          <w:fldChar w:fldCharType="begin"/>
        </w:r>
        <w:r w:rsidR="006615E5">
          <w:rPr>
            <w:noProof/>
            <w:webHidden/>
          </w:rPr>
          <w:instrText xml:space="preserve"> PAGEREF _Toc72148386 \h </w:instrText>
        </w:r>
        <w:r w:rsidR="006615E5">
          <w:rPr>
            <w:noProof/>
            <w:webHidden/>
          </w:rPr>
        </w:r>
        <w:r w:rsidR="006615E5">
          <w:rPr>
            <w:noProof/>
            <w:webHidden/>
          </w:rPr>
          <w:fldChar w:fldCharType="separate"/>
        </w:r>
        <w:r w:rsidR="006615E5">
          <w:rPr>
            <w:noProof/>
            <w:webHidden/>
          </w:rPr>
          <w:t>89</w:t>
        </w:r>
        <w:r w:rsidR="006615E5">
          <w:rPr>
            <w:noProof/>
            <w:webHidden/>
          </w:rPr>
          <w:fldChar w:fldCharType="end"/>
        </w:r>
      </w:hyperlink>
    </w:p>
    <w:p w14:paraId="51C5A5C5" w14:textId="5879C708" w:rsidR="006615E5" w:rsidRDefault="0011767B">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87" w:history="1">
        <w:r w:rsidR="006615E5" w:rsidRPr="003C6CEE">
          <w:rPr>
            <w:rStyle w:val="Hyperlink"/>
            <w:noProof/>
          </w:rPr>
          <w:t>ANEXO IV.</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Volcado de estadísticas a base de datos</w:t>
        </w:r>
        <w:r w:rsidR="006615E5">
          <w:rPr>
            <w:noProof/>
            <w:webHidden/>
          </w:rPr>
          <w:tab/>
        </w:r>
        <w:r w:rsidR="006615E5">
          <w:rPr>
            <w:noProof/>
            <w:webHidden/>
          </w:rPr>
          <w:fldChar w:fldCharType="begin"/>
        </w:r>
        <w:r w:rsidR="006615E5">
          <w:rPr>
            <w:noProof/>
            <w:webHidden/>
          </w:rPr>
          <w:instrText xml:space="preserve"> PAGEREF _Toc72148387 \h </w:instrText>
        </w:r>
        <w:r w:rsidR="006615E5">
          <w:rPr>
            <w:noProof/>
            <w:webHidden/>
          </w:rPr>
        </w:r>
        <w:r w:rsidR="006615E5">
          <w:rPr>
            <w:noProof/>
            <w:webHidden/>
          </w:rPr>
          <w:fldChar w:fldCharType="separate"/>
        </w:r>
        <w:r w:rsidR="006615E5">
          <w:rPr>
            <w:noProof/>
            <w:webHidden/>
          </w:rPr>
          <w:t>90</w:t>
        </w:r>
        <w:r w:rsidR="006615E5">
          <w:rPr>
            <w:noProof/>
            <w:webHidden/>
          </w:rPr>
          <w:fldChar w:fldCharType="end"/>
        </w:r>
      </w:hyperlink>
    </w:p>
    <w:p w14:paraId="544ABA28" w14:textId="48F0D45B" w:rsidR="00A67DF7" w:rsidRDefault="006615E5" w:rsidP="00EF5829">
      <w:r>
        <w:rPr>
          <w:rFonts w:ascii="Calibri" w:hAnsi="Calibri"/>
          <w:b/>
          <w:bCs/>
          <w:iCs/>
          <w:caps/>
          <w:sz w:val="28"/>
          <w:szCs w:val="28"/>
        </w:rPr>
        <w:fldChar w:fldCharType="end"/>
      </w:r>
    </w:p>
    <w:p w14:paraId="51D47C47" w14:textId="77777777" w:rsidR="00651521" w:rsidRPr="00651521" w:rsidRDefault="00651521" w:rsidP="00651521"/>
    <w:p w14:paraId="5FB09146" w14:textId="77777777" w:rsidR="00C91E95" w:rsidRDefault="00C91E95" w:rsidP="00D310AF">
      <w:pPr>
        <w:pStyle w:val="Heading1"/>
      </w:pPr>
      <w:bookmarkStart w:id="2" w:name="_Toc72148320"/>
      <w:r>
        <w:lastRenderedPageBreak/>
        <w:t>Objeto del documento</w:t>
      </w:r>
      <w:bookmarkEnd w:id="2"/>
    </w:p>
    <w:p w14:paraId="13C21056" w14:textId="04121919" w:rsidR="00C91E95" w:rsidRPr="005876A1" w:rsidRDefault="00C91E95" w:rsidP="001A7B3A">
      <w:r w:rsidRPr="005876A1">
        <w:t>El presente manual detalla</w:t>
      </w:r>
      <w:r w:rsidR="009E6DC5">
        <w:t>,</w:t>
      </w:r>
      <w:r w:rsidRPr="005876A1">
        <w:t xml:space="preserve"> </w:t>
      </w:r>
      <w:r w:rsidR="009E6DC5">
        <w:t xml:space="preserve">principalmente, </w:t>
      </w:r>
      <w:r>
        <w:t xml:space="preserve">la arquitectura de </w:t>
      </w:r>
      <w:r w:rsidR="009C26A6">
        <w:t>FIRe</w:t>
      </w:r>
      <w:r>
        <w:t xml:space="preserve">, </w:t>
      </w:r>
      <w:r w:rsidR="00397D44">
        <w:t>sus</w:t>
      </w:r>
      <w:r>
        <w:t xml:space="preserve"> requisitos software</w:t>
      </w:r>
      <w:r w:rsidR="00397D44">
        <w:t xml:space="preserve"> </w:t>
      </w:r>
      <w:r>
        <w:t>y</w:t>
      </w:r>
      <w:r w:rsidRPr="005876A1">
        <w:t xml:space="preserve"> los pasos a seguir para su despliegue y configuración.</w:t>
      </w:r>
      <w:r w:rsidR="009E6DC5">
        <w:t xml:space="preserve"> También se describen distintos procedimientos para la integración y configuración de FIRe con sistemas y mecanismos distintos a los integrados por defecto: nuevos servicios de firma, gestores de documentos y plataformas de validación y mejora de firmas.</w:t>
      </w:r>
    </w:p>
    <w:p w14:paraId="16F967EB" w14:textId="77777777" w:rsidR="009C26A6" w:rsidRDefault="009C26A6" w:rsidP="001A7B3A"/>
    <w:p w14:paraId="79147071" w14:textId="77777777" w:rsidR="009C26A6" w:rsidRPr="009C26A6" w:rsidRDefault="009C26A6" w:rsidP="009C26A6"/>
    <w:p w14:paraId="202AA998" w14:textId="77777777" w:rsidR="009C26A6" w:rsidRPr="009C26A6" w:rsidRDefault="009C26A6" w:rsidP="009C26A6"/>
    <w:p w14:paraId="1FB90084" w14:textId="77777777" w:rsidR="009C26A6" w:rsidRPr="009C26A6" w:rsidRDefault="009C26A6" w:rsidP="009C26A6"/>
    <w:p w14:paraId="175588B2" w14:textId="77777777" w:rsidR="009C26A6" w:rsidRPr="009C26A6" w:rsidRDefault="009C26A6" w:rsidP="009C26A6"/>
    <w:p w14:paraId="4769C5BE" w14:textId="77777777" w:rsidR="009C26A6" w:rsidRPr="009C26A6" w:rsidRDefault="009C26A6" w:rsidP="009C26A6"/>
    <w:p w14:paraId="3FD3E2E4" w14:textId="77777777" w:rsidR="009C26A6" w:rsidRPr="009C26A6" w:rsidRDefault="009C26A6" w:rsidP="009C26A6"/>
    <w:p w14:paraId="3EB408A3" w14:textId="77777777" w:rsidR="009C26A6" w:rsidRPr="009C26A6" w:rsidRDefault="009C26A6" w:rsidP="009C26A6"/>
    <w:p w14:paraId="1BBC3DD1" w14:textId="77777777" w:rsidR="009C26A6" w:rsidRPr="009C26A6" w:rsidRDefault="009C26A6" w:rsidP="009C26A6"/>
    <w:p w14:paraId="1F9C4448" w14:textId="77777777" w:rsidR="009C26A6" w:rsidRPr="009C26A6" w:rsidRDefault="009C26A6" w:rsidP="009C26A6"/>
    <w:p w14:paraId="48F45154" w14:textId="77777777" w:rsidR="009C26A6" w:rsidRPr="009C26A6" w:rsidRDefault="009C26A6" w:rsidP="009C26A6"/>
    <w:p w14:paraId="5FE0CED1" w14:textId="77777777" w:rsidR="009C26A6" w:rsidRPr="009C26A6" w:rsidRDefault="009C26A6" w:rsidP="009C26A6"/>
    <w:p w14:paraId="4E6B16D2" w14:textId="77777777" w:rsidR="009C26A6" w:rsidRPr="009C26A6" w:rsidRDefault="009C26A6" w:rsidP="009C26A6"/>
    <w:p w14:paraId="7D574988" w14:textId="77777777" w:rsidR="009C26A6" w:rsidRDefault="009C26A6" w:rsidP="009C26A6"/>
    <w:p w14:paraId="18ACDF0B" w14:textId="77777777" w:rsidR="009C26A6" w:rsidRDefault="009C26A6" w:rsidP="009C26A6"/>
    <w:p w14:paraId="3AF56D8E" w14:textId="77777777" w:rsidR="00C91E95" w:rsidRPr="009C26A6" w:rsidRDefault="009C26A6" w:rsidP="009C26A6">
      <w:pPr>
        <w:tabs>
          <w:tab w:val="left" w:pos="1335"/>
        </w:tabs>
      </w:pPr>
      <w:r>
        <w:tab/>
      </w:r>
    </w:p>
    <w:p w14:paraId="7478C224" w14:textId="77777777" w:rsidR="00E52870" w:rsidRPr="001468BD" w:rsidRDefault="0061321A" w:rsidP="00D310AF">
      <w:pPr>
        <w:pStyle w:val="Heading1"/>
      </w:pPr>
      <w:bookmarkStart w:id="3" w:name="_Toc72148321"/>
      <w:r w:rsidRPr="001468BD">
        <w:lastRenderedPageBreak/>
        <w:t>Introducción</w:t>
      </w:r>
      <w:bookmarkEnd w:id="3"/>
    </w:p>
    <w:p w14:paraId="45433ACD" w14:textId="0AA2B611" w:rsidR="00AE5FAC" w:rsidRDefault="009C26A6" w:rsidP="00F44428">
      <w:pPr>
        <w:rPr>
          <w:rFonts w:ascii="Calibri" w:eastAsia="Calibri" w:hAnsi="Calibri"/>
        </w:rPr>
      </w:pPr>
      <w:r>
        <w:rPr>
          <w:rFonts w:ascii="Calibri" w:eastAsia="Calibri" w:hAnsi="Calibri"/>
        </w:rPr>
        <w:t>FIRe</w:t>
      </w:r>
      <w:r w:rsidR="00C91E95">
        <w:rPr>
          <w:rFonts w:ascii="Calibri" w:eastAsia="Calibri" w:hAnsi="Calibri"/>
        </w:rPr>
        <w:t xml:space="preserve"> </w:t>
      </w:r>
      <w:r w:rsidR="00E34FE9">
        <w:rPr>
          <w:rFonts w:ascii="Calibri" w:eastAsia="Calibri" w:hAnsi="Calibri"/>
        </w:rPr>
        <w:t xml:space="preserve">es un sistema para la generación de firmas electrónicas con certificado </w:t>
      </w:r>
      <w:r w:rsidR="00AE5FAC">
        <w:rPr>
          <w:rFonts w:ascii="Calibri" w:eastAsia="Calibri" w:hAnsi="Calibri"/>
        </w:rPr>
        <w:t>de persona física</w:t>
      </w:r>
      <w:r w:rsidR="00E34FE9">
        <w:rPr>
          <w:rFonts w:ascii="Calibri" w:eastAsia="Calibri" w:hAnsi="Calibri"/>
        </w:rPr>
        <w:t>.</w:t>
      </w:r>
      <w:r w:rsidR="00711DA5">
        <w:rPr>
          <w:rFonts w:ascii="Calibri" w:eastAsia="Calibri" w:hAnsi="Calibri"/>
        </w:rPr>
        <w:t xml:space="preserve"> FIRe funciona exclusivamente como pasarela de firma a la que el usuario accede desde la aplicación web que solicita firmar.</w:t>
      </w:r>
    </w:p>
    <w:p w14:paraId="1FF3042C" w14:textId="77777777" w:rsidR="008464D0" w:rsidRDefault="008464D0" w:rsidP="00F44428">
      <w:pPr>
        <w:rPr>
          <w:rFonts w:ascii="Calibri" w:eastAsia="Calibri" w:hAnsi="Calibri"/>
        </w:rPr>
      </w:pPr>
      <w:r>
        <w:rPr>
          <w:rFonts w:ascii="Calibri" w:eastAsia="Calibri" w:hAnsi="Calibri"/>
        </w:rPr>
        <w:t>FIRe permite firmar con certificados residentes en el equipo local del usuario y con certificados de proveedores de firma en la nube, como Cl@ve Firma. Gracias a ello, se hace posible firmar con unos u otros certificados sin que la aplicación deba preocuparse del origen de los mismos.</w:t>
      </w:r>
    </w:p>
    <w:p w14:paraId="48F3CA40" w14:textId="77777777" w:rsidR="008464D0" w:rsidRDefault="008464D0" w:rsidP="00F44428">
      <w:pPr>
        <w:rPr>
          <w:rFonts w:ascii="Calibri" w:eastAsia="Calibri" w:hAnsi="Calibri"/>
        </w:rPr>
      </w:pPr>
      <w:r>
        <w:rPr>
          <w:rFonts w:ascii="Calibri" w:eastAsia="Calibri" w:hAnsi="Calibri"/>
        </w:rPr>
        <w:t>Un integrador debe conectar su aplicación con FIRe cuando desee que un usuario firme electrónicamente como parte del flujo de trabajo de su aplicación. De esta forma, un usuario podrá acceder a su aplicación, realizar el trámite oportuno y, en el momento de firmar, será redirigido automáticamente a FIRe, donde firmará los datos proporcionados por la aplicación. Una vez firmados los datos, FIRe redirigirá al usuario automáticamente de vuelta a la aplicación, que podrá mostrar el resultado al usuario y solicitar a FIRe las firmas recién realizadas.</w:t>
      </w:r>
    </w:p>
    <w:p w14:paraId="4BA2D0EA" w14:textId="77777777" w:rsidR="008464D0" w:rsidRDefault="008464D0" w:rsidP="00F44428">
      <w:pPr>
        <w:rPr>
          <w:rFonts w:ascii="Calibri" w:eastAsia="Calibri" w:hAnsi="Calibri"/>
        </w:rPr>
      </w:pPr>
      <w:r>
        <w:rPr>
          <w:rFonts w:ascii="Calibri" w:eastAsia="Calibri" w:hAnsi="Calibri"/>
        </w:rPr>
        <w:t>FIRe se compone principalmente de un API cliente (Componente distribuido) y el servicio de firma (Componente Central):</w:t>
      </w:r>
    </w:p>
    <w:p w14:paraId="40358EC7" w14:textId="77777777" w:rsidR="008464D0" w:rsidRPr="00C800CF" w:rsidRDefault="008464D0" w:rsidP="00D63981">
      <w:pPr>
        <w:pStyle w:val="ListParagraph"/>
        <w:numPr>
          <w:ilvl w:val="0"/>
          <w:numId w:val="54"/>
        </w:numPr>
        <w:rPr>
          <w:rFonts w:ascii="Calibri" w:eastAsia="Calibri" w:hAnsi="Calibri"/>
        </w:rPr>
      </w:pPr>
      <w:r w:rsidRPr="00C800CF">
        <w:rPr>
          <w:rFonts w:ascii="Calibri" w:eastAsia="Calibri" w:hAnsi="Calibri"/>
        </w:rPr>
        <w:t>El API cliente permite hacer las llamadas al servicio de firma para la firma de uno o varios documentos (firma de lote) y posteriormente recuperar el resultado de estas operaciones. Se distribuyen tres implementaciones diferentes de este API (Java, .NET y PHP)</w:t>
      </w:r>
    </w:p>
    <w:p w14:paraId="61B3461A" w14:textId="77777777" w:rsidR="008464D0" w:rsidRDefault="008464D0" w:rsidP="00D63981">
      <w:pPr>
        <w:pStyle w:val="ListParagraph"/>
        <w:numPr>
          <w:ilvl w:val="0"/>
          <w:numId w:val="54"/>
        </w:numPr>
        <w:rPr>
          <w:rFonts w:ascii="Calibri" w:eastAsia="Calibri" w:hAnsi="Calibri"/>
        </w:rPr>
      </w:pPr>
      <w:r w:rsidRPr="00C800CF">
        <w:rPr>
          <w:rFonts w:ascii="Calibri" w:eastAsia="Calibri" w:hAnsi="Calibri"/>
        </w:rPr>
        <w:t>El servicio de firma es el que incluye la lógica de firma y los recursos necesarios para funcionar como pasarela de firma. No existe un despliegue de este servicio al que se puedan conectar todas las aplicaciones. Cada entidad debe desplegar su propia instancia del componente central de FIRe, a la que podrán conectarse cada una de sus aplicaciones.</w:t>
      </w:r>
    </w:p>
    <w:p w14:paraId="35953D2C" w14:textId="61B5142E" w:rsidR="008464D0" w:rsidRPr="00F92379" w:rsidRDefault="00F44428" w:rsidP="00F44428">
      <w:pPr>
        <w:rPr>
          <w:rFonts w:eastAsia="Calibri"/>
        </w:rPr>
      </w:pPr>
      <w:r>
        <w:rPr>
          <w:rFonts w:eastAsia="Calibri"/>
        </w:rPr>
        <w:t xml:space="preserve">Las aplicaciones </w:t>
      </w:r>
      <w:r w:rsidR="008464D0">
        <w:rPr>
          <w:rFonts w:eastAsia="Calibri"/>
        </w:rPr>
        <w:t>deberá</w:t>
      </w:r>
      <w:r>
        <w:rPr>
          <w:rFonts w:eastAsia="Calibri"/>
        </w:rPr>
        <w:t>n</w:t>
      </w:r>
      <w:r w:rsidR="008464D0">
        <w:rPr>
          <w:rFonts w:eastAsia="Calibri"/>
        </w:rPr>
        <w:t xml:space="preserve"> estar dada de alta en el </w:t>
      </w:r>
      <w:r>
        <w:rPr>
          <w:rFonts w:eastAsia="Calibri"/>
        </w:rPr>
        <w:t>componente central de FIRe para hacer uso del mismo, frente al que se autenticarán</w:t>
      </w:r>
      <w:r w:rsidR="008464D0">
        <w:rPr>
          <w:rFonts w:eastAsia="Calibri"/>
        </w:rPr>
        <w:t xml:space="preserve"> mediante un certificado y un identificador de aplicación.</w:t>
      </w:r>
    </w:p>
    <w:p w14:paraId="3FCF11D1" w14:textId="76A7A5B9" w:rsidR="00512A52" w:rsidRDefault="006A1F6C" w:rsidP="00F44428">
      <w:pPr>
        <w:rPr>
          <w:rFonts w:eastAsia="Calibri"/>
        </w:rPr>
      </w:pPr>
      <w:r>
        <w:rPr>
          <w:rFonts w:eastAsia="Calibri"/>
        </w:rPr>
        <w:t>Adicionalmente, FIRe se distribuye con otro conjunto de componentes que pueden ser necesarios según el uso que se haga de FIRe o el entorno en el que se despliegue:</w:t>
      </w:r>
    </w:p>
    <w:p w14:paraId="188DA1B8" w14:textId="211CAFA9" w:rsidR="006A1F6C" w:rsidRPr="006A1F6C" w:rsidRDefault="006A1F6C" w:rsidP="00D63981">
      <w:pPr>
        <w:pStyle w:val="ListParagraph"/>
        <w:numPr>
          <w:ilvl w:val="0"/>
          <w:numId w:val="55"/>
        </w:numPr>
        <w:rPr>
          <w:rFonts w:eastAsia="Calibri"/>
        </w:rPr>
      </w:pPr>
      <w:r w:rsidRPr="006A1F6C">
        <w:rPr>
          <w:rFonts w:eastAsia="Calibri"/>
        </w:rPr>
        <w:t>Módulo de administración: Permite gestionar el alta de aplicaciones, sus certificados y responsables, visualizar estadísticas y facilitar la consulta de logs. No es obligatorio el despliegue de este componente si el sistema sólo va a permitir el uso de una aplicación y no se quiere hacer uso del resto de sus funcionalidades. El despliegue de este módulo hace necesario el uso de base de datos.</w:t>
      </w:r>
    </w:p>
    <w:p w14:paraId="23A59C95" w14:textId="57FA1332" w:rsidR="006A1F6C" w:rsidRPr="006A1F6C" w:rsidRDefault="006A1F6C" w:rsidP="00D63981">
      <w:pPr>
        <w:pStyle w:val="ListParagraph"/>
        <w:numPr>
          <w:ilvl w:val="0"/>
          <w:numId w:val="55"/>
        </w:numPr>
        <w:rPr>
          <w:rFonts w:eastAsia="Calibri"/>
        </w:rPr>
      </w:pPr>
      <w:r w:rsidRPr="006A1F6C">
        <w:rPr>
          <w:rFonts w:eastAsia="Calibri"/>
        </w:rPr>
        <w:t>Simulador de Cl@ve Firma: Es un servicio que emula el aspecto y funcionalidad de Cl@ve Firma. Puede desplegarse en entornos no productivos para probar la integración de las aplicaciones antes de conectar el componente central a los proveedores reales.</w:t>
      </w:r>
    </w:p>
    <w:p w14:paraId="2C227580" w14:textId="06B107B2" w:rsidR="006A1F6C" w:rsidRPr="006A1F6C" w:rsidRDefault="00C9428B" w:rsidP="00D63981">
      <w:pPr>
        <w:pStyle w:val="ListParagraph"/>
        <w:numPr>
          <w:ilvl w:val="0"/>
          <w:numId w:val="55"/>
        </w:numPr>
        <w:rPr>
          <w:rFonts w:eastAsia="Calibri"/>
        </w:rPr>
      </w:pPr>
      <w:r>
        <w:rPr>
          <w:rFonts w:eastAsia="Calibri"/>
        </w:rPr>
        <w:t>C</w:t>
      </w:r>
      <w:r w:rsidR="006A1F6C" w:rsidRPr="006A1F6C">
        <w:rPr>
          <w:rFonts w:eastAsia="Calibri"/>
        </w:rPr>
        <w:t xml:space="preserve">omponentes </w:t>
      </w:r>
      <w:r>
        <w:rPr>
          <w:rFonts w:eastAsia="Calibri"/>
        </w:rPr>
        <w:t>adicionales</w:t>
      </w:r>
      <w:r w:rsidR="006A1F6C" w:rsidRPr="006A1F6C">
        <w:rPr>
          <w:rFonts w:eastAsia="Calibri"/>
        </w:rPr>
        <w:t xml:space="preserve">: Algunos proveedores de firma en la nube pueden proporcionar servicios propios para el funcionamiento de su conector. Por ejemplo, FIRe se distribuye con un servicio de la FNMT </w:t>
      </w:r>
      <w:r w:rsidR="00F44428">
        <w:rPr>
          <w:rFonts w:eastAsia="Calibri"/>
        </w:rPr>
        <w:t xml:space="preserve">necesario poder utilizar </w:t>
      </w:r>
      <w:r w:rsidR="009D0277">
        <w:rPr>
          <w:rFonts w:eastAsia="Calibri"/>
        </w:rPr>
        <w:t>su</w:t>
      </w:r>
      <w:r w:rsidR="00F44428">
        <w:rPr>
          <w:rFonts w:eastAsia="Calibri"/>
        </w:rPr>
        <w:t xml:space="preserve"> proveedor</w:t>
      </w:r>
      <w:r w:rsidR="006A1F6C" w:rsidRPr="006A1F6C">
        <w:rPr>
          <w:rFonts w:eastAsia="Calibri"/>
        </w:rPr>
        <w:t>.</w:t>
      </w:r>
      <w:r>
        <w:rPr>
          <w:rFonts w:eastAsia="Calibri"/>
        </w:rPr>
        <w:t xml:space="preserve"> También se proporciona un servicio para facilitar la consulta de logs del componente central desde la interfaz de administración de FIRe.</w:t>
      </w:r>
    </w:p>
    <w:p w14:paraId="05EB5B9E" w14:textId="77777777" w:rsidR="006D0EF9" w:rsidRDefault="0061321A" w:rsidP="00D310AF">
      <w:pPr>
        <w:pStyle w:val="Heading1"/>
      </w:pPr>
      <w:bookmarkStart w:id="4" w:name="_Toc72148322"/>
      <w:r>
        <w:lastRenderedPageBreak/>
        <w:t>Arquitectura Software</w:t>
      </w:r>
      <w:bookmarkEnd w:id="4"/>
    </w:p>
    <w:p w14:paraId="28D5AA9D" w14:textId="57CCD912" w:rsidR="00FA4675" w:rsidRDefault="0061321A" w:rsidP="00BE5C07">
      <w:r w:rsidRPr="0061321A">
        <w:t xml:space="preserve">El sistema de firma </w:t>
      </w:r>
      <w:r w:rsidR="0015426F">
        <w:t>FIRe</w:t>
      </w:r>
      <w:r w:rsidRPr="0061321A">
        <w:t xml:space="preserve"> cuenta con un </w:t>
      </w:r>
      <w:r w:rsidR="009E3B77">
        <w:t>servicio (</w:t>
      </w:r>
      <w:r w:rsidRPr="0061321A">
        <w:t>componente central</w:t>
      </w:r>
      <w:r w:rsidR="009E3B77">
        <w:t>)</w:t>
      </w:r>
      <w:r w:rsidRPr="0061321A">
        <w:t xml:space="preserve"> encargado de atender las distintas solicitudes de firma. </w:t>
      </w:r>
      <w:r w:rsidR="009E3B77">
        <w:t xml:space="preserve">Las </w:t>
      </w:r>
      <w:r w:rsidRPr="0061321A">
        <w:t>aplicaciones cliente</w:t>
      </w:r>
      <w:r w:rsidR="009E3B77">
        <w:t xml:space="preserve"> que deseen firmar </w:t>
      </w:r>
      <w:r w:rsidR="00FA4675">
        <w:t xml:space="preserve">harán uso del API </w:t>
      </w:r>
      <w:r w:rsidR="009E3B77">
        <w:t>(</w:t>
      </w:r>
      <w:r w:rsidR="00FA4675">
        <w:t>componente distribuido</w:t>
      </w:r>
      <w:r w:rsidR="009E3B77">
        <w:t>)</w:t>
      </w:r>
      <w:r w:rsidR="00FA4675">
        <w:t xml:space="preserve"> de </w:t>
      </w:r>
      <w:r w:rsidR="0015426F">
        <w:t>FIRe</w:t>
      </w:r>
      <w:r w:rsidR="009E3B77">
        <w:t xml:space="preserve"> para solicitar las firmas a dicho servicio.</w:t>
      </w:r>
    </w:p>
    <w:p w14:paraId="7C8E9ABB" w14:textId="4EE6DBE3" w:rsidR="00BE5C07" w:rsidRPr="0061321A" w:rsidRDefault="00FA4675" w:rsidP="00BE5C07">
      <w:r>
        <w:t>C</w:t>
      </w:r>
      <w:r w:rsidR="0061321A" w:rsidRPr="0061321A">
        <w:t xml:space="preserve">ada una de </w:t>
      </w:r>
      <w:r>
        <w:t xml:space="preserve">estas aplicaciones cliente </w:t>
      </w:r>
      <w:r w:rsidR="0061321A" w:rsidRPr="0061321A">
        <w:t xml:space="preserve">deberá autenticarse </w:t>
      </w:r>
      <w:r>
        <w:t xml:space="preserve">ante el componente central </w:t>
      </w:r>
      <w:r w:rsidR="0061321A" w:rsidRPr="0061321A">
        <w:t>mediante certificado e identificador de aplicación. El componente central almacena la información de autenticación de cada un</w:t>
      </w:r>
      <w:r w:rsidR="00C03B3C">
        <w:t>a de la</w:t>
      </w:r>
      <w:r w:rsidR="0061321A" w:rsidRPr="0061321A">
        <w:t xml:space="preserve">s </w:t>
      </w:r>
      <w:r w:rsidR="00C03B3C">
        <w:t>aplicaciones cliente</w:t>
      </w:r>
      <w:r w:rsidR="009E3B77">
        <w:t xml:space="preserve"> y sólo admitirá las peticiones si la aplicación está correctamente autorizada</w:t>
      </w:r>
      <w:r w:rsidR="0061321A" w:rsidRPr="0061321A">
        <w:t>.</w:t>
      </w:r>
      <w:r w:rsidR="009E3B77">
        <w:t xml:space="preserve"> E</w:t>
      </w:r>
      <w:r w:rsidR="0061321A" w:rsidRPr="0061321A">
        <w:t xml:space="preserve">xiste un componente de administración </w:t>
      </w:r>
      <w:r w:rsidR="00512A52">
        <w:t xml:space="preserve">orientado </w:t>
      </w:r>
      <w:r w:rsidR="009E3B77">
        <w:t>a gestionar las credenciales de las aplicaciones</w:t>
      </w:r>
      <w:r w:rsidR="00512A52">
        <w:t xml:space="preserve">, aunque también permite realizar otras tareas como la consulta de logs o la </w:t>
      </w:r>
      <w:r w:rsidR="009E3B77">
        <w:t>consulta</w:t>
      </w:r>
      <w:r w:rsidR="00512A52">
        <w:t xml:space="preserve"> de </w:t>
      </w:r>
      <w:r w:rsidR="009E3B77">
        <w:t>estadísticas</w:t>
      </w:r>
      <w:r w:rsidR="00512A52">
        <w:t xml:space="preserve"> de uso</w:t>
      </w:r>
      <w:r w:rsidR="0061321A" w:rsidRPr="0061321A">
        <w:t>.</w:t>
      </w:r>
    </w:p>
    <w:p w14:paraId="0AD67942" w14:textId="7D5D0F96" w:rsidR="00BE5C07" w:rsidRPr="0061321A" w:rsidRDefault="00C03B3C" w:rsidP="00BE5C07">
      <w:r>
        <w:t xml:space="preserve">En el caso excepcional en el que sólo </w:t>
      </w:r>
      <w:r w:rsidR="0061321A" w:rsidRPr="0061321A">
        <w:t xml:space="preserve">se fuese a dar servicio a una única aplicación cliente, sería posible </w:t>
      </w:r>
      <w:r w:rsidR="009E3B77">
        <w:t xml:space="preserve">evitar el despliegue de </w:t>
      </w:r>
      <w:r w:rsidR="0061321A" w:rsidRPr="0061321A">
        <w:t>la herramienta de administración</w:t>
      </w:r>
      <w:r w:rsidR="009E3B77">
        <w:t xml:space="preserve"> lo que podría hacer innecesario el uso de base de datos</w:t>
      </w:r>
      <w:r w:rsidR="0061321A" w:rsidRPr="0061321A">
        <w:t>. Para esto se incluiría la información de autenticación en uno de los ficheros de configuración del componente central.</w:t>
      </w:r>
      <w:r w:rsidR="009E3B77">
        <w:t xml:space="preserve"> Sin el módulo de administración, sin embargo, no es posible disfrutar del resto de ventajas que este ofrece (consulta de logs del componente central y acceso a estadísticas).</w:t>
      </w:r>
    </w:p>
    <w:p w14:paraId="6FE11401" w14:textId="3241AD28" w:rsidR="00BE5C07" w:rsidRDefault="0061321A" w:rsidP="00BE5C07">
      <w:r>
        <w:t xml:space="preserve">La comunicación entre el componente distribuido y el componente central siempre se debe realizar sobre una conexión SSL con autenticación cliente. El certificado SSL cliente que utilice la aplicación es </w:t>
      </w:r>
      <w:r w:rsidR="005C118E">
        <w:t xml:space="preserve">el </w:t>
      </w:r>
      <w:r>
        <w:t>que usará el componente central para autenticarla. Para permitir este modelo</w:t>
      </w:r>
      <w:r w:rsidR="00C03B3C">
        <w:t xml:space="preserve"> de autenticación</w:t>
      </w:r>
      <w:r>
        <w:t>, el servidor de aplicaciones no debe restringir las peticiones</w:t>
      </w:r>
      <w:r w:rsidR="005C118E">
        <w:t xml:space="preserve"> </w:t>
      </w:r>
      <w:r>
        <w:t>según el certificado cliente utilizado. Será el propio componente central el que lo haga.</w:t>
      </w:r>
    </w:p>
    <w:p w14:paraId="516BF576" w14:textId="769B3935" w:rsidR="00BE5C07" w:rsidRDefault="0061321A" w:rsidP="00BE5C07">
      <w:r>
        <w:t>Existen implementaciones del componente distribuido en lenguaje Java, .N</w:t>
      </w:r>
      <w:r w:rsidR="00E357E4">
        <w:t>ET</w:t>
      </w:r>
      <w:r>
        <w:t xml:space="preserve"> y PHP, de tal forma que un integrador podrá elegir el que mejor se ajuste a su aplicación.</w:t>
      </w:r>
    </w:p>
    <w:p w14:paraId="697B5D47" w14:textId="09BA8588" w:rsidR="008B7AB3" w:rsidRDefault="0015426F" w:rsidP="00BE5C07">
      <w:r>
        <w:t>FIRe</w:t>
      </w:r>
      <w:r w:rsidR="008B7AB3">
        <w:t xml:space="preserve"> permite </w:t>
      </w:r>
      <w:r w:rsidR="000227EB">
        <w:t>a los usuarios firmar utilizando un certificado en un almacén</w:t>
      </w:r>
      <w:r w:rsidR="008B7AB3">
        <w:t xml:space="preserve"> local del usuario </w:t>
      </w:r>
      <w:r w:rsidR="000227EB">
        <w:t>o</w:t>
      </w:r>
      <w:r w:rsidR="008B7AB3">
        <w:t xml:space="preserve"> mediante los certificados en la nube</w:t>
      </w:r>
      <w:r>
        <w:t xml:space="preserve"> de </w:t>
      </w:r>
      <w:r w:rsidR="00FA5D5B">
        <w:t>diversos proveedores.</w:t>
      </w:r>
    </w:p>
    <w:p w14:paraId="3BABB964" w14:textId="435708CB" w:rsidR="008B7AB3" w:rsidRDefault="008B7AB3" w:rsidP="00BE5C07">
      <w:r>
        <w:t xml:space="preserve">Las firmas mediante certificados locales se realizan mediante el Cliente @firma. Este permitirá al usuario utilizar </w:t>
      </w:r>
      <w:r w:rsidR="00933FA2">
        <w:t>los certificados</w:t>
      </w:r>
      <w:r>
        <w:t xml:space="preserve"> </w:t>
      </w:r>
      <w:r w:rsidR="006575EF">
        <w:t>d</w:t>
      </w:r>
      <w:r>
        <w:t xml:space="preserve">el almacén </w:t>
      </w:r>
      <w:r w:rsidR="006575EF">
        <w:t xml:space="preserve">interno </w:t>
      </w:r>
      <w:r>
        <w:t>de</w:t>
      </w:r>
      <w:r w:rsidR="006575EF">
        <w:t xml:space="preserve"> su</w:t>
      </w:r>
      <w:r>
        <w:t xml:space="preserve"> navegador web y </w:t>
      </w:r>
      <w:r w:rsidR="00933FA2">
        <w:t>de</w:t>
      </w:r>
      <w:r w:rsidR="006575EF">
        <w:t xml:space="preserve"> dispositivos criptográficos externos (como el DNIe).</w:t>
      </w:r>
      <w:r>
        <w:t xml:space="preserve"> </w:t>
      </w:r>
      <w:r w:rsidR="006575EF">
        <w:t>En el caso de contar con PIN o contraseña el almacén de claves</w:t>
      </w:r>
      <w:r w:rsidR="00933FA2">
        <w:t xml:space="preserve"> seleccionado</w:t>
      </w:r>
      <w:r w:rsidR="006575EF">
        <w:t xml:space="preserve">, será el propio almacén (o el Cliente @firma cuando se delegue esta tarea) el que </w:t>
      </w:r>
      <w:r w:rsidR="00933FA2">
        <w:t>se encargue</w:t>
      </w:r>
      <w:r w:rsidR="006575EF">
        <w:t xml:space="preserve"> de pedírselo </w:t>
      </w:r>
      <w:r w:rsidR="00933FA2">
        <w:t>al usuario.</w:t>
      </w:r>
    </w:p>
    <w:p w14:paraId="123481EE" w14:textId="6A1C9AEF" w:rsidR="000227EB" w:rsidRDefault="006575EF" w:rsidP="000227EB">
      <w:r>
        <w:t xml:space="preserve">En el caso de las firmas con certificados en la nube, </w:t>
      </w:r>
      <w:r w:rsidR="00E357E4">
        <w:t>FIRe</w:t>
      </w:r>
      <w:r w:rsidR="00FA5D5B">
        <w:t xml:space="preserve"> incorpora los conectores de varios proveedores, aunque el administrador del sistema es libre de incorporar otros nuevos.</w:t>
      </w:r>
      <w:r w:rsidR="000227EB">
        <w:t xml:space="preserve"> Los proveedores de firma en la nube que incorpora por defecto FIRe son:</w:t>
      </w:r>
    </w:p>
    <w:p w14:paraId="457F8754" w14:textId="5AD337BD" w:rsidR="00FA5D5B" w:rsidRDefault="00FA5D5B" w:rsidP="00D63981">
      <w:pPr>
        <w:pStyle w:val="ListParagraph"/>
        <w:numPr>
          <w:ilvl w:val="0"/>
          <w:numId w:val="58"/>
        </w:numPr>
      </w:pPr>
      <w:r>
        <w:t>Cl@ve Firma</w:t>
      </w:r>
      <w:r w:rsidR="000227EB">
        <w:t>: Este proveedor permite a los ciudadanos firmar con su certificado personal de Cl@ve Firma. Estos certificados están</w:t>
      </w:r>
      <w:r w:rsidR="006575EF">
        <w:t xml:space="preserve"> </w:t>
      </w:r>
      <w:r>
        <w:t>custodiado</w:t>
      </w:r>
      <w:r w:rsidR="0061321A">
        <w:t>s por el Cuerpo Nacional de Policía (CNP)</w:t>
      </w:r>
      <w:r>
        <w:t xml:space="preserve"> </w:t>
      </w:r>
      <w:r w:rsidR="000227EB">
        <w:t xml:space="preserve">y se accede a los mismos </w:t>
      </w:r>
      <w:r w:rsidR="0061321A">
        <w:t>a través de la pasarela proporcionada por la Gerencia Informática de la Segu</w:t>
      </w:r>
      <w:r w:rsidR="006575EF">
        <w:t>ridad Social (GISS).</w:t>
      </w:r>
      <w:r w:rsidR="00933FA2">
        <w:t xml:space="preserve"> </w:t>
      </w:r>
      <w:r w:rsidR="000227EB">
        <w:t>Para disponer de certificados de firma de Cl@ve Firma un ciudadano deberá haberse dado de alta en el servicio de Cl@ve Permanente.</w:t>
      </w:r>
    </w:p>
    <w:p w14:paraId="2C0EB4DC" w14:textId="7B997AEA" w:rsidR="006575EF" w:rsidRDefault="009D0277" w:rsidP="00D63981">
      <w:pPr>
        <w:pStyle w:val="ListParagraph"/>
        <w:numPr>
          <w:ilvl w:val="0"/>
          <w:numId w:val="58"/>
        </w:numPr>
      </w:pPr>
      <w:r>
        <w:lastRenderedPageBreak/>
        <w:t>CERES Cloud ID</w:t>
      </w:r>
      <w:r w:rsidR="000227EB">
        <w:t>: Este proveedor permite</w:t>
      </w:r>
      <w:r>
        <w:t xml:space="preserve"> a los funcionarios públicos</w:t>
      </w:r>
      <w:r w:rsidR="000227EB">
        <w:t xml:space="preserve"> firma</w:t>
      </w:r>
      <w:r>
        <w:t>r</w:t>
      </w:r>
      <w:r w:rsidR="000227EB">
        <w:t xml:space="preserve"> con </w:t>
      </w:r>
      <w:r>
        <w:t xml:space="preserve">su </w:t>
      </w:r>
      <w:r w:rsidR="000227EB">
        <w:t>certificado en la nube de la FNMT. En este caso, los certificados y sus claves están custodiados por la propia Fábrica Nacional de Moneda y Timbre. Para disponer de estos certificados, los funcionarios públicos deben haberse dado de alta en este servicio de la FNMT.</w:t>
      </w:r>
    </w:p>
    <w:p w14:paraId="39F96A34" w14:textId="698F99B9" w:rsidR="000227EB" w:rsidRDefault="000227EB" w:rsidP="00BE5C07">
      <w:r>
        <w:t xml:space="preserve">FIRe también incorpora un conector para hacer uso de un servicio de prueba distribuido con el propio FIRe. Este servicio emula el comportamiento e interfaz de Cl@ve Firma y sirve para </w:t>
      </w:r>
      <w:r w:rsidR="003564D1">
        <w:t>facilitar las</w:t>
      </w:r>
      <w:r>
        <w:t xml:space="preserve"> pruebas de integración de las aplicaciones con FIRe</w:t>
      </w:r>
      <w:r w:rsidR="003564D1">
        <w:t>. Gracias a este servicio pueden completar el proceso de firma sin necesidad de conectarse con un proveedor real de firma en la nube.</w:t>
      </w:r>
    </w:p>
    <w:p w14:paraId="042AC3B3" w14:textId="47892C44" w:rsidR="00FA5D5B" w:rsidRDefault="006575EF" w:rsidP="00BE5C07">
      <w:r>
        <w:t xml:space="preserve">Todas las firmas realizadas </w:t>
      </w:r>
      <w:r w:rsidR="00FA5D5B">
        <w:t xml:space="preserve">por FIRe </w:t>
      </w:r>
      <w:r>
        <w:t xml:space="preserve">se realizan en </w:t>
      </w:r>
      <w:r w:rsidR="0061321A">
        <w:t xml:space="preserve">3 fases, donde la primera fase (composición de los datos a firmar) y la tercera fase (composición de la firma electrónica) se realizarán en el componente central, mientras que la segunda fase (firma digital), que es la única que involucra a la clave privada del certificado, se realiza </w:t>
      </w:r>
      <w:r>
        <w:t>en el equipo del usuario</w:t>
      </w:r>
      <w:r w:rsidR="003564D1">
        <w:t xml:space="preserve"> (certificado </w:t>
      </w:r>
      <w:r>
        <w:t>local</w:t>
      </w:r>
      <w:r w:rsidR="003564D1">
        <w:t>)</w:t>
      </w:r>
      <w:r>
        <w:t xml:space="preserve"> o en los servidores </w:t>
      </w:r>
      <w:r w:rsidR="00E357E4">
        <w:t>de firma del proveedor</w:t>
      </w:r>
      <w:r w:rsidR="003564D1">
        <w:t xml:space="preserve"> (</w:t>
      </w:r>
      <w:r>
        <w:t xml:space="preserve">certificado </w:t>
      </w:r>
      <w:r w:rsidR="003564D1">
        <w:t>en la nube)</w:t>
      </w:r>
      <w:r>
        <w:t xml:space="preserve">. </w:t>
      </w:r>
      <w:r w:rsidR="0061321A">
        <w:t xml:space="preserve">Todo este proceso es transparente para las aplicaciones que integran </w:t>
      </w:r>
      <w:r w:rsidR="0015426F">
        <w:t>FIRe</w:t>
      </w:r>
      <w:r w:rsidR="0061321A">
        <w:t>.</w:t>
      </w:r>
    </w:p>
    <w:p w14:paraId="2B5A0A7E" w14:textId="2CE36169" w:rsidR="00BE5C07" w:rsidRDefault="0061321A" w:rsidP="00BE5C07">
      <w:r>
        <w:t xml:space="preserve">Si así lo indica la aplicación cliente, es posible que tras realizar una firma electrónica deba </w:t>
      </w:r>
      <w:r w:rsidR="00E357E4">
        <w:t xml:space="preserve">validarse esta o </w:t>
      </w:r>
      <w:r w:rsidR="008B7AB3">
        <w:t>actualizarse</w:t>
      </w:r>
      <w:r>
        <w:t xml:space="preserve"> a un formato longevo. Esto </w:t>
      </w:r>
      <w:r w:rsidR="00E357E4">
        <w:t xml:space="preserve">último </w:t>
      </w:r>
      <w:r>
        <w:t xml:space="preserve">es, incrustarle información adicional como, por ejemplo, un sello de tiempo o información de revocación. Estas </w:t>
      </w:r>
      <w:r w:rsidR="00E357E4">
        <w:t xml:space="preserve">operaciones </w:t>
      </w:r>
      <w:r w:rsidR="003564D1">
        <w:t xml:space="preserve">posteriores a la </w:t>
      </w:r>
      <w:r>
        <w:t xml:space="preserve">firma se realizan por medio de </w:t>
      </w:r>
      <w:r w:rsidR="00E357E4">
        <w:t xml:space="preserve">un sistema externo de validación y mejora de firma. El único sistema para el que </w:t>
      </w:r>
      <w:r w:rsidR="003564D1">
        <w:t xml:space="preserve">se integra </w:t>
      </w:r>
      <w:r w:rsidR="00E357E4">
        <w:t xml:space="preserve">FIRe por defecto es </w:t>
      </w:r>
      <w:r w:rsidR="003564D1">
        <w:t xml:space="preserve">con </w:t>
      </w:r>
      <w:r w:rsidR="00E357E4">
        <w:t>la Plataforma @Firma</w:t>
      </w:r>
      <w:r w:rsidR="003564D1">
        <w:t>, aunque se permite que se desarrollen y configuren conectores con otros sistemas</w:t>
      </w:r>
      <w:r w:rsidR="00E357E4">
        <w:t>. Ya se configure el uso de la plataforma @</w:t>
      </w:r>
      <w:r w:rsidR="00633C00">
        <w:t>F</w:t>
      </w:r>
      <w:r w:rsidR="00E357E4">
        <w:t xml:space="preserve">irma o cualquier otra, </w:t>
      </w:r>
      <w:r>
        <w:t xml:space="preserve">el componente central deberá tener acceso a </w:t>
      </w:r>
      <w:r w:rsidR="00633C00">
        <w:t>ella</w:t>
      </w:r>
      <w:r>
        <w:t xml:space="preserve"> si </w:t>
      </w:r>
      <w:r w:rsidR="00633C00">
        <w:t xml:space="preserve">se </w:t>
      </w:r>
      <w:r>
        <w:t xml:space="preserve">desea permitir que las aplicaciones cliente realicen </w:t>
      </w:r>
      <w:r w:rsidR="00633C00">
        <w:t xml:space="preserve">validaciones y </w:t>
      </w:r>
      <w:r>
        <w:t>mejoras de firma.</w:t>
      </w:r>
    </w:p>
    <w:p w14:paraId="385155F8" w14:textId="1D0E8678" w:rsidR="006D0EF9" w:rsidRDefault="00AA0135" w:rsidP="00BE5C07">
      <w:r>
        <w:t xml:space="preserve">En el siguiente diagrama </w:t>
      </w:r>
      <w:r w:rsidR="0061321A">
        <w:t xml:space="preserve">se ilustra </w:t>
      </w:r>
      <w:r>
        <w:t>la arquitectura básica del sistema</w:t>
      </w:r>
      <w:r w:rsidR="0061321A">
        <w:t>:</w:t>
      </w:r>
    </w:p>
    <w:p w14:paraId="5149599F" w14:textId="41CBA68A" w:rsidR="000327CC" w:rsidRDefault="000327CC" w:rsidP="000327CC">
      <w:pPr>
        <w:jc w:val="center"/>
      </w:pPr>
      <w:r>
        <w:rPr>
          <w:noProof/>
          <w:lang w:eastAsia="es-ES"/>
        </w:rPr>
        <w:drawing>
          <wp:inline distT="0" distB="0" distL="0" distR="0" wp14:anchorId="7CF5D9A8" wp14:editId="4578E5D5">
            <wp:extent cx="5076825" cy="375982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3467" cy="3764743"/>
                    </a:xfrm>
                    <a:prstGeom prst="rect">
                      <a:avLst/>
                    </a:prstGeom>
                    <a:noFill/>
                  </pic:spPr>
                </pic:pic>
              </a:graphicData>
            </a:graphic>
          </wp:inline>
        </w:drawing>
      </w:r>
    </w:p>
    <w:p w14:paraId="6D76173C" w14:textId="3E793CBC" w:rsidR="0061321A" w:rsidRDefault="0061321A" w:rsidP="00BE5C07">
      <w:r w:rsidRPr="0061321A">
        <w:lastRenderedPageBreak/>
        <w:t>Los componentes software que se incluyen en el kit de integración y su correspondencia con los bloques del diagrama son los siguientes:</w:t>
      </w:r>
    </w:p>
    <w:p w14:paraId="666642E5" w14:textId="672452AD" w:rsidR="00FD6538" w:rsidRDefault="00FD6538" w:rsidP="00D63981">
      <w:pPr>
        <w:pStyle w:val="ListParagraph"/>
        <w:numPr>
          <w:ilvl w:val="0"/>
          <w:numId w:val="27"/>
        </w:numPr>
        <w:ind w:hanging="357"/>
        <w:contextualSpacing w:val="0"/>
      </w:pPr>
      <w:r w:rsidRPr="00167319">
        <w:rPr>
          <w:u w:val="single"/>
        </w:rPr>
        <w:t>Componente central</w:t>
      </w:r>
      <w:r w:rsidR="00CF7659">
        <w:t>. Es el módulo principal de FIRe y en el que reside toda la funcionalidad de firma:</w:t>
      </w:r>
    </w:p>
    <w:p w14:paraId="7C212CD2" w14:textId="77777777" w:rsidR="00FD6538" w:rsidRDefault="0015426F" w:rsidP="00D63981">
      <w:pPr>
        <w:pStyle w:val="ListParagraph"/>
        <w:numPr>
          <w:ilvl w:val="1"/>
          <w:numId w:val="27"/>
        </w:numPr>
        <w:ind w:hanging="357"/>
        <w:contextualSpacing w:val="0"/>
        <w:rPr>
          <w:rFonts w:ascii="Consolas" w:hAnsi="Consolas" w:cs="Consolas"/>
        </w:rPr>
      </w:pPr>
      <w:r>
        <w:rPr>
          <w:rFonts w:ascii="Consolas" w:hAnsi="Consolas" w:cs="Consolas"/>
        </w:rPr>
        <w:t>fire</w:t>
      </w:r>
      <w:r w:rsidR="00FD6538" w:rsidRPr="005C118E">
        <w:rPr>
          <w:rFonts w:ascii="Consolas" w:hAnsi="Consolas" w:cs="Consolas"/>
        </w:rPr>
        <w:t>-signature.war</w:t>
      </w:r>
    </w:p>
    <w:p w14:paraId="59C48CEF" w14:textId="3BCDFDC9" w:rsidR="00EA313E" w:rsidRDefault="00EA313E" w:rsidP="00D63981">
      <w:pPr>
        <w:pStyle w:val="ListParagraph"/>
        <w:numPr>
          <w:ilvl w:val="0"/>
          <w:numId w:val="27"/>
        </w:numPr>
        <w:spacing w:before="240"/>
        <w:ind w:hanging="357"/>
        <w:contextualSpacing w:val="0"/>
      </w:pPr>
      <w:r w:rsidRPr="00167319">
        <w:rPr>
          <w:u w:val="single"/>
        </w:rPr>
        <w:t>Componente distribuido</w:t>
      </w:r>
      <w:r w:rsidR="00CF7659">
        <w:t xml:space="preserve">. Son las </w:t>
      </w:r>
      <w:r>
        <w:t>librería</w:t>
      </w:r>
      <w:r w:rsidR="00CF7659">
        <w:t>s</w:t>
      </w:r>
      <w:r>
        <w:t xml:space="preserve"> </w:t>
      </w:r>
      <w:r w:rsidR="00CF7659">
        <w:t>utilizadas para que las aplicaciones puedan hacer uso de las funcionalidades de FIRe</w:t>
      </w:r>
      <w:r>
        <w:t>:</w:t>
      </w:r>
    </w:p>
    <w:p w14:paraId="645F8995" w14:textId="0AAA2C92" w:rsidR="00EA313E" w:rsidRPr="001432F0" w:rsidRDefault="00EA313E" w:rsidP="00D63981">
      <w:pPr>
        <w:pStyle w:val="ListParagraph"/>
        <w:numPr>
          <w:ilvl w:val="1"/>
          <w:numId w:val="27"/>
        </w:numPr>
        <w:ind w:hanging="357"/>
        <w:contextualSpacing w:val="0"/>
      </w:pPr>
      <w:r>
        <w:t xml:space="preserve">Java: </w:t>
      </w:r>
      <w:r>
        <w:tab/>
      </w:r>
      <w:r w:rsidR="0015426F">
        <w:rPr>
          <w:rFonts w:ascii="Consolas" w:hAnsi="Consolas" w:cs="Consolas"/>
        </w:rPr>
        <w:t>fire</w:t>
      </w:r>
      <w:r w:rsidRPr="005C118E">
        <w:rPr>
          <w:rFonts w:ascii="Consolas" w:hAnsi="Consolas" w:cs="Consolas"/>
        </w:rPr>
        <w:t>-client-</w:t>
      </w:r>
      <w:r w:rsidR="00C03B3C">
        <w:rPr>
          <w:rFonts w:ascii="Consolas" w:hAnsi="Consolas" w:cs="Consolas"/>
        </w:rPr>
        <w:t>2</w:t>
      </w:r>
      <w:r w:rsidRPr="005C118E">
        <w:rPr>
          <w:rFonts w:ascii="Consolas" w:hAnsi="Consolas" w:cs="Consolas"/>
        </w:rPr>
        <w:t>.</w:t>
      </w:r>
      <w:r w:rsidR="00CF7659">
        <w:rPr>
          <w:rFonts w:ascii="Consolas" w:hAnsi="Consolas" w:cs="Consolas"/>
        </w:rPr>
        <w:t>4</w:t>
      </w:r>
      <w:r w:rsidRPr="005C118E">
        <w:rPr>
          <w:rFonts w:ascii="Consolas" w:hAnsi="Consolas" w:cs="Consolas"/>
        </w:rPr>
        <w:t>.jar</w:t>
      </w:r>
    </w:p>
    <w:p w14:paraId="402E1463" w14:textId="77777777" w:rsidR="00EA313E" w:rsidRPr="005C118E" w:rsidRDefault="00EA313E" w:rsidP="00D63981">
      <w:pPr>
        <w:pStyle w:val="ListParagraph"/>
        <w:numPr>
          <w:ilvl w:val="1"/>
          <w:numId w:val="27"/>
        </w:numPr>
        <w:ind w:hanging="357"/>
        <w:contextualSpacing w:val="0"/>
        <w:rPr>
          <w:rFonts w:ascii="Consolas" w:eastAsia="Calibri" w:hAnsi="Consolas" w:cs="Consolas"/>
        </w:rPr>
      </w:pPr>
      <w:r>
        <w:t xml:space="preserve">.Net: </w:t>
      </w:r>
      <w:r>
        <w:tab/>
      </w:r>
      <w:r w:rsidR="0015426F">
        <w:rPr>
          <w:rFonts w:ascii="Consolas" w:hAnsi="Consolas" w:cs="Consolas"/>
        </w:rPr>
        <w:t>fire</w:t>
      </w:r>
      <w:r w:rsidR="00075F47">
        <w:rPr>
          <w:rFonts w:ascii="Consolas" w:hAnsi="Consolas" w:cs="Consolas"/>
        </w:rPr>
        <w:t>_client</w:t>
      </w:r>
      <w:r w:rsidRPr="005C118E">
        <w:rPr>
          <w:rFonts w:ascii="Consolas" w:hAnsi="Consolas" w:cs="Consolas"/>
        </w:rPr>
        <w:t>.dll</w:t>
      </w:r>
    </w:p>
    <w:p w14:paraId="450C94DF" w14:textId="3457D23B" w:rsidR="00FD6538" w:rsidRDefault="00EA313E" w:rsidP="00D63981">
      <w:pPr>
        <w:pStyle w:val="ListParagraph"/>
        <w:numPr>
          <w:ilvl w:val="1"/>
          <w:numId w:val="27"/>
        </w:numPr>
        <w:ind w:hanging="357"/>
        <w:contextualSpacing w:val="0"/>
      </w:pPr>
      <w:r w:rsidRPr="005C118E">
        <w:rPr>
          <w:rFonts w:ascii="Consolas" w:eastAsia="Calibri" w:hAnsi="Consolas" w:cs="Consolas"/>
        </w:rPr>
        <w:t xml:space="preserve">PHP: </w:t>
      </w:r>
      <w:r w:rsidRPr="005C118E">
        <w:rPr>
          <w:rFonts w:ascii="Consolas" w:eastAsia="Calibri" w:hAnsi="Consolas" w:cs="Consolas"/>
        </w:rPr>
        <w:tab/>
      </w:r>
      <w:r w:rsidR="0015426F">
        <w:rPr>
          <w:rFonts w:ascii="Consolas" w:hAnsi="Consolas" w:cs="Consolas"/>
        </w:rPr>
        <w:t>fire</w:t>
      </w:r>
      <w:r w:rsidR="00075F47">
        <w:rPr>
          <w:rFonts w:ascii="Consolas" w:hAnsi="Consolas" w:cs="Consolas"/>
        </w:rPr>
        <w:t>_</w:t>
      </w:r>
      <w:r w:rsidR="00633C00">
        <w:rPr>
          <w:rFonts w:ascii="Consolas" w:hAnsi="Consolas" w:cs="Consolas"/>
        </w:rPr>
        <w:t>client</w:t>
      </w:r>
      <w:r w:rsidRPr="005C118E">
        <w:rPr>
          <w:rFonts w:ascii="Consolas" w:hAnsi="Consolas" w:cs="Consolas"/>
        </w:rPr>
        <w:t>.php</w:t>
      </w:r>
    </w:p>
    <w:p w14:paraId="645BCF36" w14:textId="37E6C368" w:rsidR="00CF7659" w:rsidRDefault="00CF7659" w:rsidP="00D63981">
      <w:pPr>
        <w:pStyle w:val="ListParagraph"/>
        <w:numPr>
          <w:ilvl w:val="0"/>
          <w:numId w:val="27"/>
        </w:numPr>
        <w:spacing w:before="240"/>
        <w:ind w:left="714" w:hanging="357"/>
        <w:contextualSpacing w:val="0"/>
      </w:pPr>
      <w:r w:rsidRPr="00167319">
        <w:rPr>
          <w:u w:val="single"/>
        </w:rPr>
        <w:t>Módulo de Administración</w:t>
      </w:r>
      <w:r>
        <w:t xml:space="preserve">. Es el </w:t>
      </w:r>
      <w:r w:rsidR="00167319">
        <w:t>componente desde el que se gestionan las aplicaciones que tienen acceso a FIRe y otros aspectos para su gestión y aprovechamiento</w:t>
      </w:r>
      <w:r>
        <w:t>:</w:t>
      </w:r>
    </w:p>
    <w:p w14:paraId="312938D7" w14:textId="24158159" w:rsidR="00CF7659" w:rsidRPr="005C118E" w:rsidRDefault="00CF7659" w:rsidP="00D63981">
      <w:pPr>
        <w:pStyle w:val="ListParagraph"/>
        <w:numPr>
          <w:ilvl w:val="1"/>
          <w:numId w:val="27"/>
        </w:numPr>
        <w:ind w:left="1434" w:hanging="357"/>
        <w:contextualSpacing w:val="0"/>
        <w:rPr>
          <w:rFonts w:ascii="Consolas" w:hAnsi="Consolas" w:cs="Consolas"/>
        </w:rPr>
      </w:pPr>
      <w:r>
        <w:rPr>
          <w:rFonts w:ascii="Consolas" w:hAnsi="Consolas" w:cs="Consolas"/>
        </w:rPr>
        <w:t>fire</w:t>
      </w:r>
      <w:r w:rsidRPr="005C118E">
        <w:rPr>
          <w:rFonts w:ascii="Consolas" w:hAnsi="Consolas" w:cs="Consolas"/>
        </w:rPr>
        <w:t>-admin-</w:t>
      </w:r>
      <w:r w:rsidR="003564D1">
        <w:rPr>
          <w:rFonts w:ascii="Consolas" w:hAnsi="Consolas" w:cs="Consolas"/>
        </w:rPr>
        <w:t>web</w:t>
      </w:r>
      <w:r w:rsidRPr="005C118E">
        <w:rPr>
          <w:rFonts w:ascii="Consolas" w:hAnsi="Consolas" w:cs="Consolas"/>
        </w:rPr>
        <w:t>.war</w:t>
      </w:r>
    </w:p>
    <w:p w14:paraId="0EB8075B" w14:textId="1EE7062B" w:rsidR="00FD6538" w:rsidRDefault="00B315B3" w:rsidP="00D63981">
      <w:pPr>
        <w:pStyle w:val="ListParagraph"/>
        <w:numPr>
          <w:ilvl w:val="0"/>
          <w:numId w:val="27"/>
        </w:numPr>
        <w:spacing w:before="240"/>
        <w:ind w:left="714" w:hanging="357"/>
        <w:contextualSpacing w:val="0"/>
      </w:pPr>
      <w:r>
        <w:rPr>
          <w:u w:val="single"/>
        </w:rPr>
        <w:t>Servicio s</w:t>
      </w:r>
      <w:r w:rsidR="00FD6538" w:rsidRPr="00167319">
        <w:rPr>
          <w:u w:val="single"/>
        </w:rPr>
        <w:t xml:space="preserve">imulador de </w:t>
      </w:r>
      <w:r>
        <w:rPr>
          <w:u w:val="single"/>
        </w:rPr>
        <w:t>Cl@ve F</w:t>
      </w:r>
      <w:r w:rsidR="00FD6538" w:rsidRPr="00167319">
        <w:rPr>
          <w:u w:val="single"/>
        </w:rPr>
        <w:t>irma</w:t>
      </w:r>
      <w:r w:rsidR="00CF7659">
        <w:t xml:space="preserve">. Es un servicio que </w:t>
      </w:r>
      <w:r w:rsidR="00633C00">
        <w:t xml:space="preserve">emula </w:t>
      </w:r>
      <w:r w:rsidR="00CF7659">
        <w:t xml:space="preserve">el comportamiento de </w:t>
      </w:r>
      <w:r w:rsidR="00633C00">
        <w:t xml:space="preserve">Cl@ve </w:t>
      </w:r>
      <w:r w:rsidR="00192372">
        <w:t>Firma,</w:t>
      </w:r>
      <w:r w:rsidR="00CF7659">
        <w:t xml:space="preserve"> pero sin conectarse con ninguna pasarela remota, con lo que permite realizar pruebas sin dar de alta </w:t>
      </w:r>
      <w:r w:rsidR="00167319">
        <w:t xml:space="preserve">nuestra aplicación </w:t>
      </w:r>
      <w:r w:rsidR="00CF7659">
        <w:t>en ningún servicio</w:t>
      </w:r>
      <w:r w:rsidR="004D042C">
        <w:t>. Sólo se debería desplegar en entornos no productivos</w:t>
      </w:r>
      <w:r w:rsidR="00FD6538">
        <w:t>:</w:t>
      </w:r>
    </w:p>
    <w:p w14:paraId="44FEE774" w14:textId="77777777" w:rsidR="00FD6538" w:rsidRPr="005C118E" w:rsidRDefault="0015426F" w:rsidP="00D63981">
      <w:pPr>
        <w:pStyle w:val="ListParagraph"/>
        <w:numPr>
          <w:ilvl w:val="1"/>
          <w:numId w:val="27"/>
        </w:numPr>
        <w:contextualSpacing w:val="0"/>
        <w:rPr>
          <w:rFonts w:ascii="Consolas" w:hAnsi="Consolas" w:cs="Consolas"/>
        </w:rPr>
      </w:pPr>
      <w:r>
        <w:rPr>
          <w:rFonts w:ascii="Consolas" w:hAnsi="Consolas" w:cs="Consolas"/>
        </w:rPr>
        <w:t>clavefirma</w:t>
      </w:r>
      <w:r w:rsidR="00790FCF">
        <w:rPr>
          <w:rFonts w:ascii="Consolas" w:hAnsi="Consolas" w:cs="Consolas"/>
        </w:rPr>
        <w:t>-test</w:t>
      </w:r>
      <w:r w:rsidR="00FD6538" w:rsidRPr="005C118E">
        <w:rPr>
          <w:rFonts w:ascii="Consolas" w:hAnsi="Consolas" w:cs="Consolas"/>
        </w:rPr>
        <w:t>-service</w:t>
      </w:r>
      <w:r w:rsidR="00790FCF">
        <w:rPr>
          <w:rFonts w:ascii="Consolas" w:hAnsi="Consolas" w:cs="Consolas"/>
        </w:rPr>
        <w:t>s</w:t>
      </w:r>
      <w:r w:rsidR="00FD6538" w:rsidRPr="005C118E">
        <w:rPr>
          <w:rFonts w:ascii="Consolas" w:hAnsi="Consolas" w:cs="Consolas"/>
        </w:rPr>
        <w:t>.war</w:t>
      </w:r>
    </w:p>
    <w:p w14:paraId="10B7D131" w14:textId="79705590" w:rsidR="00CF7659" w:rsidRDefault="00CF7659" w:rsidP="00D63981">
      <w:pPr>
        <w:pStyle w:val="ListParagraph"/>
        <w:numPr>
          <w:ilvl w:val="0"/>
          <w:numId w:val="27"/>
        </w:numPr>
        <w:spacing w:before="240"/>
        <w:ind w:left="714" w:hanging="357"/>
        <w:contextualSpacing w:val="0"/>
      </w:pPr>
      <w:r w:rsidRPr="00167319">
        <w:rPr>
          <w:u w:val="single"/>
        </w:rPr>
        <w:t>Aplicación cliente</w:t>
      </w:r>
      <w:r>
        <w:t>. Es la aplicación que solicita firmar por medio del componente distribuido. En el kit de integración se distribuye la aplicación de ejemplo:</w:t>
      </w:r>
    </w:p>
    <w:p w14:paraId="76E10277" w14:textId="77777777" w:rsidR="00CF7659" w:rsidRPr="00EA313E" w:rsidRDefault="00CF7659" w:rsidP="00D63981">
      <w:pPr>
        <w:pStyle w:val="ListParagraph"/>
        <w:numPr>
          <w:ilvl w:val="1"/>
          <w:numId w:val="27"/>
        </w:numPr>
        <w:contextualSpacing w:val="0"/>
        <w:rPr>
          <w:rFonts w:ascii="Consolas" w:hAnsi="Consolas" w:cs="Consolas"/>
        </w:rPr>
      </w:pPr>
      <w:r>
        <w:rPr>
          <w:rFonts w:ascii="Consolas" w:hAnsi="Consolas" w:cs="Consolas"/>
        </w:rPr>
        <w:t>fire-test</w:t>
      </w:r>
      <w:r w:rsidRPr="005C118E">
        <w:rPr>
          <w:rFonts w:ascii="Consolas" w:hAnsi="Consolas" w:cs="Consolas"/>
        </w:rPr>
        <w:t>-jsp.war</w:t>
      </w:r>
    </w:p>
    <w:p w14:paraId="4F693C79" w14:textId="6FF728A4" w:rsidR="00CF7659" w:rsidRDefault="00CF7659" w:rsidP="00D63981">
      <w:pPr>
        <w:pStyle w:val="ListParagraph"/>
        <w:numPr>
          <w:ilvl w:val="0"/>
          <w:numId w:val="27"/>
        </w:numPr>
        <w:spacing w:before="240"/>
        <w:ind w:left="714" w:hanging="357"/>
        <w:contextualSpacing w:val="0"/>
      </w:pPr>
      <w:r w:rsidRPr="00167319">
        <w:rPr>
          <w:u w:val="single"/>
        </w:rPr>
        <w:t>Componentes adicionales</w:t>
      </w:r>
      <w:r>
        <w:t>. Son servicios, no dependientes de FIRe, necesarios para el funcionamie</w:t>
      </w:r>
      <w:r w:rsidR="00167319">
        <w:t>n</w:t>
      </w:r>
      <w:r>
        <w:t xml:space="preserve">to de algún proveedor de firma concreto </w:t>
      </w:r>
      <w:r w:rsidR="00B315B3">
        <w:t>o alguna funcionalidad opcional:</w:t>
      </w:r>
    </w:p>
    <w:p w14:paraId="77DF0E97" w14:textId="33F58F80" w:rsidR="00B315B3" w:rsidRPr="00B315B3" w:rsidRDefault="0056012A" w:rsidP="00D63981">
      <w:pPr>
        <w:pStyle w:val="ListParagraph"/>
        <w:numPr>
          <w:ilvl w:val="1"/>
          <w:numId w:val="27"/>
        </w:numPr>
        <w:contextualSpacing w:val="0"/>
      </w:pPr>
      <w:r w:rsidRPr="0056012A">
        <w:rPr>
          <w:u w:val="single"/>
        </w:rPr>
        <w:t>Servicio de consulta de logs</w:t>
      </w:r>
      <w:r>
        <w:t>. Servicio</w:t>
      </w:r>
      <w:r w:rsidR="003564D1">
        <w:t xml:space="preserve"> </w:t>
      </w:r>
      <w:r>
        <w:t xml:space="preserve">para la consulta y descarga de logs desde la herramienta de administración. </w:t>
      </w:r>
      <w:r w:rsidR="003564D1">
        <w:t>Este servicio se puede desplegar en cada uno de los nodos en el que se encuentre el componente central de FIRe, para después consultar todos ellos desde el módulo de administración.</w:t>
      </w:r>
    </w:p>
    <w:p w14:paraId="1341DA15" w14:textId="26464967" w:rsidR="00CF7659" w:rsidRDefault="00167319" w:rsidP="00D63981">
      <w:pPr>
        <w:pStyle w:val="ListParagraph"/>
        <w:numPr>
          <w:ilvl w:val="2"/>
          <w:numId w:val="27"/>
        </w:numPr>
        <w:contextualSpacing w:val="0"/>
        <w:rPr>
          <w:rFonts w:ascii="Consolas" w:hAnsi="Consolas" w:cs="Consolas"/>
        </w:rPr>
      </w:pPr>
      <w:r w:rsidRPr="00167319">
        <w:rPr>
          <w:rFonts w:ascii="Consolas" w:hAnsi="Consolas" w:cs="Consolas"/>
        </w:rPr>
        <w:t>log-consumer-service</w:t>
      </w:r>
      <w:r w:rsidR="00CF7659" w:rsidRPr="005C118E">
        <w:rPr>
          <w:rFonts w:ascii="Consolas" w:hAnsi="Consolas" w:cs="Consolas"/>
        </w:rPr>
        <w:t>.war</w:t>
      </w:r>
    </w:p>
    <w:p w14:paraId="37F17542" w14:textId="2C40760B" w:rsidR="00B315B3" w:rsidRPr="00B315B3" w:rsidRDefault="0056012A" w:rsidP="00D63981">
      <w:pPr>
        <w:pStyle w:val="ListParagraph"/>
        <w:numPr>
          <w:ilvl w:val="1"/>
          <w:numId w:val="27"/>
        </w:numPr>
        <w:contextualSpacing w:val="0"/>
      </w:pPr>
      <w:r w:rsidRPr="0056012A">
        <w:rPr>
          <w:u w:val="single"/>
        </w:rPr>
        <w:t>Servicio auxiliar FNMT</w:t>
      </w:r>
      <w:r>
        <w:t xml:space="preserve">. Servicio requerido por el conector de </w:t>
      </w:r>
      <w:r w:rsidR="009D0277">
        <w:t xml:space="preserve">CERES Cloud ID </w:t>
      </w:r>
      <w:r>
        <w:t>para su correcto funcionamiento (no representado en el diagrama).</w:t>
      </w:r>
      <w:r w:rsidR="004D042C">
        <w:t xml:space="preserve"> Se debería desplegar junto al componente central.</w:t>
      </w:r>
    </w:p>
    <w:p w14:paraId="2C5E4F15" w14:textId="4B2AB552" w:rsidR="00CF7659" w:rsidRPr="00405D34" w:rsidRDefault="00167319" w:rsidP="00D63981">
      <w:pPr>
        <w:pStyle w:val="ListParagraph"/>
        <w:numPr>
          <w:ilvl w:val="2"/>
          <w:numId w:val="27"/>
        </w:numPr>
        <w:contextualSpacing w:val="0"/>
      </w:pPr>
      <w:r w:rsidRPr="00405D34">
        <w:rPr>
          <w:rFonts w:ascii="Consolas" w:hAnsi="Consolas" w:cs="Consolas"/>
        </w:rPr>
        <w:t>fnmt-fire-service.war</w:t>
      </w:r>
    </w:p>
    <w:p w14:paraId="407AF8EF" w14:textId="77777777" w:rsidR="00405D34" w:rsidRPr="00405D34" w:rsidRDefault="00405D34" w:rsidP="00405D34"/>
    <w:p w14:paraId="5A6B1BB3" w14:textId="77777777" w:rsidR="0061321A" w:rsidRDefault="0061321A" w:rsidP="00D310AF">
      <w:pPr>
        <w:pStyle w:val="Heading1"/>
      </w:pPr>
      <w:bookmarkStart w:id="5" w:name="_Toc72148323"/>
      <w:r w:rsidRPr="001468BD">
        <w:lastRenderedPageBreak/>
        <w:t>Componente</w:t>
      </w:r>
      <w:r>
        <w:t xml:space="preserve"> Central</w:t>
      </w:r>
      <w:bookmarkEnd w:id="5"/>
    </w:p>
    <w:p w14:paraId="11FBA743" w14:textId="17FC902B" w:rsidR="00BE5C07" w:rsidRDefault="00405D34" w:rsidP="00BE5C07">
      <w:r>
        <w:t>El componente central es el módulo</w:t>
      </w:r>
      <w:r w:rsidR="005259F0">
        <w:t xml:space="preserve"> principal de FIRe</w:t>
      </w:r>
      <w:r>
        <w:t>. Es</w:t>
      </w:r>
      <w:r w:rsidR="005259F0">
        <w:t xml:space="preserve"> el que aglomera toda la lógica de firma, la conexión con los distintos proveedores de firma en la nube y con la plataforma de mejora y validación de firma, entre otras cosas.</w:t>
      </w:r>
    </w:p>
    <w:p w14:paraId="4F92D95A" w14:textId="587C9C8E" w:rsidR="005F4518" w:rsidRDefault="005F4518" w:rsidP="00BE5C07">
      <w:r>
        <w:t xml:space="preserve">Cada organismo que desee integrar FIRe deberá desplegar </w:t>
      </w:r>
      <w:r w:rsidR="00405D34">
        <w:t>el</w:t>
      </w:r>
      <w:r>
        <w:t xml:space="preserve"> componente central</w:t>
      </w:r>
      <w:r w:rsidR="00405D34">
        <w:t xml:space="preserve"> en sus entornos</w:t>
      </w:r>
      <w:r>
        <w:t xml:space="preserve">. Después, en cada una de las aplicaciones que deseen realizar firmas de usuario con FIRe, se deberá utilizar el componente distribuido para conectar con este </w:t>
      </w:r>
      <w:r w:rsidR="0056012A">
        <w:t>componente central</w:t>
      </w:r>
      <w:r>
        <w:t>.</w:t>
      </w:r>
    </w:p>
    <w:p w14:paraId="7E4C7FD1" w14:textId="77777777" w:rsidR="00BE5C07" w:rsidRDefault="005C118E" w:rsidP="00BE5C07">
      <w:r>
        <w:t xml:space="preserve">A </w:t>
      </w:r>
      <w:r w:rsidR="00075F47">
        <w:t>continuación,</w:t>
      </w:r>
      <w:r>
        <w:t xml:space="preserve"> s</w:t>
      </w:r>
      <w:r w:rsidR="0061321A">
        <w:t>e detallan los diferentes aspectos que deben tenerse en cuenta para desplegar y co</w:t>
      </w:r>
      <w:r w:rsidR="002B0B32">
        <w:t>nfigurar el componente central.</w:t>
      </w:r>
    </w:p>
    <w:p w14:paraId="7757A815" w14:textId="77777777" w:rsidR="005F4518" w:rsidRDefault="005F4518" w:rsidP="005F4518">
      <w:pPr>
        <w:pStyle w:val="Heading2"/>
      </w:pPr>
      <w:bookmarkStart w:id="6" w:name="_Toc72148324"/>
      <w:r>
        <w:t>Requisitos Software</w:t>
      </w:r>
      <w:bookmarkEnd w:id="6"/>
    </w:p>
    <w:p w14:paraId="78D83073" w14:textId="77777777" w:rsidR="005F4518" w:rsidRPr="001717A4" w:rsidRDefault="005F4518" w:rsidP="00F44428">
      <w:pPr>
        <w:pStyle w:val="ListParagraph"/>
        <w:keepLines w:val="0"/>
        <w:numPr>
          <w:ilvl w:val="0"/>
          <w:numId w:val="15"/>
        </w:numPr>
        <w:rPr>
          <w:rFonts w:ascii="Calibri" w:eastAsia="Calibri" w:hAnsi="Calibri"/>
        </w:rPr>
      </w:pPr>
      <w:r w:rsidRPr="001717A4">
        <w:rPr>
          <w:rFonts w:ascii="Calibri" w:eastAsia="Calibri" w:hAnsi="Calibri"/>
        </w:rPr>
        <w:t xml:space="preserve">Java </w:t>
      </w:r>
      <w:r>
        <w:rPr>
          <w:rFonts w:ascii="Calibri" w:eastAsia="Calibri" w:hAnsi="Calibri"/>
        </w:rPr>
        <w:t>1.8</w:t>
      </w:r>
      <w:r w:rsidRPr="001717A4">
        <w:rPr>
          <w:rFonts w:ascii="Calibri" w:eastAsia="Calibri" w:hAnsi="Calibri"/>
        </w:rPr>
        <w:t xml:space="preserve"> o superior</w:t>
      </w:r>
      <w:r>
        <w:rPr>
          <w:rFonts w:ascii="Calibri" w:eastAsia="Calibri" w:hAnsi="Calibri"/>
        </w:rPr>
        <w:t xml:space="preserve"> (Compatible con Oracle Java y OpenJDK)</w:t>
      </w:r>
      <w:r w:rsidRPr="001717A4">
        <w:rPr>
          <w:rFonts w:ascii="Calibri" w:eastAsia="Calibri" w:hAnsi="Calibri"/>
        </w:rPr>
        <w:t>.</w:t>
      </w:r>
    </w:p>
    <w:p w14:paraId="18C7B1AD" w14:textId="77777777" w:rsidR="005F4518" w:rsidRPr="001717A4" w:rsidRDefault="005F4518" w:rsidP="00F44428">
      <w:pPr>
        <w:pStyle w:val="ListParagraph"/>
        <w:keepLines w:val="0"/>
        <w:numPr>
          <w:ilvl w:val="0"/>
          <w:numId w:val="15"/>
        </w:numPr>
        <w:rPr>
          <w:rFonts w:ascii="Calibri" w:eastAsia="Calibri" w:hAnsi="Calibri"/>
        </w:rPr>
      </w:pPr>
      <w:r w:rsidRPr="001717A4">
        <w:rPr>
          <w:rFonts w:ascii="Calibri" w:eastAsia="Calibri" w:hAnsi="Calibri"/>
        </w:rPr>
        <w:t>Servidor de aplicaciones. Puede optarse por una de las siguientes opciones:</w:t>
      </w:r>
    </w:p>
    <w:p w14:paraId="3FF8041A" w14:textId="77777777" w:rsidR="005F4518" w:rsidRPr="001717A4" w:rsidRDefault="005F4518" w:rsidP="00F44428">
      <w:pPr>
        <w:pStyle w:val="ListParagraph"/>
        <w:keepLines w:val="0"/>
        <w:numPr>
          <w:ilvl w:val="1"/>
          <w:numId w:val="15"/>
        </w:numPr>
        <w:rPr>
          <w:rFonts w:ascii="Calibri" w:eastAsia="Calibri" w:hAnsi="Calibri"/>
        </w:rPr>
      </w:pPr>
      <w:r w:rsidRPr="001717A4">
        <w:rPr>
          <w:rFonts w:ascii="Calibri" w:eastAsia="Calibri" w:hAnsi="Calibri"/>
        </w:rPr>
        <w:t>Servidor de aplicaciones JEE versión 6 o superior (</w:t>
      </w:r>
      <w:r w:rsidRPr="00746E6B">
        <w:t>JBoss, WebSphere, GlassFish, etc.</w:t>
      </w:r>
      <w:r w:rsidRPr="001717A4">
        <w:rPr>
          <w:rFonts w:ascii="Calibri" w:eastAsia="Calibri" w:hAnsi="Calibri"/>
        </w:rPr>
        <w:t xml:space="preserve">) </w:t>
      </w:r>
    </w:p>
    <w:p w14:paraId="28C23383" w14:textId="77777777" w:rsidR="005F4518" w:rsidRDefault="005F4518" w:rsidP="00F44428">
      <w:pPr>
        <w:pStyle w:val="ListParagraph"/>
        <w:keepLines w:val="0"/>
        <w:numPr>
          <w:ilvl w:val="1"/>
          <w:numId w:val="15"/>
        </w:numPr>
        <w:rPr>
          <w:rFonts w:ascii="Calibri" w:eastAsia="Calibri" w:hAnsi="Calibri"/>
        </w:rPr>
      </w:pPr>
      <w:r w:rsidRPr="001717A4">
        <w:rPr>
          <w:rFonts w:ascii="Calibri" w:eastAsia="Calibri" w:hAnsi="Calibri"/>
        </w:rPr>
        <w:t xml:space="preserve">Servidor de </w:t>
      </w:r>
      <w:r w:rsidRPr="001717A4">
        <w:rPr>
          <w:rFonts w:ascii="Calibri" w:eastAsia="Calibri" w:hAnsi="Calibri"/>
          <w:i/>
        </w:rPr>
        <w:t>servlets</w:t>
      </w:r>
      <w:r w:rsidRPr="001717A4">
        <w:rPr>
          <w:rFonts w:ascii="Calibri" w:eastAsia="Calibri" w:hAnsi="Calibri"/>
        </w:rPr>
        <w:t xml:space="preserve"> de Java versión 2.4 o superior (</w:t>
      </w:r>
      <w:r>
        <w:t>Apache Tomcat</w:t>
      </w:r>
      <w:r w:rsidRPr="00746E6B">
        <w:t>, etc.</w:t>
      </w:r>
      <w:r w:rsidRPr="001717A4">
        <w:rPr>
          <w:rFonts w:ascii="Calibri" w:eastAsia="Calibri" w:hAnsi="Calibri"/>
        </w:rPr>
        <w:t>)</w:t>
      </w:r>
    </w:p>
    <w:p w14:paraId="5AAFE995" w14:textId="77777777" w:rsidR="001C7799" w:rsidRDefault="001C7799" w:rsidP="00F44428">
      <w:pPr>
        <w:pStyle w:val="ListParagraph"/>
        <w:keepLines w:val="0"/>
        <w:numPr>
          <w:ilvl w:val="0"/>
          <w:numId w:val="15"/>
        </w:numPr>
        <w:rPr>
          <w:rFonts w:ascii="Calibri" w:eastAsia="Calibri" w:hAnsi="Calibri"/>
        </w:rPr>
      </w:pPr>
      <w:r>
        <w:rPr>
          <w:rFonts w:ascii="Calibri" w:eastAsia="Calibri" w:hAnsi="Calibri"/>
        </w:rPr>
        <w:t>Servidor web.</w:t>
      </w:r>
    </w:p>
    <w:p w14:paraId="6A0E707F" w14:textId="437E4A53" w:rsidR="001C7799" w:rsidRDefault="001C7799" w:rsidP="001C7799">
      <w:pPr>
        <w:pStyle w:val="ListParagraph"/>
        <w:keepLines w:val="0"/>
        <w:numPr>
          <w:ilvl w:val="1"/>
          <w:numId w:val="15"/>
        </w:numPr>
        <w:rPr>
          <w:rFonts w:ascii="Calibri" w:eastAsia="Calibri" w:hAnsi="Calibri"/>
        </w:rPr>
      </w:pPr>
      <w:r>
        <w:rPr>
          <w:rFonts w:ascii="Calibri" w:eastAsia="Calibri" w:hAnsi="Calibri"/>
        </w:rPr>
        <w:t xml:space="preserve">Permitiría no exponer directamente el servidor de aplicaciones a la web y facilitar la configuración de algunos de los requisitos descritos en el apartado </w:t>
      </w:r>
      <w:r w:rsidRPr="001C7799">
        <w:rPr>
          <w:rFonts w:ascii="Calibri" w:eastAsia="Calibri" w:hAnsi="Calibri"/>
          <w:u w:val="single"/>
        </w:rPr>
        <w:fldChar w:fldCharType="begin"/>
      </w:r>
      <w:r w:rsidRPr="001C7799">
        <w:rPr>
          <w:rFonts w:ascii="Calibri" w:eastAsia="Calibri" w:hAnsi="Calibri"/>
          <w:u w:val="single"/>
        </w:rPr>
        <w:instrText xml:space="preserve"> REF _Ref72157807 \h </w:instrText>
      </w:r>
      <w:r>
        <w:rPr>
          <w:rFonts w:ascii="Calibri" w:eastAsia="Calibri" w:hAnsi="Calibri"/>
          <w:u w:val="single"/>
        </w:rPr>
        <w:instrText xml:space="preserve"> \* MERGEFORMAT </w:instrText>
      </w:r>
      <w:r w:rsidRPr="001C7799">
        <w:rPr>
          <w:rFonts w:ascii="Calibri" w:eastAsia="Calibri" w:hAnsi="Calibri"/>
          <w:u w:val="single"/>
        </w:rPr>
      </w:r>
      <w:r w:rsidRPr="001C7799">
        <w:rPr>
          <w:rFonts w:ascii="Calibri" w:eastAsia="Calibri" w:hAnsi="Calibri"/>
          <w:u w:val="single"/>
        </w:rPr>
        <w:fldChar w:fldCharType="separate"/>
      </w:r>
      <w:r w:rsidRPr="001C7799">
        <w:rPr>
          <w:u w:val="single"/>
        </w:rPr>
        <w:t>Despliegue</w:t>
      </w:r>
      <w:r w:rsidRPr="001C7799">
        <w:rPr>
          <w:rFonts w:ascii="Calibri" w:eastAsia="Calibri" w:hAnsi="Calibri"/>
          <w:u w:val="single"/>
        </w:rPr>
        <w:fldChar w:fldCharType="end"/>
      </w:r>
      <w:r>
        <w:rPr>
          <w:rFonts w:ascii="Calibri" w:eastAsia="Calibri" w:hAnsi="Calibri"/>
        </w:rPr>
        <w:t>.</w:t>
      </w:r>
    </w:p>
    <w:p w14:paraId="7688CFF3" w14:textId="00201691" w:rsidR="008464D0" w:rsidRDefault="005F4518" w:rsidP="00F44428">
      <w:pPr>
        <w:pStyle w:val="ListParagraph"/>
        <w:keepLines w:val="0"/>
        <w:numPr>
          <w:ilvl w:val="0"/>
          <w:numId w:val="15"/>
        </w:numPr>
        <w:rPr>
          <w:rFonts w:ascii="Calibri" w:eastAsia="Calibri" w:hAnsi="Calibri"/>
        </w:rPr>
      </w:pPr>
      <w:r>
        <w:rPr>
          <w:rFonts w:ascii="Calibri" w:eastAsia="Calibri" w:hAnsi="Calibri"/>
        </w:rPr>
        <w:t>Sistema de Gestión de Base de Datos compati</w:t>
      </w:r>
      <w:r w:rsidR="008464D0">
        <w:rPr>
          <w:rFonts w:ascii="Calibri" w:eastAsia="Calibri" w:hAnsi="Calibri"/>
        </w:rPr>
        <w:t>ble JDBC (MySQL, Oracle, etc.).</w:t>
      </w:r>
    </w:p>
    <w:p w14:paraId="3D3EE8CE" w14:textId="6AEE3A59" w:rsidR="005F4518" w:rsidRDefault="005F4518" w:rsidP="00F44428">
      <w:pPr>
        <w:pStyle w:val="ListParagraph"/>
        <w:keepLines w:val="0"/>
        <w:numPr>
          <w:ilvl w:val="1"/>
          <w:numId w:val="15"/>
        </w:numPr>
        <w:rPr>
          <w:rFonts w:ascii="Calibri" w:eastAsia="Calibri" w:hAnsi="Calibri"/>
        </w:rPr>
      </w:pPr>
      <w:r>
        <w:rPr>
          <w:rFonts w:ascii="Calibri" w:eastAsia="Calibri" w:hAnsi="Calibri"/>
        </w:rPr>
        <w:t xml:space="preserve">Esto es necesario sólo si deseamos </w:t>
      </w:r>
      <w:r w:rsidR="008464D0">
        <w:rPr>
          <w:rFonts w:ascii="Calibri" w:eastAsia="Calibri" w:hAnsi="Calibri"/>
        </w:rPr>
        <w:t xml:space="preserve">desplegar el módulo de administración para dar servicio a más de una </w:t>
      </w:r>
      <w:r>
        <w:rPr>
          <w:rFonts w:ascii="Calibri" w:eastAsia="Calibri" w:hAnsi="Calibri"/>
        </w:rPr>
        <w:t>aplicación</w:t>
      </w:r>
      <w:r w:rsidR="008464D0">
        <w:rPr>
          <w:rFonts w:ascii="Calibri" w:eastAsia="Calibri" w:hAnsi="Calibri"/>
        </w:rPr>
        <w:t xml:space="preserve"> desde el componente central</w:t>
      </w:r>
      <w:r>
        <w:rPr>
          <w:rFonts w:ascii="Calibri" w:eastAsia="Calibri" w:hAnsi="Calibri"/>
        </w:rPr>
        <w:t xml:space="preserve">. </w:t>
      </w:r>
    </w:p>
    <w:p w14:paraId="07BA6C91" w14:textId="0EC31787" w:rsidR="004244A0" w:rsidRDefault="004244A0" w:rsidP="00F44428">
      <w:pPr>
        <w:pStyle w:val="ListParagraph"/>
        <w:keepLines w:val="0"/>
        <w:numPr>
          <w:ilvl w:val="1"/>
          <w:numId w:val="15"/>
        </w:numPr>
        <w:rPr>
          <w:rFonts w:ascii="Calibri" w:eastAsia="Calibri" w:hAnsi="Calibri"/>
        </w:rPr>
      </w:pPr>
      <w:r>
        <w:rPr>
          <w:rFonts w:ascii="Calibri" w:eastAsia="Calibri" w:hAnsi="Calibri"/>
        </w:rPr>
        <w:t>También será necesario si vamos a desplegar el sistema en más de un nodo en un entorno de alta disponibilidad y queremos que las sesiones de los nodos se compartan a través de base de datos.</w:t>
      </w:r>
    </w:p>
    <w:p w14:paraId="6D6A47B8" w14:textId="7B1503A8" w:rsidR="001C7799" w:rsidRPr="001C7799" w:rsidRDefault="001C7799" w:rsidP="00371361">
      <w:pPr>
        <w:pStyle w:val="ListParagraph"/>
        <w:keepLines w:val="0"/>
        <w:numPr>
          <w:ilvl w:val="1"/>
          <w:numId w:val="15"/>
        </w:numPr>
        <w:spacing w:after="200"/>
        <w:rPr>
          <w:rFonts w:ascii="Calibri" w:eastAsia="Calibri" w:hAnsi="Calibri"/>
        </w:rPr>
      </w:pPr>
      <w:r w:rsidRPr="001C7799">
        <w:rPr>
          <w:rFonts w:ascii="Calibri" w:eastAsia="Calibri" w:hAnsi="Calibri"/>
        </w:rPr>
        <w:t xml:space="preserve">Los controladores JDBC del sistema de gestión de base de datos elegido deberán estar instalados en el </w:t>
      </w:r>
      <w:r w:rsidRPr="001C7799">
        <w:rPr>
          <w:rFonts w:ascii="Calibri" w:eastAsia="Calibri" w:hAnsi="Calibri"/>
          <w:i/>
        </w:rPr>
        <w:t>classpath</w:t>
      </w:r>
      <w:r w:rsidRPr="001C7799">
        <w:rPr>
          <w:rFonts w:ascii="Calibri" w:eastAsia="Calibri" w:hAnsi="Calibri"/>
        </w:rPr>
        <w:t xml:space="preserve"> del servidor de aplicaciones.</w:t>
      </w:r>
    </w:p>
    <w:p w14:paraId="151934A3" w14:textId="77777777" w:rsidR="005F4518" w:rsidRPr="004244A0" w:rsidRDefault="005F4518" w:rsidP="00F44428">
      <w:pPr>
        <w:rPr>
          <w:rFonts w:ascii="Calibri" w:eastAsia="Calibri" w:hAnsi="Calibri"/>
          <w:highlight w:val="yellow"/>
        </w:rPr>
      </w:pPr>
      <w:r w:rsidRPr="004244A0">
        <w:rPr>
          <w:rFonts w:ascii="Calibri" w:eastAsia="Calibri" w:hAnsi="Calibri"/>
          <w:highlight w:val="yellow"/>
        </w:rPr>
        <w:t xml:space="preserve">En caso de contar con un servidor de </w:t>
      </w:r>
      <w:r w:rsidRPr="004244A0">
        <w:rPr>
          <w:rFonts w:ascii="Calibri" w:eastAsia="Calibri" w:hAnsi="Calibri"/>
          <w:i/>
          <w:highlight w:val="yellow"/>
        </w:rPr>
        <w:t>servlets</w:t>
      </w:r>
      <w:r w:rsidRPr="004244A0">
        <w:rPr>
          <w:rFonts w:ascii="Calibri" w:eastAsia="Calibri" w:hAnsi="Calibri"/>
          <w:highlight w:val="yellow"/>
        </w:rPr>
        <w:t>, se desplegará la distribución de los servicios compuesta de archivos WAR.</w:t>
      </w:r>
    </w:p>
    <w:p w14:paraId="03051268" w14:textId="77777777" w:rsidR="005F4518" w:rsidRPr="004244A0" w:rsidRDefault="005F4518" w:rsidP="00F44428">
      <w:pPr>
        <w:rPr>
          <w:rFonts w:ascii="Calibri" w:eastAsia="Calibri" w:hAnsi="Calibri"/>
          <w:highlight w:val="yellow"/>
        </w:rPr>
      </w:pPr>
      <w:r w:rsidRPr="004244A0">
        <w:rPr>
          <w:rFonts w:ascii="Calibri" w:eastAsia="Calibri" w:hAnsi="Calibri"/>
          <w:highlight w:val="yellow"/>
        </w:rPr>
        <w:t>En caso de contar con un servidor completo de aplicaciones JEE, se podrá desplegar la distribución compuesta de archivos WAR o el fichero EAR del proyecto.</w:t>
      </w:r>
    </w:p>
    <w:p w14:paraId="749FD44E" w14:textId="77777777" w:rsidR="005F4518" w:rsidRDefault="005F4518" w:rsidP="00F44428">
      <w:pPr>
        <w:rPr>
          <w:rFonts w:ascii="Calibri" w:eastAsia="Calibri" w:hAnsi="Calibri"/>
        </w:rPr>
      </w:pPr>
      <w:r w:rsidRPr="001C7799">
        <w:rPr>
          <w:rFonts w:ascii="Calibri" w:eastAsia="Calibri" w:hAnsi="Calibri"/>
        </w:rPr>
        <w:t>Para saber cómo realizar el despliegue de aplicaciones en su servidor, consulte la documentación de su software.</w:t>
      </w:r>
    </w:p>
    <w:p w14:paraId="5661073E" w14:textId="77777777" w:rsidR="005F4518" w:rsidRDefault="005F4518" w:rsidP="005F4518">
      <w:pPr>
        <w:pStyle w:val="Heading3"/>
        <w:rPr>
          <w:rFonts w:eastAsia="Calibri"/>
        </w:rPr>
      </w:pPr>
      <w:bookmarkStart w:id="7" w:name="_Toc72148325"/>
      <w:r>
        <w:rPr>
          <w:rFonts w:eastAsia="Calibri"/>
        </w:rPr>
        <w:t>Requisitos del usuario</w:t>
      </w:r>
      <w:bookmarkEnd w:id="7"/>
    </w:p>
    <w:p w14:paraId="635FA6E5" w14:textId="6BE21B07" w:rsidR="005F4518" w:rsidRDefault="005F4518" w:rsidP="00F44428">
      <w:pPr>
        <w:rPr>
          <w:rFonts w:ascii="Calibri" w:eastAsia="Calibri" w:hAnsi="Calibri"/>
        </w:rPr>
      </w:pPr>
      <w:r>
        <w:rPr>
          <w:rFonts w:ascii="Calibri" w:eastAsia="Calibri" w:hAnsi="Calibri"/>
        </w:rPr>
        <w:lastRenderedPageBreak/>
        <w:t>El entorno de ejecución del usuario de FIRe también debe cumplir con ciertos requisitos cuando se permita u obligue al uso de certificados locales. Estos requisitos varían según la herramienta de firma que se configure. Los requisitos recomendados son:</w:t>
      </w:r>
    </w:p>
    <w:p w14:paraId="67928312" w14:textId="77777777" w:rsidR="005F4518" w:rsidRPr="00DF38BF" w:rsidRDefault="005F4518" w:rsidP="00D63981">
      <w:pPr>
        <w:pStyle w:val="ListParagraph"/>
        <w:numPr>
          <w:ilvl w:val="0"/>
          <w:numId w:val="32"/>
        </w:numPr>
        <w:rPr>
          <w:rFonts w:ascii="Calibri" w:eastAsia="Calibri" w:hAnsi="Calibri"/>
        </w:rPr>
      </w:pPr>
      <w:r w:rsidRPr="00DF38BF">
        <w:rPr>
          <w:rFonts w:ascii="Calibri" w:eastAsia="Calibri" w:hAnsi="Calibri"/>
        </w:rPr>
        <w:t>Navegador web:</w:t>
      </w:r>
    </w:p>
    <w:p w14:paraId="2621D401" w14:textId="77777777" w:rsidR="005F4518" w:rsidRPr="00DF38BF" w:rsidRDefault="005F4518" w:rsidP="00D63981">
      <w:pPr>
        <w:pStyle w:val="ListParagraph"/>
        <w:numPr>
          <w:ilvl w:val="1"/>
          <w:numId w:val="32"/>
        </w:numPr>
        <w:rPr>
          <w:rFonts w:ascii="Calibri" w:eastAsia="Calibri" w:hAnsi="Calibri"/>
          <w:lang w:val="en-GB"/>
        </w:rPr>
      </w:pPr>
      <w:r w:rsidRPr="00DF38BF">
        <w:rPr>
          <w:rFonts w:ascii="Calibri" w:eastAsia="Calibri" w:hAnsi="Calibri"/>
          <w:lang w:val="en-GB"/>
        </w:rPr>
        <w:t>Mozilla Firefox</w:t>
      </w:r>
    </w:p>
    <w:p w14:paraId="7ACEF19E" w14:textId="77777777" w:rsidR="005F4518" w:rsidRPr="00DF38BF" w:rsidRDefault="005F4518" w:rsidP="00D63981">
      <w:pPr>
        <w:pStyle w:val="ListParagraph"/>
        <w:numPr>
          <w:ilvl w:val="1"/>
          <w:numId w:val="32"/>
        </w:numPr>
        <w:rPr>
          <w:rFonts w:ascii="Calibri" w:eastAsia="Calibri" w:hAnsi="Calibri"/>
        </w:rPr>
      </w:pPr>
      <w:r w:rsidRPr="00DF38BF">
        <w:rPr>
          <w:rFonts w:ascii="Calibri" w:eastAsia="Calibri" w:hAnsi="Calibri"/>
        </w:rPr>
        <w:t>Google Chrome</w:t>
      </w:r>
    </w:p>
    <w:p w14:paraId="176177E0" w14:textId="77777777" w:rsidR="001C7799" w:rsidRPr="00DF38BF" w:rsidRDefault="001C7799" w:rsidP="00D63981">
      <w:pPr>
        <w:pStyle w:val="ListParagraph"/>
        <w:numPr>
          <w:ilvl w:val="1"/>
          <w:numId w:val="32"/>
        </w:numPr>
        <w:rPr>
          <w:rFonts w:ascii="Calibri" w:eastAsia="Calibri" w:hAnsi="Calibri"/>
          <w:lang w:val="en-GB"/>
        </w:rPr>
      </w:pPr>
      <w:r w:rsidRPr="00DF38BF">
        <w:rPr>
          <w:rFonts w:ascii="Calibri" w:eastAsia="Calibri" w:hAnsi="Calibri"/>
          <w:lang w:val="en-GB"/>
        </w:rPr>
        <w:t>Microsoft Edge</w:t>
      </w:r>
    </w:p>
    <w:p w14:paraId="701830A2" w14:textId="622E1704" w:rsidR="005F4518" w:rsidRDefault="005F4518" w:rsidP="00D63981">
      <w:pPr>
        <w:pStyle w:val="ListParagraph"/>
        <w:numPr>
          <w:ilvl w:val="1"/>
          <w:numId w:val="32"/>
        </w:numPr>
        <w:rPr>
          <w:rFonts w:ascii="Calibri" w:eastAsia="Calibri" w:hAnsi="Calibri"/>
        </w:rPr>
      </w:pPr>
      <w:r w:rsidRPr="00DF38BF">
        <w:rPr>
          <w:rFonts w:ascii="Calibri" w:eastAsia="Calibri" w:hAnsi="Calibri"/>
        </w:rPr>
        <w:t>Apple Safari</w:t>
      </w:r>
    </w:p>
    <w:p w14:paraId="1D35D0FE" w14:textId="603426A8" w:rsidR="001C7799" w:rsidRPr="001C7799" w:rsidRDefault="001C7799" w:rsidP="00D63981">
      <w:pPr>
        <w:pStyle w:val="ListParagraph"/>
        <w:numPr>
          <w:ilvl w:val="1"/>
          <w:numId w:val="32"/>
        </w:numPr>
        <w:rPr>
          <w:rFonts w:ascii="Calibri" w:eastAsia="Calibri" w:hAnsi="Calibri"/>
        </w:rPr>
      </w:pPr>
      <w:r w:rsidRPr="001C7799">
        <w:rPr>
          <w:rFonts w:ascii="Calibri" w:eastAsia="Calibri" w:hAnsi="Calibri"/>
          <w:lang w:val="en-GB"/>
        </w:rPr>
        <w:t>Microsoft Internet Explorer</w:t>
      </w:r>
    </w:p>
    <w:p w14:paraId="6B0EA8F7" w14:textId="77777777" w:rsidR="005F4518" w:rsidRDefault="005F4518" w:rsidP="00D63981">
      <w:pPr>
        <w:pStyle w:val="ListParagraph"/>
        <w:numPr>
          <w:ilvl w:val="0"/>
          <w:numId w:val="32"/>
        </w:numPr>
        <w:rPr>
          <w:rFonts w:ascii="Calibri" w:eastAsia="Calibri" w:hAnsi="Calibri"/>
        </w:rPr>
      </w:pPr>
      <w:r>
        <w:rPr>
          <w:rFonts w:ascii="Calibri" w:eastAsia="Calibri" w:hAnsi="Calibri"/>
        </w:rPr>
        <w:t>Cliente de firma:</w:t>
      </w:r>
    </w:p>
    <w:p w14:paraId="2C74FE26" w14:textId="0FDDE1D2" w:rsidR="005F4518" w:rsidRDefault="005F4518" w:rsidP="00D63981">
      <w:pPr>
        <w:pStyle w:val="ListParagraph"/>
        <w:numPr>
          <w:ilvl w:val="1"/>
          <w:numId w:val="32"/>
        </w:numPr>
        <w:rPr>
          <w:rFonts w:ascii="Calibri" w:eastAsia="Calibri" w:hAnsi="Calibri"/>
        </w:rPr>
      </w:pPr>
      <w:r>
        <w:rPr>
          <w:rFonts w:ascii="Calibri" w:eastAsia="Calibri" w:hAnsi="Calibri"/>
        </w:rPr>
        <w:t>AutoFirma</w:t>
      </w:r>
      <w:r w:rsidR="00ED187F">
        <w:rPr>
          <w:rFonts w:ascii="Calibri" w:eastAsia="Calibri" w:hAnsi="Calibri"/>
        </w:rPr>
        <w:t xml:space="preserve"> 1.</w:t>
      </w:r>
      <w:r w:rsidR="002A64FB">
        <w:rPr>
          <w:rFonts w:ascii="Calibri" w:eastAsia="Calibri" w:hAnsi="Calibri"/>
        </w:rPr>
        <w:t>6.5</w:t>
      </w:r>
    </w:p>
    <w:p w14:paraId="1F46B95F" w14:textId="62DE26DC" w:rsidR="005F4518" w:rsidRDefault="005F4518" w:rsidP="00D63981">
      <w:pPr>
        <w:pStyle w:val="ListParagraph"/>
        <w:numPr>
          <w:ilvl w:val="1"/>
          <w:numId w:val="32"/>
        </w:numPr>
        <w:rPr>
          <w:rFonts w:ascii="Calibri" w:eastAsia="Calibri" w:hAnsi="Calibri"/>
        </w:rPr>
      </w:pPr>
      <w:r>
        <w:rPr>
          <w:rFonts w:ascii="Calibri" w:eastAsia="Calibri" w:hAnsi="Calibri"/>
        </w:rPr>
        <w:t>Cliente de firma Android</w:t>
      </w:r>
      <w:r w:rsidR="00ED187F">
        <w:rPr>
          <w:rFonts w:ascii="Calibri" w:eastAsia="Calibri" w:hAnsi="Calibri"/>
        </w:rPr>
        <w:t xml:space="preserve"> 1.</w:t>
      </w:r>
      <w:r w:rsidR="002A64FB">
        <w:rPr>
          <w:rFonts w:ascii="Calibri" w:eastAsia="Calibri" w:hAnsi="Calibri"/>
        </w:rPr>
        <w:t>7.0</w:t>
      </w:r>
    </w:p>
    <w:p w14:paraId="77422283" w14:textId="6883761F" w:rsidR="005F4518" w:rsidRPr="00DF38BF" w:rsidRDefault="005F4518" w:rsidP="00D63981">
      <w:pPr>
        <w:pStyle w:val="ListParagraph"/>
        <w:numPr>
          <w:ilvl w:val="1"/>
          <w:numId w:val="32"/>
        </w:numPr>
        <w:rPr>
          <w:rFonts w:ascii="Calibri" w:eastAsia="Calibri" w:hAnsi="Calibri"/>
        </w:rPr>
      </w:pPr>
      <w:r>
        <w:rPr>
          <w:rFonts w:ascii="Calibri" w:eastAsia="Calibri" w:hAnsi="Calibri"/>
        </w:rPr>
        <w:t>Cliente de firma iOS</w:t>
      </w:r>
      <w:r w:rsidR="002A64FB">
        <w:rPr>
          <w:rFonts w:ascii="Calibri" w:eastAsia="Calibri" w:hAnsi="Calibri"/>
        </w:rPr>
        <w:t xml:space="preserve"> 1.7</w:t>
      </w:r>
      <w:r w:rsidR="00ED187F">
        <w:rPr>
          <w:rFonts w:ascii="Calibri" w:eastAsia="Calibri" w:hAnsi="Calibri"/>
        </w:rPr>
        <w:t>.0</w:t>
      </w:r>
    </w:p>
    <w:p w14:paraId="3F32F3DA" w14:textId="77777777" w:rsidR="005F4518" w:rsidRDefault="005F4518" w:rsidP="00F44428">
      <w:pPr>
        <w:rPr>
          <w:rFonts w:ascii="Calibri" w:eastAsia="Calibri" w:hAnsi="Calibri"/>
        </w:rPr>
      </w:pPr>
      <w:r>
        <w:rPr>
          <w:rFonts w:ascii="Calibri" w:eastAsia="Calibri" w:hAnsi="Calibri"/>
        </w:rPr>
        <w:t>En la página de firma con certificado local, se muestran al usuario los requisitos que necesita basándose en el entorno detectado.</w:t>
      </w:r>
    </w:p>
    <w:p w14:paraId="20C1BA34" w14:textId="77777777" w:rsidR="005F4518" w:rsidRDefault="005F4518" w:rsidP="00F44428">
      <w:pPr>
        <w:rPr>
          <w:rFonts w:ascii="Calibri" w:eastAsia="Calibri" w:hAnsi="Calibri"/>
        </w:rPr>
      </w:pPr>
      <w:r>
        <w:rPr>
          <w:rFonts w:ascii="Calibri" w:eastAsia="Calibri" w:hAnsi="Calibri"/>
        </w:rPr>
        <w:t>Si desea exponer estos requisitos a sus usuarios antes de iniciar el trámite web, puede permitir mostrarles la página web localizada en “</w:t>
      </w:r>
      <w:r w:rsidRPr="00DF38BF">
        <w:rPr>
          <w:rFonts w:ascii="Consolas" w:eastAsia="Calibri" w:hAnsi="Consolas" w:cs="Consolas"/>
        </w:rPr>
        <w:t>public/</w:t>
      </w:r>
      <w:r>
        <w:rPr>
          <w:rFonts w:ascii="Consolas" w:eastAsia="Calibri" w:hAnsi="Consolas" w:cs="Consolas"/>
        </w:rPr>
        <w:t>static</w:t>
      </w:r>
      <w:r w:rsidRPr="00DF38BF">
        <w:rPr>
          <w:rFonts w:ascii="Consolas" w:eastAsia="Calibri" w:hAnsi="Consolas" w:cs="Consolas"/>
        </w:rPr>
        <w:t>/</w:t>
      </w:r>
      <w:r>
        <w:rPr>
          <w:rFonts w:ascii="Consolas" w:eastAsia="Calibri" w:hAnsi="Consolas" w:cs="Consolas"/>
        </w:rPr>
        <w:t>afirma</w:t>
      </w:r>
      <w:r w:rsidRPr="00DF38BF">
        <w:rPr>
          <w:rFonts w:ascii="Consolas" w:eastAsia="Calibri" w:hAnsi="Consolas" w:cs="Consolas"/>
        </w:rPr>
        <w:t>_compatibility.html</w:t>
      </w:r>
      <w:r>
        <w:rPr>
          <w:rFonts w:ascii="Calibri" w:eastAsia="Calibri" w:hAnsi="Calibri"/>
        </w:rPr>
        <w:t>” dentro del componente central de FIRe:</w:t>
      </w:r>
    </w:p>
    <w:p w14:paraId="431125B9" w14:textId="08C218F0" w:rsidR="005F4518" w:rsidRPr="00746E6B" w:rsidRDefault="001D2014" w:rsidP="005F4518">
      <w:pPr>
        <w:spacing w:after="200"/>
        <w:jc w:val="center"/>
        <w:rPr>
          <w:rFonts w:ascii="Calibri" w:eastAsia="Calibri" w:hAnsi="Calibri"/>
        </w:rPr>
      </w:pPr>
      <w:r>
        <w:rPr>
          <w:rFonts w:ascii="Calibri" w:eastAsia="Calibri" w:hAnsi="Calibri"/>
          <w:noProof/>
          <w:lang w:eastAsia="es-ES"/>
        </w:rPr>
        <w:drawing>
          <wp:inline distT="0" distB="0" distL="0" distR="0" wp14:anchorId="44FEB481" wp14:editId="0C6B6184">
            <wp:extent cx="5094000" cy="280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4000" cy="2800800"/>
                    </a:xfrm>
                    <a:prstGeom prst="rect">
                      <a:avLst/>
                    </a:prstGeom>
                    <a:noFill/>
                    <a:ln>
                      <a:noFill/>
                    </a:ln>
                  </pic:spPr>
                </pic:pic>
              </a:graphicData>
            </a:graphic>
          </wp:inline>
        </w:drawing>
      </w:r>
    </w:p>
    <w:p w14:paraId="59BD0653" w14:textId="77777777" w:rsidR="004244A0" w:rsidRDefault="004244A0" w:rsidP="004244A0">
      <w:pPr>
        <w:pStyle w:val="Heading2"/>
        <w:ind w:left="578" w:hanging="578"/>
      </w:pPr>
      <w:bookmarkStart w:id="8" w:name="_Toc530384320"/>
      <w:bookmarkStart w:id="9" w:name="_Toc72148326"/>
      <w:bookmarkStart w:id="10" w:name="_Ref517775523"/>
      <w:r w:rsidRPr="00A17CFA">
        <w:t>Compatibilidad con dispositivos móviles</w:t>
      </w:r>
      <w:bookmarkEnd w:id="8"/>
      <w:bookmarkEnd w:id="9"/>
    </w:p>
    <w:p w14:paraId="2E3B316E" w14:textId="0453DE6D" w:rsidR="004244A0" w:rsidRPr="00C73286" w:rsidRDefault="004244A0" w:rsidP="00032812">
      <w:pPr>
        <w:rPr>
          <w:rFonts w:eastAsia="Calibri"/>
        </w:rPr>
      </w:pPr>
      <w:r w:rsidRPr="00C73286">
        <w:rPr>
          <w:rFonts w:eastAsia="Calibri"/>
        </w:rPr>
        <w:t>FIRe es compatible con dispositivos móviles a nivel general, pero pueden existir requisitos de compatibilidad concretos para los distintos proveedores de certificados.</w:t>
      </w:r>
    </w:p>
    <w:p w14:paraId="2FE42499" w14:textId="77777777" w:rsidR="004244A0" w:rsidRDefault="004244A0" w:rsidP="00032812">
      <w:pPr>
        <w:rPr>
          <w:rFonts w:ascii="Calibri" w:eastAsia="Calibri" w:hAnsi="Calibri"/>
        </w:rPr>
      </w:pPr>
      <w:r>
        <w:rPr>
          <w:rFonts w:ascii="Calibri" w:eastAsia="Calibri" w:hAnsi="Calibri"/>
        </w:rPr>
        <w:t>Entre</w:t>
      </w:r>
      <w:r w:rsidRPr="00A17CFA">
        <w:rPr>
          <w:rFonts w:ascii="Calibri" w:eastAsia="Calibri" w:hAnsi="Calibri"/>
        </w:rPr>
        <w:t xml:space="preserve"> los </w:t>
      </w:r>
      <w:r>
        <w:rPr>
          <w:rFonts w:ascii="Calibri" w:eastAsia="Calibri" w:hAnsi="Calibri"/>
        </w:rPr>
        <w:t>proveedores incluidos de serie en FIRe, se identifican los siguientes requisitos de compatibilidad:</w:t>
      </w:r>
    </w:p>
    <w:p w14:paraId="5E5CE10A" w14:textId="77777777" w:rsidR="004244A0" w:rsidRDefault="004244A0" w:rsidP="00D63981">
      <w:pPr>
        <w:pStyle w:val="ListParagraph"/>
        <w:numPr>
          <w:ilvl w:val="0"/>
          <w:numId w:val="41"/>
        </w:numPr>
        <w:rPr>
          <w:rFonts w:ascii="Calibri" w:eastAsia="Calibri" w:hAnsi="Calibri"/>
        </w:rPr>
      </w:pPr>
      <w:r w:rsidRPr="00DF1F3E">
        <w:rPr>
          <w:rFonts w:ascii="Calibri" w:eastAsia="Calibri" w:hAnsi="Calibri"/>
          <w:b/>
        </w:rPr>
        <w:t>Firma con certificado local</w:t>
      </w:r>
      <w:r>
        <w:rPr>
          <w:rFonts w:ascii="Calibri" w:eastAsia="Calibri" w:hAnsi="Calibri"/>
        </w:rPr>
        <w:t>:</w:t>
      </w:r>
    </w:p>
    <w:p w14:paraId="15B3D87F" w14:textId="39AA34C9" w:rsidR="002A64FB" w:rsidRDefault="002A64FB" w:rsidP="00D63981">
      <w:pPr>
        <w:pStyle w:val="ListParagraph"/>
        <w:numPr>
          <w:ilvl w:val="1"/>
          <w:numId w:val="41"/>
        </w:numPr>
        <w:rPr>
          <w:rFonts w:ascii="Calibri" w:eastAsia="Calibri" w:hAnsi="Calibri"/>
        </w:rPr>
      </w:pPr>
      <w:r>
        <w:rPr>
          <w:rFonts w:ascii="Calibri" w:eastAsia="Calibri" w:hAnsi="Calibri"/>
        </w:rPr>
        <w:lastRenderedPageBreak/>
        <w:t>Requiere tener instalado el Cliente de firma Android 1.7 o el Cliente de firma iOS 1.7.</w:t>
      </w:r>
    </w:p>
    <w:p w14:paraId="2C322635" w14:textId="74AFC209" w:rsidR="004244A0" w:rsidRDefault="002A64FB" w:rsidP="00D63981">
      <w:pPr>
        <w:pStyle w:val="ListParagraph"/>
        <w:numPr>
          <w:ilvl w:val="1"/>
          <w:numId w:val="41"/>
        </w:numPr>
        <w:rPr>
          <w:rFonts w:ascii="Calibri" w:eastAsia="Calibri" w:hAnsi="Calibri"/>
        </w:rPr>
      </w:pPr>
      <w:r>
        <w:rPr>
          <w:rFonts w:ascii="Calibri" w:eastAsia="Calibri" w:hAnsi="Calibri"/>
        </w:rPr>
        <w:t>S</w:t>
      </w:r>
      <w:r w:rsidR="004244A0">
        <w:rPr>
          <w:rFonts w:ascii="Calibri" w:eastAsia="Calibri" w:hAnsi="Calibri"/>
        </w:rPr>
        <w:t>ólo está disponible para las operaciones de firma simple. No está disponible la operación de firma de múltiples documentos (firma de lote). En caso de iniciar una firma de lote desde un dispositivo móvil, FIRe mostrará inactivo el proveedor de firma local. En caso de forzar al uso de este proveedor, FIRe redirigirá automáticamente a la página de error indicada por la aplicación.</w:t>
      </w:r>
    </w:p>
    <w:p w14:paraId="30E21F04" w14:textId="7C74EE4F" w:rsidR="004244A0" w:rsidRPr="00C83271" w:rsidRDefault="004244A0" w:rsidP="00032812">
      <w:pPr>
        <w:rPr>
          <w:rFonts w:ascii="Calibri" w:eastAsia="Calibri" w:hAnsi="Calibri"/>
        </w:rPr>
      </w:pPr>
      <w:r>
        <w:rPr>
          <w:rFonts w:eastAsia="Calibri"/>
        </w:rPr>
        <w:t>L</w:t>
      </w:r>
      <w:r w:rsidRPr="00C73286">
        <w:rPr>
          <w:rFonts w:eastAsia="Calibri"/>
        </w:rPr>
        <w:t xml:space="preserve">as aplicaciones móviles son especialmente restrictivas con respecto a la confianza en los certificados SSL </w:t>
      </w:r>
      <w:r>
        <w:rPr>
          <w:rFonts w:eastAsia="Calibri"/>
        </w:rPr>
        <w:t xml:space="preserve">de las páginas y servicios a los que se accede. </w:t>
      </w:r>
      <w:r w:rsidRPr="00C83271">
        <w:rPr>
          <w:rFonts w:ascii="Calibri" w:eastAsia="Calibri" w:hAnsi="Calibri"/>
        </w:rPr>
        <w:t xml:space="preserve">Si desea que su despliegue de FIRe sea compatible con </w:t>
      </w:r>
      <w:r>
        <w:rPr>
          <w:rFonts w:ascii="Calibri" w:eastAsia="Calibri" w:hAnsi="Calibri"/>
        </w:rPr>
        <w:t>dispositivos móviles, utilice para cifrar su conexión un certificado SSL reconocido internacionalmente. Una alternativa para los despliegues orientados a las aplicaciones utilizadas por un conjunto de usuarios gestionados es instalar el certificado SSL en el almacén de confianza de cada uno de los dispositivos de los usuarios.</w:t>
      </w:r>
    </w:p>
    <w:p w14:paraId="48004498" w14:textId="6E5ED10C" w:rsidR="005F4518" w:rsidRPr="001468BD" w:rsidRDefault="005F4518" w:rsidP="005F4518">
      <w:pPr>
        <w:pStyle w:val="Heading2"/>
      </w:pPr>
      <w:bookmarkStart w:id="11" w:name="_Toc72148327"/>
      <w:bookmarkStart w:id="12" w:name="_Ref72157807"/>
      <w:r>
        <w:t>Despliegue</w:t>
      </w:r>
      <w:bookmarkEnd w:id="10"/>
      <w:bookmarkEnd w:id="11"/>
      <w:bookmarkEnd w:id="12"/>
    </w:p>
    <w:p w14:paraId="4D545FFF" w14:textId="581A6C58" w:rsidR="005F4518" w:rsidRDefault="005F4518" w:rsidP="00F44428">
      <w:pPr>
        <w:rPr>
          <w:rFonts w:ascii="Calibri" w:eastAsia="Calibri" w:hAnsi="Calibri"/>
        </w:rPr>
      </w:pPr>
      <w:r>
        <w:rPr>
          <w:rFonts w:ascii="Calibri" w:eastAsia="Calibri" w:hAnsi="Calibri"/>
        </w:rPr>
        <w:t xml:space="preserve">El componente central de FIRe expone una serie de servicios que sólo deben estar disponibles en el entorno en el que se encuentren las aplicaciones </w:t>
      </w:r>
      <w:r w:rsidR="00032812">
        <w:rPr>
          <w:rFonts w:ascii="Calibri" w:eastAsia="Calibri" w:hAnsi="Calibri"/>
        </w:rPr>
        <w:t>cliente que quieran usar sus funcionalidades de firma</w:t>
      </w:r>
      <w:r>
        <w:rPr>
          <w:rFonts w:ascii="Calibri" w:eastAsia="Calibri" w:hAnsi="Calibri"/>
        </w:rPr>
        <w:t>. Sin embargo, es necesario que otros servicios y recursos del componente central estén disponibles de cara a los usuarios finales y, por tanto, que se despliegue en un entorno público o DMZ.</w:t>
      </w:r>
    </w:p>
    <w:p w14:paraId="38F39F3E" w14:textId="77777777" w:rsidR="005F4518" w:rsidRDefault="005F4518" w:rsidP="00F44428">
      <w:pPr>
        <w:rPr>
          <w:rFonts w:ascii="Calibri" w:eastAsia="Calibri" w:hAnsi="Calibri"/>
        </w:rPr>
      </w:pPr>
      <w:r>
        <w:rPr>
          <w:rFonts w:ascii="Calibri" w:eastAsia="Calibri" w:hAnsi="Calibri"/>
        </w:rPr>
        <w:t>Es necesario configurar el servidor de aplicaciones para que los accesos a los servicios y recursos del componente central sólo puedan realizarse sobre SSL con certificado cliente. Con esto se consigue que sólo puedan hacer uso de estos servicios las aplicaciones que se hayan dado de alta en el sistema y se autentiquen mediante el certificado cliente con el que se registrasen.</w:t>
      </w:r>
    </w:p>
    <w:p w14:paraId="7530CCAF" w14:textId="77777777" w:rsidR="005F4518" w:rsidRDefault="005F4518" w:rsidP="00F44428">
      <w:pPr>
        <w:rPr>
          <w:rFonts w:ascii="Calibri" w:eastAsia="Calibri" w:hAnsi="Calibri"/>
        </w:rPr>
      </w:pPr>
      <w:r>
        <w:rPr>
          <w:rFonts w:ascii="Calibri" w:eastAsia="Calibri" w:hAnsi="Calibri"/>
        </w:rPr>
        <w:t>Sin embargo, existen páginas web, servicios y recursos del componente central que deben ser accesibles para el usuario (ruta “</w:t>
      </w:r>
      <w:r w:rsidRPr="00D81174">
        <w:rPr>
          <w:rFonts w:ascii="Consolas" w:eastAsia="Calibri" w:hAnsi="Consolas" w:cs="Consolas"/>
          <w:sz w:val="20"/>
        </w:rPr>
        <w:t>public</w:t>
      </w:r>
      <w:r>
        <w:rPr>
          <w:rFonts w:ascii="Calibri" w:eastAsia="Calibri" w:hAnsi="Calibri"/>
        </w:rPr>
        <w:t>” del módulo “</w:t>
      </w:r>
      <w:r w:rsidRPr="00A21BBC">
        <w:rPr>
          <w:rFonts w:ascii="Consolas" w:eastAsia="Calibri" w:hAnsi="Consolas" w:cs="Consolas"/>
          <w:sz w:val="20"/>
        </w:rPr>
        <w:t>fire-signature</w:t>
      </w:r>
      <w:r>
        <w:rPr>
          <w:rFonts w:ascii="Calibri" w:eastAsia="Calibri" w:hAnsi="Calibri"/>
        </w:rPr>
        <w:t>”) sin necesidad de autenticación, por lo que se deberá configurar una conexión SSL sin autenticación cliente para el acceso a ellos. Si se requiriese certificado cliente para acceder a estos recursos, el navegador web o Java se lo pediría directamente al usuario, dando lugar a un diálogo de selección que puede confundirle. Esto significa que se debe configurar el que, por defecto, sería el contexto “</w:t>
      </w:r>
      <w:r w:rsidRPr="00E27C0B">
        <w:rPr>
          <w:rFonts w:ascii="Consolas" w:eastAsia="Calibri" w:hAnsi="Consolas"/>
          <w:sz w:val="20"/>
        </w:rPr>
        <w:t>fire-signature/public</w:t>
      </w:r>
      <w:r>
        <w:rPr>
          <w:rFonts w:ascii="Calibri" w:eastAsia="Calibri" w:hAnsi="Calibri"/>
        </w:rPr>
        <w:t>” para que no solicite certificados cliente. Disponer esta configuración podría requerir del uso de un servidor web.</w:t>
      </w:r>
    </w:p>
    <w:p w14:paraId="6C295A7F" w14:textId="7F88892A" w:rsidR="005F4518" w:rsidRDefault="005F4518" w:rsidP="00F44428">
      <w:pPr>
        <w:rPr>
          <w:rFonts w:ascii="Calibri" w:eastAsia="Calibri" w:hAnsi="Calibri"/>
        </w:rPr>
      </w:pPr>
      <w:r>
        <w:rPr>
          <w:rFonts w:ascii="Calibri" w:eastAsia="Calibri" w:hAnsi="Calibri"/>
        </w:rPr>
        <w:t>En el contexto “</w:t>
      </w:r>
      <w:r w:rsidRPr="00E27C0B">
        <w:rPr>
          <w:rFonts w:ascii="Consolas" w:eastAsia="Calibri" w:hAnsi="Consolas"/>
          <w:sz w:val="20"/>
        </w:rPr>
        <w:t>fire-signature/public</w:t>
      </w:r>
      <w:r>
        <w:rPr>
          <w:rFonts w:ascii="Calibri" w:eastAsia="Calibri" w:hAnsi="Calibri"/>
        </w:rPr>
        <w:t>” también se despliegan algunos servicios que requiere el Cliente @firma para su funcionamiento. Si en nuestro despliegue de FIRe habilitamos el proveedor “</w:t>
      </w:r>
      <w:r w:rsidRPr="00202AA0">
        <w:rPr>
          <w:rFonts w:ascii="Courier New" w:eastAsia="Calibri" w:hAnsi="Courier New" w:cs="Courier New"/>
        </w:rPr>
        <w:t>local</w:t>
      </w:r>
      <w:r>
        <w:rPr>
          <w:rFonts w:ascii="Calibri" w:eastAsia="Calibri" w:hAnsi="Calibri"/>
        </w:rPr>
        <w:t xml:space="preserve">” para permitir que las aplicaciones </w:t>
      </w:r>
      <w:r w:rsidR="00C01F94">
        <w:rPr>
          <w:rFonts w:ascii="Calibri" w:eastAsia="Calibri" w:hAnsi="Calibri"/>
        </w:rPr>
        <w:t xml:space="preserve">realicen </w:t>
      </w:r>
      <w:r>
        <w:rPr>
          <w:rFonts w:ascii="Calibri" w:eastAsia="Calibri" w:hAnsi="Calibri"/>
        </w:rPr>
        <w:t>firma</w:t>
      </w:r>
      <w:r w:rsidR="00C01F94">
        <w:rPr>
          <w:rFonts w:ascii="Calibri" w:eastAsia="Calibri" w:hAnsi="Calibri"/>
        </w:rPr>
        <w:t>s</w:t>
      </w:r>
      <w:r>
        <w:rPr>
          <w:rFonts w:ascii="Calibri" w:eastAsia="Calibri" w:hAnsi="Calibri"/>
        </w:rPr>
        <w:t xml:space="preserve"> con certificado local, es importante tener en cuenta que el Cliente @firma comprueba por defecto la validez de los certificados SSL. Para evitar incidencias al respecto, debemos utilizar en nuestro despliegue un certificado SSL válido, correspondiente al dominio en el que se realiza el despliegue y reconocido por defecto por Java. En caso contrario, es posible que AutoFirma no pueda conectarse con los servicios del componente central de FIRe. Como alternativa, sobre todo para los entornos de desarrollo, el usuario podría deshabilitar la opción “Aceptar sólo conexiones con sitios seguros” en la pestaña General de las preferencias de AutoFirma. De esta forma, AutoFirma no tendrá problemas para acceder a los servicios del componente central. Para la prueba con aplicaciones móviles, sí se deberán utilizar certificados SSL reconocidos y válidos para el dominio en el que se utilicen.</w:t>
      </w:r>
    </w:p>
    <w:p w14:paraId="09819CF9" w14:textId="413FCEFD" w:rsidR="005F4518" w:rsidRDefault="00C01F94" w:rsidP="00F44428">
      <w:pPr>
        <w:rPr>
          <w:rFonts w:ascii="Calibri" w:eastAsia="Calibri" w:hAnsi="Calibri"/>
        </w:rPr>
      </w:pPr>
      <w:r>
        <w:rPr>
          <w:rFonts w:ascii="Calibri" w:eastAsia="Calibri" w:hAnsi="Calibri"/>
        </w:rPr>
        <w:lastRenderedPageBreak/>
        <w:t>Para habilitar el uso de SSL cliente salvo en el contexto “/public”, p</w:t>
      </w:r>
      <w:r w:rsidR="005F4518">
        <w:rPr>
          <w:rFonts w:ascii="Calibri" w:eastAsia="Calibri" w:hAnsi="Calibri"/>
        </w:rPr>
        <w:t>or ejemplo, si tuviésemos un servidor de aplicaciones Apache Tomcat y</w:t>
      </w:r>
      <w:r>
        <w:rPr>
          <w:rFonts w:ascii="Calibri" w:eastAsia="Calibri" w:hAnsi="Calibri"/>
        </w:rPr>
        <w:t xml:space="preserve"> un</w:t>
      </w:r>
      <w:r w:rsidR="005F4518">
        <w:rPr>
          <w:rFonts w:ascii="Calibri" w:eastAsia="Calibri" w:hAnsi="Calibri"/>
        </w:rPr>
        <w:t xml:space="preserve"> servidor web Apache HTTPD con </w:t>
      </w:r>
      <w:r w:rsidR="005F4518" w:rsidRPr="00795F63">
        <w:rPr>
          <w:rFonts w:ascii="Calibri" w:eastAsia="Calibri" w:hAnsi="Calibri"/>
          <w:i/>
        </w:rPr>
        <w:t>virtualhosts</w:t>
      </w:r>
      <w:r w:rsidR="005F4518">
        <w:rPr>
          <w:rFonts w:ascii="Calibri" w:eastAsia="Calibri" w:hAnsi="Calibri"/>
        </w:rPr>
        <w:t xml:space="preserve"> configurados, podríamos </w:t>
      </w:r>
      <w:r>
        <w:rPr>
          <w:rFonts w:ascii="Calibri" w:eastAsia="Calibri" w:hAnsi="Calibri"/>
        </w:rPr>
        <w:t>utilizar la siguiente configuración en el servidor Apache</w:t>
      </w:r>
      <w:r w:rsidR="005F4518">
        <w:rPr>
          <w:rFonts w:ascii="Calibri" w:eastAsia="Calibri" w:hAnsi="Calibri"/>
        </w:rPr>
        <w:t>:</w:t>
      </w:r>
    </w:p>
    <w:p w14:paraId="4C6FA00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715BD0E9"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SSLEngine on</w:t>
      </w:r>
    </w:p>
    <w:p w14:paraId="6A6A71B4"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SSLVerifyClient none</w:t>
      </w:r>
    </w:p>
    <w:p w14:paraId="1098F85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577C9F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Habilitamos la autenticacion SSL cliente para acceso al componente central</w:t>
      </w:r>
    </w:p>
    <w:p w14:paraId="62FE5AFD"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"/fire-signature"&gt;</w:t>
      </w:r>
    </w:p>
    <w:p w14:paraId="52F5960B"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SSLRenegBufferSize 20982000</w:t>
      </w:r>
    </w:p>
    <w:p w14:paraId="328A00A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LimitRequestBody 20982000</w:t>
      </w:r>
    </w:p>
    <w:p w14:paraId="7349077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SecRequestBodyAccess Off</w:t>
      </w:r>
    </w:p>
    <w:p w14:paraId="53B18FBE"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optional_no_ca</w:t>
      </w:r>
    </w:p>
    <w:p w14:paraId="5DE4488F"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SSLVerifyDepth 2</w:t>
      </w:r>
    </w:p>
    <w:p w14:paraId="19C07C4E"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&lt;/Location&gt;</w:t>
      </w:r>
    </w:p>
    <w:p w14:paraId="086D74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A198837"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Deshabilitamos la autenticacion SSL cliente para el subcontexto publico</w:t>
      </w:r>
    </w:p>
    <w:p w14:paraId="708B8C68"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"/fire-signature/public"&gt;</w:t>
      </w:r>
    </w:p>
    <w:p w14:paraId="3496573C"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none</w:t>
      </w:r>
    </w:p>
    <w:p w14:paraId="069D708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&lt;/Location&gt;</w:t>
      </w:r>
    </w:p>
    <w:p w14:paraId="60F32C82"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BFF50EA"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Redirigir los certificados SSL cliente a Tomcat</w:t>
      </w:r>
    </w:p>
    <w:p w14:paraId="3CD00B1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SSLOptions +ExportCertData</w:t>
      </w:r>
    </w:p>
    <w:p w14:paraId="1446EC71"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03638CD1" w14:textId="77777777" w:rsidR="005F4518" w:rsidRDefault="005F4518" w:rsidP="005F4518">
      <w:pPr>
        <w:pStyle w:val="Heading2"/>
      </w:pPr>
      <w:bookmarkStart w:id="13" w:name="_Toc72148328"/>
      <w:r>
        <w:t>Configuración del componente</w:t>
      </w:r>
      <w:bookmarkEnd w:id="13"/>
    </w:p>
    <w:p w14:paraId="71EF1157" w14:textId="10CC499F" w:rsidR="00ED187F" w:rsidRDefault="005F4518" w:rsidP="00ED187F">
      <w:pPr>
        <w:rPr>
          <w:rFonts w:eastAsia="Calibri"/>
        </w:rPr>
      </w:pPr>
      <w:r>
        <w:rPr>
          <w:rFonts w:eastAsia="Calibri"/>
        </w:rPr>
        <w:t xml:space="preserve">El componente central de FIRe utiliza múltiples ficheros de propiedades para configurar su comportamiento, cada uno de los cuales está orientado a establecer las propiedades principales del módulo, la configuración de un proveedor en particular, la configuración de un gestor de documentos o el acceso a un sistema remoto de validación y actualización de firmas. </w:t>
      </w:r>
    </w:p>
    <w:p w14:paraId="69665AAA" w14:textId="79972E4F" w:rsidR="005F4518" w:rsidRDefault="00ED187F" w:rsidP="005F4518">
      <w:pPr>
        <w:rPr>
          <w:rFonts w:ascii="Calibri" w:eastAsia="Calibri" w:hAnsi="Calibri"/>
        </w:rPr>
      </w:pPr>
      <w:r>
        <w:rPr>
          <w:rFonts w:eastAsia="Calibri"/>
        </w:rPr>
        <w:t xml:space="preserve">Todos los ficheros de configuración del componente central siguen los criterios definidos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00BD0D00">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u w:val="single"/>
        </w:rPr>
        <w:t>Configuración de los componentes de FIRe</w:t>
      </w:r>
      <w:r w:rsidRPr="00ED187F">
        <w:rPr>
          <w:rFonts w:eastAsia="Calibri"/>
          <w:u w:val="single"/>
        </w:rPr>
        <w:fldChar w:fldCharType="end"/>
      </w:r>
      <w:r w:rsidRPr="00ED187F">
        <w:rPr>
          <w:rFonts w:eastAsia="Calibri"/>
        </w:rPr>
        <w:t>.</w:t>
      </w:r>
    </w:p>
    <w:p w14:paraId="253B3630" w14:textId="0AC8D28A" w:rsidR="005F4518" w:rsidRPr="00302724" w:rsidRDefault="00302724" w:rsidP="005F4518">
      <w:pPr>
        <w:rPr>
          <w:rFonts w:ascii="Calibri" w:eastAsia="Calibri" w:hAnsi="Calibri"/>
        </w:rPr>
      </w:pPr>
      <w:r>
        <w:rPr>
          <w:rFonts w:ascii="Calibri" w:eastAsia="Calibri" w:hAnsi="Calibri"/>
        </w:rPr>
        <w:t>El listado de</w:t>
      </w:r>
      <w:r w:rsidR="005F4518">
        <w:rPr>
          <w:rFonts w:ascii="Calibri" w:eastAsia="Calibri" w:hAnsi="Calibri"/>
        </w:rPr>
        <w:t xml:space="preserve"> fich</w:t>
      </w:r>
      <w:r>
        <w:rPr>
          <w:rFonts w:ascii="Calibri" w:eastAsia="Calibri" w:hAnsi="Calibri"/>
        </w:rPr>
        <w:t>eros de configuración utilizado</w:t>
      </w:r>
      <w:r w:rsidR="005F4518">
        <w:rPr>
          <w:rFonts w:ascii="Calibri" w:eastAsia="Calibri" w:hAnsi="Calibri"/>
        </w:rPr>
        <w:t xml:space="preserve"> por el componente central </w:t>
      </w:r>
      <w:r>
        <w:rPr>
          <w:rFonts w:ascii="Calibri" w:eastAsia="Calibri" w:hAnsi="Calibri"/>
        </w:rPr>
        <w:t>es el siguiente:</w:t>
      </w:r>
    </w:p>
    <w:p w14:paraId="6B9A9FE8"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bookmarkStart w:id="14" w:name="_Toc441233830"/>
      <w:proofErr w:type="gramStart"/>
      <w:r>
        <w:rPr>
          <w:rFonts w:ascii="Consolas" w:eastAsia="Calibri" w:hAnsi="Consolas" w:cs="Consolas"/>
        </w:rPr>
        <w:t>config</w:t>
      </w:r>
      <w:r w:rsidRPr="00746E6B">
        <w:rPr>
          <w:rFonts w:ascii="Consolas" w:eastAsia="Calibri" w:hAnsi="Consolas" w:cs="Consolas"/>
        </w:rPr>
        <w:t>.properties</w:t>
      </w:r>
      <w:proofErr w:type="gramEnd"/>
    </w:p>
    <w:p w14:paraId="25F58AA2" w14:textId="4AA00F88" w:rsidR="005F4518" w:rsidRPr="00C26551" w:rsidRDefault="005F4518" w:rsidP="005F4518">
      <w:pPr>
        <w:pStyle w:val="ListParagraph"/>
        <w:keepLines w:val="0"/>
        <w:numPr>
          <w:ilvl w:val="1"/>
          <w:numId w:val="18"/>
        </w:numPr>
      </w:pPr>
      <w:r>
        <w:lastRenderedPageBreak/>
        <w:t>Configura</w:t>
      </w:r>
      <w:r w:rsidRPr="00E70C3E">
        <w:t xml:space="preserve"> las conexiones </w:t>
      </w:r>
      <w:r>
        <w:t>con la base</w:t>
      </w:r>
      <w:r w:rsidR="00302724">
        <w:t xml:space="preserve"> de datos, ficheros temporales</w:t>
      </w:r>
      <w:r>
        <w:t xml:space="preserve">, el sistema de estadísticas, el </w:t>
      </w:r>
      <w:r w:rsidR="00302724">
        <w:t xml:space="preserve">sistema </w:t>
      </w:r>
      <w:r>
        <w:t>de logs y los proveedores que se pueden utilizar para firmar.</w:t>
      </w:r>
    </w:p>
    <w:p w14:paraId="57D42C5C"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proofErr w:type="gramStart"/>
      <w:r w:rsidRPr="00AB0509">
        <w:rPr>
          <w:rFonts w:ascii="Consolas" w:eastAsia="Calibri" w:hAnsi="Consolas" w:cs="Consolas"/>
        </w:rPr>
        <w:t>platform.properties</w:t>
      </w:r>
      <w:proofErr w:type="gramEnd"/>
    </w:p>
    <w:p w14:paraId="01B6B884" w14:textId="77777777" w:rsidR="005F4518" w:rsidRDefault="005F4518" w:rsidP="005F4518">
      <w:pPr>
        <w:pStyle w:val="ListParagraph"/>
        <w:keepLines w:val="0"/>
        <w:numPr>
          <w:ilvl w:val="1"/>
          <w:numId w:val="18"/>
        </w:numPr>
      </w:pPr>
      <w:r>
        <w:t>Configura el acceso a la plataforma de validación y mejora de firmas.</w:t>
      </w:r>
    </w:p>
    <w:p w14:paraId="59D1536D" w14:textId="3DB09FD9" w:rsidR="005F4518" w:rsidRDefault="005F4518" w:rsidP="005F4518">
      <w:pPr>
        <w:pStyle w:val="ListParagraph"/>
        <w:keepLines w:val="0"/>
        <w:numPr>
          <w:ilvl w:val="1"/>
          <w:numId w:val="18"/>
        </w:numPr>
      </w:pPr>
      <w:r>
        <w:t>Este fichero sólo se utilizará cuando las aplicaciones soliciten la validación de las firmas generadas o su actualización a formatos longevos. No es necesario incorporarlo si nuestras aplicaciones no necesitan esto.</w:t>
      </w:r>
    </w:p>
    <w:p w14:paraId="22970738" w14:textId="4C807256" w:rsidR="005D3E84" w:rsidRPr="00AB0509" w:rsidRDefault="005D3E84" w:rsidP="005D3E8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rPr>
        <w:t>alarms_</w:t>
      </w:r>
      <w:proofErr w:type="gramStart"/>
      <w:r>
        <w:rPr>
          <w:rFonts w:ascii="Consolas" w:eastAsia="Calibri" w:hAnsi="Consolas" w:cs="Consolas"/>
        </w:rPr>
        <w:t>config</w:t>
      </w:r>
      <w:r w:rsidRPr="00AB0509">
        <w:rPr>
          <w:rFonts w:ascii="Consolas" w:eastAsia="Calibri" w:hAnsi="Consolas" w:cs="Consolas"/>
        </w:rPr>
        <w:t>.properties</w:t>
      </w:r>
      <w:proofErr w:type="gramEnd"/>
    </w:p>
    <w:p w14:paraId="16FCB687" w14:textId="079377E9" w:rsidR="005D3E84" w:rsidRDefault="005D3E84" w:rsidP="005D3E84">
      <w:pPr>
        <w:pStyle w:val="ListParagraph"/>
        <w:keepLines w:val="0"/>
        <w:numPr>
          <w:ilvl w:val="1"/>
          <w:numId w:val="18"/>
        </w:numPr>
      </w:pPr>
      <w:r>
        <w:t xml:space="preserve">Configura </w:t>
      </w:r>
      <w:r w:rsidR="00DF7142">
        <w:t>la comunicación con el servicio de gestión de alarmas del componente.</w:t>
      </w:r>
    </w:p>
    <w:p w14:paraId="3BF1129C" w14:textId="0FA7C1BC" w:rsidR="005D3E84" w:rsidRDefault="005D3E84" w:rsidP="00DF7142">
      <w:pPr>
        <w:pStyle w:val="ListParagraph"/>
        <w:keepLines w:val="0"/>
        <w:numPr>
          <w:ilvl w:val="1"/>
          <w:numId w:val="18"/>
        </w:numPr>
      </w:pPr>
      <w:r>
        <w:t xml:space="preserve">Este fichero sólo se utilizará cuando </w:t>
      </w:r>
      <w:r w:rsidR="00DF7142">
        <w:t>en el componente central se configure que las alarmas críticas deben notificarse al administrador. Esto se configura a través de la propiedad “</w:t>
      </w:r>
      <w:proofErr w:type="gramStart"/>
      <w:r w:rsidR="00DF7142" w:rsidRPr="00DF7142">
        <w:rPr>
          <w:rFonts w:ascii="Consolas" w:hAnsi="Consolas"/>
          <w:sz w:val="20"/>
        </w:rPr>
        <w:t>alarms.notifier</w:t>
      </w:r>
      <w:proofErr w:type="gramEnd"/>
      <w:r w:rsidR="00DF7142">
        <w:t>” del fichero “</w:t>
      </w:r>
      <w:r w:rsidR="00DF7142" w:rsidRPr="00DF7142">
        <w:rPr>
          <w:rFonts w:ascii="Consolas" w:hAnsi="Consolas"/>
          <w:sz w:val="20"/>
        </w:rPr>
        <w:t>config.properties</w:t>
      </w:r>
      <w:r w:rsidR="00DF7142">
        <w:t>”</w:t>
      </w:r>
      <w:r>
        <w:t xml:space="preserve">. No es necesario incorporarlo si </w:t>
      </w:r>
      <w:r w:rsidR="00DF7142">
        <w:t>no se configura esta propiedad</w:t>
      </w:r>
      <w:r>
        <w:t xml:space="preserve">. </w:t>
      </w:r>
    </w:p>
    <w:p w14:paraId="4E7A74A2" w14:textId="52FCFEC5" w:rsidR="005F4518" w:rsidRPr="00302724" w:rsidRDefault="005D3E84" w:rsidP="0030272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i/>
        </w:rPr>
        <w:t>provider_</w:t>
      </w:r>
      <w:r w:rsidR="005F4518" w:rsidRPr="00302724">
        <w:rPr>
          <w:rFonts w:ascii="Consolas" w:eastAsia="Calibri" w:hAnsi="Consolas" w:cs="Consolas"/>
          <w:i/>
        </w:rPr>
        <w:t>PROVEEDOR</w:t>
      </w:r>
      <w:r w:rsidR="005F4518" w:rsidRPr="00746E6B">
        <w:rPr>
          <w:rFonts w:ascii="Consolas" w:eastAsia="Calibri" w:hAnsi="Consolas" w:cs="Consolas"/>
        </w:rPr>
        <w:t>.properties</w:t>
      </w:r>
    </w:p>
    <w:p w14:paraId="4AD95B3E" w14:textId="4BF01A75" w:rsidR="005F4518" w:rsidRDefault="005F4518" w:rsidP="005F4518">
      <w:pPr>
        <w:pStyle w:val="ListParagraph"/>
        <w:keepLines w:val="0"/>
        <w:numPr>
          <w:ilvl w:val="1"/>
          <w:numId w:val="18"/>
        </w:numPr>
      </w:pPr>
      <w:r w:rsidRPr="00F73619">
        <w:t xml:space="preserve">Por cada </w:t>
      </w:r>
      <w:r>
        <w:t xml:space="preserve">proveedor de firma </w:t>
      </w:r>
      <w:r w:rsidRPr="00F73619">
        <w:t xml:space="preserve">en la nube </w:t>
      </w:r>
      <w:r>
        <w:t xml:space="preserve">configurado </w:t>
      </w:r>
      <w:r w:rsidRPr="00F73619">
        <w:t>en el fichero “</w:t>
      </w:r>
      <w:proofErr w:type="gramStart"/>
      <w:r w:rsidRPr="00F73619">
        <w:rPr>
          <w:rFonts w:ascii="Consolas" w:eastAsia="Calibri" w:hAnsi="Consolas" w:cs="Consolas"/>
          <w:sz w:val="20"/>
        </w:rPr>
        <w:t>config.propert</w:t>
      </w:r>
      <w:r>
        <w:rPr>
          <w:rFonts w:ascii="Consolas" w:eastAsia="Calibri" w:hAnsi="Consolas" w:cs="Consolas"/>
          <w:sz w:val="20"/>
        </w:rPr>
        <w:t>ies</w:t>
      </w:r>
      <w:proofErr w:type="gramEnd"/>
      <w:r w:rsidRPr="00F73619">
        <w:t>”</w:t>
      </w:r>
      <w:r>
        <w:t>,</w:t>
      </w:r>
      <w:r w:rsidRPr="00F73619">
        <w:t xml:space="preserve"> se </w:t>
      </w:r>
      <w:r>
        <w:t>debe</w:t>
      </w:r>
      <w:r w:rsidRPr="00F73619">
        <w:t xml:space="preserve"> crear un fichero “</w:t>
      </w:r>
      <w:r w:rsidR="005D3E84">
        <w:rPr>
          <w:rFonts w:ascii="Consolas" w:eastAsia="Calibri" w:hAnsi="Consolas" w:cs="Consolas"/>
          <w:i/>
        </w:rPr>
        <w:t>provider_</w:t>
      </w:r>
      <w:r w:rsidR="005D3E84" w:rsidRPr="00302724">
        <w:rPr>
          <w:rFonts w:ascii="Consolas" w:eastAsia="Calibri" w:hAnsi="Consolas" w:cs="Consolas"/>
          <w:i/>
        </w:rPr>
        <w:t>PROVEEDOR</w:t>
      </w:r>
      <w:r w:rsidRPr="00F73619">
        <w:rPr>
          <w:rFonts w:ascii="Consolas" w:eastAsia="Calibri" w:hAnsi="Consolas" w:cs="Consolas"/>
          <w:sz w:val="20"/>
        </w:rPr>
        <w:t>.propert</w:t>
      </w:r>
      <w:r>
        <w:rPr>
          <w:rFonts w:ascii="Consolas" w:eastAsia="Calibri" w:hAnsi="Consolas" w:cs="Consolas"/>
          <w:sz w:val="20"/>
        </w:rPr>
        <w:t>ies</w:t>
      </w:r>
      <w:r w:rsidRPr="00F73619">
        <w:t>” en donde “</w:t>
      </w:r>
      <w:r w:rsidRPr="00F73619">
        <w:rPr>
          <w:rFonts w:ascii="Consolas" w:eastAsia="Calibri" w:hAnsi="Consolas" w:cs="Consolas"/>
          <w:i/>
          <w:sz w:val="20"/>
        </w:rPr>
        <w:t>PROVEEDOR</w:t>
      </w:r>
      <w:r w:rsidRPr="00F73619">
        <w:t>” es el nombre asignado al proveedor en cuestión.</w:t>
      </w:r>
    </w:p>
    <w:p w14:paraId="0F8E450C" w14:textId="77777777" w:rsidR="005F4518"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5FFBA9EF" w14:textId="77777777" w:rsidR="005F4518" w:rsidRPr="00302724"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proofErr w:type="gramStart"/>
      <w:r w:rsidRPr="00302724">
        <w:rPr>
          <w:rFonts w:ascii="Consolas" w:eastAsia="Calibri" w:hAnsi="Consolas" w:cs="Consolas"/>
        </w:rPr>
        <w:t>docmanager.</w:t>
      </w:r>
      <w:r w:rsidRPr="00302724">
        <w:rPr>
          <w:rFonts w:ascii="Consolas" w:eastAsia="Calibri" w:hAnsi="Consolas" w:cs="Consolas"/>
          <w:i/>
        </w:rPr>
        <w:t>GESTORDOCUMENTOS</w:t>
      </w:r>
      <w:r w:rsidRPr="00302724">
        <w:rPr>
          <w:rFonts w:ascii="Consolas" w:eastAsia="Calibri" w:hAnsi="Consolas" w:cs="Consolas"/>
        </w:rPr>
        <w:t>.properties</w:t>
      </w:r>
      <w:proofErr w:type="gramEnd"/>
    </w:p>
    <w:p w14:paraId="54B32817" w14:textId="77777777" w:rsidR="005F4518" w:rsidRDefault="005F4518" w:rsidP="005F4518">
      <w:pPr>
        <w:pStyle w:val="ListParagraph"/>
        <w:keepLines w:val="0"/>
        <w:numPr>
          <w:ilvl w:val="1"/>
          <w:numId w:val="18"/>
        </w:numPr>
      </w:pPr>
      <w:r>
        <w:t>Por cada gestor de documentos configurado y distinto al por defecto (que podría no haber ninguno) se cargará un fichero con nombre “</w:t>
      </w:r>
      <w:proofErr w:type="gramStart"/>
      <w:r w:rsidRPr="00441CC2">
        <w:rPr>
          <w:rFonts w:ascii="Consolas" w:eastAsia="Calibri" w:hAnsi="Consolas" w:cs="Consolas"/>
          <w:sz w:val="20"/>
        </w:rPr>
        <w:t>docmanager.</w:t>
      </w:r>
      <w:r w:rsidRPr="00441CC2">
        <w:rPr>
          <w:rFonts w:ascii="Consolas" w:eastAsia="Calibri" w:hAnsi="Consolas" w:cs="Consolas"/>
          <w:i/>
          <w:sz w:val="20"/>
        </w:rPr>
        <w:t>GESTORDOCUMENTOS</w:t>
      </w:r>
      <w:r w:rsidRPr="00441CC2">
        <w:rPr>
          <w:rFonts w:ascii="Consolas" w:eastAsia="Calibri" w:hAnsi="Consolas" w:cs="Consolas"/>
          <w:sz w:val="20"/>
        </w:rPr>
        <w:t>.properties</w:t>
      </w:r>
      <w:proofErr w:type="gramEnd"/>
      <w:r>
        <w:t>”, en donde “</w:t>
      </w:r>
      <w:r w:rsidRPr="00441CC2">
        <w:rPr>
          <w:rFonts w:ascii="Consolas" w:eastAsia="Calibri" w:hAnsi="Consolas" w:cs="Consolas"/>
          <w:i/>
          <w:sz w:val="20"/>
        </w:rPr>
        <w:t>GESTORDOCUMENTOS</w:t>
      </w:r>
      <w:r>
        <w:t>” es el nombre asignado al gestor.</w:t>
      </w:r>
    </w:p>
    <w:p w14:paraId="787D33B4" w14:textId="605DD3A8" w:rsidR="005F4518" w:rsidRPr="00E70C3E"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76357C18" w14:textId="77777777" w:rsidR="005F4518" w:rsidRPr="00B14B50" w:rsidRDefault="005F4518" w:rsidP="005F4518">
      <w:pPr>
        <w:pStyle w:val="Heading3"/>
        <w:ind w:left="505" w:hanging="505"/>
        <w:rPr>
          <w:rFonts w:eastAsia="Calibri"/>
        </w:rPr>
      </w:pPr>
      <w:bookmarkStart w:id="15" w:name="_Ref507138115"/>
      <w:bookmarkStart w:id="16" w:name="_Toc72148329"/>
      <w:r w:rsidRPr="00B14B50">
        <w:rPr>
          <w:rFonts w:eastAsia="Calibri"/>
        </w:rPr>
        <w:t>Fichero config.properties</w:t>
      </w:r>
      <w:bookmarkEnd w:id="14"/>
      <w:bookmarkEnd w:id="15"/>
      <w:bookmarkEnd w:id="16"/>
    </w:p>
    <w:p w14:paraId="7CE6A0B9" w14:textId="4153648A" w:rsidR="005F4518" w:rsidRPr="00746E6B" w:rsidRDefault="005F4518" w:rsidP="00F44428">
      <w:pPr>
        <w:rPr>
          <w:rFonts w:ascii="Calibri" w:eastAsia="Calibri" w:hAnsi="Calibri"/>
        </w:rPr>
      </w:pPr>
      <w:r>
        <w:rPr>
          <w:rFonts w:ascii="Calibri" w:eastAsia="Calibri" w:hAnsi="Calibri"/>
        </w:rPr>
        <w:t xml:space="preserve">El fichero </w:t>
      </w:r>
      <w:proofErr w:type="gramStart"/>
      <w:r w:rsidRPr="00B14B50">
        <w:rPr>
          <w:rFonts w:ascii="Consolas" w:eastAsia="Calibri" w:hAnsi="Consolas" w:cs="Consolas"/>
        </w:rPr>
        <w:t>config.properties</w:t>
      </w:r>
      <w:proofErr w:type="gramEnd"/>
      <w:r w:rsidRPr="00B14B50">
        <w:rPr>
          <w:rFonts w:ascii="Calibri" w:eastAsia="Calibri" w:hAnsi="Calibri"/>
          <w:sz w:val="24"/>
        </w:rPr>
        <w:t xml:space="preserve"> </w:t>
      </w:r>
      <w:r>
        <w:rPr>
          <w:rFonts w:ascii="Calibri" w:eastAsia="Calibri" w:hAnsi="Calibri"/>
        </w:rPr>
        <w:t>c</w:t>
      </w:r>
      <w:r w:rsidRPr="00746E6B">
        <w:rPr>
          <w:rFonts w:ascii="Calibri" w:eastAsia="Calibri" w:hAnsi="Calibri"/>
        </w:rPr>
        <w:t xml:space="preserve">ontiene la configuración </w:t>
      </w:r>
      <w:r>
        <w:t>con la base</w:t>
      </w:r>
      <w:r w:rsidR="00302724">
        <w:t xml:space="preserve"> de datos, ficheros temporales</w:t>
      </w:r>
      <w:r>
        <w:t xml:space="preserve">, la firma de lotes, los logs, el sistema de estadísticas, la clase para el descifrado de propiedades y el conector de </w:t>
      </w:r>
      <w:r w:rsidRPr="00EA313E">
        <w:rPr>
          <w:i/>
        </w:rPr>
        <w:t>backend</w:t>
      </w:r>
      <w:r>
        <w:t xml:space="preserve"> que se debe utilizar</w:t>
      </w:r>
      <w:r>
        <w:rPr>
          <w:rFonts w:ascii="Calibri" w:eastAsia="Calibri" w:hAnsi="Calibri"/>
        </w:rPr>
        <w:t>. El listado completo de claves que se puede configurar son</w:t>
      </w:r>
      <w:r w:rsidRPr="00746E6B">
        <w:rPr>
          <w:rFonts w:ascii="Calibri" w:eastAsia="Calibri" w:hAnsi="Calibri"/>
        </w:rPr>
        <w:t>:</w:t>
      </w:r>
    </w:p>
    <w:p w14:paraId="36B0CAB9" w14:textId="1C9A48D3" w:rsidR="005F4518" w:rsidRPr="00746E6B" w:rsidRDefault="005F4518" w:rsidP="00C04833">
      <w:pPr>
        <w:keepLines w:val="0"/>
        <w:numPr>
          <w:ilvl w:val="0"/>
          <w:numId w:val="16"/>
        </w:numPr>
        <w:spacing w:before="240"/>
        <w:ind w:left="714" w:hanging="357"/>
        <w:rPr>
          <w:rFonts w:ascii="Consolas" w:eastAsia="Calibri" w:hAnsi="Consolas" w:cs="Consolas"/>
        </w:rPr>
      </w:pPr>
      <w:proofErr w:type="gramStart"/>
      <w:r w:rsidRPr="00746E6B">
        <w:rPr>
          <w:rFonts w:ascii="Consolas" w:eastAsia="Calibri" w:hAnsi="Consolas" w:cs="Consolas"/>
        </w:rPr>
        <w:t>bbdd.</w:t>
      </w:r>
      <w:r>
        <w:rPr>
          <w:rFonts w:ascii="Consolas" w:eastAsia="Calibri" w:hAnsi="Consolas" w:cs="Consolas"/>
        </w:rPr>
        <w:t>driver</w:t>
      </w:r>
      <w:proofErr w:type="gramEnd"/>
      <w:r>
        <w:rPr>
          <w:rFonts w:ascii="Consolas" w:eastAsia="Calibri" w:hAnsi="Consolas" w:cs="Consolas"/>
        </w:rPr>
        <w:t xml:space="preserve"> (</w:t>
      </w:r>
      <w:r w:rsidR="00105BD0">
        <w:rPr>
          <w:rFonts w:ascii="Consolas" w:eastAsia="Calibri" w:hAnsi="Consolas" w:cs="Consolas"/>
        </w:rPr>
        <w:t>O</w:t>
      </w:r>
      <w:r>
        <w:rPr>
          <w:rFonts w:ascii="Consolas" w:eastAsia="Calibri" w:hAnsi="Consolas" w:cs="Consolas"/>
        </w:rPr>
        <w:t>pcional)</w:t>
      </w:r>
    </w:p>
    <w:p w14:paraId="375DFC3D" w14:textId="77777777" w:rsidR="005F4518" w:rsidRDefault="005F4518" w:rsidP="005F4518">
      <w:pPr>
        <w:keepLines w:val="0"/>
        <w:numPr>
          <w:ilvl w:val="1"/>
          <w:numId w:val="16"/>
        </w:numPr>
        <w:ind w:left="1434" w:hanging="357"/>
        <w:rPr>
          <w:rFonts w:ascii="Calibri" w:eastAsia="Calibri" w:hAnsi="Calibri"/>
        </w:rPr>
      </w:pPr>
      <w:r>
        <w:rPr>
          <w:rFonts w:ascii="Calibri" w:eastAsia="Calibri" w:hAnsi="Calibri"/>
        </w:rPr>
        <w:t>Clase del driver JDBC que se desea utilizar.</w:t>
      </w:r>
    </w:p>
    <w:p w14:paraId="2BA2929E" w14:textId="77777777" w:rsidR="005F4518" w:rsidRDefault="005F4518" w:rsidP="005F4518">
      <w:pPr>
        <w:keepLines w:val="0"/>
        <w:numPr>
          <w:ilvl w:val="1"/>
          <w:numId w:val="16"/>
        </w:numPr>
        <w:ind w:left="1434" w:hanging="357"/>
        <w:rPr>
          <w:rFonts w:ascii="Calibri" w:eastAsia="Calibri" w:hAnsi="Calibri"/>
        </w:rPr>
      </w:pPr>
      <w:r w:rsidRPr="008B43DE">
        <w:rPr>
          <w:rFonts w:ascii="Calibri" w:eastAsia="Calibri" w:hAnsi="Calibri"/>
        </w:rPr>
        <w:t>Si esta propiedad no se encuentra en el fichero, se descartará el uso de base de datos, lo cual sólo permitiría el acceso a una única aplicación cliente</w:t>
      </w:r>
      <w:r>
        <w:rPr>
          <w:rFonts w:ascii="Calibri" w:eastAsia="Calibri" w:hAnsi="Calibri"/>
        </w:rPr>
        <w:t xml:space="preserve">. Revise la propiedad </w:t>
      </w:r>
      <w:proofErr w:type="gramStart"/>
      <w:r w:rsidRPr="00DA15C0">
        <w:rPr>
          <w:rFonts w:ascii="Consolas" w:eastAsia="Calibri" w:hAnsi="Consolas" w:cs="Consolas"/>
        </w:rPr>
        <w:t>bbdd.conn</w:t>
      </w:r>
      <w:proofErr w:type="gramEnd"/>
      <w:r>
        <w:rPr>
          <w:rFonts w:ascii="Calibri" w:eastAsia="Calibri" w:hAnsi="Calibri"/>
        </w:rPr>
        <w:t>, para más detalles de cómo evitar el uso de base de datos.</w:t>
      </w:r>
    </w:p>
    <w:p w14:paraId="16DF84CD" w14:textId="6B85D1CF" w:rsidR="005F4518" w:rsidRPr="00746E6B" w:rsidRDefault="005F4518" w:rsidP="00C04833">
      <w:pPr>
        <w:keepLines w:val="0"/>
        <w:numPr>
          <w:ilvl w:val="0"/>
          <w:numId w:val="16"/>
        </w:numPr>
        <w:spacing w:before="240"/>
        <w:ind w:left="714" w:hanging="357"/>
        <w:rPr>
          <w:rFonts w:ascii="Consolas" w:eastAsia="Calibri" w:hAnsi="Consolas" w:cs="Consolas"/>
        </w:rPr>
      </w:pPr>
      <w:proofErr w:type="gramStart"/>
      <w:r w:rsidRPr="00746E6B">
        <w:rPr>
          <w:rFonts w:ascii="Consolas" w:eastAsia="Calibri" w:hAnsi="Consolas" w:cs="Consolas"/>
        </w:rPr>
        <w:t>bbdd.conn</w:t>
      </w:r>
      <w:proofErr w:type="gramEnd"/>
      <w:r w:rsidRPr="00C04833">
        <w:rPr>
          <w:rFonts w:eastAsia="Calibri"/>
        </w:rPr>
        <w:t xml:space="preserve"> (</w:t>
      </w:r>
      <w:r w:rsidR="00105BD0">
        <w:rPr>
          <w:rFonts w:eastAsia="Calibri"/>
        </w:rPr>
        <w:t>O</w:t>
      </w:r>
      <w:r w:rsidRPr="00C04833">
        <w:rPr>
          <w:rFonts w:eastAsia="Calibri"/>
        </w:rPr>
        <w:t>pcional)</w:t>
      </w:r>
    </w:p>
    <w:p w14:paraId="17F6784E" w14:textId="77777777" w:rsidR="005F4518" w:rsidRDefault="005F4518" w:rsidP="005F4518">
      <w:pPr>
        <w:keepLines w:val="0"/>
        <w:numPr>
          <w:ilvl w:val="1"/>
          <w:numId w:val="16"/>
        </w:numPr>
        <w:ind w:left="1434" w:hanging="357"/>
        <w:rPr>
          <w:rFonts w:ascii="Calibri" w:eastAsia="Calibri" w:hAnsi="Calibri"/>
        </w:rPr>
      </w:pPr>
      <w:r w:rsidRPr="00746E6B">
        <w:rPr>
          <w:rFonts w:ascii="Calibri" w:eastAsia="Calibri" w:hAnsi="Calibri"/>
        </w:rPr>
        <w:lastRenderedPageBreak/>
        <w:t>Cadena de conexión</w:t>
      </w:r>
      <w:r>
        <w:rPr>
          <w:rFonts w:ascii="Calibri" w:eastAsia="Calibri" w:hAnsi="Calibri"/>
        </w:rPr>
        <w:t xml:space="preserve"> a la base de datos del sistema</w:t>
      </w:r>
      <w:r w:rsidRPr="00746E6B">
        <w:rPr>
          <w:rFonts w:ascii="Calibri" w:eastAsia="Calibri" w:hAnsi="Calibri"/>
        </w:rPr>
        <w:t>.</w:t>
      </w:r>
    </w:p>
    <w:p w14:paraId="6571F4EB" w14:textId="34139358" w:rsidR="005F4518" w:rsidRPr="008B43DE" w:rsidRDefault="005F4518" w:rsidP="005F4518">
      <w:pPr>
        <w:keepLines w:val="0"/>
        <w:numPr>
          <w:ilvl w:val="1"/>
          <w:numId w:val="16"/>
        </w:numPr>
        <w:ind w:left="1434" w:hanging="357"/>
        <w:rPr>
          <w:rFonts w:ascii="Calibri" w:eastAsia="Calibri" w:hAnsi="Calibri"/>
        </w:rPr>
      </w:pPr>
      <w:r w:rsidRPr="008B43DE">
        <w:rPr>
          <w:rFonts w:ascii="Calibri" w:eastAsia="Calibri" w:hAnsi="Calibri"/>
        </w:rPr>
        <w:t xml:space="preserve">Si esta propiedad no se encuentra en el fichero, se descartará el uso de base de datos, lo cual sólo permitiría el acceso a una única aplicación cliente. Si no se configura esta propiedad, </w:t>
      </w:r>
      <w:r w:rsidRPr="008B43DE">
        <w:rPr>
          <w:rFonts w:ascii="Calibri" w:eastAsia="Calibri" w:hAnsi="Calibri"/>
          <w:b/>
        </w:rPr>
        <w:t>será obligatorio</w:t>
      </w:r>
      <w:r w:rsidRPr="008B43DE">
        <w:rPr>
          <w:rFonts w:ascii="Calibri" w:eastAsia="Calibri" w:hAnsi="Calibri"/>
        </w:rPr>
        <w:t xml:space="preserve"> </w:t>
      </w:r>
      <w:r w:rsidR="00F32002">
        <w:rPr>
          <w:rFonts w:ascii="Calibri" w:eastAsia="Calibri" w:hAnsi="Calibri"/>
        </w:rPr>
        <w:t>establecer</w:t>
      </w:r>
      <w:r w:rsidRPr="008B43DE">
        <w:rPr>
          <w:rFonts w:ascii="Calibri" w:eastAsia="Calibri" w:hAnsi="Calibri"/>
        </w:rPr>
        <w:t xml:space="preserve"> las siguientes dos propiedades </w:t>
      </w:r>
      <w:r w:rsidR="00F32002">
        <w:rPr>
          <w:rFonts w:ascii="Calibri" w:eastAsia="Calibri" w:hAnsi="Calibri"/>
        </w:rPr>
        <w:t>en este fichero</w:t>
      </w:r>
      <w:r w:rsidRPr="008B43DE">
        <w:rPr>
          <w:rFonts w:ascii="Calibri" w:eastAsia="Calibri" w:hAnsi="Calibri"/>
        </w:rPr>
        <w:t>:</w:t>
      </w:r>
    </w:p>
    <w:p w14:paraId="5FCDB821" w14:textId="77777777" w:rsidR="005F4518" w:rsidRDefault="005F4518" w:rsidP="005F4518">
      <w:pPr>
        <w:pStyle w:val="ListParagraph"/>
        <w:keepLines w:val="0"/>
        <w:numPr>
          <w:ilvl w:val="2"/>
          <w:numId w:val="16"/>
        </w:numPr>
        <w:spacing w:after="200"/>
        <w:rPr>
          <w:rFonts w:ascii="Calibri" w:eastAsia="Calibri" w:hAnsi="Calibri"/>
        </w:rPr>
      </w:pPr>
      <w:proofErr w:type="gramStart"/>
      <w:r w:rsidRPr="00EE0565">
        <w:rPr>
          <w:rFonts w:ascii="Consolas" w:eastAsia="Calibri" w:hAnsi="Consolas" w:cs="Consolas"/>
        </w:rPr>
        <w:t>default.appId</w:t>
      </w:r>
      <w:proofErr w:type="gramEnd"/>
    </w:p>
    <w:p w14:paraId="721DC53E" w14:textId="42F3CDB8" w:rsidR="005F4518" w:rsidRDefault="005F4518" w:rsidP="005F4518">
      <w:pPr>
        <w:pStyle w:val="ListParagraph"/>
        <w:keepLines w:val="0"/>
        <w:numPr>
          <w:ilvl w:val="3"/>
          <w:numId w:val="16"/>
        </w:numPr>
        <w:spacing w:after="200"/>
        <w:rPr>
          <w:rFonts w:ascii="Calibri" w:eastAsia="Calibri" w:hAnsi="Calibri"/>
        </w:rPr>
      </w:pPr>
      <w:r>
        <w:rPr>
          <w:rFonts w:ascii="Calibri" w:eastAsia="Calibri" w:hAnsi="Calibri"/>
        </w:rPr>
        <w:t>Identificador de la única aplicación que puede solicitar firmas. Este identificador se comprobará cada vez que se reciba una petición.</w:t>
      </w:r>
      <w:r w:rsidR="00F32002">
        <w:rPr>
          <w:rFonts w:ascii="Calibri" w:eastAsia="Calibri" w:hAnsi="Calibri"/>
        </w:rPr>
        <w:t xml:space="preserve"> Puede ser cualquier cadena de texto.</w:t>
      </w:r>
    </w:p>
    <w:p w14:paraId="7B24D401" w14:textId="77777777" w:rsidR="005F4518" w:rsidRDefault="005F4518" w:rsidP="005F4518">
      <w:pPr>
        <w:pStyle w:val="ListParagraph"/>
        <w:keepLines w:val="0"/>
        <w:numPr>
          <w:ilvl w:val="2"/>
          <w:numId w:val="16"/>
        </w:numPr>
        <w:spacing w:after="200"/>
        <w:rPr>
          <w:rFonts w:ascii="Calibri" w:eastAsia="Calibri" w:hAnsi="Calibri"/>
        </w:rPr>
      </w:pPr>
      <w:proofErr w:type="gramStart"/>
      <w:r w:rsidRPr="00EE0565">
        <w:rPr>
          <w:rFonts w:ascii="Consolas" w:eastAsia="Calibri" w:hAnsi="Consolas" w:cs="Consolas"/>
        </w:rPr>
        <w:t>default.certificate</w:t>
      </w:r>
      <w:proofErr w:type="gramEnd"/>
    </w:p>
    <w:p w14:paraId="4EE62D90" w14:textId="77777777" w:rsidR="005F4518" w:rsidRPr="00C26551" w:rsidRDefault="005F4518" w:rsidP="005F4518">
      <w:pPr>
        <w:pStyle w:val="ListParagraph"/>
        <w:keepLines w:val="0"/>
        <w:numPr>
          <w:ilvl w:val="3"/>
          <w:numId w:val="16"/>
        </w:numPr>
        <w:spacing w:after="200"/>
        <w:rPr>
          <w:rFonts w:ascii="Calibri" w:eastAsia="Calibri" w:hAnsi="Calibri"/>
        </w:rPr>
      </w:pPr>
      <w:r>
        <w:rPr>
          <w:rFonts w:ascii="Calibri" w:eastAsia="Calibri" w:hAnsi="Calibri"/>
        </w:rPr>
        <w:t>Certificado codificado en base 64 con el que se autentica la aplicación.</w:t>
      </w:r>
    </w:p>
    <w:p w14:paraId="6F6EC93F" w14:textId="40AF57DE" w:rsidR="005F4518" w:rsidRDefault="005F4518" w:rsidP="00C04833">
      <w:pPr>
        <w:keepLines w:val="0"/>
        <w:numPr>
          <w:ilvl w:val="0"/>
          <w:numId w:val="16"/>
        </w:numPr>
        <w:spacing w:before="240"/>
        <w:ind w:left="714" w:hanging="357"/>
        <w:rPr>
          <w:rFonts w:ascii="Consolas" w:eastAsia="Calibri" w:hAnsi="Consolas" w:cs="Consolas"/>
        </w:rPr>
      </w:pPr>
      <w:r w:rsidRPr="00EC1D84">
        <w:rPr>
          <w:rFonts w:ascii="Consolas" w:eastAsia="Calibri" w:hAnsi="Consolas" w:cs="Consolas"/>
        </w:rPr>
        <w:t>cipher.class</w:t>
      </w:r>
      <w:r w:rsidRPr="00C04833">
        <w:rPr>
          <w:rFonts w:eastAsia="Calibri"/>
        </w:rPr>
        <w:t xml:space="preserve"> (</w:t>
      </w:r>
      <w:r w:rsidR="00105BD0">
        <w:rPr>
          <w:rFonts w:eastAsia="Calibri"/>
        </w:rPr>
        <w:t>O</w:t>
      </w:r>
      <w:r w:rsidRPr="00C04833">
        <w:rPr>
          <w:rFonts w:eastAsia="Calibri"/>
        </w:rPr>
        <w:t>pcional)</w:t>
      </w:r>
    </w:p>
    <w:p w14:paraId="082B7139" w14:textId="77777777" w:rsidR="005F4518" w:rsidRDefault="005F4518" w:rsidP="005F4518">
      <w:pPr>
        <w:keepLines w:val="0"/>
        <w:numPr>
          <w:ilvl w:val="1"/>
          <w:numId w:val="16"/>
        </w:numPr>
        <w:ind w:left="1434" w:hanging="357"/>
        <w:rPr>
          <w:rFonts w:ascii="Calibri" w:eastAsia="Calibri" w:hAnsi="Calibri"/>
        </w:rPr>
      </w:pPr>
      <w:r>
        <w:rPr>
          <w:rFonts w:ascii="Calibri" w:eastAsia="Calibri" w:hAnsi="Calibri"/>
        </w:rPr>
        <w:t>Nombre de la clase encargada de descifrar propiedades de este o el resto de ficheros de configuración del componente central</w:t>
      </w:r>
      <w:r w:rsidRPr="00746E6B">
        <w:rPr>
          <w:rFonts w:ascii="Calibri" w:eastAsia="Calibri" w:hAnsi="Calibri"/>
        </w:rPr>
        <w:t>.</w:t>
      </w:r>
      <w:r>
        <w:rPr>
          <w:rFonts w:ascii="Calibri" w:eastAsia="Calibri" w:hAnsi="Calibri"/>
        </w:rPr>
        <w:t xml:space="preserve"> </w:t>
      </w:r>
    </w:p>
    <w:p w14:paraId="05A34A96" w14:textId="77777777" w:rsidR="005F4518" w:rsidRDefault="005F4518" w:rsidP="005F4518">
      <w:pPr>
        <w:keepLines w:val="0"/>
        <w:numPr>
          <w:ilvl w:val="1"/>
          <w:numId w:val="16"/>
        </w:numPr>
        <w:spacing w:after="200"/>
        <w:contextualSpacing/>
        <w:rPr>
          <w:rFonts w:eastAsia="Calibri" w:cs="Consolas"/>
        </w:rPr>
      </w:pPr>
      <w:r w:rsidRPr="00160FFA">
        <w:rPr>
          <w:rFonts w:eastAsia="Calibri" w:cs="Consolas"/>
        </w:rPr>
        <w:t xml:space="preserve">La clase </w:t>
      </w:r>
      <w:r>
        <w:rPr>
          <w:rFonts w:eastAsia="Calibri" w:cs="Consolas"/>
        </w:rPr>
        <w:t>configurada debe implementar la interfaz “</w:t>
      </w:r>
      <w:proofErr w:type="gramStart"/>
      <w:r w:rsidRPr="00160FFA">
        <w:rPr>
          <w:rFonts w:ascii="Consolas" w:hAnsi="Consolas" w:cs="Consolas"/>
          <w:sz w:val="20"/>
        </w:rPr>
        <w:t>es.gob.fire</w:t>
      </w:r>
      <w:proofErr w:type="gramEnd"/>
      <w:r w:rsidRPr="00160FFA">
        <w:rPr>
          <w:rFonts w:ascii="Consolas" w:hAnsi="Consolas" w:cs="Consolas"/>
          <w:sz w:val="20"/>
        </w:rPr>
        <w:t>.server.decipher</w:t>
      </w:r>
      <w:r w:rsidRPr="00160FFA">
        <w:rPr>
          <w:rFonts w:ascii="Consolas" w:eastAsia="Calibri" w:hAnsi="Consolas" w:cs="Consolas"/>
          <w:sz w:val="20"/>
        </w:rPr>
        <w:t>.</w:t>
      </w:r>
      <w:r w:rsidRPr="00160FFA">
        <w:rPr>
          <w:rFonts w:ascii="Consolas" w:hAnsi="Consolas" w:cs="Consolas"/>
          <w:sz w:val="20"/>
        </w:rPr>
        <w:t>PropertyDecipher</w:t>
      </w:r>
      <w:r>
        <w:rPr>
          <w:rFonts w:eastAsia="Calibri" w:cs="Consolas"/>
        </w:rPr>
        <w:t xml:space="preserve">” localizada en el módulo </w:t>
      </w:r>
      <w:r w:rsidRPr="00160FFA">
        <w:rPr>
          <w:rFonts w:ascii="Consolas" w:eastAsia="Calibri" w:hAnsi="Consolas" w:cs="Consolas"/>
          <w:sz w:val="20"/>
        </w:rPr>
        <w:t>fire-signature-decipher</w:t>
      </w:r>
      <w:r>
        <w:rPr>
          <w:rFonts w:eastAsia="Calibri" w:cs="Consolas"/>
        </w:rPr>
        <w:t>.</w:t>
      </w:r>
    </w:p>
    <w:p w14:paraId="64711CC7" w14:textId="77777777" w:rsidR="005F4518" w:rsidRPr="000B43CF" w:rsidRDefault="005F4518" w:rsidP="005F4518">
      <w:pPr>
        <w:keepLines w:val="0"/>
        <w:numPr>
          <w:ilvl w:val="1"/>
          <w:numId w:val="16"/>
        </w:numPr>
        <w:spacing w:after="240"/>
        <w:ind w:left="1434" w:hanging="357"/>
        <w:contextualSpacing/>
        <w:rPr>
          <w:rFonts w:eastAsia="Calibri" w:cs="Consolas"/>
        </w:rPr>
      </w:pPr>
      <w:r>
        <w:rPr>
          <w:rFonts w:eastAsia="Calibri" w:cs="Consolas"/>
        </w:rPr>
        <w:t xml:space="preserve">Los valores o fragmentos cifrados del fichero de configuración deberán expresarse de la forma: </w:t>
      </w:r>
      <w:r w:rsidRPr="00495F76">
        <w:rPr>
          <w:rFonts w:ascii="Consolas" w:eastAsia="Calibri" w:hAnsi="Consolas" w:cs="Consolas"/>
          <w:sz w:val="20"/>
        </w:rPr>
        <w:t>{@ciphered: DATO_CIFRADO_BASE</w:t>
      </w:r>
      <w:proofErr w:type="gramStart"/>
      <w:r w:rsidRPr="00495F76">
        <w:rPr>
          <w:rFonts w:ascii="Consolas" w:eastAsia="Calibri" w:hAnsi="Consolas" w:cs="Consolas"/>
          <w:sz w:val="20"/>
        </w:rPr>
        <w:t>64 }</w:t>
      </w:r>
      <w:proofErr w:type="gramEnd"/>
    </w:p>
    <w:p w14:paraId="6269F8A6" w14:textId="54A9F232" w:rsidR="005F4518" w:rsidRPr="000B43CF" w:rsidRDefault="005F4518" w:rsidP="005F4518">
      <w:pPr>
        <w:keepLines w:val="0"/>
        <w:numPr>
          <w:ilvl w:val="1"/>
          <w:numId w:val="16"/>
        </w:numPr>
        <w:spacing w:after="240"/>
        <w:ind w:left="1434" w:hanging="357"/>
        <w:rPr>
          <w:rFonts w:ascii="Calibri" w:eastAsia="Calibri" w:hAnsi="Calibri"/>
        </w:rPr>
      </w:pPr>
      <w:r w:rsidRPr="000B43CF">
        <w:rPr>
          <w:rFonts w:ascii="Calibri" w:eastAsia="Calibri" w:hAnsi="Calibri"/>
        </w:rPr>
        <w:t xml:space="preserve">Consulte el apartado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\r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BD0D00">
        <w:rPr>
          <w:rFonts w:ascii="Calibri" w:eastAsia="Calibri" w:hAnsi="Calibri"/>
          <w:u w:val="single"/>
        </w:rPr>
        <w:t>9.2</w:t>
      </w:r>
      <w:r w:rsidR="00A50E90" w:rsidRPr="00A50E90">
        <w:rPr>
          <w:rFonts w:ascii="Calibri" w:eastAsia="Calibri" w:hAnsi="Calibri"/>
          <w:u w:val="single"/>
        </w:rPr>
        <w:fldChar w:fldCharType="end"/>
      </w:r>
      <w:r w:rsidR="00A50E90" w:rsidRPr="00A50E90">
        <w:rPr>
          <w:rFonts w:ascii="Calibri" w:eastAsia="Calibri" w:hAnsi="Calibri"/>
          <w:u w:val="single"/>
        </w:rPr>
        <w:t xml:space="preserve">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A50E90" w:rsidRPr="00A50E90">
        <w:rPr>
          <w:u w:val="single"/>
        </w:rPr>
        <w:t>Cifrado de propiedades</w:t>
      </w:r>
      <w:r w:rsidR="00A50E90" w:rsidRPr="00A50E90">
        <w:rPr>
          <w:rFonts w:ascii="Calibri" w:eastAsia="Calibri" w:hAnsi="Calibri"/>
          <w:u w:val="single"/>
        </w:rPr>
        <w:fldChar w:fldCharType="end"/>
      </w:r>
      <w:r w:rsidR="00A50E90">
        <w:rPr>
          <w:rFonts w:ascii="Calibri" w:eastAsia="Calibri" w:hAnsi="Calibri"/>
        </w:rPr>
        <w:t xml:space="preserve"> </w:t>
      </w:r>
      <w:r w:rsidRPr="000B43CF">
        <w:rPr>
          <w:rFonts w:ascii="Calibri" w:eastAsia="Calibri" w:hAnsi="Calibri"/>
        </w:rPr>
        <w:t>para más información.</w:t>
      </w:r>
    </w:p>
    <w:p w14:paraId="1674E9E6" w14:textId="0846C3F6" w:rsidR="005F4518" w:rsidRPr="00EE12C4" w:rsidRDefault="005F4518" w:rsidP="00C04833">
      <w:pPr>
        <w:keepLines w:val="0"/>
        <w:numPr>
          <w:ilvl w:val="0"/>
          <w:numId w:val="16"/>
        </w:numPr>
        <w:spacing w:before="240"/>
        <w:ind w:left="714" w:hanging="357"/>
        <w:rPr>
          <w:rFonts w:ascii="Consolas" w:eastAsia="Calibri" w:hAnsi="Consolas" w:cs="Consolas"/>
        </w:rPr>
      </w:pPr>
      <w:r w:rsidRPr="00E815CD">
        <w:rPr>
          <w:rFonts w:ascii="Consolas" w:eastAsia="Calibri" w:hAnsi="Consolas" w:cs="Consolas"/>
        </w:rPr>
        <w:t>validator.class</w:t>
      </w:r>
      <w:r w:rsidRPr="00C04833">
        <w:rPr>
          <w:rFonts w:eastAsia="Calibri"/>
        </w:rPr>
        <w:t xml:space="preserve"> (</w:t>
      </w:r>
      <w:r w:rsidR="00105BD0">
        <w:rPr>
          <w:rFonts w:eastAsia="Calibri"/>
        </w:rPr>
        <w:t>O</w:t>
      </w:r>
      <w:r w:rsidRPr="00C04833">
        <w:rPr>
          <w:rFonts w:eastAsia="Calibri"/>
        </w:rPr>
        <w:t>pcional)</w:t>
      </w:r>
    </w:p>
    <w:p w14:paraId="1E3DDE1F" w14:textId="77A32EA8" w:rsidR="005F4518" w:rsidRDefault="005F4518" w:rsidP="005F4518">
      <w:pPr>
        <w:keepLines w:val="0"/>
        <w:numPr>
          <w:ilvl w:val="1"/>
          <w:numId w:val="16"/>
        </w:numPr>
        <w:ind w:left="1434" w:hanging="357"/>
        <w:rPr>
          <w:rFonts w:ascii="Calibri" w:eastAsia="Calibri" w:hAnsi="Calibri"/>
        </w:rPr>
      </w:pPr>
      <w:r>
        <w:rPr>
          <w:rFonts w:ascii="Calibri" w:eastAsia="Calibri" w:hAnsi="Calibri"/>
        </w:rPr>
        <w:t>Clase conectora para el uso de funciones de validación</w:t>
      </w:r>
      <w:r w:rsidR="00FE5682">
        <w:rPr>
          <w:rFonts w:ascii="Calibri" w:eastAsia="Calibri" w:hAnsi="Calibri"/>
        </w:rPr>
        <w:t xml:space="preserve"> de firma</w:t>
      </w:r>
      <w:r>
        <w:rPr>
          <w:rFonts w:ascii="Calibri" w:eastAsia="Calibri" w:hAnsi="Calibri"/>
        </w:rPr>
        <w:t xml:space="preserve"> y actualización a formatos longevos. </w:t>
      </w:r>
    </w:p>
    <w:p w14:paraId="467EFC44"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Para utilizar </w:t>
      </w:r>
      <w:r w:rsidRPr="00746E6B">
        <w:rPr>
          <w:rFonts w:ascii="Calibri" w:eastAsia="Calibri" w:hAnsi="Calibri"/>
        </w:rPr>
        <w:t xml:space="preserve">la Plataforma @firma </w:t>
      </w:r>
      <w:r>
        <w:rPr>
          <w:rFonts w:ascii="Calibri" w:eastAsia="Calibri" w:hAnsi="Calibri"/>
        </w:rPr>
        <w:t>como medio para</w:t>
      </w:r>
      <w:r w:rsidRPr="00746E6B">
        <w:rPr>
          <w:rFonts w:ascii="Calibri" w:eastAsia="Calibri" w:hAnsi="Calibri"/>
        </w:rPr>
        <w:t xml:space="preserve"> la actualización </w:t>
      </w:r>
      <w:r>
        <w:rPr>
          <w:rFonts w:ascii="Calibri" w:eastAsia="Calibri" w:hAnsi="Calibri"/>
        </w:rPr>
        <w:t xml:space="preserve">y validación </w:t>
      </w:r>
      <w:r w:rsidRPr="00746E6B">
        <w:rPr>
          <w:rFonts w:ascii="Calibri" w:eastAsia="Calibri" w:hAnsi="Calibri"/>
        </w:rPr>
        <w:t>de la</w:t>
      </w:r>
      <w:r>
        <w:rPr>
          <w:rFonts w:ascii="Calibri" w:eastAsia="Calibri" w:hAnsi="Calibri"/>
        </w:rPr>
        <w:t>s</w:t>
      </w:r>
      <w:r w:rsidRPr="00746E6B">
        <w:rPr>
          <w:rFonts w:ascii="Calibri" w:eastAsia="Calibri" w:hAnsi="Calibri"/>
        </w:rPr>
        <w:t xml:space="preserve"> firma</w:t>
      </w:r>
      <w:r>
        <w:rPr>
          <w:rFonts w:ascii="Calibri" w:eastAsia="Calibri" w:hAnsi="Calibri"/>
        </w:rPr>
        <w:t xml:space="preserve">s generadas se utilizará el valor: </w:t>
      </w:r>
      <w:proofErr w:type="gramStart"/>
      <w:r w:rsidRPr="00E815CD">
        <w:rPr>
          <w:rFonts w:ascii="Consolas" w:hAnsi="Consolas" w:cs="Consolas"/>
          <w:sz w:val="20"/>
        </w:rPr>
        <w:t>es.gob.fire</w:t>
      </w:r>
      <w:proofErr w:type="gramEnd"/>
      <w:r w:rsidRPr="00E815CD">
        <w:rPr>
          <w:rFonts w:ascii="Consolas" w:hAnsi="Consolas" w:cs="Consolas"/>
          <w:sz w:val="20"/>
        </w:rPr>
        <w:t>.upgrade.afirma.AfirmaValidator</w:t>
      </w:r>
    </w:p>
    <w:p w14:paraId="10A08E9A" w14:textId="521BF9B3" w:rsidR="005F4518" w:rsidRDefault="005F4518" w:rsidP="005F4518">
      <w:pPr>
        <w:keepLines w:val="0"/>
        <w:numPr>
          <w:ilvl w:val="1"/>
          <w:numId w:val="16"/>
        </w:numPr>
        <w:ind w:left="1434" w:hanging="357"/>
        <w:rPr>
          <w:rFonts w:ascii="Calibri" w:eastAsia="Calibri" w:hAnsi="Calibri"/>
        </w:rPr>
      </w:pPr>
      <w:r>
        <w:rPr>
          <w:rFonts w:ascii="Calibri" w:eastAsia="Calibri" w:hAnsi="Calibri"/>
        </w:rPr>
        <w:t>No es necesario configurar esta propiedad si no se desea proporcionar la función de validación y actualización de firmas. En caso de que una aplicación solicite la validación o actualización de una firma y esta propiedad no se encuentre configurada se devolverá un error.</w:t>
      </w:r>
    </w:p>
    <w:p w14:paraId="16471D00" w14:textId="2EFE807D" w:rsidR="00FE5682" w:rsidRDefault="00FE5682" w:rsidP="005F4518">
      <w:pPr>
        <w:keepLines w:val="0"/>
        <w:numPr>
          <w:ilvl w:val="1"/>
          <w:numId w:val="16"/>
        </w:numPr>
        <w:ind w:left="1434" w:hanging="357"/>
        <w:rPr>
          <w:rFonts w:ascii="Calibri" w:eastAsia="Calibri" w:hAnsi="Calibri"/>
        </w:rPr>
      </w:pPr>
      <w:r>
        <w:rPr>
          <w:rFonts w:ascii="Calibri" w:eastAsia="Calibri" w:hAnsi="Calibri"/>
        </w:rPr>
        <w:t xml:space="preserve">En caso de establecer esta propiedad, sería necesario configurar el acceso al sistema de validación y actualización por medio del fichero </w:t>
      </w:r>
      <w:proofErr w:type="gramStart"/>
      <w:r w:rsidRPr="00FE5682">
        <w:rPr>
          <w:rFonts w:ascii="Consolas" w:eastAsia="Calibri" w:hAnsi="Consolas"/>
        </w:rPr>
        <w:t>platform.properties</w:t>
      </w:r>
      <w:proofErr w:type="gramEnd"/>
      <w:r w:rsidRPr="00FE5682">
        <w:rPr>
          <w:rFonts w:eastAsia="Calibri"/>
        </w:rPr>
        <w:t>.</w:t>
      </w:r>
    </w:p>
    <w:p w14:paraId="41FE1D7F" w14:textId="77777777" w:rsidR="005F4518" w:rsidRDefault="005F4518" w:rsidP="00C04833">
      <w:pPr>
        <w:keepLines w:val="0"/>
        <w:numPr>
          <w:ilvl w:val="0"/>
          <w:numId w:val="16"/>
        </w:numPr>
        <w:spacing w:before="240"/>
        <w:ind w:left="714" w:hanging="357"/>
        <w:rPr>
          <w:rFonts w:ascii="Consolas" w:eastAsia="Calibri" w:hAnsi="Consolas" w:cs="Consolas"/>
        </w:rPr>
      </w:pPr>
      <w:proofErr w:type="gramStart"/>
      <w:r w:rsidRPr="00836F11">
        <w:rPr>
          <w:rFonts w:ascii="Consolas" w:eastAsia="Calibri" w:hAnsi="Consolas" w:cs="Consolas"/>
        </w:rPr>
        <w:t>batch.maxDocuments</w:t>
      </w:r>
      <w:proofErr w:type="gramEnd"/>
    </w:p>
    <w:p w14:paraId="22E873B3" w14:textId="77777777" w:rsidR="00FE5682" w:rsidRDefault="005F4518" w:rsidP="005F4518">
      <w:pPr>
        <w:keepLines w:val="0"/>
        <w:numPr>
          <w:ilvl w:val="1"/>
          <w:numId w:val="16"/>
        </w:numPr>
        <w:rPr>
          <w:rFonts w:ascii="Calibri" w:eastAsia="Calibri" w:hAnsi="Calibri"/>
        </w:rPr>
      </w:pPr>
      <w:r w:rsidRPr="00836F11">
        <w:rPr>
          <w:rFonts w:ascii="Calibri" w:eastAsia="Calibri" w:hAnsi="Calibri"/>
        </w:rPr>
        <w:t>Número máximo de documentos que se pueden agregar a un lote de firma. Si se intentan agregar más documentos, la operación de agrega</w:t>
      </w:r>
      <w:r w:rsidR="00FE5682">
        <w:rPr>
          <w:rFonts w:ascii="Calibri" w:eastAsia="Calibri" w:hAnsi="Calibri"/>
        </w:rPr>
        <w:t>r documento devolverá un error.</w:t>
      </w:r>
    </w:p>
    <w:p w14:paraId="4CBE6BA6" w14:textId="627A7A62" w:rsidR="005F4518" w:rsidRDefault="005F4518" w:rsidP="005F4518">
      <w:pPr>
        <w:keepLines w:val="0"/>
        <w:numPr>
          <w:ilvl w:val="1"/>
          <w:numId w:val="16"/>
        </w:numPr>
        <w:rPr>
          <w:rFonts w:ascii="Calibri" w:eastAsia="Calibri" w:hAnsi="Calibri"/>
        </w:rPr>
      </w:pPr>
      <w:r w:rsidRPr="00836F11">
        <w:rPr>
          <w:rFonts w:ascii="Calibri" w:eastAsia="Calibri" w:hAnsi="Calibri"/>
        </w:rPr>
        <w:t>Si se establece el valor 0, se considerar</w:t>
      </w:r>
      <w:r>
        <w:rPr>
          <w:rFonts w:ascii="Calibri" w:eastAsia="Calibri" w:hAnsi="Calibri"/>
        </w:rPr>
        <w:t>á</w:t>
      </w:r>
      <w:r w:rsidRPr="00836F11">
        <w:rPr>
          <w:rFonts w:ascii="Calibri" w:eastAsia="Calibri" w:hAnsi="Calibri"/>
        </w:rPr>
        <w:t xml:space="preserve"> que no hay límite de </w:t>
      </w:r>
      <w:r w:rsidR="00FE5682">
        <w:rPr>
          <w:rFonts w:ascii="Calibri" w:eastAsia="Calibri" w:hAnsi="Calibri"/>
        </w:rPr>
        <w:t xml:space="preserve">documentos en un </w:t>
      </w:r>
      <w:r w:rsidRPr="00836F11">
        <w:rPr>
          <w:rFonts w:ascii="Calibri" w:eastAsia="Calibri" w:hAnsi="Calibri"/>
        </w:rPr>
        <w:t>lote.</w:t>
      </w:r>
    </w:p>
    <w:p w14:paraId="4034A954" w14:textId="77777777" w:rsidR="005F4518" w:rsidRPr="00836F11" w:rsidRDefault="005F4518" w:rsidP="005F4518">
      <w:pPr>
        <w:keepLines w:val="0"/>
        <w:numPr>
          <w:ilvl w:val="1"/>
          <w:numId w:val="16"/>
        </w:numPr>
        <w:rPr>
          <w:rFonts w:ascii="Calibri" w:eastAsia="Calibri" w:hAnsi="Calibri"/>
        </w:rPr>
      </w:pPr>
      <w:r>
        <w:rPr>
          <w:rFonts w:ascii="Calibri" w:eastAsia="Calibri" w:hAnsi="Calibri"/>
        </w:rPr>
        <w:t>Por defecto, 10.</w:t>
      </w:r>
    </w:p>
    <w:p w14:paraId="3F50D62E" w14:textId="77777777" w:rsidR="005F4518" w:rsidRPr="00EE12C4"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temp.dir</w:t>
      </w:r>
    </w:p>
    <w:p w14:paraId="1B35744F" w14:textId="6DAD99E7" w:rsidR="005F4518" w:rsidRDefault="005F4518" w:rsidP="005F4518">
      <w:pPr>
        <w:keepLines w:val="0"/>
        <w:numPr>
          <w:ilvl w:val="1"/>
          <w:numId w:val="16"/>
        </w:numPr>
        <w:rPr>
          <w:rFonts w:ascii="Calibri" w:eastAsia="Calibri" w:hAnsi="Calibri"/>
        </w:rPr>
      </w:pPr>
      <w:r w:rsidRPr="00836F11">
        <w:rPr>
          <w:rFonts w:ascii="Calibri" w:eastAsia="Calibri" w:hAnsi="Calibri"/>
        </w:rPr>
        <w:lastRenderedPageBreak/>
        <w:t xml:space="preserve">Ruta del directorio para el almacenamiento temporal de documentos. </w:t>
      </w:r>
    </w:p>
    <w:p w14:paraId="64019C68" w14:textId="466C0DE4" w:rsidR="004E0112" w:rsidRDefault="004E0112" w:rsidP="005F4518">
      <w:pPr>
        <w:keepLines w:val="0"/>
        <w:numPr>
          <w:ilvl w:val="1"/>
          <w:numId w:val="16"/>
        </w:numPr>
        <w:rPr>
          <w:rFonts w:ascii="Calibri" w:eastAsia="Calibri" w:hAnsi="Calibri"/>
        </w:rPr>
      </w:pPr>
      <w:r>
        <w:rPr>
          <w:rFonts w:ascii="Calibri" w:eastAsia="Calibri" w:hAnsi="Calibri"/>
        </w:rPr>
        <w:t xml:space="preserve">Por defecto, </w:t>
      </w:r>
      <w:r w:rsidRPr="00836F11">
        <w:rPr>
          <w:rFonts w:ascii="Calibri" w:eastAsia="Calibri" w:hAnsi="Calibri"/>
        </w:rPr>
        <w:t>directorio de temporales del sistema</w:t>
      </w:r>
      <w:r>
        <w:rPr>
          <w:rFonts w:ascii="Calibri" w:eastAsia="Calibri" w:hAnsi="Calibri"/>
        </w:rPr>
        <w:t>.</w:t>
      </w:r>
    </w:p>
    <w:p w14:paraId="3A5DAD55" w14:textId="1238E1BC" w:rsidR="004E0112" w:rsidRPr="004E0112" w:rsidRDefault="004E0112" w:rsidP="00371361">
      <w:pPr>
        <w:keepLines w:val="0"/>
        <w:numPr>
          <w:ilvl w:val="1"/>
          <w:numId w:val="16"/>
        </w:numPr>
        <w:rPr>
          <w:rFonts w:ascii="Calibri" w:eastAsia="Calibri" w:hAnsi="Calibri"/>
        </w:rPr>
      </w:pPr>
      <w:r w:rsidRPr="004E0112">
        <w:rPr>
          <w:rFonts w:ascii="Calibri" w:eastAsia="Calibri" w:hAnsi="Calibri"/>
        </w:rPr>
        <w:t xml:space="preserve">Se recomienda que se configure </w:t>
      </w:r>
      <w:r>
        <w:rPr>
          <w:rFonts w:ascii="Calibri" w:eastAsia="Calibri" w:hAnsi="Calibri"/>
        </w:rPr>
        <w:t xml:space="preserve">un directorio propio para los temporales de FIRe </w:t>
      </w:r>
      <w:r w:rsidRPr="004E0112">
        <w:rPr>
          <w:rFonts w:ascii="Calibri" w:eastAsia="Calibri" w:hAnsi="Calibri"/>
        </w:rPr>
        <w:t>ya que sobre este directorio se aplicará la política de borrado de ficheros caducados.</w:t>
      </w:r>
    </w:p>
    <w:p w14:paraId="7BB8F09B" w14:textId="77777777" w:rsidR="005F4518" w:rsidRDefault="005F4518" w:rsidP="00C04833">
      <w:pPr>
        <w:keepLines w:val="0"/>
        <w:numPr>
          <w:ilvl w:val="0"/>
          <w:numId w:val="16"/>
        </w:numPr>
        <w:spacing w:before="240"/>
        <w:ind w:left="714" w:hanging="357"/>
        <w:rPr>
          <w:rFonts w:ascii="Consolas" w:eastAsia="Calibri" w:hAnsi="Consolas" w:cs="Consolas"/>
        </w:rPr>
      </w:pPr>
      <w:proofErr w:type="gramStart"/>
      <w:r w:rsidRPr="00836F11">
        <w:rPr>
          <w:rFonts w:ascii="Consolas" w:eastAsia="Calibri" w:hAnsi="Consolas" w:cs="Consolas"/>
        </w:rPr>
        <w:t>temp.</w:t>
      </w:r>
      <w:r>
        <w:rPr>
          <w:rFonts w:ascii="Consolas" w:eastAsia="Calibri" w:hAnsi="Consolas" w:cs="Consolas"/>
        </w:rPr>
        <w:t>fire</w:t>
      </w:r>
      <w:proofErr w:type="gramEnd"/>
      <w:r w:rsidRPr="00836F11">
        <w:rPr>
          <w:rFonts w:ascii="Consolas" w:eastAsia="Calibri" w:hAnsi="Consolas" w:cs="Consolas"/>
        </w:rPr>
        <w:t>.timeout</w:t>
      </w:r>
    </w:p>
    <w:p w14:paraId="00F35C21"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Número de segundos que pueden transcurrir antes de considerar caducado un fichero temporal</w:t>
      </w:r>
      <w:r>
        <w:rPr>
          <w:rFonts w:ascii="Calibri" w:eastAsia="Calibri" w:hAnsi="Calibri"/>
        </w:rPr>
        <w:t xml:space="preserve"> de FIRe</w:t>
      </w:r>
      <w:r w:rsidRPr="0029114E">
        <w:rPr>
          <w:rFonts w:ascii="Calibri" w:eastAsia="Calibri" w:hAnsi="Calibri"/>
        </w:rPr>
        <w:t>. Pasado ese tiempo, la sesión se considerar</w:t>
      </w:r>
      <w:r>
        <w:rPr>
          <w:rFonts w:ascii="Calibri" w:eastAsia="Calibri" w:hAnsi="Calibri"/>
        </w:rPr>
        <w:t>á</w:t>
      </w:r>
      <w:r w:rsidRPr="0029114E">
        <w:rPr>
          <w:rFonts w:ascii="Calibri" w:eastAsia="Calibri" w:hAnsi="Calibri"/>
        </w:rPr>
        <w:t xml:space="preserve"> caducada y el fichero podría borrarse.</w:t>
      </w:r>
    </w:p>
    <w:p w14:paraId="13220E2C" w14:textId="77777777" w:rsidR="005F4518" w:rsidRPr="0029114E" w:rsidRDefault="005F4518" w:rsidP="005F4518">
      <w:pPr>
        <w:keepLines w:val="0"/>
        <w:numPr>
          <w:ilvl w:val="1"/>
          <w:numId w:val="16"/>
        </w:numPr>
        <w:rPr>
          <w:rFonts w:ascii="Calibri" w:eastAsia="Calibri" w:hAnsi="Calibri"/>
        </w:rPr>
      </w:pPr>
      <w:r>
        <w:rPr>
          <w:rFonts w:ascii="Calibri" w:eastAsia="Calibri" w:hAnsi="Calibri"/>
        </w:rPr>
        <w:t>Por defecto, 10</w:t>
      </w:r>
      <w:r w:rsidRPr="0029114E">
        <w:rPr>
          <w:rFonts w:ascii="Calibri" w:eastAsia="Calibri" w:hAnsi="Calibri"/>
        </w:rPr>
        <w:t xml:space="preserve"> minutos.</w:t>
      </w:r>
    </w:p>
    <w:p w14:paraId="021EEBCC" w14:textId="1443A29A" w:rsidR="005F4518" w:rsidRPr="00320DAF" w:rsidRDefault="005F4518" w:rsidP="005C5C13">
      <w:pPr>
        <w:keepLines w:val="0"/>
        <w:numPr>
          <w:ilvl w:val="0"/>
          <w:numId w:val="16"/>
        </w:numPr>
        <w:spacing w:before="240"/>
        <w:ind w:left="714" w:hanging="357"/>
        <w:rPr>
          <w:rFonts w:ascii="Consolas" w:eastAsia="Calibri" w:hAnsi="Consolas" w:cs="Consolas"/>
        </w:rPr>
      </w:pPr>
      <w:r w:rsidRPr="00320DAF">
        <w:rPr>
          <w:rFonts w:ascii="Consolas" w:eastAsia="Calibri" w:hAnsi="Consolas" w:cs="Consolas"/>
        </w:rPr>
        <w:t>sessions.dao</w:t>
      </w:r>
      <w:r w:rsidR="004E0112">
        <w:rPr>
          <w:rFonts w:ascii="Consolas" w:eastAsia="Calibri" w:hAnsi="Consolas" w:cs="Consolas"/>
        </w:rPr>
        <w:t xml:space="preserve"> </w:t>
      </w:r>
      <w:r w:rsidR="004E0112" w:rsidRPr="004E0112">
        <w:rPr>
          <w:rFonts w:eastAsia="Calibri"/>
        </w:rPr>
        <w:t>(</w:t>
      </w:r>
      <w:r w:rsidR="00105BD0">
        <w:rPr>
          <w:rFonts w:eastAsia="Calibri"/>
        </w:rPr>
        <w:t>O</w:t>
      </w:r>
      <w:r w:rsidR="004E0112" w:rsidRPr="004E0112">
        <w:rPr>
          <w:rFonts w:eastAsia="Calibri"/>
        </w:rPr>
        <w:t>pcional)</w:t>
      </w:r>
    </w:p>
    <w:p w14:paraId="7748AB7A"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Gestor para la compartición de </w:t>
      </w:r>
      <w:r w:rsidRPr="00320DAF">
        <w:rPr>
          <w:rFonts w:ascii="Calibri" w:eastAsia="Calibri" w:hAnsi="Calibri"/>
        </w:rPr>
        <w:t xml:space="preserve">sesiones entre nodos </w:t>
      </w:r>
      <w:r>
        <w:rPr>
          <w:rFonts w:ascii="Calibri" w:eastAsia="Calibri" w:hAnsi="Calibri"/>
        </w:rPr>
        <w:t>balanceados.</w:t>
      </w:r>
    </w:p>
    <w:p w14:paraId="39E75445" w14:textId="52766818" w:rsidR="005F4518" w:rsidRDefault="005F4518" w:rsidP="005F4518">
      <w:pPr>
        <w:keepLines w:val="0"/>
        <w:numPr>
          <w:ilvl w:val="1"/>
          <w:numId w:val="16"/>
        </w:numPr>
        <w:rPr>
          <w:rFonts w:ascii="Calibri" w:eastAsia="Calibri" w:hAnsi="Calibri"/>
        </w:rPr>
      </w:pPr>
      <w:r w:rsidRPr="00320DAF">
        <w:rPr>
          <w:rFonts w:ascii="Calibri" w:eastAsia="Calibri" w:hAnsi="Calibri"/>
        </w:rPr>
        <w:t xml:space="preserve"> </w:t>
      </w:r>
      <w:r w:rsidR="004E0112" w:rsidRPr="004E0112">
        <w:rPr>
          <w:rFonts w:ascii="Calibri" w:eastAsia="Calibri" w:hAnsi="Calibri"/>
          <w:b/>
        </w:rPr>
        <w:t>IMPORTANTE:</w:t>
      </w:r>
      <w:r w:rsidR="004E0112">
        <w:rPr>
          <w:rFonts w:ascii="Calibri" w:eastAsia="Calibri" w:hAnsi="Calibri"/>
        </w:rPr>
        <w:t xml:space="preserve"> </w:t>
      </w: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 y no se compartan los objetos en memoria entre ellos.</w:t>
      </w:r>
    </w:p>
    <w:p w14:paraId="4DB1CD5A" w14:textId="77777777" w:rsidR="005F4518" w:rsidRDefault="005F4518" w:rsidP="005F4518">
      <w:pPr>
        <w:keepLines w:val="0"/>
        <w:numPr>
          <w:ilvl w:val="1"/>
          <w:numId w:val="16"/>
        </w:numPr>
        <w:rPr>
          <w:rFonts w:ascii="Calibri" w:eastAsia="Calibri" w:hAnsi="Calibri"/>
        </w:rPr>
      </w:pPr>
      <w:r>
        <w:rPr>
          <w:rFonts w:ascii="Calibri" w:eastAsia="Calibri" w:hAnsi="Calibri"/>
        </w:rPr>
        <w:t>Valores disponibles:</w:t>
      </w:r>
    </w:p>
    <w:p w14:paraId="391FD36E" w14:textId="77777777" w:rsidR="005F4518" w:rsidRPr="00AB2C02" w:rsidRDefault="005F4518" w:rsidP="005F4518">
      <w:pPr>
        <w:keepLines w:val="0"/>
        <w:numPr>
          <w:ilvl w:val="2"/>
          <w:numId w:val="16"/>
        </w:numPr>
        <w:rPr>
          <w:rFonts w:ascii="Calibri" w:eastAsia="Calibri" w:hAnsi="Calibri"/>
          <w:sz w:val="20"/>
          <w:lang w:val="en-GB"/>
        </w:rPr>
      </w:pPr>
      <w:r w:rsidRPr="00AB2C02">
        <w:rPr>
          <w:rFonts w:ascii="Courier New" w:eastAsia="Calibri" w:hAnsi="Courier New" w:cs="Courier New"/>
          <w:sz w:val="20"/>
          <w:lang w:val="en-GB"/>
        </w:rPr>
        <w:t>es.gob.fire.server.services.internal.sessions.FileSystemSessionsDAO</w:t>
      </w:r>
    </w:p>
    <w:p w14:paraId="14FF05B8" w14:textId="77777777" w:rsidR="005F4518" w:rsidRDefault="005F4518" w:rsidP="005F4518">
      <w:pPr>
        <w:keepLines w:val="0"/>
        <w:numPr>
          <w:ilvl w:val="3"/>
          <w:numId w:val="16"/>
        </w:numPr>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 xml:space="preserve">a través de </w:t>
      </w:r>
      <w:r w:rsidRPr="00320DAF">
        <w:rPr>
          <w:rFonts w:ascii="Calibri" w:eastAsia="Calibri" w:hAnsi="Calibri"/>
        </w:rPr>
        <w:t>disco.</w:t>
      </w:r>
    </w:p>
    <w:p w14:paraId="168B26C2" w14:textId="77777777" w:rsidR="005F4518" w:rsidRPr="00AB7EFF" w:rsidRDefault="005F4518" w:rsidP="005F4518">
      <w:pPr>
        <w:keepLines w:val="0"/>
        <w:numPr>
          <w:ilvl w:val="3"/>
          <w:numId w:val="16"/>
        </w:numPr>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.server.services.internal.sessions.FileSystemTempDocumentsDAO</w:t>
      </w:r>
      <w:r w:rsidRPr="00AB7EFF">
        <w:rPr>
          <w:rFonts w:ascii="Calibri" w:eastAsia="Calibri" w:hAnsi="Calibri"/>
        </w:rPr>
        <w:t>”.</w:t>
      </w:r>
    </w:p>
    <w:p w14:paraId="735A9BD1" w14:textId="77777777" w:rsidR="005F4518" w:rsidRDefault="005F4518" w:rsidP="005F4518">
      <w:pPr>
        <w:keepLines w:val="0"/>
        <w:numPr>
          <w:ilvl w:val="2"/>
          <w:numId w:val="16"/>
        </w:numPr>
        <w:rPr>
          <w:rFonts w:ascii="Courier New" w:eastAsia="Calibri" w:hAnsi="Courier New" w:cs="Courier New"/>
          <w:sz w:val="20"/>
          <w:lang w:val="en-GB"/>
        </w:rPr>
      </w:pPr>
      <w:r w:rsidRPr="00AB2C02">
        <w:rPr>
          <w:rFonts w:ascii="Courier New" w:eastAsia="Calibri" w:hAnsi="Courier New" w:cs="Courier New"/>
          <w:sz w:val="20"/>
          <w:lang w:val="en-GB"/>
        </w:rPr>
        <w:t>es.gob.fire.server.services.internal.sessions.DBSessionsDAO</w:t>
      </w:r>
    </w:p>
    <w:p w14:paraId="76189BBB" w14:textId="77777777" w:rsidR="005F4518" w:rsidRDefault="005F4518" w:rsidP="005F4518">
      <w:pPr>
        <w:keepLines w:val="0"/>
        <w:numPr>
          <w:ilvl w:val="3"/>
          <w:numId w:val="16"/>
        </w:numPr>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a través de base de datos</w:t>
      </w:r>
      <w:r w:rsidRPr="00320DAF">
        <w:rPr>
          <w:rFonts w:ascii="Calibri" w:eastAsia="Calibri" w:hAnsi="Calibri"/>
        </w:rPr>
        <w:t>.</w:t>
      </w:r>
    </w:p>
    <w:p w14:paraId="291B4A0C" w14:textId="77777777" w:rsidR="005F4518" w:rsidRDefault="005F4518" w:rsidP="005F4518">
      <w:pPr>
        <w:keepLines w:val="0"/>
        <w:numPr>
          <w:ilvl w:val="3"/>
          <w:numId w:val="16"/>
        </w:numPr>
        <w:rPr>
          <w:rFonts w:ascii="Calibri" w:eastAsia="Calibri" w:hAnsi="Calibri"/>
        </w:rPr>
      </w:pPr>
      <w:r w:rsidRPr="00AB7EFF">
        <w:rPr>
          <w:rFonts w:ascii="Calibri" w:eastAsia="Calibri" w:hAnsi="Calibri"/>
        </w:rPr>
        <w:t>Requiere que se haya creado en el esquema de bases de datos las tablas concretas para el uso de esta funcionalidad.</w:t>
      </w:r>
    </w:p>
    <w:p w14:paraId="16F4849B" w14:textId="073BF13F" w:rsidR="005F4518" w:rsidRDefault="005F4518" w:rsidP="005F4518">
      <w:pPr>
        <w:keepLines w:val="0"/>
        <w:numPr>
          <w:ilvl w:val="3"/>
          <w:numId w:val="16"/>
        </w:numPr>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proofErr w:type="gramStart"/>
      <w:r w:rsidRPr="00AB7EFF">
        <w:rPr>
          <w:rFonts w:ascii="Courier New" w:eastAsia="Calibri" w:hAnsi="Courier New" w:cs="Courier New"/>
          <w:sz w:val="20"/>
        </w:rPr>
        <w:t>es.gob.fire</w:t>
      </w:r>
      <w:proofErr w:type="gramEnd"/>
      <w:r w:rsidRPr="00AB7EFF">
        <w:rPr>
          <w:rFonts w:ascii="Courier New" w:eastAsia="Calibri" w:hAnsi="Courier New" w:cs="Courier New"/>
          <w:sz w:val="20"/>
        </w:rPr>
        <w:t>.server.services.internal.sessions.DBTempDocumentsDAO</w:t>
      </w:r>
      <w:r w:rsidRPr="00AB7EFF">
        <w:rPr>
          <w:rFonts w:ascii="Calibri" w:eastAsia="Calibri" w:hAnsi="Calibri"/>
        </w:rPr>
        <w:t>”.</w:t>
      </w:r>
    </w:p>
    <w:p w14:paraId="21A2BDE1" w14:textId="5A605A65" w:rsidR="004E0112" w:rsidRPr="00AB7EFF" w:rsidRDefault="004E0112" w:rsidP="005F4518">
      <w:pPr>
        <w:keepLines w:val="0"/>
        <w:numPr>
          <w:ilvl w:val="3"/>
          <w:numId w:val="16"/>
        </w:numPr>
        <w:rPr>
          <w:rFonts w:ascii="Calibri" w:eastAsia="Calibri" w:hAnsi="Calibri"/>
        </w:rPr>
      </w:pPr>
      <w:r>
        <w:rPr>
          <w:rFonts w:ascii="Calibri" w:eastAsia="Calibri" w:hAnsi="Calibri"/>
        </w:rPr>
        <w:t>Para el uso de este valor, es necesario que se cree en base de datos las tablas correspondientes para la compartición de sesiones y documentos.</w:t>
      </w:r>
    </w:p>
    <w:p w14:paraId="3D8FE468" w14:textId="0C553D55" w:rsidR="005F4518" w:rsidRPr="00320DAF" w:rsidRDefault="005F4518" w:rsidP="005C5C13">
      <w:pPr>
        <w:keepLines w:val="0"/>
        <w:numPr>
          <w:ilvl w:val="0"/>
          <w:numId w:val="16"/>
        </w:numPr>
        <w:spacing w:before="240"/>
        <w:ind w:left="714" w:hanging="357"/>
        <w:rPr>
          <w:rFonts w:ascii="Consolas" w:eastAsia="Calibri" w:hAnsi="Consolas" w:cs="Consolas"/>
        </w:rPr>
      </w:pPr>
      <w:r w:rsidRPr="00320DAF">
        <w:rPr>
          <w:rFonts w:ascii="Consolas" w:eastAsia="Calibri" w:hAnsi="Consolas" w:cs="Consolas"/>
        </w:rPr>
        <w:t>sessions.</w:t>
      </w:r>
      <w:r>
        <w:rPr>
          <w:rFonts w:ascii="Consolas" w:eastAsia="Calibri" w:hAnsi="Consolas" w:cs="Consolas"/>
        </w:rPr>
        <w:t>documents.dao</w:t>
      </w:r>
      <w:r w:rsidR="004E0112" w:rsidRPr="004E0112">
        <w:rPr>
          <w:rFonts w:eastAsia="Calibri"/>
        </w:rPr>
        <w:t xml:space="preserve"> (</w:t>
      </w:r>
      <w:r w:rsidR="00105BD0">
        <w:rPr>
          <w:rFonts w:eastAsia="Calibri"/>
        </w:rPr>
        <w:t>O</w:t>
      </w:r>
      <w:r w:rsidR="004E0112" w:rsidRPr="004E0112">
        <w:rPr>
          <w:rFonts w:eastAsia="Calibri"/>
        </w:rPr>
        <w:t>pcional)</w:t>
      </w:r>
    </w:p>
    <w:p w14:paraId="543A492A"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Gestor para la compartición de documentos temporales </w:t>
      </w:r>
      <w:r w:rsidRPr="00320DAF">
        <w:rPr>
          <w:rFonts w:ascii="Calibri" w:eastAsia="Calibri" w:hAnsi="Calibri"/>
        </w:rPr>
        <w:t xml:space="preserve">entre nodos </w:t>
      </w:r>
      <w:r>
        <w:rPr>
          <w:rFonts w:ascii="Calibri" w:eastAsia="Calibri" w:hAnsi="Calibri"/>
        </w:rPr>
        <w:t>balanceados.</w:t>
      </w:r>
    </w:p>
    <w:p w14:paraId="5B15B2DD" w14:textId="77777777" w:rsidR="005F4518" w:rsidRDefault="005F4518" w:rsidP="005F4518">
      <w:pPr>
        <w:keepLines w:val="0"/>
        <w:numPr>
          <w:ilvl w:val="1"/>
          <w:numId w:val="16"/>
        </w:numPr>
        <w:rPr>
          <w:rFonts w:ascii="Calibri" w:eastAsia="Calibri" w:hAnsi="Calibri"/>
        </w:rPr>
      </w:pPr>
      <w:r w:rsidRPr="00320DAF">
        <w:rPr>
          <w:rFonts w:ascii="Calibri" w:eastAsia="Calibri" w:hAnsi="Calibri"/>
        </w:rPr>
        <w:lastRenderedPageBreak/>
        <w:t>Esto solo debe usarse cuando se despliegue el componente central</w:t>
      </w:r>
      <w:r>
        <w:rPr>
          <w:rFonts w:ascii="Calibri" w:eastAsia="Calibri" w:hAnsi="Calibri"/>
        </w:rPr>
        <w:t xml:space="preserve"> </w:t>
      </w:r>
      <w:r w:rsidRPr="00320DAF">
        <w:rPr>
          <w:rFonts w:ascii="Calibri" w:eastAsia="Calibri" w:hAnsi="Calibri"/>
        </w:rPr>
        <w:t>en varios nodos balanceados</w:t>
      </w:r>
      <w:r>
        <w:rPr>
          <w:rFonts w:ascii="Calibri" w:eastAsia="Calibri" w:hAnsi="Calibri"/>
        </w:rPr>
        <w:t>, para que todos tengan acceso a los temporales para la gestión de las operaciones entre varios nodos</w:t>
      </w:r>
      <w:r w:rsidRPr="00320DAF">
        <w:rPr>
          <w:rFonts w:ascii="Calibri" w:eastAsia="Calibri" w:hAnsi="Calibri"/>
        </w:rPr>
        <w:t xml:space="preserve">. </w:t>
      </w:r>
    </w:p>
    <w:p w14:paraId="6A7BA39F" w14:textId="3695536B" w:rsidR="005F4518" w:rsidRDefault="005F4518" w:rsidP="005F4518">
      <w:pPr>
        <w:keepLines w:val="0"/>
        <w:numPr>
          <w:ilvl w:val="1"/>
          <w:numId w:val="16"/>
        </w:numPr>
        <w:rPr>
          <w:rFonts w:ascii="Calibri" w:eastAsia="Calibri" w:hAnsi="Calibri"/>
        </w:rPr>
      </w:pPr>
      <w:r>
        <w:rPr>
          <w:rFonts w:ascii="Calibri" w:eastAsia="Calibri" w:hAnsi="Calibri"/>
        </w:rPr>
        <w:t xml:space="preserve">El valor por defecto de esta propiedad depende del valor establecido en la propiedad </w:t>
      </w:r>
      <w:r w:rsidR="00DF7142">
        <w:rPr>
          <w:rFonts w:ascii="Calibri" w:eastAsia="Calibri" w:hAnsi="Calibri"/>
        </w:rPr>
        <w:t>“</w:t>
      </w:r>
      <w:r w:rsidRPr="00DF7142">
        <w:rPr>
          <w:rFonts w:ascii="Consolas" w:eastAsia="Calibri" w:hAnsi="Consolas" w:cs="Consolas"/>
          <w:sz w:val="20"/>
        </w:rPr>
        <w:t>sessions.dao</w:t>
      </w:r>
      <w:r w:rsidR="00DF7142" w:rsidRPr="00DF7142">
        <w:rPr>
          <w:rFonts w:eastAsia="Calibri"/>
        </w:rPr>
        <w:t>”</w:t>
      </w:r>
      <w:r w:rsidRPr="0029114E">
        <w:rPr>
          <w:rFonts w:ascii="Calibri" w:eastAsia="Calibri" w:hAnsi="Calibri"/>
        </w:rPr>
        <w:t>.</w:t>
      </w:r>
    </w:p>
    <w:p w14:paraId="2440F4B6" w14:textId="77777777" w:rsidR="005F4518" w:rsidRDefault="005F4518" w:rsidP="005F4518">
      <w:pPr>
        <w:keepLines w:val="0"/>
        <w:numPr>
          <w:ilvl w:val="1"/>
          <w:numId w:val="16"/>
        </w:numPr>
        <w:rPr>
          <w:rFonts w:ascii="Calibri" w:eastAsia="Calibri" w:hAnsi="Calibri"/>
        </w:rPr>
      </w:pPr>
      <w:r>
        <w:rPr>
          <w:rFonts w:ascii="Calibri" w:eastAsia="Calibri" w:hAnsi="Calibri"/>
        </w:rPr>
        <w:t>Valores disponibles:</w:t>
      </w:r>
    </w:p>
    <w:p w14:paraId="6AF8BDCF" w14:textId="77777777" w:rsidR="005F4518" w:rsidRPr="00AB2C02" w:rsidRDefault="005F4518" w:rsidP="005F4518">
      <w:pPr>
        <w:keepLines w:val="0"/>
        <w:numPr>
          <w:ilvl w:val="2"/>
          <w:numId w:val="16"/>
        </w:numPr>
        <w:rPr>
          <w:rFonts w:ascii="Calibri" w:eastAsia="Calibri" w:hAnsi="Calibri"/>
          <w:sz w:val="20"/>
        </w:rPr>
      </w:pP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.server.services.internal.sessions.FileSystemTempDocumentsDAO</w:t>
      </w:r>
    </w:p>
    <w:p w14:paraId="6396AA47" w14:textId="77777777" w:rsidR="005F4518" w:rsidRDefault="005F4518" w:rsidP="005F4518">
      <w:pPr>
        <w:keepLines w:val="0"/>
        <w:numPr>
          <w:ilvl w:val="3"/>
          <w:numId w:val="16"/>
        </w:numPr>
        <w:rPr>
          <w:rFonts w:ascii="Calibri" w:eastAsia="Calibri" w:hAnsi="Calibri"/>
        </w:rPr>
      </w:pPr>
      <w:r w:rsidRPr="00AB2C02">
        <w:rPr>
          <w:rFonts w:ascii="Calibri" w:eastAsia="Calibri" w:hAnsi="Calibri"/>
        </w:rPr>
        <w:t>Guardado de datos en disco a través del dir</w:t>
      </w:r>
      <w:r>
        <w:rPr>
          <w:rFonts w:ascii="Calibri" w:eastAsia="Calibri" w:hAnsi="Calibri"/>
        </w:rPr>
        <w:t xml:space="preserve">ectorio temporal configurado en </w:t>
      </w:r>
      <w:r w:rsidRPr="00AB2C02">
        <w:rPr>
          <w:rFonts w:ascii="Calibri" w:eastAsia="Calibri" w:hAnsi="Calibri"/>
        </w:rPr>
        <w:t>la propiedad "</w:t>
      </w:r>
      <w:r w:rsidRPr="00AB2C02">
        <w:rPr>
          <w:rFonts w:ascii="Consolas" w:eastAsia="Calibri" w:hAnsi="Consolas"/>
          <w:sz w:val="20"/>
        </w:rPr>
        <w:t>temp.dir</w:t>
      </w:r>
      <w:r w:rsidRPr="00AB2C02">
        <w:rPr>
          <w:rFonts w:ascii="Calibri" w:eastAsia="Calibri" w:hAnsi="Calibri"/>
        </w:rPr>
        <w:t>"</w:t>
      </w:r>
    </w:p>
    <w:p w14:paraId="260F5E34" w14:textId="77777777" w:rsidR="005F4518" w:rsidRPr="00AB2C02" w:rsidRDefault="005F4518" w:rsidP="005F4518">
      <w:pPr>
        <w:keepLines w:val="0"/>
        <w:numPr>
          <w:ilvl w:val="2"/>
          <w:numId w:val="16"/>
        </w:numPr>
        <w:rPr>
          <w:rFonts w:ascii="Courier New" w:eastAsia="Calibri" w:hAnsi="Courier New" w:cs="Courier New"/>
          <w:sz w:val="20"/>
        </w:rPr>
      </w:pP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.server.services.internal.sessions.DBTempDocumentsDAO</w:t>
      </w:r>
    </w:p>
    <w:p w14:paraId="369DC6C2" w14:textId="77777777" w:rsidR="005F4518" w:rsidRDefault="005F4518" w:rsidP="005F4518">
      <w:pPr>
        <w:keepLines w:val="0"/>
        <w:numPr>
          <w:ilvl w:val="3"/>
          <w:numId w:val="16"/>
        </w:numPr>
        <w:rPr>
          <w:rFonts w:ascii="Calibri" w:eastAsia="Calibri" w:hAnsi="Calibri"/>
        </w:rPr>
      </w:pPr>
      <w:r w:rsidRPr="00AB2C02">
        <w:rPr>
          <w:rFonts w:ascii="Calibri" w:eastAsia="Calibri" w:hAnsi="Calibri"/>
        </w:rPr>
        <w:t>Guardado de temporales en base de datos. Para la conexión con la base de datos se</w:t>
      </w:r>
      <w:r>
        <w:rPr>
          <w:rFonts w:ascii="Calibri" w:eastAsia="Calibri" w:hAnsi="Calibri"/>
        </w:rPr>
        <w:t xml:space="preserve"> </w:t>
      </w:r>
      <w:r w:rsidRPr="00AB2C02">
        <w:rPr>
          <w:rFonts w:ascii="Calibri" w:eastAsia="Calibri" w:hAnsi="Calibri"/>
        </w:rPr>
        <w:t>utiliza la propiedad "</w:t>
      </w:r>
      <w:proofErr w:type="gramStart"/>
      <w:r w:rsidRPr="00AB2C02">
        <w:rPr>
          <w:rFonts w:ascii="Consolas" w:eastAsia="Calibri" w:hAnsi="Consolas"/>
          <w:sz w:val="20"/>
        </w:rPr>
        <w:t>bbdd.conn</w:t>
      </w:r>
      <w:proofErr w:type="gramEnd"/>
      <w:r w:rsidRPr="00AB2C02">
        <w:rPr>
          <w:rFonts w:ascii="Calibri" w:eastAsia="Calibri" w:hAnsi="Calibri"/>
        </w:rPr>
        <w:t>".</w:t>
      </w:r>
    </w:p>
    <w:p w14:paraId="5DDEE075" w14:textId="3054A40E" w:rsidR="005F4518" w:rsidRDefault="005F4518" w:rsidP="005F4518">
      <w:pPr>
        <w:keepLines w:val="0"/>
        <w:numPr>
          <w:ilvl w:val="3"/>
          <w:numId w:val="16"/>
        </w:numPr>
        <w:rPr>
          <w:rFonts w:ascii="Calibri" w:eastAsia="Calibri" w:hAnsi="Calibri"/>
        </w:rPr>
      </w:pPr>
      <w:r>
        <w:rPr>
          <w:rFonts w:ascii="Calibri" w:eastAsia="Calibri" w:hAnsi="Calibri"/>
        </w:rPr>
        <w:t>Requiere que se haya creado en el esquema de bases de datos las tablas concretas para el uso de esta funcionalidad.</w:t>
      </w:r>
    </w:p>
    <w:p w14:paraId="3A266941" w14:textId="56515215" w:rsidR="004E0112" w:rsidRPr="004E0112" w:rsidRDefault="004E0112" w:rsidP="004E0112">
      <w:pPr>
        <w:keepLines w:val="0"/>
        <w:numPr>
          <w:ilvl w:val="3"/>
          <w:numId w:val="16"/>
        </w:numPr>
        <w:rPr>
          <w:rFonts w:ascii="Calibri" w:eastAsia="Calibri" w:hAnsi="Calibri"/>
        </w:rPr>
      </w:pPr>
      <w:r>
        <w:rPr>
          <w:rFonts w:ascii="Calibri" w:eastAsia="Calibri" w:hAnsi="Calibri"/>
        </w:rPr>
        <w:t xml:space="preserve">La configuración de este valor o el uso de este DAO por la configuración de la propiedad </w:t>
      </w:r>
      <w:r w:rsidRPr="00320DAF">
        <w:rPr>
          <w:rFonts w:ascii="Consolas" w:eastAsia="Calibri" w:hAnsi="Consolas" w:cs="Consolas"/>
        </w:rPr>
        <w:t>sessions.dao</w:t>
      </w:r>
      <w:r>
        <w:rPr>
          <w:rFonts w:ascii="Calibri" w:eastAsia="Calibri" w:hAnsi="Calibri"/>
        </w:rPr>
        <w:t xml:space="preserve"> requerirá que se cree en base de datos las tablas correspondientes para la compartición de sesiones y documentos.</w:t>
      </w:r>
    </w:p>
    <w:p w14:paraId="4A55DC7E" w14:textId="77777777" w:rsidR="005F4518" w:rsidRDefault="005F4518" w:rsidP="005C5C13">
      <w:pPr>
        <w:keepLines w:val="0"/>
        <w:numPr>
          <w:ilvl w:val="0"/>
          <w:numId w:val="16"/>
        </w:numPr>
        <w:spacing w:before="240"/>
        <w:ind w:left="714" w:hanging="357"/>
        <w:rPr>
          <w:rFonts w:ascii="Consolas" w:eastAsia="Calibri" w:hAnsi="Consolas" w:cs="Consolas"/>
        </w:rPr>
      </w:pPr>
      <w:proofErr w:type="gramStart"/>
      <w:r w:rsidRPr="0043321B">
        <w:rPr>
          <w:rFonts w:ascii="Consolas" w:eastAsia="Calibri" w:hAnsi="Consolas" w:cs="Consolas"/>
        </w:rPr>
        <w:t>http.cert</w:t>
      </w:r>
      <w:proofErr w:type="gramEnd"/>
      <w:r w:rsidRPr="0043321B">
        <w:rPr>
          <w:rFonts w:ascii="Consolas" w:eastAsia="Calibri" w:hAnsi="Consolas" w:cs="Consolas"/>
        </w:rPr>
        <w:t>.attr</w:t>
      </w:r>
    </w:p>
    <w:p w14:paraId="5AF8AE81" w14:textId="77777777" w:rsidR="005F4518" w:rsidRDefault="005F4518" w:rsidP="005F4518">
      <w:pPr>
        <w:keepLines w:val="0"/>
        <w:numPr>
          <w:ilvl w:val="1"/>
          <w:numId w:val="16"/>
        </w:numPr>
        <w:rPr>
          <w:rFonts w:ascii="Calibri" w:eastAsia="Calibri" w:hAnsi="Calibri"/>
        </w:rPr>
      </w:pPr>
      <w:r w:rsidRPr="0043321B">
        <w:rPr>
          <w:rFonts w:ascii="Calibri" w:eastAsia="Calibri" w:hAnsi="Calibri"/>
        </w:rPr>
        <w:t xml:space="preserve">Nombre del atributo en el que buscar los certificados SSL cliente cuando no se encuentren </w:t>
      </w:r>
      <w:r>
        <w:rPr>
          <w:rFonts w:ascii="Calibri" w:eastAsia="Calibri" w:hAnsi="Calibri"/>
        </w:rPr>
        <w:t>como atributos de la operación.</w:t>
      </w:r>
    </w:p>
    <w:p w14:paraId="114B77D0" w14:textId="77777777" w:rsidR="005F4518" w:rsidRDefault="005F4518" w:rsidP="005F4518">
      <w:pPr>
        <w:keepLines w:val="0"/>
        <w:numPr>
          <w:ilvl w:val="1"/>
          <w:numId w:val="16"/>
        </w:numPr>
        <w:rPr>
          <w:rFonts w:ascii="Calibri" w:eastAsia="Calibri" w:hAnsi="Calibri"/>
        </w:rPr>
      </w:pPr>
      <w:r w:rsidRPr="0043321B">
        <w:rPr>
          <w:rFonts w:ascii="Calibri" w:eastAsia="Calibri" w:hAnsi="Calibri"/>
        </w:rPr>
        <w:t>Esto puede ser necesario cuando se conecta un Apache y el servidor de aplicaci</w:t>
      </w:r>
      <w:r>
        <w:rPr>
          <w:rFonts w:ascii="Calibri" w:eastAsia="Calibri" w:hAnsi="Calibri"/>
        </w:rPr>
        <w:t>ó</w:t>
      </w:r>
      <w:r w:rsidRPr="0043321B">
        <w:rPr>
          <w:rFonts w:ascii="Calibri" w:eastAsia="Calibri" w:hAnsi="Calibri"/>
        </w:rPr>
        <w:t>n con un proxy-pass en lugar de mediante AJP.</w:t>
      </w:r>
    </w:p>
    <w:p w14:paraId="17401E16" w14:textId="77777777" w:rsidR="005F4518" w:rsidRDefault="005F4518" w:rsidP="005F4518">
      <w:pPr>
        <w:keepLines w:val="0"/>
        <w:numPr>
          <w:ilvl w:val="1"/>
          <w:numId w:val="16"/>
        </w:numPr>
        <w:rPr>
          <w:rFonts w:ascii="Calibri" w:eastAsia="Calibri" w:hAnsi="Calibri"/>
        </w:rPr>
      </w:pPr>
      <w:r>
        <w:rPr>
          <w:rFonts w:ascii="Calibri" w:eastAsia="Calibri" w:hAnsi="Calibri"/>
        </w:rPr>
        <w:t>Comúnmente no será necesario configurar este parámetro.</w:t>
      </w:r>
    </w:p>
    <w:p w14:paraId="11CEFC53" w14:textId="44834712" w:rsidR="005F4518" w:rsidRPr="0043321B" w:rsidRDefault="005F4518" w:rsidP="005F4518">
      <w:pPr>
        <w:keepLines w:val="0"/>
        <w:numPr>
          <w:ilvl w:val="1"/>
          <w:numId w:val="16"/>
        </w:numPr>
        <w:rPr>
          <w:rFonts w:ascii="Calibri" w:eastAsia="Calibri" w:hAnsi="Calibri"/>
        </w:rPr>
      </w:pPr>
      <w:r w:rsidRPr="0043321B">
        <w:rPr>
          <w:rFonts w:ascii="Calibri" w:eastAsia="Calibri" w:hAnsi="Calibri"/>
        </w:rPr>
        <w:t xml:space="preserve">Por defecto, </w:t>
      </w:r>
      <w:r w:rsidR="00307B81">
        <w:rPr>
          <w:rFonts w:ascii="Calibri" w:eastAsia="Calibri" w:hAnsi="Calibri"/>
        </w:rPr>
        <w:t>“</w:t>
      </w:r>
      <w:r w:rsidRPr="00307B81">
        <w:rPr>
          <w:rFonts w:ascii="Courier New" w:eastAsia="Calibri" w:hAnsi="Courier New" w:cs="Courier New"/>
          <w:sz w:val="20"/>
        </w:rPr>
        <w:t>X-Client-Cert</w:t>
      </w:r>
      <w:r w:rsidR="00307B81" w:rsidRPr="00307B81">
        <w:rPr>
          <w:rFonts w:eastAsia="Calibri"/>
        </w:rPr>
        <w:t>”.</w:t>
      </w:r>
    </w:p>
    <w:p w14:paraId="17C9C12E" w14:textId="77777777" w:rsidR="002D6CCC" w:rsidRDefault="002D6CCC" w:rsidP="002D6CCC">
      <w:pPr>
        <w:keepLines w:val="0"/>
        <w:numPr>
          <w:ilvl w:val="0"/>
          <w:numId w:val="16"/>
        </w:numPr>
        <w:spacing w:before="240"/>
        <w:ind w:left="714" w:hanging="357"/>
        <w:rPr>
          <w:rFonts w:ascii="Consolas" w:eastAsia="Calibri" w:hAnsi="Consolas" w:cs="Consolas"/>
        </w:rPr>
      </w:pPr>
      <w:r>
        <w:rPr>
          <w:rFonts w:ascii="Consolas" w:eastAsia="Calibri" w:hAnsi="Consolas" w:cs="Consolas"/>
        </w:rPr>
        <w:t>providers</w:t>
      </w:r>
    </w:p>
    <w:p w14:paraId="3204CB24"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Listado de proveedores habilitados para su uso por parte de las aplicaciones.</w:t>
      </w:r>
    </w:p>
    <w:p w14:paraId="7CF1FE37"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 xml:space="preserve">Los valores se </w:t>
      </w:r>
      <w:r>
        <w:rPr>
          <w:rFonts w:ascii="Calibri" w:eastAsia="Calibri" w:hAnsi="Calibri"/>
        </w:rPr>
        <w:t>indican</w:t>
      </w:r>
      <w:r w:rsidRPr="008B24A3">
        <w:rPr>
          <w:rFonts w:ascii="Calibri" w:eastAsia="Calibri" w:hAnsi="Calibri"/>
        </w:rPr>
        <w:t xml:space="preserve"> consecutivos, separados por comas (',').</w:t>
      </w:r>
    </w:p>
    <w:p w14:paraId="6AB27186" w14:textId="5EB964C1" w:rsidR="002D6CCC" w:rsidRDefault="002D6CCC" w:rsidP="002D6CCC">
      <w:pPr>
        <w:keepLines w:val="0"/>
        <w:numPr>
          <w:ilvl w:val="1"/>
          <w:numId w:val="16"/>
        </w:numPr>
        <w:rPr>
          <w:rFonts w:ascii="Calibri" w:eastAsia="Calibri" w:hAnsi="Calibri"/>
        </w:rPr>
      </w:pPr>
      <w:r w:rsidRPr="008B24A3">
        <w:rPr>
          <w:rFonts w:ascii="Calibri" w:eastAsia="Calibri" w:hAnsi="Calibri"/>
        </w:rPr>
        <w:t xml:space="preserve">Al usuario se le mostraran los proveedores configurados </w:t>
      </w:r>
      <w:r>
        <w:rPr>
          <w:rFonts w:ascii="Calibri" w:eastAsia="Calibri" w:hAnsi="Calibri"/>
        </w:rPr>
        <w:t xml:space="preserve">y </w:t>
      </w:r>
      <w:r w:rsidRPr="008B24A3">
        <w:rPr>
          <w:rFonts w:ascii="Calibri" w:eastAsia="Calibri" w:hAnsi="Calibri"/>
        </w:rPr>
        <w:t>el orden que se</w:t>
      </w:r>
      <w:r>
        <w:rPr>
          <w:rFonts w:ascii="Calibri" w:eastAsia="Calibri" w:hAnsi="Calibri"/>
        </w:rPr>
        <w:t xml:space="preserve"> </w:t>
      </w:r>
      <w:r w:rsidRPr="008B24A3">
        <w:rPr>
          <w:rFonts w:ascii="Calibri" w:eastAsia="Calibri" w:hAnsi="Calibri"/>
        </w:rPr>
        <w:t>indique en esta propiedad, salvo que la aplicaci</w:t>
      </w:r>
      <w:r>
        <w:rPr>
          <w:rFonts w:ascii="Calibri" w:eastAsia="Calibri" w:hAnsi="Calibri"/>
        </w:rPr>
        <w:t>ó</w:t>
      </w:r>
      <w:r w:rsidRPr="008B24A3">
        <w:rPr>
          <w:rFonts w:ascii="Calibri" w:eastAsia="Calibri" w:hAnsi="Calibri"/>
        </w:rPr>
        <w:t xml:space="preserve">n cliente defina </w:t>
      </w:r>
      <w:r>
        <w:rPr>
          <w:rFonts w:ascii="Calibri" w:eastAsia="Calibri" w:hAnsi="Calibri"/>
        </w:rPr>
        <w:t>su propia</w:t>
      </w:r>
      <w:r w:rsidRPr="008B24A3">
        <w:rPr>
          <w:rFonts w:ascii="Calibri" w:eastAsia="Calibri" w:hAnsi="Calibri"/>
        </w:rPr>
        <w:t xml:space="preserve"> selecci</w:t>
      </w:r>
      <w:r>
        <w:rPr>
          <w:rFonts w:ascii="Calibri" w:eastAsia="Calibri" w:hAnsi="Calibri"/>
        </w:rPr>
        <w:t>ó</w:t>
      </w:r>
      <w:r w:rsidRPr="008B24A3">
        <w:rPr>
          <w:rFonts w:ascii="Calibri" w:eastAsia="Calibri" w:hAnsi="Calibri"/>
        </w:rPr>
        <w:t>n</w:t>
      </w:r>
      <w:r>
        <w:rPr>
          <w:rFonts w:ascii="Calibri" w:eastAsia="Calibri" w:hAnsi="Calibri"/>
        </w:rPr>
        <w:t xml:space="preserve"> </w:t>
      </w:r>
      <w:r w:rsidRPr="008B24A3">
        <w:rPr>
          <w:rFonts w:ascii="Calibri" w:eastAsia="Calibri" w:hAnsi="Calibri"/>
        </w:rPr>
        <w:t>de proveedores</w:t>
      </w:r>
      <w:r>
        <w:rPr>
          <w:rFonts w:ascii="Calibri" w:eastAsia="Calibri" w:hAnsi="Calibri"/>
        </w:rPr>
        <w:t xml:space="preserve">. En ese caso, </w:t>
      </w:r>
      <w:r w:rsidRPr="008B24A3">
        <w:rPr>
          <w:rFonts w:ascii="Calibri" w:eastAsia="Calibri" w:hAnsi="Calibri"/>
        </w:rPr>
        <w:t>se mostrar</w:t>
      </w:r>
      <w:r>
        <w:rPr>
          <w:rFonts w:ascii="Calibri" w:eastAsia="Calibri" w:hAnsi="Calibri"/>
        </w:rPr>
        <w:t>á</w:t>
      </w:r>
      <w:r w:rsidRPr="008B24A3">
        <w:rPr>
          <w:rFonts w:ascii="Calibri" w:eastAsia="Calibri" w:hAnsi="Calibri"/>
        </w:rPr>
        <w:t>n s</w:t>
      </w:r>
      <w:r>
        <w:rPr>
          <w:rFonts w:ascii="Calibri" w:eastAsia="Calibri" w:hAnsi="Calibri"/>
        </w:rPr>
        <w:t>ó</w:t>
      </w:r>
      <w:r w:rsidRPr="008B24A3">
        <w:rPr>
          <w:rFonts w:ascii="Calibri" w:eastAsia="Calibri" w:hAnsi="Calibri"/>
        </w:rPr>
        <w:t>lo los proveedores solicitados y en</w:t>
      </w:r>
      <w:r>
        <w:rPr>
          <w:rFonts w:ascii="Calibri" w:eastAsia="Calibri" w:hAnsi="Calibri"/>
        </w:rPr>
        <w:t xml:space="preserve"> </w:t>
      </w:r>
      <w:r w:rsidRPr="008B24A3">
        <w:rPr>
          <w:rFonts w:ascii="Calibri" w:eastAsia="Calibri" w:hAnsi="Calibri"/>
        </w:rPr>
        <w:t>el orden indicado por la aplicaci</w:t>
      </w:r>
      <w:r>
        <w:rPr>
          <w:rFonts w:ascii="Calibri" w:eastAsia="Calibri" w:hAnsi="Calibri"/>
        </w:rPr>
        <w:t>ón.</w:t>
      </w:r>
    </w:p>
    <w:p w14:paraId="5ABA1119" w14:textId="01D96D87" w:rsidR="002D6CCC" w:rsidRDefault="002D6CCC" w:rsidP="002D6CCC">
      <w:pPr>
        <w:keepLines w:val="0"/>
        <w:numPr>
          <w:ilvl w:val="1"/>
          <w:numId w:val="16"/>
        </w:numPr>
        <w:rPr>
          <w:rFonts w:ascii="Calibri" w:eastAsia="Calibri" w:hAnsi="Calibri"/>
        </w:rPr>
      </w:pPr>
      <w:r>
        <w:rPr>
          <w:rFonts w:ascii="Calibri" w:eastAsia="Calibri" w:hAnsi="Calibri"/>
        </w:rPr>
        <w:t xml:space="preserve">Si sólo </w:t>
      </w:r>
      <w:r w:rsidR="00BD0D00">
        <w:rPr>
          <w:rFonts w:ascii="Calibri" w:eastAsia="Calibri" w:hAnsi="Calibri"/>
        </w:rPr>
        <w:t xml:space="preserve">se define un proveedor, se utilizará directamente </w:t>
      </w:r>
      <w:r>
        <w:rPr>
          <w:rFonts w:ascii="Calibri" w:eastAsia="Calibri" w:hAnsi="Calibri"/>
        </w:rPr>
        <w:t xml:space="preserve">sin necesidad de que lo </w:t>
      </w:r>
      <w:r w:rsidR="00BD0D00">
        <w:rPr>
          <w:rFonts w:ascii="Calibri" w:eastAsia="Calibri" w:hAnsi="Calibri"/>
        </w:rPr>
        <w:t xml:space="preserve">seleccione </w:t>
      </w:r>
      <w:r>
        <w:rPr>
          <w:rFonts w:ascii="Calibri" w:eastAsia="Calibri" w:hAnsi="Calibri"/>
        </w:rPr>
        <w:t>el usuario.</w:t>
      </w:r>
    </w:p>
    <w:p w14:paraId="2F2EC9BE" w14:textId="77777777" w:rsidR="002D6CCC" w:rsidRDefault="002D6CCC" w:rsidP="002D6CCC">
      <w:pPr>
        <w:keepLines w:val="0"/>
        <w:numPr>
          <w:ilvl w:val="1"/>
          <w:numId w:val="16"/>
        </w:numPr>
        <w:rPr>
          <w:rFonts w:ascii="Calibri" w:eastAsia="Calibri" w:hAnsi="Calibri"/>
        </w:rPr>
      </w:pPr>
      <w:r w:rsidRPr="008B24A3">
        <w:rPr>
          <w:rFonts w:ascii="Calibri" w:eastAsia="Calibri" w:hAnsi="Calibri"/>
        </w:rPr>
        <w:lastRenderedPageBreak/>
        <w:t>Si el nombre de alg</w:t>
      </w:r>
      <w:r>
        <w:rPr>
          <w:rFonts w:ascii="Calibri" w:eastAsia="Calibri" w:hAnsi="Calibri"/>
        </w:rPr>
        <w:t>ú</w:t>
      </w:r>
      <w:r w:rsidRPr="008B24A3">
        <w:rPr>
          <w:rFonts w:ascii="Calibri" w:eastAsia="Calibri" w:hAnsi="Calibri"/>
        </w:rPr>
        <w:t>n proveedor se antecede</w:t>
      </w:r>
      <w:r>
        <w:rPr>
          <w:rFonts w:ascii="Calibri" w:eastAsia="Calibri" w:hAnsi="Calibri"/>
        </w:rPr>
        <w:t xml:space="preserve"> del cará</w:t>
      </w:r>
      <w:r w:rsidRPr="008B24A3">
        <w:rPr>
          <w:rFonts w:ascii="Calibri" w:eastAsia="Calibri" w:hAnsi="Calibri"/>
        </w:rPr>
        <w:t>c</w:t>
      </w:r>
      <w:r>
        <w:rPr>
          <w:rFonts w:ascii="Calibri" w:eastAsia="Calibri" w:hAnsi="Calibri"/>
        </w:rPr>
        <w:t>ter arroba ('@'), se considerará</w:t>
      </w:r>
      <w:r w:rsidRPr="008B24A3">
        <w:rPr>
          <w:rFonts w:ascii="Calibri" w:eastAsia="Calibri" w:hAnsi="Calibri"/>
        </w:rPr>
        <w:t xml:space="preserve"> que es imprescindible que aparezca y</w:t>
      </w:r>
      <w:r>
        <w:rPr>
          <w:rFonts w:ascii="Calibri" w:eastAsia="Calibri" w:hAnsi="Calibri"/>
        </w:rPr>
        <w:t xml:space="preserve"> se mostrará</w:t>
      </w:r>
      <w:r w:rsidRPr="008B24A3">
        <w:rPr>
          <w:rFonts w:ascii="Calibri" w:eastAsia="Calibri" w:hAnsi="Calibri"/>
        </w:rPr>
        <w:t xml:space="preserve"> al usuario incluso si no estaba entre la selecci</w:t>
      </w:r>
      <w:r>
        <w:rPr>
          <w:rFonts w:ascii="Calibri" w:eastAsia="Calibri" w:hAnsi="Calibri"/>
        </w:rPr>
        <w:t>ó</w:t>
      </w:r>
      <w:r w:rsidRPr="008B24A3">
        <w:rPr>
          <w:rFonts w:ascii="Calibri" w:eastAsia="Calibri" w:hAnsi="Calibri"/>
        </w:rPr>
        <w:t>n de proveedores de</w:t>
      </w:r>
      <w:r>
        <w:rPr>
          <w:rFonts w:ascii="Calibri" w:eastAsia="Calibri" w:hAnsi="Calibri"/>
        </w:rPr>
        <w:t xml:space="preserve"> la aplicació</w:t>
      </w:r>
      <w:r w:rsidRPr="008B24A3">
        <w:rPr>
          <w:rFonts w:ascii="Calibri" w:eastAsia="Calibri" w:hAnsi="Calibri"/>
        </w:rPr>
        <w:t>n.</w:t>
      </w:r>
      <w:r>
        <w:rPr>
          <w:rFonts w:ascii="Calibri" w:eastAsia="Calibri" w:hAnsi="Calibri"/>
        </w:rPr>
        <w:t xml:space="preserve"> Esta opción debe manejarse con cuidado, pues puede conllevar que en una aplicación se firme con certificados distintos a los esperados.</w:t>
      </w:r>
    </w:p>
    <w:p w14:paraId="30FE59D0"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El nombre de proveedor "</w:t>
      </w:r>
      <w:r w:rsidRPr="008B24A3">
        <w:rPr>
          <w:rFonts w:ascii="Courier New" w:eastAsia="Calibri" w:hAnsi="Courier New" w:cs="Courier New"/>
        </w:rPr>
        <w:t>local</w:t>
      </w:r>
      <w:r w:rsidRPr="008B24A3">
        <w:rPr>
          <w:rFonts w:ascii="Calibri" w:eastAsia="Calibri" w:hAnsi="Calibri"/>
        </w:rPr>
        <w:t>", permite el uso de certificados locales.</w:t>
      </w:r>
    </w:p>
    <w:p w14:paraId="28C84799" w14:textId="77777777" w:rsidR="002D6CCC" w:rsidRDefault="002D6CCC" w:rsidP="002D6CCC">
      <w:pPr>
        <w:keepLines w:val="0"/>
        <w:numPr>
          <w:ilvl w:val="1"/>
          <w:numId w:val="16"/>
        </w:numPr>
        <w:rPr>
          <w:rFonts w:ascii="Calibri" w:eastAsia="Calibri" w:hAnsi="Calibri"/>
        </w:rPr>
      </w:pPr>
      <w:r w:rsidRPr="008B24A3">
        <w:rPr>
          <w:rFonts w:ascii="Calibri" w:eastAsia="Calibri" w:hAnsi="Calibri"/>
        </w:rPr>
        <w:t>Todos los proveedores distintos de "</w:t>
      </w:r>
      <w:r w:rsidRPr="008B24A3">
        <w:rPr>
          <w:rFonts w:ascii="Courier New" w:eastAsia="Calibri" w:hAnsi="Courier New" w:cs="Courier New"/>
        </w:rPr>
        <w:t>local</w:t>
      </w:r>
      <w:r w:rsidRPr="008B24A3">
        <w:rPr>
          <w:rFonts w:ascii="Calibri" w:eastAsia="Calibri" w:hAnsi="Calibri"/>
        </w:rPr>
        <w:t>" deben declarar en este fichero su</w:t>
      </w:r>
      <w:r>
        <w:rPr>
          <w:rFonts w:ascii="Calibri" w:eastAsia="Calibri" w:hAnsi="Calibri"/>
        </w:rPr>
        <w:t xml:space="preserve"> </w:t>
      </w:r>
      <w:r w:rsidRPr="008B24A3">
        <w:rPr>
          <w:rFonts w:ascii="Calibri" w:eastAsia="Calibri" w:hAnsi="Calibri"/>
        </w:rPr>
        <w:t>clase conectora mediante una propiedad llamada "</w:t>
      </w:r>
      <w:proofErr w:type="gramStart"/>
      <w:r w:rsidRPr="008B24A3">
        <w:rPr>
          <w:rFonts w:ascii="Courier New" w:eastAsia="Calibri" w:hAnsi="Courier New" w:cs="Courier New"/>
        </w:rPr>
        <w:t>provider.</w:t>
      </w:r>
      <w:r w:rsidRPr="00F122A3">
        <w:rPr>
          <w:rFonts w:ascii="Courier New" w:eastAsia="Calibri" w:hAnsi="Courier New" w:cs="Courier New"/>
          <w:i/>
        </w:rPr>
        <w:t>PROVEEDOR</w:t>
      </w:r>
      <w:proofErr w:type="gramEnd"/>
      <w:r w:rsidRPr="008B24A3">
        <w:rPr>
          <w:rFonts w:ascii="Calibri" w:eastAsia="Calibri" w:hAnsi="Calibri"/>
        </w:rPr>
        <w:t>".</w:t>
      </w:r>
    </w:p>
    <w:p w14:paraId="266F738D" w14:textId="77777777" w:rsidR="002D6CCC" w:rsidRPr="008B24A3" w:rsidRDefault="002D6CCC" w:rsidP="002D6CCC">
      <w:pPr>
        <w:keepLines w:val="0"/>
        <w:numPr>
          <w:ilvl w:val="1"/>
          <w:numId w:val="16"/>
        </w:numPr>
        <w:rPr>
          <w:rFonts w:ascii="Calibri" w:eastAsia="Calibri" w:hAnsi="Calibri"/>
        </w:rPr>
      </w:pPr>
      <w:r>
        <w:rPr>
          <w:rFonts w:ascii="Calibri" w:eastAsia="Calibri" w:hAnsi="Calibri"/>
        </w:rPr>
        <w:t>Por cada proveedor distinto de “local” se debería agregar un fichero “</w:t>
      </w:r>
      <w:r w:rsidRPr="00F122A3">
        <w:rPr>
          <w:rFonts w:ascii="Courier New" w:eastAsia="Calibri" w:hAnsi="Courier New" w:cs="Courier New"/>
          <w:i/>
        </w:rPr>
        <w:t>PROVEEDOR</w:t>
      </w:r>
      <w:r w:rsidRPr="006A13B8">
        <w:rPr>
          <w:rFonts w:ascii="Courier New" w:eastAsia="Calibri" w:hAnsi="Courier New" w:cs="Courier New"/>
        </w:rPr>
        <w:t>_</w:t>
      </w:r>
      <w:proofErr w:type="gramStart"/>
      <w:r w:rsidRPr="006A13B8">
        <w:rPr>
          <w:rFonts w:ascii="Courier New" w:eastAsia="Calibri" w:hAnsi="Courier New" w:cs="Courier New"/>
        </w:rPr>
        <w:t>config.properties</w:t>
      </w:r>
      <w:proofErr w:type="gramEnd"/>
      <w:r>
        <w:rPr>
          <w:rFonts w:ascii="Calibri" w:eastAsia="Calibri" w:hAnsi="Calibri"/>
        </w:rPr>
        <w:t xml:space="preserve">” con la configuración necesaria para que el conector acceda a él. </w:t>
      </w:r>
    </w:p>
    <w:p w14:paraId="1CB0C031" w14:textId="78C26276" w:rsidR="002D6CCC" w:rsidRDefault="002D6CCC" w:rsidP="002D6CCC">
      <w:pPr>
        <w:keepLines w:val="0"/>
        <w:numPr>
          <w:ilvl w:val="1"/>
          <w:numId w:val="16"/>
        </w:numPr>
        <w:rPr>
          <w:rFonts w:ascii="Calibri" w:eastAsia="Calibri" w:hAnsi="Calibri"/>
        </w:rPr>
      </w:pPr>
      <w:r>
        <w:rPr>
          <w:rFonts w:ascii="Calibri" w:eastAsia="Calibri" w:hAnsi="Calibri"/>
        </w:rPr>
        <w:t xml:space="preserve">Por </w:t>
      </w:r>
      <w:r w:rsidR="00BD0D00">
        <w:rPr>
          <w:rFonts w:ascii="Calibri" w:eastAsia="Calibri" w:hAnsi="Calibri"/>
        </w:rPr>
        <w:t>ejemplo</w:t>
      </w:r>
      <w:r>
        <w:rPr>
          <w:rFonts w:ascii="Calibri" w:eastAsia="Calibri" w:hAnsi="Calibri"/>
        </w:rPr>
        <w:t xml:space="preserve">, </w:t>
      </w:r>
      <w:r w:rsidR="00BD0D00">
        <w:rPr>
          <w:rFonts w:ascii="Calibri" w:eastAsia="Calibri" w:hAnsi="Calibri"/>
        </w:rPr>
        <w:t xml:space="preserve">si se establece el </w:t>
      </w:r>
      <w:r>
        <w:rPr>
          <w:rFonts w:ascii="Calibri" w:eastAsia="Calibri" w:hAnsi="Calibri"/>
        </w:rPr>
        <w:t>valor “</w:t>
      </w:r>
      <w:proofErr w:type="gramStart"/>
      <w:r w:rsidRPr="008B24A3">
        <w:rPr>
          <w:rFonts w:ascii="Courier New" w:eastAsia="Calibri" w:hAnsi="Courier New" w:cs="Courier New"/>
        </w:rPr>
        <w:t>clavefirmatest,local</w:t>
      </w:r>
      <w:proofErr w:type="gramEnd"/>
      <w:r w:rsidRPr="00DC5008">
        <w:rPr>
          <w:rFonts w:eastAsia="Calibri"/>
        </w:rPr>
        <w:t>”</w:t>
      </w:r>
      <w:r>
        <w:rPr>
          <w:rFonts w:eastAsia="Calibri"/>
        </w:rPr>
        <w:t xml:space="preserve">, </w:t>
      </w:r>
      <w:r w:rsidR="00BD0D00">
        <w:rPr>
          <w:rFonts w:eastAsia="Calibri"/>
        </w:rPr>
        <w:t>se debería configurar la propiedad “</w:t>
      </w:r>
      <w:r w:rsidR="00BD0D00" w:rsidRPr="00BD0D00">
        <w:rPr>
          <w:rFonts w:ascii="Consolas" w:eastAsia="Calibri" w:hAnsi="Consolas"/>
        </w:rPr>
        <w:t>provider.clavefirmatest</w:t>
      </w:r>
      <w:r w:rsidR="00BD0D00">
        <w:rPr>
          <w:rFonts w:eastAsia="Calibri"/>
        </w:rPr>
        <w:t>” con el nombre de la clase conectora de este proveedor y crearse el fichero “</w:t>
      </w:r>
      <w:r w:rsidR="00BD0D00" w:rsidRPr="00BD0D00">
        <w:rPr>
          <w:rFonts w:ascii="Courier New" w:eastAsia="Calibri" w:hAnsi="Courier New" w:cs="Courier New"/>
        </w:rPr>
        <w:t>clavefirmatest_config.properties</w:t>
      </w:r>
      <w:r w:rsidR="00BD0D00">
        <w:rPr>
          <w:rFonts w:eastAsia="Calibri"/>
        </w:rPr>
        <w:t>” con las propiedades de configuración que requiera este conector. A los usuarios, por defecto, les aparecería como opciones para firmar el proveedor de firma en la nube “clavefirmatest” (nombre por defecto del simulador de Cl@ve Firma) y la opción de firma con certificado local.</w:t>
      </w:r>
    </w:p>
    <w:p w14:paraId="43C9D4B8" w14:textId="77777777" w:rsidR="002D6CCC" w:rsidRPr="008B24A3" w:rsidRDefault="002D6CCC" w:rsidP="002D6CCC">
      <w:pPr>
        <w:keepLines w:val="0"/>
        <w:numPr>
          <w:ilvl w:val="0"/>
          <w:numId w:val="16"/>
        </w:numPr>
        <w:spacing w:before="240"/>
        <w:ind w:left="714" w:hanging="357"/>
        <w:rPr>
          <w:rFonts w:ascii="Consolas" w:eastAsia="Calibri" w:hAnsi="Consolas" w:cs="Consolas"/>
        </w:rPr>
      </w:pPr>
      <w:proofErr w:type="gramStart"/>
      <w:r w:rsidRPr="008B24A3">
        <w:rPr>
          <w:rFonts w:ascii="Consolas" w:eastAsia="Calibri" w:hAnsi="Consolas" w:cs="Consolas"/>
        </w:rPr>
        <w:t>provider.</w:t>
      </w:r>
      <w:r w:rsidRPr="005C5C13">
        <w:rPr>
          <w:rFonts w:ascii="Consolas" w:eastAsia="Calibri" w:hAnsi="Consolas" w:cs="Consolas"/>
          <w:i/>
        </w:rPr>
        <w:t>PROVEEDOR</w:t>
      </w:r>
      <w:proofErr w:type="gramEnd"/>
    </w:p>
    <w:p w14:paraId="30F2642C"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deberá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5DF9B0D8" w14:textId="77777777" w:rsidR="002D6CCC" w:rsidRDefault="002D6CCC" w:rsidP="002D6CCC">
      <w:pPr>
        <w:keepLines w:val="0"/>
        <w:numPr>
          <w:ilvl w:val="1"/>
          <w:numId w:val="16"/>
        </w:numPr>
        <w:rPr>
          <w:rFonts w:ascii="Calibri" w:eastAsia="Calibri" w:hAnsi="Calibri"/>
        </w:rPr>
      </w:pPr>
      <w:r>
        <w:rPr>
          <w:rFonts w:ascii="Calibri" w:eastAsia="Calibri" w:hAnsi="Calibri"/>
        </w:rPr>
        <w:t>Deberá asignarse a esta propiedad el nombre completo de la clase conectora del proveedor.</w:t>
      </w:r>
    </w:p>
    <w:p w14:paraId="4F022589" w14:textId="77777777" w:rsidR="002D6CCC" w:rsidRDefault="002D6CCC" w:rsidP="002D6CCC">
      <w:pPr>
        <w:keepLines w:val="0"/>
        <w:numPr>
          <w:ilvl w:val="1"/>
          <w:numId w:val="16"/>
        </w:numPr>
        <w:rPr>
          <w:rFonts w:ascii="Calibri" w:eastAsia="Calibri" w:hAnsi="Calibri"/>
        </w:rPr>
      </w:pPr>
      <w:r>
        <w:rPr>
          <w:rFonts w:ascii="Calibri" w:eastAsia="Calibri" w:hAnsi="Calibri"/>
        </w:rPr>
        <w:t>FIRe integra, por defecto, las siguientes clases conectoras de proveedores en la nube:</w:t>
      </w:r>
    </w:p>
    <w:p w14:paraId="2066D529" w14:textId="77777777" w:rsidR="002D6CCC" w:rsidRPr="00DD4B65" w:rsidRDefault="002D6CCC" w:rsidP="002D6CCC">
      <w:pPr>
        <w:keepLines w:val="0"/>
        <w:numPr>
          <w:ilvl w:val="2"/>
          <w:numId w:val="16"/>
        </w:numPr>
        <w:spacing w:before="120"/>
        <w:ind w:left="2154" w:hanging="357"/>
        <w:rPr>
          <w:rFonts w:eastAsia="Calibri"/>
          <w:sz w:val="20"/>
        </w:rPr>
      </w:pPr>
      <w:proofErr w:type="gramStart"/>
      <w:r w:rsidRPr="00DD4B65">
        <w:rPr>
          <w:rFonts w:ascii="Consolas" w:hAnsi="Consolas" w:cs="Consolas"/>
          <w:sz w:val="20"/>
          <w:lang w:eastAsia="es-ES"/>
        </w:rPr>
        <w:t>es.gob.fire</w:t>
      </w:r>
      <w:proofErr w:type="gramEnd"/>
      <w:r w:rsidRPr="00DD4B65">
        <w:rPr>
          <w:rFonts w:ascii="Consolas" w:hAnsi="Consolas" w:cs="Consolas"/>
          <w:sz w:val="20"/>
          <w:lang w:eastAsia="es-ES"/>
        </w:rPr>
        <w:t>.server.connector.clavefirma.ClaveFirmaConnector</w:t>
      </w:r>
    </w:p>
    <w:p w14:paraId="240C37F3" w14:textId="77777777" w:rsidR="002D6CCC" w:rsidRPr="00DD4B65" w:rsidRDefault="002D6CCC" w:rsidP="002D6CCC">
      <w:pPr>
        <w:keepLines w:val="0"/>
        <w:numPr>
          <w:ilvl w:val="3"/>
          <w:numId w:val="16"/>
        </w:numPr>
        <w:rPr>
          <w:rFonts w:ascii="Calibri" w:eastAsia="Calibri" w:hAnsi="Calibri"/>
        </w:rPr>
      </w:pPr>
      <w:r w:rsidRPr="00DD4B65">
        <w:rPr>
          <w:rFonts w:ascii="Calibri" w:eastAsia="Calibri" w:hAnsi="Calibri"/>
        </w:rPr>
        <w:t>C</w:t>
      </w:r>
      <w:r>
        <w:rPr>
          <w:rFonts w:ascii="Calibri" w:eastAsia="Calibri" w:hAnsi="Calibri"/>
        </w:rPr>
        <w:t>lase conectora para el uso de los certificados de Cl@ve Firma.</w:t>
      </w:r>
    </w:p>
    <w:p w14:paraId="03CB25A5" w14:textId="77777777" w:rsidR="002D6CCC" w:rsidRPr="00CD57AB" w:rsidRDefault="002D6CCC" w:rsidP="002D6CCC">
      <w:pPr>
        <w:keepLines w:val="0"/>
        <w:numPr>
          <w:ilvl w:val="2"/>
          <w:numId w:val="16"/>
        </w:numPr>
        <w:spacing w:before="120"/>
        <w:ind w:left="2154" w:hanging="357"/>
        <w:rPr>
          <w:rFonts w:ascii="Consolas" w:hAnsi="Consolas" w:cs="Consolas"/>
          <w:sz w:val="20"/>
          <w:lang w:val="en-US" w:eastAsia="es-ES"/>
        </w:rPr>
      </w:pPr>
      <w:r w:rsidRPr="00CD57AB">
        <w:rPr>
          <w:rFonts w:ascii="Consolas" w:hAnsi="Consolas" w:cs="Consolas"/>
          <w:sz w:val="20"/>
          <w:lang w:val="en-US" w:eastAsia="es-ES"/>
        </w:rPr>
        <w:t>es.gob.fire.server.connector.test.TestConnector</w:t>
      </w:r>
    </w:p>
    <w:p w14:paraId="236FDF8B" w14:textId="77777777" w:rsidR="002D6CCC" w:rsidRDefault="002D6CCC" w:rsidP="002D6CCC">
      <w:pPr>
        <w:keepLines w:val="0"/>
        <w:numPr>
          <w:ilvl w:val="3"/>
          <w:numId w:val="16"/>
        </w:numPr>
        <w:rPr>
          <w:rFonts w:ascii="Calibri" w:eastAsia="Calibri" w:hAnsi="Calibri"/>
        </w:rPr>
      </w:pPr>
      <w:r w:rsidRPr="006A13B8">
        <w:rPr>
          <w:rFonts w:ascii="Calibri" w:eastAsia="Calibri" w:hAnsi="Calibri"/>
        </w:rPr>
        <w:t xml:space="preserve">Clase conectora el </w:t>
      </w:r>
      <w:r>
        <w:rPr>
          <w:rFonts w:ascii="Calibri" w:eastAsia="Calibri" w:hAnsi="Calibri"/>
        </w:rPr>
        <w:t xml:space="preserve">uso de un servicio de pruebas que emula el funcionamiento y la apariencia de </w:t>
      </w:r>
      <w:r w:rsidRPr="006A13B8">
        <w:rPr>
          <w:rFonts w:ascii="Calibri" w:eastAsia="Calibri" w:hAnsi="Calibri"/>
        </w:rPr>
        <w:t>Cl@ve Firma</w:t>
      </w:r>
      <w:r>
        <w:rPr>
          <w:rFonts w:ascii="Calibri" w:eastAsia="Calibri" w:hAnsi="Calibri"/>
        </w:rPr>
        <w:t>.</w:t>
      </w:r>
    </w:p>
    <w:p w14:paraId="15DF9E9B" w14:textId="7D140C38" w:rsidR="002D6CCC" w:rsidRDefault="002D6CCC" w:rsidP="002D6CCC">
      <w:pPr>
        <w:keepLines w:val="0"/>
        <w:numPr>
          <w:ilvl w:val="3"/>
          <w:numId w:val="16"/>
        </w:numPr>
        <w:rPr>
          <w:rFonts w:ascii="Calibri" w:eastAsia="Calibri" w:hAnsi="Calibri"/>
        </w:rPr>
      </w:pPr>
      <w:r>
        <w:rPr>
          <w:rFonts w:ascii="Calibri" w:eastAsia="Calibri" w:hAnsi="Calibri"/>
        </w:rPr>
        <w:t>El servicio de pruebas al que se conecta se encuentra en el archivo “</w:t>
      </w:r>
      <w:r w:rsidRPr="007F3CEA">
        <w:rPr>
          <w:rFonts w:ascii="Courier New" w:eastAsia="Calibri" w:hAnsi="Courier New" w:cs="Courier New"/>
          <w:sz w:val="20"/>
        </w:rPr>
        <w:t>clavefirma-test-services.war</w:t>
      </w:r>
      <w:r>
        <w:rPr>
          <w:rFonts w:ascii="Calibri" w:eastAsia="Calibri" w:hAnsi="Calibri"/>
        </w:rPr>
        <w:t>”, distribuido junto con FIRe.</w:t>
      </w:r>
    </w:p>
    <w:p w14:paraId="3ED4623F" w14:textId="77777777" w:rsidR="002D6CCC" w:rsidRPr="00CD57AB" w:rsidRDefault="002D6CCC" w:rsidP="002D6CCC">
      <w:pPr>
        <w:keepLines w:val="0"/>
        <w:numPr>
          <w:ilvl w:val="2"/>
          <w:numId w:val="16"/>
        </w:numPr>
        <w:spacing w:before="120"/>
        <w:rPr>
          <w:rFonts w:ascii="Consolas" w:hAnsi="Consolas" w:cs="Consolas"/>
          <w:sz w:val="20"/>
          <w:lang w:val="en-US" w:eastAsia="es-ES"/>
        </w:rPr>
      </w:pPr>
      <w:r>
        <w:rPr>
          <w:rFonts w:ascii="Consolas" w:hAnsi="Consolas" w:cs="Consolas"/>
          <w:sz w:val="20"/>
          <w:lang w:val="en-US" w:eastAsia="es-ES"/>
        </w:rPr>
        <w:t>es.fnmt.fire.signature.</w:t>
      </w:r>
      <w:r w:rsidRPr="00D512F7">
        <w:rPr>
          <w:rFonts w:ascii="Consolas" w:hAnsi="Consolas" w:cs="Consolas"/>
          <w:sz w:val="20"/>
          <w:lang w:val="en-US" w:eastAsia="es-ES"/>
        </w:rPr>
        <w:t>connector</w:t>
      </w:r>
      <w:r w:rsidRPr="00CD57AB">
        <w:rPr>
          <w:rFonts w:ascii="Consolas" w:hAnsi="Consolas" w:cs="Consolas"/>
          <w:sz w:val="20"/>
          <w:lang w:val="en-US" w:eastAsia="es-ES"/>
        </w:rPr>
        <w:t>.</w:t>
      </w:r>
      <w:r w:rsidRPr="00D512F7">
        <w:rPr>
          <w:rFonts w:ascii="Consolas" w:hAnsi="Consolas" w:cs="Consolas"/>
          <w:sz w:val="20"/>
          <w:lang w:val="en-US" w:eastAsia="es-ES"/>
        </w:rPr>
        <w:t>TrustedXConnector</w:t>
      </w:r>
    </w:p>
    <w:p w14:paraId="74C9DEBB" w14:textId="7379989F" w:rsidR="002D6CCC" w:rsidRPr="006A13B8" w:rsidRDefault="002D6CCC" w:rsidP="002D6CCC">
      <w:pPr>
        <w:keepLines w:val="0"/>
        <w:numPr>
          <w:ilvl w:val="3"/>
          <w:numId w:val="16"/>
        </w:numPr>
        <w:rPr>
          <w:rFonts w:ascii="Calibri" w:eastAsia="Calibri" w:hAnsi="Calibri"/>
        </w:rPr>
      </w:pPr>
      <w:r w:rsidRPr="006A13B8">
        <w:rPr>
          <w:rFonts w:ascii="Calibri" w:eastAsia="Calibri" w:hAnsi="Calibri"/>
        </w:rPr>
        <w:t xml:space="preserve">Clase conectora del </w:t>
      </w:r>
      <w:r>
        <w:rPr>
          <w:rFonts w:ascii="Calibri" w:eastAsia="Calibri" w:hAnsi="Calibri"/>
        </w:rPr>
        <w:t xml:space="preserve">proveedor de </w:t>
      </w:r>
      <w:r w:rsidR="009D0277">
        <w:rPr>
          <w:rFonts w:ascii="Calibri" w:eastAsia="Calibri" w:hAnsi="Calibri"/>
        </w:rPr>
        <w:t>CERES Cloud ID</w:t>
      </w:r>
      <w:r>
        <w:rPr>
          <w:rFonts w:ascii="Calibri" w:eastAsia="Calibri" w:hAnsi="Calibri"/>
        </w:rPr>
        <w:t>.</w:t>
      </w:r>
    </w:p>
    <w:p w14:paraId="7F728F96" w14:textId="77777777" w:rsidR="002D6CCC" w:rsidRPr="006A13B8" w:rsidRDefault="002D6CCC" w:rsidP="002D6CCC">
      <w:pPr>
        <w:keepLines w:val="0"/>
        <w:numPr>
          <w:ilvl w:val="3"/>
          <w:numId w:val="16"/>
        </w:numPr>
        <w:rPr>
          <w:rFonts w:ascii="Calibri" w:eastAsia="Calibri" w:hAnsi="Calibri"/>
        </w:rPr>
      </w:pPr>
      <w:r>
        <w:rPr>
          <w:rFonts w:ascii="Calibri" w:eastAsia="Calibri" w:hAnsi="Calibri"/>
        </w:rPr>
        <w:t>Para que este conector sea funcional es necesario el despliegue del servicio “</w:t>
      </w:r>
      <w:r w:rsidRPr="007F3CEA">
        <w:rPr>
          <w:rFonts w:ascii="Courier New" w:eastAsia="Calibri" w:hAnsi="Courier New" w:cs="Courier New"/>
          <w:sz w:val="20"/>
        </w:rPr>
        <w:t>fnmt-fire-service.war</w:t>
      </w:r>
      <w:r>
        <w:rPr>
          <w:rFonts w:ascii="Calibri" w:eastAsia="Calibri" w:hAnsi="Calibri"/>
        </w:rPr>
        <w:t>”.</w:t>
      </w:r>
    </w:p>
    <w:p w14:paraId="68FB5DCF" w14:textId="600D7DC9" w:rsidR="002D6CCC" w:rsidRPr="00EC1D84" w:rsidRDefault="002D6CCC" w:rsidP="002D6CCC">
      <w:pPr>
        <w:keepLines w:val="0"/>
        <w:numPr>
          <w:ilvl w:val="1"/>
          <w:numId w:val="16"/>
        </w:numPr>
        <w:rPr>
          <w:rFonts w:ascii="Calibri" w:eastAsia="Calibri" w:hAnsi="Calibri"/>
        </w:rPr>
      </w:pPr>
      <w:r w:rsidRPr="00EC1D84">
        <w:rPr>
          <w:rFonts w:ascii="Calibri" w:eastAsia="Calibri" w:hAnsi="Calibri"/>
        </w:rPr>
        <w:t xml:space="preserve">Consulte el apartado </w:t>
      </w:r>
      <w:r w:rsidRPr="00DC5008">
        <w:rPr>
          <w:rFonts w:ascii="Calibri" w:eastAsia="Calibri" w:hAnsi="Calibri"/>
          <w:u w:val="single"/>
        </w:rPr>
        <w:fldChar w:fldCharType="begin"/>
      </w:r>
      <w:r w:rsidRPr="00DC5008">
        <w:rPr>
          <w:rFonts w:ascii="Calibri" w:eastAsia="Calibri" w:hAnsi="Calibri"/>
          <w:u w:val="single"/>
        </w:rPr>
        <w:instrText xml:space="preserve"> REF _Ref35328554 \r \h </w:instrText>
      </w:r>
      <w:r>
        <w:rPr>
          <w:rFonts w:ascii="Calibri" w:eastAsia="Calibri" w:hAnsi="Calibri"/>
          <w:u w:val="single"/>
        </w:rPr>
        <w:instrText xml:space="preserve"> \* MERGEFORMAT </w:instrText>
      </w:r>
      <w:r w:rsidRPr="00DC5008">
        <w:rPr>
          <w:rFonts w:ascii="Calibri" w:eastAsia="Calibri" w:hAnsi="Calibri"/>
          <w:u w:val="single"/>
        </w:rPr>
      </w:r>
      <w:r w:rsidRPr="00DC5008">
        <w:rPr>
          <w:rFonts w:ascii="Calibri" w:eastAsia="Calibri" w:hAnsi="Calibri"/>
          <w:u w:val="single"/>
        </w:rPr>
        <w:fldChar w:fldCharType="separate"/>
      </w:r>
      <w:r w:rsidR="00BD0D00">
        <w:rPr>
          <w:rFonts w:ascii="Calibri" w:eastAsia="Calibri" w:hAnsi="Calibri"/>
          <w:u w:val="single"/>
        </w:rPr>
        <w:t>10</w:t>
      </w:r>
      <w:r w:rsidRPr="00DC5008">
        <w:rPr>
          <w:rFonts w:ascii="Calibri" w:eastAsia="Calibri" w:hAnsi="Calibri"/>
          <w:u w:val="single"/>
        </w:rPr>
        <w:fldChar w:fldCharType="end"/>
      </w:r>
      <w:r w:rsidRPr="00DC5008">
        <w:rPr>
          <w:rFonts w:ascii="Calibri" w:eastAsia="Calibri" w:hAnsi="Calibri"/>
          <w:u w:val="single"/>
        </w:rPr>
        <w:t xml:space="preserve"> </w:t>
      </w:r>
      <w:r w:rsidRPr="00DC5008">
        <w:rPr>
          <w:rFonts w:ascii="Calibri" w:eastAsia="Calibri" w:hAnsi="Calibri"/>
          <w:u w:val="single"/>
        </w:rPr>
        <w:fldChar w:fldCharType="begin"/>
      </w:r>
      <w:r w:rsidRPr="00DC5008">
        <w:rPr>
          <w:rFonts w:ascii="Calibri" w:eastAsia="Calibri" w:hAnsi="Calibri"/>
          <w:u w:val="single"/>
        </w:rPr>
        <w:instrText xml:space="preserve"> REF _Ref35328554 \h </w:instrText>
      </w:r>
      <w:r>
        <w:rPr>
          <w:rFonts w:ascii="Calibri" w:eastAsia="Calibri" w:hAnsi="Calibri"/>
          <w:u w:val="single"/>
        </w:rPr>
        <w:instrText xml:space="preserve"> \* MERGEFORMAT </w:instrText>
      </w:r>
      <w:r w:rsidRPr="00DC5008">
        <w:rPr>
          <w:rFonts w:ascii="Calibri" w:eastAsia="Calibri" w:hAnsi="Calibri"/>
          <w:u w:val="single"/>
        </w:rPr>
      </w:r>
      <w:r w:rsidRPr="00DC5008">
        <w:rPr>
          <w:rFonts w:ascii="Calibri" w:eastAsia="Calibri" w:hAnsi="Calibri"/>
          <w:u w:val="single"/>
        </w:rPr>
        <w:fldChar w:fldCharType="separate"/>
      </w:r>
      <w:r w:rsidRPr="00DC5008">
        <w:rPr>
          <w:u w:val="single"/>
        </w:rPr>
        <w:t>Nuevos proveedores de firma</w:t>
      </w:r>
      <w:r w:rsidRPr="00DC5008">
        <w:rPr>
          <w:rFonts w:ascii="Calibri" w:eastAsia="Calibri" w:hAnsi="Calibri"/>
          <w:u w:val="single"/>
        </w:rPr>
        <w:fldChar w:fldCharType="end"/>
      </w:r>
      <w:r>
        <w:rPr>
          <w:rFonts w:ascii="Calibri" w:eastAsia="Calibri" w:hAnsi="Calibri"/>
        </w:rPr>
        <w:t xml:space="preserve"> </w:t>
      </w:r>
      <w:r w:rsidRPr="00EC1D84">
        <w:rPr>
          <w:rFonts w:ascii="Calibri" w:eastAsia="Calibri" w:hAnsi="Calibri"/>
        </w:rPr>
        <w:t xml:space="preserve">para saber cómo agregar nuevos proveedores </w:t>
      </w:r>
      <w:r w:rsidR="00BD0D00">
        <w:rPr>
          <w:rFonts w:ascii="Calibri" w:eastAsia="Calibri" w:hAnsi="Calibri"/>
        </w:rPr>
        <w:t>a</w:t>
      </w:r>
      <w:r w:rsidRPr="00EC1D84">
        <w:rPr>
          <w:rFonts w:ascii="Calibri" w:eastAsia="Calibri" w:hAnsi="Calibri"/>
        </w:rPr>
        <w:t xml:space="preserve"> FIRe.</w:t>
      </w:r>
    </w:p>
    <w:p w14:paraId="0E4AB2D5" w14:textId="77777777" w:rsidR="002D6CCC" w:rsidRPr="008B24A3" w:rsidRDefault="002D6CCC" w:rsidP="002D6CCC">
      <w:pPr>
        <w:keepLines w:val="0"/>
        <w:numPr>
          <w:ilvl w:val="0"/>
          <w:numId w:val="16"/>
        </w:numPr>
        <w:spacing w:before="240"/>
        <w:ind w:left="714" w:hanging="357"/>
        <w:rPr>
          <w:rFonts w:ascii="Consolas" w:eastAsia="Calibri" w:hAnsi="Consolas" w:cs="Consolas"/>
        </w:rPr>
      </w:pPr>
      <w:proofErr w:type="gramStart"/>
      <w:r w:rsidRPr="008B24A3">
        <w:rPr>
          <w:rFonts w:ascii="Consolas" w:eastAsia="Calibri" w:hAnsi="Consolas" w:cs="Consolas"/>
        </w:rPr>
        <w:lastRenderedPageBreak/>
        <w:t>provider.</w:t>
      </w:r>
      <w:r w:rsidRPr="005C5C13">
        <w:rPr>
          <w:rFonts w:ascii="Consolas" w:eastAsia="Calibri" w:hAnsi="Consolas" w:cs="Consolas"/>
          <w:i/>
        </w:rPr>
        <w:t>PROVEEDOR</w:t>
      </w:r>
      <w:r>
        <w:rPr>
          <w:rFonts w:ascii="Consolas" w:eastAsia="Calibri" w:hAnsi="Consolas" w:cs="Consolas"/>
        </w:rPr>
        <w:t>.secure</w:t>
      </w:r>
      <w:proofErr w:type="gramEnd"/>
      <w:r w:rsidRPr="00A6046E">
        <w:rPr>
          <w:rFonts w:eastAsia="Calibri"/>
        </w:rPr>
        <w:t xml:space="preserve"> (Opcional)</w:t>
      </w:r>
    </w:p>
    <w:p w14:paraId="62BB46AE"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45936EFB" w14:textId="77777777" w:rsidR="002D6CCC" w:rsidRDefault="002D6CCC" w:rsidP="002D6CCC">
      <w:pPr>
        <w:keepLines w:val="0"/>
        <w:numPr>
          <w:ilvl w:val="1"/>
          <w:numId w:val="16"/>
        </w:numPr>
        <w:rPr>
          <w:rFonts w:ascii="Calibri" w:eastAsia="Calibri" w:hAnsi="Calibri"/>
        </w:rPr>
      </w:pPr>
      <w:r>
        <w:rPr>
          <w:rFonts w:ascii="Calibri" w:eastAsia="Calibri" w:hAnsi="Calibri"/>
        </w:rPr>
        <w:t>Esta propiedad permite definir si el proveedor con nombre “</w:t>
      </w:r>
      <w:r w:rsidRPr="00A6046E">
        <w:rPr>
          <w:rFonts w:ascii="Consolas" w:eastAsia="Calibri" w:hAnsi="Consolas" w:cs="Consolas"/>
          <w:i/>
        </w:rPr>
        <w:t>PROVEEDOR</w:t>
      </w:r>
      <w:r>
        <w:rPr>
          <w:rFonts w:ascii="Calibri" w:eastAsia="Calibri" w:hAnsi="Calibri"/>
        </w:rPr>
        <w:t>” se considera seguro (</w:t>
      </w:r>
      <w:r w:rsidRPr="00C73CD1">
        <w:rPr>
          <w:rFonts w:ascii="Courier New" w:eastAsia="Calibri" w:hAnsi="Courier New" w:cs="Courier New"/>
          <w:sz w:val="20"/>
        </w:rPr>
        <w:t>true</w:t>
      </w:r>
      <w:r>
        <w:rPr>
          <w:rFonts w:ascii="Calibri" w:eastAsia="Calibri" w:hAnsi="Calibri"/>
        </w:rPr>
        <w:t>) o no (</w:t>
      </w:r>
      <w:r w:rsidRPr="00C73CD1">
        <w:rPr>
          <w:rFonts w:ascii="Courier New" w:eastAsia="Calibri" w:hAnsi="Courier New" w:cs="Courier New"/>
          <w:sz w:val="20"/>
        </w:rPr>
        <w:t>false</w:t>
      </w:r>
      <w:r>
        <w:rPr>
          <w:rFonts w:ascii="Calibri" w:eastAsia="Calibri" w:hAnsi="Calibri"/>
        </w:rPr>
        <w:t>).</w:t>
      </w:r>
    </w:p>
    <w:p w14:paraId="441570FE" w14:textId="3E978689" w:rsidR="002D6CCC" w:rsidRDefault="002D6CCC" w:rsidP="002D6CCC">
      <w:pPr>
        <w:keepLines w:val="0"/>
        <w:numPr>
          <w:ilvl w:val="1"/>
          <w:numId w:val="16"/>
        </w:numPr>
        <w:rPr>
          <w:rFonts w:ascii="Calibri" w:eastAsia="Calibri" w:hAnsi="Calibri"/>
        </w:rPr>
      </w:pPr>
      <w:r>
        <w:rPr>
          <w:rFonts w:ascii="Calibri" w:eastAsia="Calibri" w:hAnsi="Calibri"/>
        </w:rPr>
        <w:t>Si el proveedor se considera seguro, FIRe se ahorrará validar las firmas generadas con sus certificados, ya que se sabe que todos ellos son válidos y de confianza. Sí se validarán las multifirmas cuando se solicite, ya que otros certificados de la firma podrían no ser válidos.</w:t>
      </w:r>
    </w:p>
    <w:p w14:paraId="5610F947" w14:textId="58F56277" w:rsidR="00BD0D00" w:rsidRDefault="00BD0D00" w:rsidP="002D6CCC">
      <w:pPr>
        <w:keepLines w:val="0"/>
        <w:numPr>
          <w:ilvl w:val="1"/>
          <w:numId w:val="16"/>
        </w:numPr>
        <w:rPr>
          <w:rFonts w:ascii="Calibri" w:eastAsia="Calibri" w:hAnsi="Calibri"/>
        </w:rPr>
      </w:pPr>
      <w:r>
        <w:rPr>
          <w:rFonts w:ascii="Calibri" w:eastAsia="Calibri" w:hAnsi="Calibri"/>
        </w:rPr>
        <w:t xml:space="preserve">Por defecto, los proveedores de Cl@ve Firma y la </w:t>
      </w:r>
      <w:r w:rsidR="009D0277">
        <w:rPr>
          <w:rFonts w:ascii="Calibri" w:eastAsia="Calibri" w:hAnsi="Calibri"/>
        </w:rPr>
        <w:t>CERES Cloud ID</w:t>
      </w:r>
      <w:r>
        <w:rPr>
          <w:rFonts w:ascii="Calibri" w:eastAsia="Calibri" w:hAnsi="Calibri"/>
        </w:rPr>
        <w:t xml:space="preserve"> deberían considerarse seguros, ya que ninguno de los dos permitiría firmar con el certificado si este no estuviese vigente y activo, por lo que no se necesita validación. </w:t>
      </w:r>
    </w:p>
    <w:p w14:paraId="059CAA00" w14:textId="77777777" w:rsidR="002D6CCC" w:rsidRDefault="002D6CCC" w:rsidP="002D6CCC">
      <w:pPr>
        <w:keepLines w:val="0"/>
        <w:numPr>
          <w:ilvl w:val="1"/>
          <w:numId w:val="16"/>
        </w:numPr>
        <w:rPr>
          <w:rFonts w:ascii="Calibri" w:eastAsia="Calibri" w:hAnsi="Calibri"/>
        </w:rPr>
      </w:pPr>
      <w:r>
        <w:rPr>
          <w:rFonts w:ascii="Calibri" w:eastAsia="Calibri" w:hAnsi="Calibri"/>
        </w:rPr>
        <w:t>El proveedor “</w:t>
      </w:r>
      <w:r w:rsidRPr="009D4887">
        <w:rPr>
          <w:rFonts w:ascii="Courier New" w:eastAsia="Calibri" w:hAnsi="Courier New" w:cs="Courier New"/>
          <w:sz w:val="20"/>
        </w:rPr>
        <w:t>local</w:t>
      </w:r>
      <w:r>
        <w:rPr>
          <w:rFonts w:ascii="Calibri" w:eastAsia="Calibri" w:hAnsi="Calibri"/>
        </w:rPr>
        <w:t xml:space="preserve">” nunca se considerará seguro. </w:t>
      </w:r>
    </w:p>
    <w:p w14:paraId="663280CA"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.info.file</w:t>
      </w:r>
      <w:r w:rsidRPr="00A6046E">
        <w:rPr>
          <w:rFonts w:eastAsia="Calibri"/>
        </w:rPr>
        <w:t xml:space="preserve"> (Opcional)</w:t>
      </w:r>
    </w:p>
    <w:p w14:paraId="3A83A777"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 para indicar que se desea que el proveedor se muestre con una apariencia distinta a la establecida por defecto por el conector que utiliza.</w:t>
      </w:r>
    </w:p>
    <w:p w14:paraId="67BC5127" w14:textId="77777777" w:rsidR="002D6CCC" w:rsidRDefault="002D6CCC" w:rsidP="002D6CCC">
      <w:pPr>
        <w:keepLines w:val="0"/>
        <w:numPr>
          <w:ilvl w:val="1"/>
          <w:numId w:val="16"/>
        </w:numPr>
        <w:rPr>
          <w:rFonts w:ascii="Calibri" w:eastAsia="Calibri" w:hAnsi="Calibri"/>
        </w:rPr>
      </w:pPr>
      <w:r>
        <w:rPr>
          <w:rFonts w:ascii="Calibri" w:eastAsia="Calibri" w:hAnsi="Calibri"/>
        </w:rPr>
        <w:t xml:space="preserve">En esta propiedad se puede establecer el nombre de un fichero </w:t>
      </w:r>
      <w:r w:rsidRPr="00C053E3">
        <w:rPr>
          <w:rFonts w:ascii="Consolas" w:eastAsia="Calibri" w:hAnsi="Consolas"/>
          <w:sz w:val="20"/>
        </w:rPr>
        <w:t>Properties</w:t>
      </w:r>
      <w:r w:rsidRPr="00C053E3">
        <w:rPr>
          <w:rFonts w:ascii="Calibri" w:eastAsia="Calibri" w:hAnsi="Calibri"/>
          <w:sz w:val="20"/>
        </w:rPr>
        <w:t xml:space="preserve"> </w:t>
      </w:r>
      <w:r>
        <w:rPr>
          <w:rFonts w:ascii="Calibri" w:eastAsia="Calibri" w:hAnsi="Calibri"/>
        </w:rPr>
        <w:t>con la configuración que se desee que se aplique al proveedor con nombre “</w:t>
      </w:r>
      <w:r>
        <w:rPr>
          <w:rFonts w:ascii="Consolas" w:eastAsia="Calibri" w:hAnsi="Consolas" w:cs="Consolas"/>
          <w:i/>
        </w:rPr>
        <w:t>PROVEEDOR</w:t>
      </w:r>
      <w:r>
        <w:rPr>
          <w:rFonts w:ascii="Calibri" w:eastAsia="Calibri" w:hAnsi="Calibri"/>
        </w:rPr>
        <w:t>”.</w:t>
      </w:r>
    </w:p>
    <w:p w14:paraId="3E82259A" w14:textId="5AEF8036" w:rsidR="002D6CCC" w:rsidRDefault="002D6CCC" w:rsidP="002D6CCC">
      <w:pPr>
        <w:keepLines w:val="0"/>
        <w:numPr>
          <w:ilvl w:val="1"/>
          <w:numId w:val="16"/>
        </w:numPr>
        <w:rPr>
          <w:rFonts w:ascii="Calibri" w:eastAsia="Calibri" w:hAnsi="Calibri"/>
        </w:rPr>
      </w:pPr>
      <w:r>
        <w:rPr>
          <w:rFonts w:ascii="Calibri" w:eastAsia="Calibri" w:hAnsi="Calibri"/>
        </w:rPr>
        <w:t xml:space="preserve">Consulte el apartado </w:t>
      </w:r>
      <w:r w:rsidRPr="00C053E3">
        <w:rPr>
          <w:rFonts w:ascii="Calibri" w:eastAsia="Calibri" w:hAnsi="Calibri"/>
          <w:u w:val="single"/>
        </w:rPr>
        <w:fldChar w:fldCharType="begin"/>
      </w:r>
      <w:r w:rsidRPr="00C053E3">
        <w:rPr>
          <w:rFonts w:ascii="Calibri" w:eastAsia="Calibri" w:hAnsi="Calibri"/>
          <w:u w:val="single"/>
        </w:rPr>
        <w:instrText xml:space="preserve"> REF _Ref34754107 \r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BD0D00">
        <w:rPr>
          <w:rFonts w:ascii="Calibri" w:eastAsia="Calibri" w:hAnsi="Calibri"/>
          <w:u w:val="single"/>
        </w:rPr>
        <w:t>4.4.7</w:t>
      </w:r>
      <w:r w:rsidRPr="00C053E3">
        <w:rPr>
          <w:rFonts w:ascii="Calibri" w:eastAsia="Calibri" w:hAnsi="Calibri"/>
          <w:u w:val="single"/>
        </w:rPr>
        <w:fldChar w:fldCharType="end"/>
      </w:r>
      <w:r w:rsidRPr="00C053E3">
        <w:rPr>
          <w:rFonts w:ascii="Calibri" w:eastAsia="Calibri" w:hAnsi="Calibri"/>
          <w:u w:val="single"/>
        </w:rPr>
        <w:t xml:space="preserve"> </w:t>
      </w:r>
      <w:r w:rsidRPr="00C053E3">
        <w:rPr>
          <w:rFonts w:ascii="Calibri" w:eastAsia="Calibri" w:hAnsi="Calibri"/>
          <w:u w:val="single"/>
        </w:rPr>
        <w:fldChar w:fldCharType="begin"/>
      </w:r>
      <w:r w:rsidRPr="00C053E3">
        <w:rPr>
          <w:rFonts w:ascii="Calibri" w:eastAsia="Calibri" w:hAnsi="Calibri"/>
          <w:u w:val="single"/>
        </w:rPr>
        <w:instrText xml:space="preserve"> REF _Ref34754107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BD0D00" w:rsidRPr="00BD0D00">
        <w:rPr>
          <w:rFonts w:eastAsia="Calibri"/>
          <w:u w:val="single"/>
        </w:rPr>
        <w:t>Fichero de apariencia de conector</w:t>
      </w:r>
      <w:r w:rsidRPr="00C053E3">
        <w:rPr>
          <w:rFonts w:ascii="Calibri" w:eastAsia="Calibri" w:hAnsi="Calibri"/>
          <w:u w:val="single"/>
        </w:rPr>
        <w:fldChar w:fldCharType="end"/>
      </w:r>
      <w:r>
        <w:rPr>
          <w:rFonts w:ascii="Calibri" w:eastAsia="Calibri" w:hAnsi="Calibri"/>
        </w:rPr>
        <w:t xml:space="preserve"> para más detalles.</w:t>
      </w:r>
    </w:p>
    <w:p w14:paraId="7C90D091" w14:textId="76C1A6A8" w:rsidR="005C182E" w:rsidRDefault="005C182E" w:rsidP="005C182E">
      <w:pPr>
        <w:keepLines w:val="0"/>
        <w:numPr>
          <w:ilvl w:val="0"/>
          <w:numId w:val="16"/>
        </w:numPr>
        <w:spacing w:before="240"/>
        <w:rPr>
          <w:rFonts w:ascii="Consolas" w:eastAsia="Calibri" w:hAnsi="Consolas" w:cs="Consolas"/>
        </w:rPr>
      </w:pPr>
      <w:r w:rsidRPr="005C182E">
        <w:rPr>
          <w:rFonts w:ascii="Consolas" w:eastAsia="Calibri" w:hAnsi="Consolas" w:cs="Consolas"/>
        </w:rPr>
        <w:t>local.verification.key</w:t>
      </w:r>
      <w:r w:rsidRPr="005C182E">
        <w:rPr>
          <w:rFonts w:eastAsia="Calibri"/>
        </w:rPr>
        <w:t xml:space="preserve"> (Opcional)</w:t>
      </w:r>
    </w:p>
    <w:p w14:paraId="25D9F451" w14:textId="2D4DF47D" w:rsidR="005C182E" w:rsidRDefault="005C182E" w:rsidP="005C182E">
      <w:pPr>
        <w:keepLines w:val="0"/>
        <w:numPr>
          <w:ilvl w:val="1"/>
          <w:numId w:val="16"/>
        </w:numPr>
        <w:rPr>
          <w:rFonts w:ascii="Calibri" w:eastAsia="Calibri" w:hAnsi="Calibri"/>
        </w:rPr>
      </w:pPr>
      <w:r>
        <w:rPr>
          <w:rFonts w:ascii="Calibri" w:eastAsia="Calibri" w:hAnsi="Calibri"/>
        </w:rPr>
        <w:t>Cadena de texto a partir de la cual generar una clave HMAC con la que comprobar los cifrados realizados por la aplicación de firma local (Cliente @firma).</w:t>
      </w:r>
    </w:p>
    <w:p w14:paraId="2C4895B8" w14:textId="324A5783" w:rsidR="005C182E" w:rsidRDefault="005C182E" w:rsidP="005C182E">
      <w:pPr>
        <w:keepLines w:val="0"/>
        <w:numPr>
          <w:ilvl w:val="1"/>
          <w:numId w:val="16"/>
        </w:numPr>
        <w:rPr>
          <w:rFonts w:ascii="Calibri" w:eastAsia="Calibri" w:hAnsi="Calibri"/>
        </w:rPr>
      </w:pPr>
      <w:r>
        <w:rPr>
          <w:rFonts w:ascii="Calibri" w:eastAsia="Calibri" w:hAnsi="Calibri"/>
        </w:rPr>
        <w:t xml:space="preserve">Cuando se solicita firmar con un certificado local, se preparan los datos a firmar y se envía al equipo del usuario los datos mínimos que debe cifrar con la clave privada del certificado de firma. Después, la aplicación devuelve a FIRe los datos que ha cifrado y los datos ya cifrados. El valor de esta cadena se utiliza para generar una clave HMAC que nos permita identificar que los datos enviados a cifrar y los datos recibidos de vuelva no se han modificado. En caso de no serlo, es posible que alguien estuviese realizando un ataque </w:t>
      </w:r>
      <w:r w:rsidRPr="005C182E">
        <w:rPr>
          <w:rFonts w:ascii="Calibri" w:eastAsia="Calibri" w:hAnsi="Calibri"/>
          <w:i/>
        </w:rPr>
        <w:t>man-in-the-middle</w:t>
      </w:r>
      <w:r>
        <w:rPr>
          <w:rFonts w:ascii="Calibri" w:eastAsia="Calibri" w:hAnsi="Calibri"/>
        </w:rPr>
        <w:t xml:space="preserve"> (MiTM), capturando los datos a firmar y firmando otros en su lugar, y se lanzaría un error.</w:t>
      </w:r>
    </w:p>
    <w:p w14:paraId="0B9C96EA" w14:textId="4D880BE8" w:rsidR="005C182E" w:rsidRPr="005C182E" w:rsidRDefault="005C182E" w:rsidP="005C182E">
      <w:pPr>
        <w:keepLines w:val="0"/>
        <w:numPr>
          <w:ilvl w:val="1"/>
          <w:numId w:val="16"/>
        </w:numPr>
        <w:rPr>
          <w:rFonts w:ascii="Calibri" w:eastAsia="Calibri" w:hAnsi="Calibri"/>
        </w:rPr>
      </w:pPr>
      <w:r>
        <w:rPr>
          <w:rFonts w:ascii="Calibri" w:eastAsia="Calibri" w:hAnsi="Calibri"/>
        </w:rPr>
        <w:t xml:space="preserve">En caso de no establecerse valor en esta propiedad, no se realizará la verificación descrita. </w:t>
      </w:r>
    </w:p>
    <w:p w14:paraId="4CB2B6D2" w14:textId="34DC2554" w:rsidR="005F4518" w:rsidRDefault="005F4518" w:rsidP="005C5C13">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docmanager.default</w:t>
      </w:r>
    </w:p>
    <w:p w14:paraId="7F1C78BE" w14:textId="074FF4E2" w:rsidR="005F4518" w:rsidRDefault="005F4518" w:rsidP="005F4518">
      <w:pPr>
        <w:keepLines w:val="0"/>
        <w:numPr>
          <w:ilvl w:val="1"/>
          <w:numId w:val="16"/>
        </w:numPr>
        <w:rPr>
          <w:rFonts w:ascii="Calibri" w:eastAsia="Calibri" w:hAnsi="Calibri"/>
        </w:rPr>
      </w:pPr>
      <w:r>
        <w:rPr>
          <w:rFonts w:ascii="Calibri" w:eastAsia="Calibri" w:hAnsi="Calibri"/>
        </w:rPr>
        <w:t xml:space="preserve">Gestor de documentos por defecto. Este es el gestor que se aplicará cuando </w:t>
      </w:r>
      <w:r w:rsidR="00105BD0">
        <w:rPr>
          <w:rFonts w:ascii="Calibri" w:eastAsia="Calibri" w:hAnsi="Calibri"/>
        </w:rPr>
        <w:t>la aplicación no indique expresamente cual desea utilizar.</w:t>
      </w:r>
    </w:p>
    <w:p w14:paraId="025104CB" w14:textId="34F2281A" w:rsidR="005F4518" w:rsidRDefault="005F4518" w:rsidP="005F4518">
      <w:pPr>
        <w:keepLines w:val="0"/>
        <w:numPr>
          <w:ilvl w:val="1"/>
          <w:numId w:val="16"/>
        </w:numPr>
        <w:rPr>
          <w:rFonts w:ascii="Calibri" w:eastAsia="Calibri" w:hAnsi="Calibri"/>
        </w:rPr>
      </w:pPr>
      <w:r>
        <w:rPr>
          <w:rFonts w:ascii="Calibri" w:eastAsia="Calibri" w:hAnsi="Calibri"/>
        </w:rPr>
        <w:lastRenderedPageBreak/>
        <w:t>Este valor sólo debería cambiarse cuando el comportamiento de todas las aplicaciones que hagan</w:t>
      </w:r>
      <w:r w:rsidR="00307B81">
        <w:rPr>
          <w:rFonts w:ascii="Calibri" w:eastAsia="Calibri" w:hAnsi="Calibri"/>
        </w:rPr>
        <w:t xml:space="preserve"> uso del componente central obt</w:t>
      </w:r>
      <w:r>
        <w:rPr>
          <w:rFonts w:ascii="Calibri" w:eastAsia="Calibri" w:hAnsi="Calibri"/>
        </w:rPr>
        <w:t>en</w:t>
      </w:r>
      <w:r w:rsidR="00307B81">
        <w:rPr>
          <w:rFonts w:ascii="Calibri" w:eastAsia="Calibri" w:hAnsi="Calibri"/>
        </w:rPr>
        <w:t>gan los datos y almacene</w:t>
      </w:r>
      <w:r>
        <w:rPr>
          <w:rFonts w:ascii="Calibri" w:eastAsia="Calibri" w:hAnsi="Calibri"/>
        </w:rPr>
        <w:t>n la</w:t>
      </w:r>
      <w:r w:rsidR="00307B81">
        <w:rPr>
          <w:rFonts w:ascii="Calibri" w:eastAsia="Calibri" w:hAnsi="Calibri"/>
        </w:rPr>
        <w:t>s</w:t>
      </w:r>
      <w:r>
        <w:rPr>
          <w:rFonts w:ascii="Calibri" w:eastAsia="Calibri" w:hAnsi="Calibri"/>
        </w:rPr>
        <w:t xml:space="preserve"> </w:t>
      </w:r>
      <w:r w:rsidR="00307B81">
        <w:rPr>
          <w:rFonts w:ascii="Calibri" w:eastAsia="Calibri" w:hAnsi="Calibri"/>
        </w:rPr>
        <w:t xml:space="preserve">firmas </w:t>
      </w:r>
      <w:r>
        <w:rPr>
          <w:rFonts w:ascii="Calibri" w:eastAsia="Calibri" w:hAnsi="Calibri"/>
        </w:rPr>
        <w:t xml:space="preserve">mediante </w:t>
      </w:r>
      <w:r w:rsidR="00105BD0">
        <w:rPr>
          <w:rFonts w:ascii="Calibri" w:eastAsia="Calibri" w:hAnsi="Calibri"/>
        </w:rPr>
        <w:t>gestores de documentos distintos al por defecto</w:t>
      </w:r>
      <w:r w:rsidR="00307B81">
        <w:rPr>
          <w:rFonts w:ascii="Calibri" w:eastAsia="Calibri" w:hAnsi="Calibri"/>
        </w:rPr>
        <w:t xml:space="preserve"> y se desee</w:t>
      </w:r>
      <w:r>
        <w:rPr>
          <w:rFonts w:ascii="Calibri" w:eastAsia="Calibri" w:hAnsi="Calibri"/>
        </w:rPr>
        <w:t xml:space="preserve"> simplificarles la integración para que omitan </w:t>
      </w:r>
      <w:r w:rsidR="00307B81">
        <w:rPr>
          <w:rFonts w:ascii="Calibri" w:eastAsia="Calibri" w:hAnsi="Calibri"/>
        </w:rPr>
        <w:t>la configuración</w:t>
      </w:r>
      <w:r w:rsidR="00105BD0">
        <w:rPr>
          <w:rFonts w:ascii="Calibri" w:eastAsia="Calibri" w:hAnsi="Calibri"/>
        </w:rPr>
        <w:t xml:space="preserve"> del gestor </w:t>
      </w:r>
      <w:r w:rsidR="00307B81">
        <w:rPr>
          <w:rFonts w:ascii="Calibri" w:eastAsia="Calibri" w:hAnsi="Calibri"/>
        </w:rPr>
        <w:t>por</w:t>
      </w:r>
      <w:r>
        <w:rPr>
          <w:rFonts w:ascii="Calibri" w:eastAsia="Calibri" w:hAnsi="Calibri"/>
        </w:rPr>
        <w:t xml:space="preserve"> parámetro.</w:t>
      </w:r>
    </w:p>
    <w:p w14:paraId="79318548" w14:textId="09475C8C" w:rsidR="005F4518" w:rsidRPr="008124F3" w:rsidRDefault="005F4518" w:rsidP="005F4518">
      <w:pPr>
        <w:keepLines w:val="0"/>
        <w:numPr>
          <w:ilvl w:val="1"/>
          <w:numId w:val="16"/>
        </w:numPr>
        <w:rPr>
          <w:rFonts w:ascii="Calibri" w:eastAsia="Calibri" w:hAnsi="Calibri"/>
        </w:rPr>
      </w:pPr>
      <w:r w:rsidRPr="0029114E">
        <w:rPr>
          <w:rFonts w:ascii="Calibri" w:eastAsia="Calibri" w:hAnsi="Calibri"/>
        </w:rPr>
        <w:t xml:space="preserve">Por defecto, </w:t>
      </w:r>
      <w:r w:rsidR="00307B81">
        <w:rPr>
          <w:rFonts w:ascii="Calibri" w:eastAsia="Calibri" w:hAnsi="Calibri"/>
        </w:rPr>
        <w:t>“</w:t>
      </w:r>
      <w:proofErr w:type="gramStart"/>
      <w:r w:rsidRPr="008124F3">
        <w:rPr>
          <w:rFonts w:ascii="Courier New" w:eastAsia="Calibri" w:hAnsi="Courier New" w:cs="Courier New"/>
          <w:sz w:val="18"/>
        </w:rPr>
        <w:t>es.gob.fire</w:t>
      </w:r>
      <w:proofErr w:type="gramEnd"/>
      <w:r w:rsidRPr="008124F3">
        <w:rPr>
          <w:rFonts w:ascii="Courier New" w:eastAsia="Calibri" w:hAnsi="Courier New" w:cs="Courier New"/>
          <w:sz w:val="18"/>
        </w:rPr>
        <w:t>.server.services.document.DefaultFIReDocumentManager</w:t>
      </w:r>
      <w:r w:rsidR="00307B81" w:rsidRPr="00307B81">
        <w:rPr>
          <w:rFonts w:eastAsia="Calibri"/>
        </w:rPr>
        <w:t>”.</w:t>
      </w:r>
      <w:r w:rsidR="00411E9F">
        <w:rPr>
          <w:rFonts w:eastAsia="Calibri"/>
        </w:rPr>
        <w:t xml:space="preserve"> Este gestor establece que los datos deberán ser proporcionados por la aplicación y las firmas generadas se devolverán a la misma.</w:t>
      </w:r>
    </w:p>
    <w:p w14:paraId="7BD31B6F" w14:textId="662DE868" w:rsidR="005F4518" w:rsidRPr="00411E9F" w:rsidRDefault="005F4518" w:rsidP="005F4518">
      <w:pPr>
        <w:keepLines w:val="0"/>
        <w:numPr>
          <w:ilvl w:val="1"/>
          <w:numId w:val="16"/>
        </w:numPr>
        <w:rPr>
          <w:rFonts w:ascii="Calibri" w:eastAsia="Calibri" w:hAnsi="Calibri"/>
        </w:rPr>
      </w:pPr>
      <w:r w:rsidRPr="00411E9F">
        <w:rPr>
          <w:rFonts w:ascii="Calibri" w:eastAsia="Calibri" w:hAnsi="Calibri"/>
        </w:rPr>
        <w:t xml:space="preserve">Consulte el apartado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\r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rFonts w:ascii="Calibri" w:eastAsia="Calibri" w:hAnsi="Calibri"/>
          <w:u w:val="single"/>
        </w:rPr>
        <w:t>4.6</w:t>
      </w:r>
      <w:r w:rsidR="00411E9F" w:rsidRPr="00411E9F">
        <w:rPr>
          <w:rFonts w:ascii="Calibri" w:eastAsia="Calibri" w:hAnsi="Calibri"/>
          <w:u w:val="single"/>
        </w:rPr>
        <w:fldChar w:fldCharType="end"/>
      </w:r>
      <w:r w:rsidR="00411E9F" w:rsidRPr="00411E9F">
        <w:rPr>
          <w:rFonts w:ascii="Calibri" w:eastAsia="Calibri" w:hAnsi="Calibri"/>
          <w:u w:val="single"/>
        </w:rPr>
        <w:t xml:space="preserve">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u w:val="single"/>
        </w:rPr>
        <w:t>Clases gestoras de documentos</w:t>
      </w:r>
      <w:r w:rsidR="00411E9F" w:rsidRPr="00411E9F">
        <w:rPr>
          <w:rFonts w:ascii="Calibri" w:eastAsia="Calibri" w:hAnsi="Calibri"/>
          <w:u w:val="single"/>
        </w:rPr>
        <w:fldChar w:fldCharType="end"/>
      </w:r>
      <w:r w:rsidR="00411E9F" w:rsidRPr="00411E9F">
        <w:rPr>
          <w:rFonts w:ascii="Calibri" w:eastAsia="Calibri" w:hAnsi="Calibri"/>
        </w:rPr>
        <w:t xml:space="preserve"> </w:t>
      </w:r>
      <w:r w:rsidRPr="00411E9F">
        <w:rPr>
          <w:rFonts w:ascii="Calibri" w:eastAsia="Calibri" w:hAnsi="Calibri"/>
        </w:rPr>
        <w:t>para saber más de las clases gestoras de documentos.</w:t>
      </w:r>
    </w:p>
    <w:p w14:paraId="38EEC5F7" w14:textId="1C19CC22" w:rsidR="00307B81" w:rsidRDefault="00307B81" w:rsidP="00307B81">
      <w:pPr>
        <w:keepLines w:val="0"/>
        <w:numPr>
          <w:ilvl w:val="0"/>
          <w:numId w:val="16"/>
        </w:numPr>
        <w:spacing w:before="240"/>
        <w:ind w:left="714" w:hanging="357"/>
        <w:rPr>
          <w:rFonts w:ascii="Consolas" w:eastAsia="Calibri" w:hAnsi="Consolas" w:cs="Consolas"/>
        </w:rPr>
      </w:pPr>
      <w:proofErr w:type="gramStart"/>
      <w:r w:rsidRPr="008124F3">
        <w:rPr>
          <w:rFonts w:ascii="Consolas" w:eastAsia="Calibri" w:hAnsi="Consolas" w:cs="Consolas"/>
        </w:rPr>
        <w:t>docmanager.</w:t>
      </w:r>
      <w:r w:rsidRPr="00307B81">
        <w:rPr>
          <w:rFonts w:ascii="Consolas" w:eastAsia="Calibri" w:hAnsi="Consolas" w:cs="Consolas"/>
          <w:i/>
        </w:rPr>
        <w:t>NOMBREGESTOR</w:t>
      </w:r>
      <w:proofErr w:type="gramEnd"/>
      <w:r w:rsidRPr="00307B81">
        <w:rPr>
          <w:rFonts w:eastAsia="Calibri"/>
        </w:rPr>
        <w:t xml:space="preserve"> (Opcional)</w:t>
      </w:r>
    </w:p>
    <w:p w14:paraId="3B2D6A00" w14:textId="5E656D84" w:rsidR="00307B81" w:rsidRDefault="00307B81" w:rsidP="00307B81">
      <w:pPr>
        <w:keepLines w:val="0"/>
        <w:numPr>
          <w:ilvl w:val="1"/>
          <w:numId w:val="16"/>
        </w:numPr>
        <w:rPr>
          <w:rFonts w:ascii="Calibri" w:eastAsia="Calibri" w:hAnsi="Calibri"/>
        </w:rPr>
      </w:pPr>
      <w:r>
        <w:rPr>
          <w:rFonts w:ascii="Calibri" w:eastAsia="Calibri" w:hAnsi="Calibri"/>
        </w:rPr>
        <w:t xml:space="preserve">Define un nuevo gestor de documentos cuyo nombre será el indicado por el texto que sustituya a la cadena </w:t>
      </w:r>
      <w:r w:rsidRPr="00307B81">
        <w:rPr>
          <w:rFonts w:ascii="Calibri" w:eastAsia="Calibri" w:hAnsi="Calibri"/>
          <w:i/>
        </w:rPr>
        <w:t>NOMBREGESTOR</w:t>
      </w:r>
      <w:r>
        <w:rPr>
          <w:rFonts w:ascii="Calibri" w:eastAsia="Calibri" w:hAnsi="Calibri"/>
        </w:rPr>
        <w:t>.</w:t>
      </w:r>
    </w:p>
    <w:p w14:paraId="0966C653" w14:textId="18059473" w:rsidR="00307B81" w:rsidRDefault="00307B81" w:rsidP="00307B81">
      <w:pPr>
        <w:keepLines w:val="0"/>
        <w:numPr>
          <w:ilvl w:val="1"/>
          <w:numId w:val="16"/>
        </w:numPr>
        <w:rPr>
          <w:rFonts w:ascii="Calibri" w:eastAsia="Calibri" w:hAnsi="Calibri"/>
        </w:rPr>
      </w:pPr>
      <w:r>
        <w:rPr>
          <w:rFonts w:ascii="Calibri" w:eastAsia="Calibri" w:hAnsi="Calibri"/>
        </w:rPr>
        <w:t>Se puede definir esta propiedad tantas veces como se desee, utilizando cada vez un nombre de gestor distinto.</w:t>
      </w:r>
    </w:p>
    <w:p w14:paraId="58437AAB" w14:textId="36209D77" w:rsidR="00307B81" w:rsidRDefault="00307B81" w:rsidP="00307B81">
      <w:pPr>
        <w:keepLines w:val="0"/>
        <w:numPr>
          <w:ilvl w:val="1"/>
          <w:numId w:val="16"/>
        </w:numPr>
        <w:rPr>
          <w:rFonts w:ascii="Calibri" w:eastAsia="Calibri" w:hAnsi="Calibri"/>
        </w:rPr>
      </w:pPr>
      <w:r>
        <w:rPr>
          <w:rFonts w:ascii="Calibri" w:eastAsia="Calibri" w:hAnsi="Calibri"/>
        </w:rPr>
        <w:t>E</w:t>
      </w:r>
      <w:r w:rsidR="006078E9">
        <w:rPr>
          <w:rFonts w:ascii="Calibri" w:eastAsia="Calibri" w:hAnsi="Calibri"/>
        </w:rPr>
        <w:t>l valor de esta propiedad deberá ser el nombre cualificado de la clase gestora de documentos.</w:t>
      </w:r>
    </w:p>
    <w:p w14:paraId="12A8BEA1" w14:textId="77777777" w:rsidR="00411E9F" w:rsidRPr="00411E9F" w:rsidRDefault="00411E9F" w:rsidP="00411E9F">
      <w:pPr>
        <w:keepLines w:val="0"/>
        <w:numPr>
          <w:ilvl w:val="1"/>
          <w:numId w:val="16"/>
        </w:numPr>
        <w:rPr>
          <w:rFonts w:ascii="Calibri" w:eastAsia="Calibri" w:hAnsi="Calibri"/>
        </w:rPr>
      </w:pPr>
      <w:r w:rsidRPr="00411E9F">
        <w:rPr>
          <w:rFonts w:ascii="Calibri" w:eastAsia="Calibri" w:hAnsi="Calibri"/>
        </w:rPr>
        <w:t xml:space="preserve">Consulte el apartado </w:t>
      </w:r>
      <w:r w:rsidRPr="00411E9F">
        <w:rPr>
          <w:rFonts w:ascii="Calibri" w:eastAsia="Calibri" w:hAnsi="Calibri"/>
          <w:u w:val="single"/>
        </w:rPr>
        <w:fldChar w:fldCharType="begin"/>
      </w:r>
      <w:r w:rsidRPr="00411E9F">
        <w:rPr>
          <w:rFonts w:ascii="Calibri" w:eastAsia="Calibri" w:hAnsi="Calibri"/>
          <w:u w:val="single"/>
        </w:rPr>
        <w:instrText xml:space="preserve"> REF _Ref35344107 \r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rFonts w:ascii="Calibri" w:eastAsia="Calibri" w:hAnsi="Calibri"/>
          <w:u w:val="single"/>
        </w:rPr>
        <w:t>4.6</w:t>
      </w:r>
      <w:r w:rsidRPr="00411E9F">
        <w:rPr>
          <w:rFonts w:ascii="Calibri" w:eastAsia="Calibri" w:hAnsi="Calibri"/>
          <w:u w:val="single"/>
        </w:rPr>
        <w:fldChar w:fldCharType="end"/>
      </w:r>
      <w:r w:rsidRPr="00411E9F">
        <w:rPr>
          <w:rFonts w:ascii="Calibri" w:eastAsia="Calibri" w:hAnsi="Calibri"/>
          <w:u w:val="single"/>
        </w:rPr>
        <w:t xml:space="preserve"> </w:t>
      </w:r>
      <w:r w:rsidRPr="00411E9F">
        <w:rPr>
          <w:rFonts w:ascii="Calibri" w:eastAsia="Calibri" w:hAnsi="Calibri"/>
          <w:u w:val="single"/>
        </w:rPr>
        <w:fldChar w:fldCharType="begin"/>
      </w:r>
      <w:r w:rsidRPr="00411E9F">
        <w:rPr>
          <w:rFonts w:ascii="Calibri" w:eastAsia="Calibri" w:hAnsi="Calibri"/>
          <w:u w:val="single"/>
        </w:rPr>
        <w:instrText xml:space="preserve"> REF _Ref35344107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u w:val="single"/>
        </w:rPr>
        <w:t>Clases gestoras de documentos</w:t>
      </w:r>
      <w:r w:rsidRPr="00411E9F">
        <w:rPr>
          <w:rFonts w:ascii="Calibri" w:eastAsia="Calibri" w:hAnsi="Calibri"/>
          <w:u w:val="single"/>
        </w:rPr>
        <w:fldChar w:fldCharType="end"/>
      </w:r>
      <w:r w:rsidRPr="00411E9F">
        <w:rPr>
          <w:rFonts w:ascii="Calibri" w:eastAsia="Calibri" w:hAnsi="Calibri"/>
        </w:rPr>
        <w:t xml:space="preserve"> para saber más de las clases gestoras de documentos.</w:t>
      </w:r>
    </w:p>
    <w:p w14:paraId="24602EA1" w14:textId="6B6FB067" w:rsidR="006078E9" w:rsidRDefault="006078E9" w:rsidP="006078E9">
      <w:pPr>
        <w:keepLines w:val="0"/>
        <w:numPr>
          <w:ilvl w:val="0"/>
          <w:numId w:val="16"/>
        </w:numPr>
        <w:spacing w:before="240"/>
        <w:ind w:left="714" w:hanging="357"/>
        <w:rPr>
          <w:rFonts w:ascii="Consolas" w:eastAsia="Calibri" w:hAnsi="Consolas" w:cs="Consolas"/>
        </w:rPr>
      </w:pPr>
      <w:proofErr w:type="gramStart"/>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w:t>
      </w:r>
      <w:proofErr w:type="gramEnd"/>
      <w:r>
        <w:rPr>
          <w:rFonts w:ascii="Consolas" w:eastAsia="Calibri" w:hAnsi="Consolas" w:cs="Consolas"/>
        </w:rPr>
        <w:t>.valid</w:t>
      </w:r>
      <w:r w:rsidRPr="00307B81">
        <w:rPr>
          <w:rFonts w:eastAsia="Calibri"/>
        </w:rPr>
        <w:t xml:space="preserve"> (Opcional)</w:t>
      </w:r>
    </w:p>
    <w:p w14:paraId="18E9AD7C" w14:textId="70A43F43" w:rsidR="006078E9" w:rsidRDefault="006078E9" w:rsidP="006078E9">
      <w:pPr>
        <w:keepLines w:val="0"/>
        <w:numPr>
          <w:ilvl w:val="1"/>
          <w:numId w:val="16"/>
        </w:numPr>
        <w:rPr>
          <w:rFonts w:ascii="Calibri" w:eastAsia="Calibri" w:hAnsi="Calibri"/>
        </w:rPr>
      </w:pPr>
      <w:r>
        <w:rPr>
          <w:rFonts w:ascii="Calibri" w:eastAsia="Calibri" w:hAnsi="Calibri"/>
        </w:rPr>
        <w:t xml:space="preserve">Define cuales de las aplicaciones dadas de alta en el sistema pueden utilizar el gestor de documentos </w:t>
      </w:r>
      <w:r w:rsidRPr="00307B81">
        <w:rPr>
          <w:rFonts w:ascii="Calibri" w:eastAsia="Calibri" w:hAnsi="Calibri"/>
          <w:i/>
        </w:rPr>
        <w:t>NOMBREGESTOR</w:t>
      </w:r>
      <w:r>
        <w:rPr>
          <w:rFonts w:ascii="Calibri" w:eastAsia="Calibri" w:hAnsi="Calibri"/>
        </w:rPr>
        <w:t>.</w:t>
      </w:r>
    </w:p>
    <w:p w14:paraId="681BF362" w14:textId="69DD3CBB" w:rsidR="006078E9" w:rsidRDefault="006078E9" w:rsidP="006078E9">
      <w:pPr>
        <w:keepLines w:val="0"/>
        <w:numPr>
          <w:ilvl w:val="1"/>
          <w:numId w:val="16"/>
        </w:numPr>
        <w:rPr>
          <w:rFonts w:ascii="Calibri" w:eastAsia="Calibri" w:hAnsi="Calibri"/>
        </w:rPr>
      </w:pPr>
      <w:r>
        <w:rPr>
          <w:rFonts w:ascii="Calibri" w:eastAsia="Calibri" w:hAnsi="Calibri"/>
        </w:rPr>
        <w:t>El valor a establecer en esta propiedad será el listado de los identificadores de aplicación, separados por comas (‘,’), que pueden usar el gestor.</w:t>
      </w:r>
    </w:p>
    <w:p w14:paraId="676FD176" w14:textId="4DF7FD29" w:rsidR="006078E9" w:rsidRDefault="006078E9" w:rsidP="006078E9">
      <w:pPr>
        <w:keepLines w:val="0"/>
        <w:numPr>
          <w:ilvl w:val="1"/>
          <w:numId w:val="16"/>
        </w:numPr>
        <w:rPr>
          <w:rFonts w:ascii="Calibri" w:eastAsia="Calibri" w:hAnsi="Calibri"/>
        </w:rPr>
      </w:pPr>
      <w:r>
        <w:rPr>
          <w:rFonts w:ascii="Calibri" w:eastAsia="Calibri" w:hAnsi="Calibri"/>
        </w:rPr>
        <w:t xml:space="preserve">Si no se indica esta propiedad, se </w:t>
      </w:r>
      <w:r w:rsidR="00DC5008">
        <w:rPr>
          <w:rFonts w:ascii="Calibri" w:eastAsia="Calibri" w:hAnsi="Calibri"/>
        </w:rPr>
        <w:t xml:space="preserve">le </w:t>
      </w:r>
      <w:r>
        <w:rPr>
          <w:rFonts w:ascii="Calibri" w:eastAsia="Calibri" w:hAnsi="Calibri"/>
        </w:rPr>
        <w:t>permitirá el</w:t>
      </w:r>
      <w:r w:rsidR="00DC5008">
        <w:rPr>
          <w:rFonts w:ascii="Calibri" w:eastAsia="Calibri" w:hAnsi="Calibri"/>
        </w:rPr>
        <w:t xml:space="preserve"> uso del gestor a todas las aplicaciones que no aparezcan </w:t>
      </w:r>
      <w:r w:rsidR="00105BD0">
        <w:rPr>
          <w:rFonts w:ascii="Calibri" w:eastAsia="Calibri" w:hAnsi="Calibri"/>
        </w:rPr>
        <w:t>en</w:t>
      </w:r>
      <w:r w:rsidR="00DC5008">
        <w:rPr>
          <w:rFonts w:ascii="Calibri" w:eastAsia="Calibri" w:hAnsi="Calibri"/>
        </w:rPr>
        <w:t xml:space="preserve"> el listado de aplicaciones no permitidas (</w:t>
      </w:r>
      <w:proofErr w:type="gramStart"/>
      <w:r w:rsidR="00DC5008" w:rsidRPr="00DC5008">
        <w:rPr>
          <w:rFonts w:ascii="Consolas" w:eastAsia="Calibri" w:hAnsi="Consolas" w:cs="Consolas"/>
          <w:sz w:val="20"/>
        </w:rPr>
        <w:t>docmanager.</w:t>
      </w:r>
      <w:r w:rsidR="00DC5008" w:rsidRPr="00DC5008">
        <w:rPr>
          <w:rFonts w:ascii="Consolas" w:eastAsia="Calibri" w:hAnsi="Consolas" w:cs="Consolas"/>
          <w:i/>
          <w:sz w:val="20"/>
        </w:rPr>
        <w:t>NOMBREGESTOR</w:t>
      </w:r>
      <w:r w:rsidR="00DC5008" w:rsidRPr="00DC5008">
        <w:rPr>
          <w:rFonts w:ascii="Consolas" w:eastAsia="Calibri" w:hAnsi="Consolas" w:cs="Consolas"/>
          <w:sz w:val="20"/>
        </w:rPr>
        <w:t>.requestor</w:t>
      </w:r>
      <w:proofErr w:type="gramEnd"/>
      <w:r w:rsidR="00DC5008" w:rsidRPr="00DC5008">
        <w:rPr>
          <w:rFonts w:ascii="Consolas" w:eastAsia="Calibri" w:hAnsi="Consolas" w:cs="Consolas"/>
          <w:sz w:val="20"/>
        </w:rPr>
        <w:t>.invalid</w:t>
      </w:r>
      <w:r w:rsidR="00DC5008">
        <w:rPr>
          <w:rFonts w:ascii="Calibri" w:eastAsia="Calibri" w:hAnsi="Calibri"/>
        </w:rPr>
        <w:t>) o, directamente, a todas si no se indica tampoco esa propiedad.</w:t>
      </w:r>
    </w:p>
    <w:p w14:paraId="7A484761" w14:textId="4D71DD19" w:rsidR="006078E9" w:rsidRDefault="006078E9" w:rsidP="006078E9">
      <w:pPr>
        <w:keepLines w:val="0"/>
        <w:numPr>
          <w:ilvl w:val="0"/>
          <w:numId w:val="16"/>
        </w:numPr>
        <w:spacing w:before="240"/>
        <w:ind w:left="714" w:hanging="357"/>
        <w:rPr>
          <w:rFonts w:ascii="Consolas" w:eastAsia="Calibri" w:hAnsi="Consolas" w:cs="Consolas"/>
        </w:rPr>
      </w:pPr>
      <w:proofErr w:type="gramStart"/>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w:t>
      </w:r>
      <w:proofErr w:type="gramEnd"/>
      <w:r>
        <w:rPr>
          <w:rFonts w:ascii="Consolas" w:eastAsia="Calibri" w:hAnsi="Consolas" w:cs="Consolas"/>
        </w:rPr>
        <w:t>.invalid</w:t>
      </w:r>
      <w:r w:rsidRPr="00307B81">
        <w:rPr>
          <w:rFonts w:eastAsia="Calibri"/>
        </w:rPr>
        <w:t xml:space="preserve"> (Opcional)</w:t>
      </w:r>
    </w:p>
    <w:p w14:paraId="29871581" w14:textId="7B30C5B8" w:rsidR="00DC5008" w:rsidRDefault="00DC5008" w:rsidP="00DC5008">
      <w:pPr>
        <w:keepLines w:val="0"/>
        <w:numPr>
          <w:ilvl w:val="1"/>
          <w:numId w:val="16"/>
        </w:numPr>
        <w:rPr>
          <w:rFonts w:ascii="Calibri" w:eastAsia="Calibri" w:hAnsi="Calibri"/>
        </w:rPr>
      </w:pPr>
      <w:r>
        <w:rPr>
          <w:rFonts w:ascii="Calibri" w:eastAsia="Calibri" w:hAnsi="Calibri"/>
        </w:rPr>
        <w:t xml:space="preserve">Define cuales de las aplicaciones dadas de alta no pueden utilizar el gestor de documentos </w:t>
      </w:r>
      <w:r w:rsidRPr="00307B81">
        <w:rPr>
          <w:rFonts w:ascii="Calibri" w:eastAsia="Calibri" w:hAnsi="Calibri"/>
          <w:i/>
        </w:rPr>
        <w:t>NOMBREGESTOR</w:t>
      </w:r>
      <w:r>
        <w:rPr>
          <w:rFonts w:ascii="Calibri" w:eastAsia="Calibri" w:hAnsi="Calibri"/>
        </w:rPr>
        <w:t>.</w:t>
      </w:r>
    </w:p>
    <w:p w14:paraId="3E50ABE3" w14:textId="01419B45" w:rsidR="00DC5008" w:rsidRDefault="00DC5008" w:rsidP="00DC5008">
      <w:pPr>
        <w:keepLines w:val="0"/>
        <w:numPr>
          <w:ilvl w:val="1"/>
          <w:numId w:val="16"/>
        </w:numPr>
        <w:rPr>
          <w:rFonts w:ascii="Calibri" w:eastAsia="Calibri" w:hAnsi="Calibri"/>
        </w:rPr>
      </w:pPr>
      <w:r>
        <w:rPr>
          <w:rFonts w:ascii="Calibri" w:eastAsia="Calibri" w:hAnsi="Calibri"/>
        </w:rPr>
        <w:t>El valor a establecer en esta propiedad será el listado de los identificadores de aplicación, separados por comas (‘,’), que no pueden usar el gestor.</w:t>
      </w:r>
    </w:p>
    <w:p w14:paraId="31E6AEE5" w14:textId="41DB0D7B" w:rsidR="006078E9" w:rsidRPr="00DC5008" w:rsidRDefault="00DC5008" w:rsidP="00DC5008">
      <w:pPr>
        <w:keepLines w:val="0"/>
        <w:numPr>
          <w:ilvl w:val="1"/>
          <w:numId w:val="16"/>
        </w:numPr>
        <w:rPr>
          <w:rFonts w:ascii="Calibri" w:eastAsia="Calibri" w:hAnsi="Calibri"/>
        </w:rPr>
      </w:pPr>
      <w:r>
        <w:rPr>
          <w:rFonts w:ascii="Calibri" w:eastAsia="Calibri" w:hAnsi="Calibri"/>
        </w:rPr>
        <w:t>Si no se indica esta propiedad, se permitirá el uso del gestor a todas las aplicaciones o, si se indicó un listado de aplicaciones permitidas (</w:t>
      </w:r>
      <w:proofErr w:type="gramStart"/>
      <w:r w:rsidRPr="00DC5008">
        <w:rPr>
          <w:rFonts w:ascii="Consolas" w:eastAsia="Calibri" w:hAnsi="Consolas" w:cs="Consolas"/>
          <w:sz w:val="20"/>
        </w:rPr>
        <w:t>docmanager.</w:t>
      </w:r>
      <w:r w:rsidRPr="00DC5008">
        <w:rPr>
          <w:rFonts w:ascii="Consolas" w:eastAsia="Calibri" w:hAnsi="Consolas" w:cs="Consolas"/>
          <w:i/>
          <w:sz w:val="20"/>
        </w:rPr>
        <w:t>NOMBREGESTOR</w:t>
      </w:r>
      <w:r w:rsidRPr="00DC5008">
        <w:rPr>
          <w:rFonts w:ascii="Consolas" w:eastAsia="Calibri" w:hAnsi="Consolas" w:cs="Consolas"/>
          <w:sz w:val="20"/>
        </w:rPr>
        <w:t>.requestor</w:t>
      </w:r>
      <w:proofErr w:type="gramEnd"/>
      <w:r w:rsidRPr="00DC5008">
        <w:rPr>
          <w:rFonts w:ascii="Consolas" w:eastAsia="Calibri" w:hAnsi="Consolas" w:cs="Consolas"/>
          <w:sz w:val="20"/>
        </w:rPr>
        <w:t>.valid</w:t>
      </w:r>
      <w:r>
        <w:rPr>
          <w:rFonts w:ascii="Calibri" w:eastAsia="Calibri" w:hAnsi="Calibri"/>
        </w:rPr>
        <w:t>), a las indicadas en dicho listado.</w:t>
      </w:r>
    </w:p>
    <w:p w14:paraId="076503CA" w14:textId="4C03DD48" w:rsidR="00DF7142" w:rsidRDefault="00DF7142" w:rsidP="00DF7142">
      <w:pPr>
        <w:keepLines w:val="0"/>
        <w:numPr>
          <w:ilvl w:val="0"/>
          <w:numId w:val="16"/>
        </w:numPr>
        <w:spacing w:before="240"/>
        <w:ind w:left="714" w:hanging="357"/>
        <w:rPr>
          <w:rFonts w:ascii="Consolas" w:eastAsia="Calibri" w:hAnsi="Consolas" w:cs="Consolas"/>
        </w:rPr>
      </w:pPr>
      <w:proofErr w:type="gramStart"/>
      <w:r w:rsidRPr="00DF7142">
        <w:rPr>
          <w:rFonts w:ascii="Consolas" w:eastAsia="Calibri" w:hAnsi="Consolas" w:cs="Consolas"/>
        </w:rPr>
        <w:lastRenderedPageBreak/>
        <w:t>alarms.notifier</w:t>
      </w:r>
      <w:proofErr w:type="gramEnd"/>
      <w:r w:rsidRPr="00DF7142">
        <w:rPr>
          <w:rFonts w:eastAsia="Calibri"/>
        </w:rPr>
        <w:t xml:space="preserve"> (Opcional)</w:t>
      </w:r>
    </w:p>
    <w:p w14:paraId="6168E555" w14:textId="3353AD1D" w:rsidR="00DF7142" w:rsidRDefault="0042368D" w:rsidP="00DF7142">
      <w:pPr>
        <w:keepLines w:val="0"/>
        <w:numPr>
          <w:ilvl w:val="1"/>
          <w:numId w:val="16"/>
        </w:numPr>
        <w:rPr>
          <w:rFonts w:ascii="Calibri" w:eastAsia="Calibri" w:hAnsi="Calibri"/>
        </w:rPr>
      </w:pPr>
      <w:r>
        <w:rPr>
          <w:rFonts w:ascii="Calibri" w:eastAsia="Calibri" w:hAnsi="Calibri"/>
        </w:rPr>
        <w:t>Establece el nombre de la clase encargada de notificar errores críticos en el sistema</w:t>
      </w:r>
      <w:r w:rsidR="00315BBE">
        <w:rPr>
          <w:rFonts w:ascii="Calibri" w:eastAsia="Calibri" w:hAnsi="Calibri"/>
        </w:rPr>
        <w:t xml:space="preserve">. Algunos errores, por ejemplo, son </w:t>
      </w:r>
      <w:r>
        <w:rPr>
          <w:rFonts w:ascii="Calibri" w:eastAsia="Calibri" w:hAnsi="Calibri"/>
        </w:rPr>
        <w:t xml:space="preserve">que </w:t>
      </w:r>
      <w:r w:rsidR="00315BBE">
        <w:rPr>
          <w:rFonts w:ascii="Calibri" w:eastAsia="Calibri" w:hAnsi="Calibri"/>
        </w:rPr>
        <w:t>no se pueda</w:t>
      </w:r>
      <w:r>
        <w:rPr>
          <w:rFonts w:ascii="Calibri" w:eastAsia="Calibri" w:hAnsi="Calibri"/>
        </w:rPr>
        <w:t xml:space="preserve"> acceder a un recurso o que ha</w:t>
      </w:r>
      <w:r w:rsidR="00315BBE">
        <w:rPr>
          <w:rFonts w:ascii="Calibri" w:eastAsia="Calibri" w:hAnsi="Calibri"/>
        </w:rPr>
        <w:t>ya</w:t>
      </w:r>
      <w:r>
        <w:rPr>
          <w:rFonts w:ascii="Calibri" w:eastAsia="Calibri" w:hAnsi="Calibri"/>
        </w:rPr>
        <w:t xml:space="preserve"> fallado la conexión con </w:t>
      </w:r>
      <w:r w:rsidR="007066DF">
        <w:rPr>
          <w:rFonts w:ascii="Calibri" w:eastAsia="Calibri" w:hAnsi="Calibri"/>
        </w:rPr>
        <w:t xml:space="preserve">un </w:t>
      </w:r>
      <w:r w:rsidR="00315BBE">
        <w:rPr>
          <w:rFonts w:ascii="Calibri" w:eastAsia="Calibri" w:hAnsi="Calibri"/>
        </w:rPr>
        <w:t>proveedor de firma</w:t>
      </w:r>
      <w:r>
        <w:rPr>
          <w:rFonts w:ascii="Calibri" w:eastAsia="Calibri" w:hAnsi="Calibri"/>
        </w:rPr>
        <w:t>.</w:t>
      </w:r>
    </w:p>
    <w:p w14:paraId="742E5458" w14:textId="1F11BF1A" w:rsidR="0042368D" w:rsidRDefault="00315BBE" w:rsidP="00DF7142">
      <w:pPr>
        <w:keepLines w:val="0"/>
        <w:numPr>
          <w:ilvl w:val="1"/>
          <w:numId w:val="16"/>
        </w:numPr>
        <w:rPr>
          <w:rFonts w:ascii="Calibri" w:eastAsia="Calibri" w:hAnsi="Calibri"/>
        </w:rPr>
      </w:pPr>
      <w:r>
        <w:rPr>
          <w:rFonts w:ascii="Calibri" w:eastAsia="Calibri" w:hAnsi="Calibri"/>
        </w:rPr>
        <w:t>Si no se establece esta propiedad, estos errores no se informarán de un modo particular. Únicamente quedarán registrados en la traza de registro de la aplicación.</w:t>
      </w:r>
    </w:p>
    <w:p w14:paraId="06DCF82E" w14:textId="2F762768" w:rsidR="00315BBE" w:rsidRDefault="00315BBE" w:rsidP="00DF7142">
      <w:pPr>
        <w:keepLines w:val="0"/>
        <w:numPr>
          <w:ilvl w:val="1"/>
          <w:numId w:val="16"/>
        </w:numPr>
        <w:rPr>
          <w:rFonts w:ascii="Calibri" w:eastAsia="Calibri" w:hAnsi="Calibri"/>
        </w:rPr>
      </w:pPr>
      <w:r>
        <w:rPr>
          <w:rFonts w:ascii="Calibri" w:eastAsia="Calibri" w:hAnsi="Calibri"/>
        </w:rPr>
        <w:t xml:space="preserve">Con FIRe se proporciona una implementación de notificador que envía los avisos a GrayLog. </w:t>
      </w:r>
      <w:r w:rsidR="00031A94">
        <w:rPr>
          <w:rFonts w:ascii="Calibri" w:eastAsia="Calibri" w:hAnsi="Calibri"/>
        </w:rPr>
        <w:t>Para configurar este notificador se debe utilizar e</w:t>
      </w:r>
      <w:r>
        <w:rPr>
          <w:rFonts w:ascii="Calibri" w:eastAsia="Calibri" w:hAnsi="Calibri"/>
        </w:rPr>
        <w:t>l valor</w:t>
      </w:r>
      <w:r w:rsidR="00031A94">
        <w:rPr>
          <w:rFonts w:ascii="Calibri" w:eastAsia="Calibri" w:hAnsi="Calibri"/>
        </w:rPr>
        <w:t>:</w:t>
      </w:r>
    </w:p>
    <w:p w14:paraId="62D28783" w14:textId="4F4DF336" w:rsidR="00031A94" w:rsidRDefault="00031A94" w:rsidP="00031A94">
      <w:pPr>
        <w:keepLines w:val="0"/>
        <w:numPr>
          <w:ilvl w:val="2"/>
          <w:numId w:val="16"/>
        </w:numPr>
        <w:rPr>
          <w:rFonts w:ascii="Courier New" w:eastAsia="Calibri" w:hAnsi="Courier New" w:cs="Courier New"/>
        </w:rPr>
      </w:pPr>
      <w:proofErr w:type="gramStart"/>
      <w:r w:rsidRPr="00031A94">
        <w:rPr>
          <w:rFonts w:ascii="Courier New" w:eastAsia="Calibri" w:hAnsi="Courier New" w:cs="Courier New"/>
        </w:rPr>
        <w:t>es.gob.fire</w:t>
      </w:r>
      <w:proofErr w:type="gramEnd"/>
      <w:r w:rsidRPr="00031A94">
        <w:rPr>
          <w:rFonts w:ascii="Courier New" w:eastAsia="Calibri" w:hAnsi="Courier New" w:cs="Courier New"/>
        </w:rPr>
        <w:t>.alarms.GrayLogAlarmNotifier</w:t>
      </w:r>
    </w:p>
    <w:p w14:paraId="7C785095" w14:textId="0482A456" w:rsidR="007066DF" w:rsidRDefault="007066DF" w:rsidP="007066DF">
      <w:pPr>
        <w:keepLines w:val="0"/>
        <w:numPr>
          <w:ilvl w:val="1"/>
          <w:numId w:val="16"/>
        </w:numPr>
        <w:rPr>
          <w:rFonts w:ascii="Calibri" w:eastAsia="Calibri" w:hAnsi="Calibri"/>
        </w:rPr>
      </w:pPr>
      <w:r>
        <w:rPr>
          <w:rFonts w:ascii="Calibri" w:eastAsia="Calibri" w:hAnsi="Calibri"/>
        </w:rPr>
        <w:t xml:space="preserve">Si se establece esta propiedad, será necesario proporcionar el fichero de configuración </w:t>
      </w:r>
      <w:r w:rsidRPr="007066DF">
        <w:rPr>
          <w:rFonts w:ascii="Calibri" w:eastAsia="Calibri" w:hAnsi="Calibri"/>
        </w:rPr>
        <w:t>"</w:t>
      </w:r>
      <w:r w:rsidRPr="007066DF">
        <w:rPr>
          <w:rFonts w:ascii="Courier New" w:eastAsia="Calibri" w:hAnsi="Courier New" w:cs="Courier New"/>
          <w:sz w:val="20"/>
        </w:rPr>
        <w:t>alarms_</w:t>
      </w:r>
      <w:proofErr w:type="gramStart"/>
      <w:r w:rsidRPr="007066DF">
        <w:rPr>
          <w:rFonts w:ascii="Courier New" w:eastAsia="Calibri" w:hAnsi="Courier New" w:cs="Courier New"/>
          <w:sz w:val="20"/>
        </w:rPr>
        <w:t>config.properties</w:t>
      </w:r>
      <w:proofErr w:type="gramEnd"/>
      <w:r w:rsidRPr="007066DF">
        <w:rPr>
          <w:rFonts w:ascii="Calibri" w:eastAsia="Calibri" w:hAnsi="Calibri"/>
        </w:rPr>
        <w:t>"</w:t>
      </w:r>
      <w:r>
        <w:rPr>
          <w:rFonts w:ascii="Calibri" w:eastAsia="Calibri" w:hAnsi="Calibri"/>
        </w:rPr>
        <w:t xml:space="preserve"> con las propiedades para el funcionamiento del clase.</w:t>
      </w:r>
    </w:p>
    <w:p w14:paraId="22E718BD" w14:textId="44445BC7" w:rsidR="007066DF" w:rsidRPr="007066DF" w:rsidRDefault="007066DF" w:rsidP="00371361">
      <w:pPr>
        <w:keepLines w:val="0"/>
        <w:numPr>
          <w:ilvl w:val="1"/>
          <w:numId w:val="16"/>
        </w:numPr>
        <w:rPr>
          <w:rFonts w:ascii="Calibri" w:eastAsia="Calibri" w:hAnsi="Calibri"/>
        </w:rPr>
      </w:pPr>
      <w:r w:rsidRPr="007066DF">
        <w:rPr>
          <w:rFonts w:ascii="Calibri" w:eastAsia="Calibri" w:hAnsi="Calibri"/>
        </w:rPr>
        <w:t xml:space="preserve">Consulte el apartado </w:t>
      </w:r>
      <w:r w:rsidRPr="007066DF">
        <w:rPr>
          <w:rFonts w:ascii="Calibri" w:eastAsia="Calibri" w:hAnsi="Calibri"/>
          <w:u w:val="single"/>
        </w:rPr>
        <w:fldChar w:fldCharType="begin"/>
      </w:r>
      <w:r w:rsidRPr="007066DF">
        <w:rPr>
          <w:rFonts w:ascii="Calibri" w:eastAsia="Calibri" w:hAnsi="Calibri"/>
          <w:u w:val="single"/>
        </w:rPr>
        <w:instrText xml:space="preserve"> REF _Ref72164324 \r \h  \* MERGEFORMAT </w:instrText>
      </w:r>
      <w:r w:rsidRPr="007066DF">
        <w:rPr>
          <w:rFonts w:ascii="Calibri" w:eastAsia="Calibri" w:hAnsi="Calibri"/>
          <w:u w:val="single"/>
        </w:rPr>
      </w:r>
      <w:r w:rsidRPr="007066DF">
        <w:rPr>
          <w:rFonts w:ascii="Calibri" w:eastAsia="Calibri" w:hAnsi="Calibri"/>
          <w:u w:val="single"/>
        </w:rPr>
        <w:fldChar w:fldCharType="separate"/>
      </w:r>
      <w:r w:rsidRPr="007066DF">
        <w:rPr>
          <w:rFonts w:ascii="Calibri" w:eastAsia="Calibri" w:hAnsi="Calibri"/>
          <w:u w:val="single"/>
        </w:rPr>
        <w:t>4.8</w:t>
      </w:r>
      <w:r w:rsidRPr="007066DF">
        <w:rPr>
          <w:rFonts w:ascii="Calibri" w:eastAsia="Calibri" w:hAnsi="Calibri"/>
          <w:u w:val="single"/>
        </w:rPr>
        <w:fldChar w:fldCharType="end"/>
      </w:r>
      <w:r w:rsidRPr="007066DF">
        <w:rPr>
          <w:rFonts w:ascii="Calibri" w:eastAsia="Calibri" w:hAnsi="Calibri"/>
          <w:u w:val="single"/>
        </w:rPr>
        <w:t xml:space="preserve"> </w:t>
      </w:r>
      <w:r w:rsidRPr="007066DF">
        <w:rPr>
          <w:rFonts w:ascii="Calibri" w:eastAsia="Calibri" w:hAnsi="Calibri"/>
          <w:u w:val="single"/>
        </w:rPr>
        <w:fldChar w:fldCharType="begin"/>
      </w:r>
      <w:r w:rsidRPr="007066DF">
        <w:rPr>
          <w:rFonts w:ascii="Calibri" w:eastAsia="Calibri" w:hAnsi="Calibri"/>
          <w:u w:val="single"/>
        </w:rPr>
        <w:instrText xml:space="preserve"> REF _Ref72164330 \h  \* MERGEFORMAT </w:instrText>
      </w:r>
      <w:r w:rsidRPr="007066DF">
        <w:rPr>
          <w:rFonts w:ascii="Calibri" w:eastAsia="Calibri" w:hAnsi="Calibri"/>
          <w:u w:val="single"/>
        </w:rPr>
      </w:r>
      <w:r w:rsidRPr="007066DF">
        <w:rPr>
          <w:rFonts w:ascii="Calibri" w:eastAsia="Calibri" w:hAnsi="Calibri"/>
          <w:u w:val="single"/>
        </w:rPr>
        <w:fldChar w:fldCharType="separate"/>
      </w:r>
      <w:r w:rsidRPr="007066DF">
        <w:rPr>
          <w:u w:val="single"/>
        </w:rPr>
        <w:t>Clases de notificación de errores críticos</w:t>
      </w:r>
      <w:r w:rsidRPr="007066DF">
        <w:rPr>
          <w:rFonts w:ascii="Calibri" w:eastAsia="Calibri" w:hAnsi="Calibri"/>
          <w:u w:val="single"/>
        </w:rPr>
        <w:fldChar w:fldCharType="end"/>
      </w:r>
      <w:r w:rsidRPr="007066DF">
        <w:rPr>
          <w:rFonts w:ascii="Calibri" w:eastAsia="Calibri" w:hAnsi="Calibri"/>
        </w:rPr>
        <w:t xml:space="preserve"> para saber más de las clases gestoras de documentos.</w:t>
      </w:r>
    </w:p>
    <w:p w14:paraId="6CD0610A" w14:textId="62162A63" w:rsidR="005F4518" w:rsidRDefault="005F4518" w:rsidP="005C5C13">
      <w:pPr>
        <w:keepLines w:val="0"/>
        <w:numPr>
          <w:ilvl w:val="0"/>
          <w:numId w:val="16"/>
        </w:numPr>
        <w:spacing w:before="240"/>
        <w:ind w:left="714" w:hanging="357"/>
        <w:rPr>
          <w:rFonts w:ascii="Consolas" w:eastAsia="Calibri" w:hAnsi="Consolas" w:cs="Consolas"/>
        </w:rPr>
      </w:pPr>
      <w:proofErr w:type="gramStart"/>
      <w:r w:rsidRPr="00836F11">
        <w:rPr>
          <w:rFonts w:ascii="Consolas" w:eastAsia="Calibri" w:hAnsi="Consolas" w:cs="Consolas"/>
        </w:rPr>
        <w:t>pages.title</w:t>
      </w:r>
      <w:proofErr w:type="gramEnd"/>
    </w:p>
    <w:p w14:paraId="1127B63F"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 xml:space="preserve">Título que aparecerá en las páginas </w:t>
      </w:r>
      <w:r>
        <w:rPr>
          <w:rFonts w:ascii="Calibri" w:eastAsia="Calibri" w:hAnsi="Calibri"/>
        </w:rPr>
        <w:t xml:space="preserve">web </w:t>
      </w:r>
      <w:r w:rsidRPr="0029114E">
        <w:rPr>
          <w:rFonts w:ascii="Calibri" w:eastAsia="Calibri" w:hAnsi="Calibri"/>
        </w:rPr>
        <w:t>del componente central.</w:t>
      </w:r>
    </w:p>
    <w:p w14:paraId="3B873ADF"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Se permite el uso de entidades HTML para insertar caracteres que puedan producir problemas de codificación ("&amp;aacute;", "&amp;ntilde;", "&amp;amp;"...)</w:t>
      </w:r>
    </w:p>
    <w:p w14:paraId="4DEA4864" w14:textId="4821345A" w:rsidR="005F4518" w:rsidRPr="00184AEB" w:rsidRDefault="005F4518" w:rsidP="005F4518">
      <w:pPr>
        <w:keepLines w:val="0"/>
        <w:numPr>
          <w:ilvl w:val="1"/>
          <w:numId w:val="16"/>
        </w:numPr>
        <w:rPr>
          <w:rFonts w:ascii="Calibri" w:eastAsia="Calibri" w:hAnsi="Calibri"/>
        </w:rPr>
      </w:pPr>
      <w:r w:rsidRPr="00184AEB">
        <w:rPr>
          <w:rFonts w:ascii="Calibri" w:eastAsia="Calibri" w:hAnsi="Calibri"/>
        </w:rPr>
        <w:t xml:space="preserve">Por defecto, </w:t>
      </w:r>
      <w:r w:rsidR="00307B81">
        <w:rPr>
          <w:rFonts w:ascii="Calibri" w:eastAsia="Calibri" w:hAnsi="Calibri"/>
        </w:rPr>
        <w:t>“</w:t>
      </w:r>
      <w:r w:rsidRPr="00184AEB">
        <w:rPr>
          <w:rFonts w:ascii="Courier New" w:eastAsia="Calibri" w:hAnsi="Courier New" w:cs="Courier New"/>
        </w:rPr>
        <w:t>FIRma Electrónica – FIRe</w:t>
      </w:r>
      <w:r w:rsidR="00307B81" w:rsidRPr="00307B81">
        <w:rPr>
          <w:rFonts w:eastAsia="Calibri"/>
        </w:rPr>
        <w:t>”.</w:t>
      </w:r>
    </w:p>
    <w:p w14:paraId="2FE7F3D4" w14:textId="75E55779" w:rsidR="005F4518" w:rsidRDefault="005F4518" w:rsidP="005C5C13">
      <w:pPr>
        <w:keepLines w:val="0"/>
        <w:numPr>
          <w:ilvl w:val="0"/>
          <w:numId w:val="16"/>
        </w:numPr>
        <w:spacing w:before="240"/>
        <w:ind w:left="714" w:hanging="357"/>
        <w:rPr>
          <w:rFonts w:ascii="Consolas" w:eastAsia="Calibri" w:hAnsi="Consolas" w:cs="Consolas"/>
        </w:rPr>
      </w:pPr>
      <w:proofErr w:type="gramStart"/>
      <w:r w:rsidRPr="00836F11">
        <w:rPr>
          <w:rFonts w:ascii="Consolas" w:eastAsia="Calibri" w:hAnsi="Consolas" w:cs="Consolas"/>
        </w:rPr>
        <w:t>pages.</w:t>
      </w:r>
      <w:r>
        <w:rPr>
          <w:rFonts w:ascii="Consolas" w:eastAsia="Calibri" w:hAnsi="Consolas" w:cs="Consolas"/>
        </w:rPr>
        <w:t>logo</w:t>
      </w:r>
      <w:proofErr w:type="gramEnd"/>
      <w:r w:rsidR="007066DF" w:rsidRPr="007066DF">
        <w:rPr>
          <w:rFonts w:eastAsia="Calibri"/>
        </w:rPr>
        <w:t xml:space="preserve"> (Opcional)</w:t>
      </w:r>
    </w:p>
    <w:p w14:paraId="7081DB23" w14:textId="77777777" w:rsidR="005F4518" w:rsidRPr="0029114E" w:rsidRDefault="005F4518" w:rsidP="005F4518">
      <w:pPr>
        <w:keepLines w:val="0"/>
        <w:numPr>
          <w:ilvl w:val="1"/>
          <w:numId w:val="16"/>
        </w:numPr>
        <w:rPr>
          <w:rFonts w:ascii="Calibri" w:eastAsia="Calibri" w:hAnsi="Calibri"/>
        </w:rPr>
      </w:pPr>
      <w:r>
        <w:rPr>
          <w:rFonts w:ascii="Calibri" w:eastAsia="Calibri" w:hAnsi="Calibri"/>
        </w:rPr>
        <w:t>URL externa del logotipo que mostrar en las páginas web del componente central.</w:t>
      </w:r>
    </w:p>
    <w:p w14:paraId="40C0C6B9" w14:textId="77777777" w:rsidR="005F4518" w:rsidRPr="00E51005" w:rsidRDefault="005F4518" w:rsidP="005F4518">
      <w:pPr>
        <w:keepLines w:val="0"/>
        <w:numPr>
          <w:ilvl w:val="1"/>
          <w:numId w:val="16"/>
        </w:numPr>
        <w:rPr>
          <w:rFonts w:ascii="Calibri" w:eastAsia="Calibri" w:hAnsi="Calibri"/>
        </w:rPr>
      </w:pPr>
      <w:r w:rsidRPr="00771D9F">
        <w:rPr>
          <w:rFonts w:ascii="Calibri" w:eastAsia="Calibri" w:hAnsi="Calibri"/>
        </w:rPr>
        <w:t>Por defecto, no se proporciona un valor y se muestra el logotipo de Gobierno de España</w:t>
      </w:r>
      <w:r w:rsidRPr="00771D9F">
        <w:rPr>
          <w:rFonts w:ascii="Courier New" w:eastAsia="Calibri" w:hAnsi="Courier New" w:cs="Courier New"/>
        </w:rPr>
        <w:t>.</w:t>
      </w:r>
    </w:p>
    <w:p w14:paraId="3E948E89" w14:textId="77777777"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public.url</w:t>
      </w:r>
    </w:p>
    <w:p w14:paraId="642CE3C0" w14:textId="77777777" w:rsidR="005F4518" w:rsidRDefault="005F4518" w:rsidP="005F4518">
      <w:pPr>
        <w:keepLines w:val="0"/>
        <w:numPr>
          <w:ilvl w:val="1"/>
          <w:numId w:val="16"/>
        </w:numPr>
        <w:rPr>
          <w:rFonts w:ascii="Calibri" w:eastAsia="Calibri" w:hAnsi="Calibri"/>
        </w:rPr>
      </w:pPr>
      <w:r>
        <w:rPr>
          <w:rFonts w:ascii="Calibri" w:eastAsia="Calibri" w:hAnsi="Calibri"/>
        </w:rPr>
        <w:t>URL base desde la que acceder al contexto público del componente central (páginas y servicios que deben estar accesibles para los usuarios finales).</w:t>
      </w:r>
    </w:p>
    <w:p w14:paraId="292A2F9E" w14:textId="77777777" w:rsidR="005F4518" w:rsidRDefault="005F4518" w:rsidP="005F4518">
      <w:pPr>
        <w:keepLines w:val="0"/>
        <w:numPr>
          <w:ilvl w:val="1"/>
          <w:numId w:val="16"/>
        </w:numPr>
        <w:rPr>
          <w:rFonts w:ascii="Calibri" w:eastAsia="Calibri" w:hAnsi="Calibri"/>
        </w:rPr>
      </w:pPr>
      <w:r>
        <w:rPr>
          <w:rFonts w:ascii="Calibri" w:eastAsia="Calibri" w:hAnsi="Calibri"/>
        </w:rPr>
        <w:t>Esta propiedad sólo se debería configurar cuando en el servidor web se establezcan URL diferenciadas para el acceso al contexto público y el general del componente central. A la URL que se configure siempre se le agregará el sufijo “</w:t>
      </w:r>
      <w:r w:rsidRPr="00DA2037">
        <w:rPr>
          <w:rFonts w:ascii="Courier New" w:eastAsia="Calibri" w:hAnsi="Courier New" w:cs="Courier New"/>
        </w:rPr>
        <w:t>/public</w:t>
      </w:r>
      <w:r>
        <w:rPr>
          <w:rFonts w:ascii="Calibri" w:eastAsia="Calibri" w:hAnsi="Calibri"/>
        </w:rPr>
        <w:t>”. Esto puede ser necesario cuando no se pueda o no se desee exponer los servicios privados de FIRe de cara a Internet.</w:t>
      </w:r>
    </w:p>
    <w:p w14:paraId="52718555" w14:textId="77777777" w:rsidR="005F4518" w:rsidRDefault="005F4518" w:rsidP="005F4518">
      <w:pPr>
        <w:keepLines w:val="0"/>
        <w:numPr>
          <w:ilvl w:val="1"/>
          <w:numId w:val="16"/>
        </w:numPr>
        <w:rPr>
          <w:rFonts w:ascii="Calibri" w:eastAsia="Calibri" w:hAnsi="Calibri"/>
        </w:rPr>
      </w:pPr>
      <w:r>
        <w:rPr>
          <w:rFonts w:ascii="Calibri" w:eastAsia="Calibri" w:hAnsi="Calibri"/>
        </w:rPr>
        <w:t>S</w:t>
      </w:r>
      <w:r w:rsidRPr="00EE3DE8">
        <w:rPr>
          <w:rFonts w:ascii="Calibri" w:eastAsia="Calibri" w:hAnsi="Calibri"/>
        </w:rPr>
        <w:t xml:space="preserve">i </w:t>
      </w:r>
      <w:r>
        <w:rPr>
          <w:rFonts w:ascii="Calibri" w:eastAsia="Calibri" w:hAnsi="Calibri"/>
        </w:rPr>
        <w:t xml:space="preserve">se realizan </w:t>
      </w:r>
      <w:r w:rsidRPr="00EE3DE8">
        <w:rPr>
          <w:rFonts w:ascii="Calibri" w:eastAsia="Calibri" w:hAnsi="Calibri"/>
        </w:rPr>
        <w:t>dos despliegue</w:t>
      </w:r>
      <w:r>
        <w:rPr>
          <w:rFonts w:ascii="Calibri" w:eastAsia="Calibri" w:hAnsi="Calibri"/>
        </w:rPr>
        <w:t xml:space="preserve">s separados del componente central (uno para atender las llamadas de los usuarios y otro para atender las llamadas del servidor) </w:t>
      </w:r>
      <w:r w:rsidRPr="00EE3DE8">
        <w:rPr>
          <w:rFonts w:ascii="Calibri" w:eastAsia="Calibri" w:hAnsi="Calibri"/>
        </w:rPr>
        <w:t>ser</w:t>
      </w:r>
      <w:r>
        <w:rPr>
          <w:rFonts w:ascii="Calibri" w:eastAsia="Calibri" w:hAnsi="Calibri"/>
        </w:rPr>
        <w:t>á</w:t>
      </w:r>
      <w:r w:rsidRPr="00EE3DE8">
        <w:rPr>
          <w:rFonts w:ascii="Calibri" w:eastAsia="Calibri" w:hAnsi="Calibri"/>
        </w:rPr>
        <w:t xml:space="preserve"> necesario configurar la propiedad "</w:t>
      </w:r>
      <w:r w:rsidRPr="00371361">
        <w:rPr>
          <w:rFonts w:ascii="Courier New" w:eastAsia="Calibri" w:hAnsi="Courier New" w:cs="Courier New"/>
          <w:sz w:val="20"/>
        </w:rPr>
        <w:t>sessions.dao</w:t>
      </w:r>
      <w:r w:rsidRPr="00EE3DE8">
        <w:rPr>
          <w:rFonts w:ascii="Calibri" w:eastAsia="Calibri" w:hAnsi="Calibri"/>
        </w:rPr>
        <w:t>"</w:t>
      </w:r>
      <w:r>
        <w:rPr>
          <w:rFonts w:ascii="Calibri" w:eastAsia="Calibri" w:hAnsi="Calibri"/>
        </w:rPr>
        <w:t xml:space="preserve"> para permitir compartir las sesiones entre ellos</w:t>
      </w:r>
      <w:r w:rsidRPr="00EE3DE8">
        <w:rPr>
          <w:rFonts w:ascii="Calibri" w:eastAsia="Calibri" w:hAnsi="Calibri"/>
        </w:rPr>
        <w:t>.</w:t>
      </w:r>
    </w:p>
    <w:p w14:paraId="6814EBE9" w14:textId="77777777" w:rsidR="005F4518" w:rsidRPr="00EE3DE8" w:rsidRDefault="005F4518" w:rsidP="005F4518">
      <w:pPr>
        <w:keepLines w:val="0"/>
        <w:numPr>
          <w:ilvl w:val="1"/>
          <w:numId w:val="16"/>
        </w:numPr>
        <w:rPr>
          <w:rFonts w:ascii="Calibri" w:eastAsia="Calibri" w:hAnsi="Calibri"/>
        </w:rPr>
      </w:pPr>
      <w:r w:rsidRPr="00EE3DE8">
        <w:rPr>
          <w:rFonts w:ascii="Calibri" w:eastAsia="Calibri" w:hAnsi="Calibri"/>
        </w:rPr>
        <w:t>Por defecto, no se proporciona un valor y se accederá a las páginas utilizando el contexto de despliegue del WAR seguido de “</w:t>
      </w:r>
      <w:r w:rsidRPr="00EE3DE8">
        <w:rPr>
          <w:rFonts w:ascii="Courier New" w:eastAsia="Calibri" w:hAnsi="Courier New" w:cs="Courier New"/>
        </w:rPr>
        <w:t>/public</w:t>
      </w:r>
      <w:r w:rsidRPr="00EE3DE8">
        <w:rPr>
          <w:rFonts w:ascii="Calibri" w:eastAsia="Calibri" w:hAnsi="Calibri"/>
        </w:rPr>
        <w:t>”</w:t>
      </w:r>
      <w:r w:rsidRPr="00EE3DE8">
        <w:rPr>
          <w:rFonts w:ascii="Courier New" w:eastAsia="Calibri" w:hAnsi="Courier New" w:cs="Courier New"/>
        </w:rPr>
        <w:t>.</w:t>
      </w:r>
    </w:p>
    <w:p w14:paraId="4F5FB408" w14:textId="782D3998" w:rsidR="005F4518" w:rsidRPr="00F044E5" w:rsidRDefault="005F4518" w:rsidP="005C5C13">
      <w:pPr>
        <w:keepLines w:val="0"/>
        <w:numPr>
          <w:ilvl w:val="0"/>
          <w:numId w:val="16"/>
        </w:numPr>
        <w:spacing w:before="240"/>
        <w:ind w:left="714" w:hanging="357"/>
        <w:rPr>
          <w:rFonts w:ascii="Consolas" w:eastAsia="Calibri" w:hAnsi="Consolas" w:cs="Consolas"/>
        </w:rPr>
      </w:pPr>
      <w:r w:rsidRPr="00F044E5">
        <w:rPr>
          <w:rFonts w:ascii="Consolas" w:eastAsia="Calibri" w:hAnsi="Consolas" w:cs="Consolas"/>
        </w:rPr>
        <w:lastRenderedPageBreak/>
        <w:t>logs.dir</w:t>
      </w:r>
      <w:r w:rsidR="00A6046E" w:rsidRPr="00A6046E">
        <w:rPr>
          <w:rFonts w:eastAsia="Calibri"/>
        </w:rPr>
        <w:t xml:space="preserve"> (Opcional)</w:t>
      </w:r>
    </w:p>
    <w:p w14:paraId="258A6835"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Ruta absoluta del directorio en el que almacenar el fichero de </w:t>
      </w:r>
      <w:r w:rsidRPr="00A9184E">
        <w:rPr>
          <w:rFonts w:ascii="Calibri" w:eastAsia="Calibri" w:hAnsi="Calibri"/>
          <w:i/>
        </w:rPr>
        <w:t>log</w:t>
      </w:r>
      <w:r w:rsidRPr="00F044E5">
        <w:rPr>
          <w:rFonts w:ascii="Calibri" w:eastAsia="Calibri" w:hAnsi="Calibri"/>
        </w:rPr>
        <w:t xml:space="preserve"> del componente central. El directorio debe existir y se deben poseer permisos de lectura sobre el mismo.</w:t>
      </w:r>
    </w:p>
    <w:p w14:paraId="49CC6FCD"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El fichero se llamará “fire-signature.log” y</w:t>
      </w:r>
      <w:r>
        <w:rPr>
          <w:rFonts w:ascii="Calibri" w:eastAsia="Calibri" w:hAnsi="Calibri"/>
        </w:rPr>
        <w:t>,</w:t>
      </w:r>
      <w:r w:rsidRPr="00F044E5">
        <w:rPr>
          <w:rFonts w:ascii="Calibri" w:eastAsia="Calibri" w:hAnsi="Calibri"/>
        </w:rPr>
        <w:t xml:space="preserve"> conforme rote (según la configuraci</w:t>
      </w:r>
      <w:r>
        <w:rPr>
          <w:rFonts w:ascii="Calibri" w:eastAsia="Calibri" w:hAnsi="Calibri"/>
        </w:rPr>
        <w:t xml:space="preserve">ón de la propiedad </w:t>
      </w:r>
      <w:r w:rsidRPr="00F044E5">
        <w:rPr>
          <w:rFonts w:ascii="Calibri" w:eastAsia="Calibri" w:hAnsi="Calibri"/>
        </w:rPr>
        <w:t>“</w:t>
      </w:r>
      <w:proofErr w:type="gramStart"/>
      <w:r w:rsidRPr="00F044E5">
        <w:rPr>
          <w:rFonts w:ascii="Consolas" w:eastAsia="Calibri" w:hAnsi="Consolas"/>
          <w:sz w:val="20"/>
        </w:rPr>
        <w:t>logs.rollingPolicy</w:t>
      </w:r>
      <w:proofErr w:type="gramEnd"/>
      <w:r w:rsidRPr="00F044E5">
        <w:rPr>
          <w:rFonts w:ascii="Calibri" w:eastAsia="Calibri" w:hAnsi="Calibri"/>
        </w:rPr>
        <w:t>”)</w:t>
      </w:r>
      <w:r>
        <w:rPr>
          <w:rFonts w:ascii="Calibri" w:eastAsia="Calibri" w:hAnsi="Calibri"/>
        </w:rPr>
        <w:t>,</w:t>
      </w:r>
      <w:r w:rsidRPr="00F044E5">
        <w:rPr>
          <w:rFonts w:ascii="Calibri" w:eastAsia="Calibri" w:hAnsi="Calibri"/>
        </w:rPr>
        <w:t xml:space="preserve"> se le irá agregando el </w:t>
      </w:r>
      <w:r>
        <w:rPr>
          <w:rFonts w:ascii="Calibri" w:eastAsia="Calibri" w:hAnsi="Calibri"/>
        </w:rPr>
        <w:t>sufijo</w:t>
      </w:r>
      <w:r w:rsidRPr="00F044E5">
        <w:rPr>
          <w:rFonts w:ascii="Calibri" w:eastAsia="Calibri" w:hAnsi="Calibri"/>
        </w:rPr>
        <w:t xml:space="preserve"> de la fecha/hora a la que pertenece.</w:t>
      </w:r>
    </w:p>
    <w:p w14:paraId="42E9EE4E" w14:textId="77777777" w:rsidR="005F4518" w:rsidRDefault="005F4518" w:rsidP="005F4518">
      <w:pPr>
        <w:keepLines w:val="0"/>
        <w:numPr>
          <w:ilvl w:val="1"/>
          <w:numId w:val="16"/>
        </w:numPr>
        <w:rPr>
          <w:rFonts w:ascii="Calibri" w:eastAsia="Calibri" w:hAnsi="Calibri"/>
        </w:rPr>
      </w:pPr>
      <w:r w:rsidRPr="00F044E5">
        <w:rPr>
          <w:rFonts w:ascii="Calibri" w:eastAsia="Calibri" w:hAnsi="Calibri"/>
        </w:rPr>
        <w:t xml:space="preserve">Si no se configura o no se puede </w:t>
      </w:r>
      <w:r>
        <w:rPr>
          <w:rFonts w:ascii="Calibri" w:eastAsia="Calibri" w:hAnsi="Calibri"/>
        </w:rPr>
        <w:t>crear/editar</w:t>
      </w:r>
      <w:r w:rsidRPr="00F044E5">
        <w:rPr>
          <w:rFonts w:ascii="Calibri" w:eastAsia="Calibri" w:hAnsi="Calibri"/>
        </w:rPr>
        <w:t xml:space="preserve"> el </w:t>
      </w:r>
      <w:r w:rsidRPr="00BA5E3E">
        <w:rPr>
          <w:rFonts w:ascii="Calibri" w:eastAsia="Calibri" w:hAnsi="Calibri"/>
        </w:rPr>
        <w:t>fichero</w:t>
      </w:r>
      <w:r w:rsidRPr="00F044E5">
        <w:rPr>
          <w:rFonts w:ascii="Calibri" w:eastAsia="Calibri" w:hAnsi="Calibri"/>
        </w:rPr>
        <w:t xml:space="preserve">, no se generarán </w:t>
      </w:r>
      <w:r w:rsidRPr="00A9184E">
        <w:rPr>
          <w:rFonts w:ascii="Calibri" w:eastAsia="Calibri" w:hAnsi="Calibri"/>
          <w:i/>
        </w:rPr>
        <w:t>logs</w:t>
      </w:r>
      <w:r w:rsidRPr="00F044E5">
        <w:rPr>
          <w:rFonts w:ascii="Calibri" w:eastAsia="Calibri" w:hAnsi="Calibri"/>
        </w:rPr>
        <w:t xml:space="preserve"> en </w:t>
      </w:r>
      <w:r>
        <w:rPr>
          <w:rFonts w:ascii="Calibri" w:eastAsia="Calibri" w:hAnsi="Calibri"/>
        </w:rPr>
        <w:t>un</w:t>
      </w:r>
      <w:r w:rsidRPr="00F044E5">
        <w:rPr>
          <w:rFonts w:ascii="Calibri" w:eastAsia="Calibri" w:hAnsi="Calibri"/>
        </w:rPr>
        <w:t xml:space="preserve"> fichero externo.</w:t>
      </w:r>
    </w:p>
    <w:p w14:paraId="2367F038" w14:textId="77777777" w:rsidR="005F4518" w:rsidRPr="00F044E5" w:rsidRDefault="005F4518" w:rsidP="005F4518">
      <w:pPr>
        <w:keepLines w:val="0"/>
        <w:numPr>
          <w:ilvl w:val="1"/>
          <w:numId w:val="16"/>
        </w:numPr>
        <w:rPr>
          <w:rFonts w:ascii="Calibri" w:eastAsia="Calibri" w:hAnsi="Calibri"/>
        </w:rPr>
      </w:pPr>
      <w:r>
        <w:rPr>
          <w:rFonts w:ascii="Calibri" w:eastAsia="Calibri" w:hAnsi="Calibri"/>
        </w:rPr>
        <w:t>Se configure o no, los logs se seguirán imprimiendo en el fichero de log del servidor de aplicaciones.</w:t>
      </w:r>
    </w:p>
    <w:p w14:paraId="2C9ACE7F" w14:textId="156A7DEE" w:rsidR="005F4518" w:rsidRPr="00F044E5" w:rsidRDefault="005F4518" w:rsidP="005C5C13">
      <w:pPr>
        <w:keepLines w:val="0"/>
        <w:numPr>
          <w:ilvl w:val="0"/>
          <w:numId w:val="16"/>
        </w:numPr>
        <w:spacing w:before="240"/>
        <w:ind w:left="714" w:hanging="357"/>
        <w:rPr>
          <w:rFonts w:ascii="Consolas" w:eastAsia="Calibri" w:hAnsi="Consolas" w:cs="Consolas"/>
        </w:rPr>
      </w:pPr>
      <w:proofErr w:type="gramStart"/>
      <w:r w:rsidRPr="00F044E5">
        <w:rPr>
          <w:rFonts w:ascii="Consolas" w:eastAsia="Calibri" w:hAnsi="Consolas" w:cs="Consolas"/>
        </w:rPr>
        <w:t>logs.rollingPolicy</w:t>
      </w:r>
      <w:proofErr w:type="gramEnd"/>
      <w:r w:rsidR="00A6046E" w:rsidRPr="00A6046E">
        <w:rPr>
          <w:rFonts w:eastAsia="Calibri"/>
        </w:rPr>
        <w:t xml:space="preserve"> (Opcional)</w:t>
      </w:r>
    </w:p>
    <w:p w14:paraId="49F0A94A"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Política de rotado del fichero de </w:t>
      </w:r>
      <w:r w:rsidRPr="00BA5E3E">
        <w:rPr>
          <w:rFonts w:ascii="Calibri" w:eastAsia="Calibri" w:hAnsi="Calibri"/>
          <w:i/>
        </w:rPr>
        <w:t>log</w:t>
      </w:r>
      <w:r w:rsidRPr="00F044E5">
        <w:rPr>
          <w:rFonts w:ascii="Calibri" w:eastAsia="Calibri" w:hAnsi="Calibri"/>
        </w:rPr>
        <w:t>. Admite los valores:</w:t>
      </w:r>
    </w:p>
    <w:p w14:paraId="309B5CD7"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DAY</w:t>
      </w:r>
      <w:r w:rsidRPr="00F044E5">
        <w:rPr>
          <w:rFonts w:ascii="Calibri" w:eastAsia="Calibri" w:hAnsi="Calibri"/>
        </w:rPr>
        <w:t>: Rota el archivo a la media noche todos los días.</w:t>
      </w:r>
    </w:p>
    <w:p w14:paraId="53457F98"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HOUR</w:t>
      </w:r>
      <w:r w:rsidRPr="00F044E5">
        <w:rPr>
          <w:rFonts w:ascii="Calibri" w:eastAsia="Calibri" w:hAnsi="Calibri"/>
        </w:rPr>
        <w:t>: Rota el archivo al inicio de cada hora.</w:t>
      </w:r>
    </w:p>
    <w:p w14:paraId="2C3CBBBE"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MINUTE</w:t>
      </w:r>
      <w:r w:rsidRPr="00F044E5">
        <w:rPr>
          <w:rFonts w:ascii="Calibri" w:eastAsia="Calibri" w:hAnsi="Calibri"/>
        </w:rPr>
        <w:t>: Rota el archivo al inicio de cada minuto.</w:t>
      </w:r>
    </w:p>
    <w:p w14:paraId="30FB337A" w14:textId="77777777" w:rsidR="005F4518" w:rsidRDefault="005F4518" w:rsidP="005F4518">
      <w:pPr>
        <w:keepLines w:val="0"/>
        <w:numPr>
          <w:ilvl w:val="1"/>
          <w:numId w:val="16"/>
        </w:numPr>
        <w:rPr>
          <w:rFonts w:ascii="Calibri" w:eastAsia="Calibri" w:hAnsi="Calibri"/>
        </w:rPr>
      </w:pPr>
      <w:r w:rsidRPr="00F044E5">
        <w:rPr>
          <w:rFonts w:ascii="Calibri" w:eastAsia="Calibri" w:hAnsi="Calibri"/>
        </w:rPr>
        <w:t xml:space="preserve">Según la política seleccionada, se </w:t>
      </w:r>
      <w:r>
        <w:rPr>
          <w:rFonts w:ascii="Calibri" w:eastAsia="Calibri" w:hAnsi="Calibri"/>
        </w:rPr>
        <w:t>agregará como sufijo</w:t>
      </w:r>
      <w:r w:rsidRPr="00F044E5">
        <w:rPr>
          <w:rFonts w:ascii="Calibri" w:eastAsia="Calibri" w:hAnsi="Calibri"/>
        </w:rPr>
        <w:t xml:space="preserve"> la fecha/hora al nombre de los ficheros de </w:t>
      </w:r>
      <w:r w:rsidRPr="00A9184E">
        <w:rPr>
          <w:rFonts w:ascii="Calibri" w:eastAsia="Calibri" w:hAnsi="Calibri"/>
          <w:i/>
        </w:rPr>
        <w:t>logs</w:t>
      </w:r>
      <w:r w:rsidRPr="00F044E5">
        <w:rPr>
          <w:rFonts w:ascii="Calibri" w:eastAsia="Calibri" w:hAnsi="Calibri"/>
        </w:rPr>
        <w:t xml:space="preserve"> conforme van rotando.</w:t>
      </w:r>
    </w:p>
    <w:p w14:paraId="2FF2A5CA" w14:textId="77777777" w:rsidR="005F4518" w:rsidRPr="00F044E5" w:rsidRDefault="005F4518" w:rsidP="005F4518">
      <w:pPr>
        <w:keepLines w:val="0"/>
        <w:numPr>
          <w:ilvl w:val="1"/>
          <w:numId w:val="16"/>
        </w:numPr>
        <w:rPr>
          <w:rFonts w:ascii="Calibri" w:eastAsia="Calibri" w:hAnsi="Calibri"/>
        </w:rPr>
      </w:pPr>
      <w:r>
        <w:rPr>
          <w:rFonts w:ascii="Calibri" w:eastAsia="Calibri" w:hAnsi="Calibri"/>
        </w:rPr>
        <w:t xml:space="preserve">Esta propiedad no tiene efecto si no se ha establecido una ruta válida en la propiedad </w:t>
      </w:r>
      <w:r w:rsidRPr="00F044E5">
        <w:rPr>
          <w:rFonts w:ascii="Calibri" w:eastAsia="Calibri" w:hAnsi="Calibri"/>
        </w:rPr>
        <w:t>“</w:t>
      </w:r>
      <w:r w:rsidRPr="00F044E5">
        <w:rPr>
          <w:rFonts w:ascii="Consolas" w:eastAsia="Calibri" w:hAnsi="Consolas"/>
          <w:sz w:val="20"/>
        </w:rPr>
        <w:t>logs.</w:t>
      </w:r>
      <w:r>
        <w:rPr>
          <w:rFonts w:ascii="Consolas" w:eastAsia="Calibri" w:hAnsi="Consolas"/>
          <w:sz w:val="20"/>
        </w:rPr>
        <w:t>dir</w:t>
      </w:r>
      <w:r w:rsidRPr="00F044E5">
        <w:rPr>
          <w:rFonts w:ascii="Calibri" w:eastAsia="Calibri" w:hAnsi="Calibri"/>
        </w:rPr>
        <w:t>”</w:t>
      </w:r>
      <w:r>
        <w:rPr>
          <w:rFonts w:ascii="Calibri" w:eastAsia="Calibri" w:hAnsi="Calibri"/>
        </w:rPr>
        <w:t>.</w:t>
      </w:r>
    </w:p>
    <w:p w14:paraId="0ACF0164"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Por defecto, </w:t>
      </w:r>
      <w:r w:rsidRPr="00F044E5">
        <w:rPr>
          <w:rFonts w:ascii="Courier New" w:eastAsia="Calibri" w:hAnsi="Courier New" w:cs="Courier New"/>
        </w:rPr>
        <w:t>DAY</w:t>
      </w:r>
      <w:r w:rsidRPr="00F044E5">
        <w:rPr>
          <w:rFonts w:ascii="Calibri" w:eastAsia="Calibri" w:hAnsi="Calibri"/>
        </w:rPr>
        <w:t>.</w:t>
      </w:r>
    </w:p>
    <w:p w14:paraId="427505FC" w14:textId="0D02FD3C" w:rsidR="005F4518" w:rsidRPr="00F044E5" w:rsidRDefault="005F4518" w:rsidP="005C5C13">
      <w:pPr>
        <w:keepLines w:val="0"/>
        <w:numPr>
          <w:ilvl w:val="0"/>
          <w:numId w:val="16"/>
        </w:numPr>
        <w:spacing w:before="240"/>
        <w:ind w:left="714" w:hanging="357"/>
        <w:rPr>
          <w:rFonts w:ascii="Consolas" w:eastAsia="Calibri" w:hAnsi="Consolas" w:cs="Consolas"/>
        </w:rPr>
      </w:pPr>
      <w:proofErr w:type="gramStart"/>
      <w:r w:rsidRPr="00A16975">
        <w:rPr>
          <w:rFonts w:ascii="Consolas" w:eastAsia="Calibri" w:hAnsi="Consolas" w:cs="Consolas"/>
        </w:rPr>
        <w:t>logs.level</w:t>
      </w:r>
      <w:proofErr w:type="gramEnd"/>
      <w:r w:rsidRPr="00A16975">
        <w:rPr>
          <w:rFonts w:ascii="Consolas" w:eastAsia="Calibri" w:hAnsi="Consolas" w:cs="Consolas"/>
        </w:rPr>
        <w:t>.fire</w:t>
      </w:r>
      <w:r w:rsidR="00A6046E" w:rsidRPr="00A6046E">
        <w:rPr>
          <w:rFonts w:eastAsia="Calibri"/>
        </w:rPr>
        <w:t xml:space="preserve"> (Opcional)</w:t>
      </w:r>
    </w:p>
    <w:p w14:paraId="1E737847"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FIRe que se desean mostrar. </w:t>
      </w:r>
    </w:p>
    <w:p w14:paraId="4EDA0C91"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1E20E92D"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6F9E164C"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1ECA4F3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524E5A62"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22EE342D" w14:textId="77777777" w:rsidR="005F4518" w:rsidRDefault="005F4518" w:rsidP="005F4518">
      <w:pPr>
        <w:keepLines w:val="0"/>
        <w:numPr>
          <w:ilvl w:val="2"/>
          <w:numId w:val="16"/>
        </w:numPr>
        <w:rPr>
          <w:rFonts w:ascii="Calibri" w:eastAsia="Calibri" w:hAnsi="Calibri"/>
        </w:rPr>
      </w:pPr>
      <w:r>
        <w:rPr>
          <w:rFonts w:ascii="Courier New" w:eastAsia="Calibri" w:hAnsi="Courier New" w:cs="Courier New"/>
        </w:rPr>
        <w:t>OFF</w:t>
      </w:r>
      <w:r w:rsidRPr="00A9184E">
        <w:rPr>
          <w:rFonts w:ascii="Calibri" w:eastAsia="Calibri" w:hAnsi="Calibri"/>
        </w:rPr>
        <w:t>:</w:t>
      </w:r>
      <w:r>
        <w:rPr>
          <w:rFonts w:ascii="Calibri" w:eastAsia="Calibri" w:hAnsi="Calibri"/>
        </w:rPr>
        <w:t xml:space="preserve"> Sin trazas.</w:t>
      </w:r>
    </w:p>
    <w:p w14:paraId="27545C45"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INFO</w:t>
      </w:r>
      <w:r w:rsidRPr="00A16975">
        <w:rPr>
          <w:rFonts w:ascii="Calibri" w:eastAsia="Calibri" w:hAnsi="Calibri"/>
        </w:rPr>
        <w:t>.</w:t>
      </w:r>
    </w:p>
    <w:p w14:paraId="6A648633" w14:textId="77777777" w:rsidR="005F4518" w:rsidRPr="00A16975" w:rsidRDefault="005F4518" w:rsidP="005F4518">
      <w:pPr>
        <w:keepLines w:val="0"/>
        <w:numPr>
          <w:ilvl w:val="1"/>
          <w:numId w:val="16"/>
        </w:numPr>
        <w:rPr>
          <w:rFonts w:ascii="Calibri" w:eastAsia="Calibri" w:hAnsi="Calibri"/>
        </w:rPr>
      </w:pPr>
      <w:r>
        <w:rPr>
          <w:rFonts w:ascii="Calibri" w:eastAsia="Calibri" w:hAnsi="Calibri"/>
        </w:rPr>
        <w:t xml:space="preserve">Por defecto, </w:t>
      </w:r>
      <w:r w:rsidRPr="00A16975">
        <w:rPr>
          <w:rFonts w:ascii="Courier New" w:eastAsia="Calibri" w:hAnsi="Courier New" w:cs="Courier New"/>
        </w:rPr>
        <w:t>INFO</w:t>
      </w:r>
      <w:r>
        <w:rPr>
          <w:rFonts w:ascii="Calibri" w:eastAsia="Calibri" w:hAnsi="Calibri"/>
        </w:rPr>
        <w:t>.</w:t>
      </w:r>
    </w:p>
    <w:p w14:paraId="2D7D4924" w14:textId="2BE8007F" w:rsidR="005F4518" w:rsidRPr="00F044E5" w:rsidRDefault="005F4518" w:rsidP="005C5C13">
      <w:pPr>
        <w:keepLines w:val="0"/>
        <w:numPr>
          <w:ilvl w:val="0"/>
          <w:numId w:val="16"/>
        </w:numPr>
        <w:spacing w:before="240"/>
        <w:ind w:left="714" w:hanging="357"/>
        <w:rPr>
          <w:rFonts w:ascii="Consolas" w:eastAsia="Calibri" w:hAnsi="Consolas" w:cs="Consolas"/>
        </w:rPr>
      </w:pPr>
      <w:proofErr w:type="gramStart"/>
      <w:r w:rsidRPr="00A16975">
        <w:rPr>
          <w:rFonts w:ascii="Consolas" w:eastAsia="Calibri" w:hAnsi="Consolas" w:cs="Consolas"/>
        </w:rPr>
        <w:t>logs.level</w:t>
      </w:r>
      <w:proofErr w:type="gramEnd"/>
      <w:r w:rsidRPr="00A16975">
        <w:rPr>
          <w:rFonts w:ascii="Consolas" w:eastAsia="Calibri" w:hAnsi="Consolas" w:cs="Consolas"/>
        </w:rPr>
        <w:t>.</w:t>
      </w:r>
      <w:r>
        <w:rPr>
          <w:rFonts w:ascii="Consolas" w:eastAsia="Calibri" w:hAnsi="Consolas" w:cs="Consolas"/>
        </w:rPr>
        <w:t>afirma</w:t>
      </w:r>
      <w:r w:rsidR="00A6046E" w:rsidRPr="00A6046E">
        <w:rPr>
          <w:rFonts w:eastAsia="Calibri"/>
        </w:rPr>
        <w:t xml:space="preserve"> (Opcional)</w:t>
      </w:r>
    </w:p>
    <w:p w14:paraId="3A6BB229" w14:textId="77777777" w:rsidR="005F4518" w:rsidRDefault="005F4518" w:rsidP="005F4518">
      <w:pPr>
        <w:keepLines w:val="0"/>
        <w:numPr>
          <w:ilvl w:val="1"/>
          <w:numId w:val="16"/>
        </w:numPr>
        <w:rPr>
          <w:rFonts w:ascii="Calibri" w:eastAsia="Calibri" w:hAnsi="Calibri"/>
        </w:rPr>
      </w:pPr>
      <w:r>
        <w:rPr>
          <w:rFonts w:ascii="Calibri" w:eastAsia="Calibri" w:hAnsi="Calibri"/>
        </w:rPr>
        <w:lastRenderedPageBreak/>
        <w:t xml:space="preserve">Nivel mínimo de las trazas de </w:t>
      </w:r>
      <w:r w:rsidRPr="00A9184E">
        <w:rPr>
          <w:rFonts w:ascii="Calibri" w:eastAsia="Calibri" w:hAnsi="Calibri"/>
          <w:i/>
        </w:rPr>
        <w:t>log</w:t>
      </w:r>
      <w:r>
        <w:rPr>
          <w:rFonts w:ascii="Calibri" w:eastAsia="Calibri" w:hAnsi="Calibri"/>
        </w:rPr>
        <w:t xml:space="preserve"> generadas por las bibliotecas de firma utilizadas por FIRe que se desean mostrar. </w:t>
      </w:r>
    </w:p>
    <w:p w14:paraId="509E9EB1"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703AD74C"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1C626723"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061B6C2E"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6511D89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78AF9F7A" w14:textId="77777777" w:rsidR="005F4518" w:rsidRPr="00A9184E" w:rsidRDefault="005F4518" w:rsidP="005F4518">
      <w:pPr>
        <w:keepLines w:val="0"/>
        <w:numPr>
          <w:ilvl w:val="2"/>
          <w:numId w:val="16"/>
        </w:numPr>
        <w:rPr>
          <w:rFonts w:ascii="Calibri" w:eastAsia="Calibri" w:hAnsi="Calibri"/>
        </w:rPr>
      </w:pPr>
      <w:r w:rsidRPr="00A9184E">
        <w:rPr>
          <w:rFonts w:ascii="Courier New" w:eastAsia="Calibri" w:hAnsi="Courier New" w:cs="Courier New"/>
        </w:rPr>
        <w:t>OFF</w:t>
      </w:r>
      <w:r w:rsidRPr="00A9184E">
        <w:rPr>
          <w:rFonts w:ascii="Calibri" w:eastAsia="Calibri" w:hAnsi="Calibri"/>
        </w:rPr>
        <w:t>: Sin trazas.</w:t>
      </w:r>
    </w:p>
    <w:p w14:paraId="0485FE1D"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WARNING</w:t>
      </w:r>
      <w:r w:rsidRPr="00A16975">
        <w:rPr>
          <w:rFonts w:ascii="Calibri" w:eastAsia="Calibri" w:hAnsi="Calibri"/>
        </w:rPr>
        <w:t>.</w:t>
      </w:r>
    </w:p>
    <w:p w14:paraId="23725C81"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Por defecto, </w:t>
      </w:r>
      <w:r w:rsidRPr="00A16975">
        <w:rPr>
          <w:rFonts w:ascii="Courier New" w:eastAsia="Calibri" w:hAnsi="Courier New" w:cs="Courier New"/>
        </w:rPr>
        <w:t>WARNING</w:t>
      </w:r>
      <w:r w:rsidRPr="00A16975">
        <w:rPr>
          <w:rFonts w:ascii="Calibri" w:eastAsia="Calibri" w:hAnsi="Calibri"/>
        </w:rPr>
        <w:t>.</w:t>
      </w:r>
    </w:p>
    <w:p w14:paraId="75537CA7" w14:textId="5A53F03E" w:rsidR="005F4518" w:rsidRPr="00F044E5" w:rsidRDefault="005F4518" w:rsidP="005C5C13">
      <w:pPr>
        <w:keepLines w:val="0"/>
        <w:numPr>
          <w:ilvl w:val="0"/>
          <w:numId w:val="16"/>
        </w:numPr>
        <w:spacing w:before="240"/>
        <w:ind w:left="714" w:hanging="357"/>
        <w:rPr>
          <w:rFonts w:ascii="Consolas" w:eastAsia="Calibri" w:hAnsi="Consolas" w:cs="Consolas"/>
        </w:rPr>
      </w:pPr>
      <w:proofErr w:type="gramStart"/>
      <w:r w:rsidRPr="00A16975">
        <w:rPr>
          <w:rFonts w:ascii="Consolas" w:eastAsia="Calibri" w:hAnsi="Consolas" w:cs="Consolas"/>
        </w:rPr>
        <w:t>logs.level</w:t>
      </w:r>
      <w:proofErr w:type="gramEnd"/>
      <w:r w:rsidR="00A6046E" w:rsidRPr="00A6046E">
        <w:rPr>
          <w:rFonts w:eastAsia="Calibri"/>
        </w:rPr>
        <w:t xml:space="preserve"> (Opcional)</w:t>
      </w:r>
    </w:p>
    <w:p w14:paraId="1EE210ED"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generados por el resto de bibliotecas integradas en el componente central de FIRe que se desean mostrar.</w:t>
      </w:r>
    </w:p>
    <w:p w14:paraId="61B00A1F"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Este valor permite ajustar el nivel de trazas de cualquier biblioteca que no utilice los </w:t>
      </w:r>
      <w:r w:rsidRPr="00A9184E">
        <w:rPr>
          <w:rFonts w:ascii="Calibri" w:eastAsia="Calibri" w:hAnsi="Calibri"/>
          <w:i/>
        </w:rPr>
        <w:t>logs</w:t>
      </w:r>
      <w:r>
        <w:rPr>
          <w:rFonts w:ascii="Calibri" w:eastAsia="Calibri" w:hAnsi="Calibri"/>
        </w:rPr>
        <w:t xml:space="preserve"> “</w:t>
      </w:r>
      <w:proofErr w:type="gramStart"/>
      <w:r w:rsidRPr="00A9184E">
        <w:rPr>
          <w:rFonts w:ascii="Courier New" w:eastAsia="Calibri" w:hAnsi="Courier New" w:cs="Courier New"/>
          <w:sz w:val="20"/>
        </w:rPr>
        <w:t>es.gob.afirma</w:t>
      </w:r>
      <w:proofErr w:type="gramEnd"/>
      <w:r>
        <w:rPr>
          <w:rFonts w:ascii="Calibri" w:eastAsia="Calibri" w:hAnsi="Calibri"/>
        </w:rPr>
        <w:t>” y “</w:t>
      </w:r>
      <w:r w:rsidRPr="00A9184E">
        <w:rPr>
          <w:rFonts w:ascii="Courier New" w:eastAsia="Calibri" w:hAnsi="Courier New" w:cs="Courier New"/>
          <w:sz w:val="20"/>
        </w:rPr>
        <w:t>es.gob.fire</w:t>
      </w:r>
      <w:r>
        <w:rPr>
          <w:rFonts w:ascii="Calibri" w:eastAsia="Calibri" w:hAnsi="Calibri"/>
        </w:rPr>
        <w:t>”, como clases importadas (</w:t>
      </w:r>
      <w:r w:rsidRPr="00A9184E">
        <w:rPr>
          <w:rFonts w:ascii="Courier New" w:eastAsia="Calibri" w:hAnsi="Courier New" w:cs="Courier New"/>
          <w:sz w:val="20"/>
        </w:rPr>
        <w:t>FireDocumentManager</w:t>
      </w:r>
      <w:r>
        <w:rPr>
          <w:rFonts w:ascii="Calibri" w:eastAsia="Calibri" w:hAnsi="Calibri"/>
        </w:rPr>
        <w:t xml:space="preserve">, </w:t>
      </w:r>
      <w:r w:rsidRPr="00A9184E">
        <w:rPr>
          <w:rFonts w:ascii="Courier New" w:eastAsia="Calibri" w:hAnsi="Courier New" w:cs="Courier New"/>
          <w:sz w:val="20"/>
        </w:rPr>
        <w:t>PropertyDecipher</w:t>
      </w:r>
      <w:r>
        <w:rPr>
          <w:rFonts w:ascii="Calibri" w:eastAsia="Calibri" w:hAnsi="Calibri"/>
        </w:rPr>
        <w:t>…), conectores con servicios remotos distintos al de Cl@ve Firma y bibliotecas externas utilizadas.</w:t>
      </w:r>
    </w:p>
    <w:p w14:paraId="39811FAE"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29A91693"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Pr>
          <w:rFonts w:ascii="Courier New" w:eastAsia="Calibri" w:hAnsi="Courier New" w:cs="Courier New"/>
        </w:rPr>
        <w:t>ST</w:t>
      </w:r>
    </w:p>
    <w:p w14:paraId="56D3E05D"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Pr>
          <w:rFonts w:ascii="Courier New" w:eastAsia="Calibri" w:hAnsi="Courier New" w:cs="Courier New"/>
        </w:rPr>
        <w:t>R</w:t>
      </w:r>
    </w:p>
    <w:p w14:paraId="19533D42" w14:textId="77777777" w:rsidR="005F4518" w:rsidRPr="00A9184E"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p>
    <w:p w14:paraId="2961CEEA" w14:textId="77777777" w:rsidR="005F4518" w:rsidRPr="00A16975" w:rsidRDefault="005F4518" w:rsidP="005F4518">
      <w:pPr>
        <w:keepLines w:val="0"/>
        <w:numPr>
          <w:ilvl w:val="2"/>
          <w:numId w:val="16"/>
        </w:numPr>
        <w:rPr>
          <w:rFonts w:ascii="Calibri" w:eastAsia="Calibri" w:hAnsi="Calibri"/>
        </w:rPr>
      </w:pPr>
      <w:r>
        <w:rPr>
          <w:rFonts w:ascii="Courier New" w:eastAsia="Calibri" w:hAnsi="Courier New" w:cs="Courier New"/>
        </w:rPr>
        <w:t>CONFIG</w:t>
      </w:r>
    </w:p>
    <w:p w14:paraId="284BBAD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p>
    <w:p w14:paraId="7C4C20D9"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p>
    <w:p w14:paraId="0F951501" w14:textId="77777777" w:rsidR="005F4518" w:rsidRPr="00A9184E"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p>
    <w:p w14:paraId="655377B1" w14:textId="77777777" w:rsidR="005F4518" w:rsidRPr="00A9184E" w:rsidRDefault="005F4518" w:rsidP="005F4518">
      <w:pPr>
        <w:keepLines w:val="0"/>
        <w:numPr>
          <w:ilvl w:val="2"/>
          <w:numId w:val="16"/>
        </w:numPr>
        <w:rPr>
          <w:rFonts w:ascii="Calibri" w:eastAsia="Calibri" w:hAnsi="Calibri"/>
        </w:rPr>
      </w:pPr>
      <w:r w:rsidRPr="00A9184E">
        <w:rPr>
          <w:rFonts w:ascii="Courier New" w:eastAsia="Calibri" w:hAnsi="Courier New" w:cs="Courier New"/>
        </w:rPr>
        <w:t>OFF</w:t>
      </w:r>
    </w:p>
    <w:p w14:paraId="4E23A135" w14:textId="38DE35DC" w:rsidR="005F4518" w:rsidRDefault="005C6A19" w:rsidP="005F4518">
      <w:pPr>
        <w:keepLines w:val="0"/>
        <w:numPr>
          <w:ilvl w:val="1"/>
          <w:numId w:val="16"/>
        </w:numPr>
        <w:rPr>
          <w:rFonts w:ascii="Calibri" w:eastAsia="Calibri" w:hAnsi="Calibri"/>
        </w:rPr>
      </w:pPr>
      <w:r>
        <w:rPr>
          <w:rFonts w:ascii="Calibri" w:eastAsia="Calibri" w:hAnsi="Calibri"/>
        </w:rPr>
        <w:t>Por defecto</w:t>
      </w:r>
      <w:r w:rsidR="005F4518">
        <w:rPr>
          <w:rFonts w:ascii="Calibri" w:eastAsia="Calibri" w:hAnsi="Calibri"/>
        </w:rPr>
        <w:t xml:space="preserve">, </w:t>
      </w:r>
      <w:r w:rsidR="005F4518" w:rsidRPr="00375F3F">
        <w:rPr>
          <w:rFonts w:ascii="Courier New" w:eastAsia="Calibri" w:hAnsi="Courier New" w:cs="Courier New"/>
        </w:rPr>
        <w:t>OFF</w:t>
      </w:r>
      <w:r w:rsidRPr="005C6A19">
        <w:rPr>
          <w:rFonts w:eastAsia="Calibri"/>
        </w:rPr>
        <w:t>.</w:t>
      </w:r>
    </w:p>
    <w:p w14:paraId="47EC5B46" w14:textId="77777777" w:rsidR="005F4518" w:rsidRDefault="005F4518" w:rsidP="005C5C13">
      <w:pPr>
        <w:keepLines w:val="0"/>
        <w:numPr>
          <w:ilvl w:val="0"/>
          <w:numId w:val="16"/>
        </w:numPr>
        <w:spacing w:before="240"/>
        <w:ind w:left="714" w:hanging="357"/>
        <w:rPr>
          <w:rFonts w:ascii="Consolas" w:eastAsia="Calibri" w:hAnsi="Consolas" w:cs="Consolas"/>
        </w:rPr>
      </w:pPr>
      <w:proofErr w:type="gramStart"/>
      <w:r w:rsidRPr="0040622C">
        <w:rPr>
          <w:rFonts w:ascii="Consolas" w:eastAsia="Calibri" w:hAnsi="Consolas" w:cs="Consolas"/>
        </w:rPr>
        <w:t>statistics.policy</w:t>
      </w:r>
      <w:proofErr w:type="gramEnd"/>
    </w:p>
    <w:p w14:paraId="51767148" w14:textId="77777777" w:rsidR="005F4518" w:rsidRDefault="005F4518" w:rsidP="005F4518">
      <w:pPr>
        <w:keepLines w:val="0"/>
        <w:numPr>
          <w:ilvl w:val="1"/>
          <w:numId w:val="16"/>
        </w:numPr>
        <w:rPr>
          <w:rFonts w:ascii="Calibri" w:eastAsia="Calibri" w:hAnsi="Calibri"/>
        </w:rPr>
      </w:pPr>
      <w:r>
        <w:rPr>
          <w:rFonts w:ascii="Calibri" w:eastAsia="Calibri" w:hAnsi="Calibri"/>
        </w:rPr>
        <w:t>Establece la política del guardado de datos para la generación de estadísticas referentes a las firmas y las transacciones realizadas.</w:t>
      </w:r>
    </w:p>
    <w:p w14:paraId="47E4C3BA" w14:textId="77777777" w:rsidR="005F4518" w:rsidRDefault="005F4518" w:rsidP="005F4518">
      <w:pPr>
        <w:keepLines w:val="0"/>
        <w:numPr>
          <w:ilvl w:val="1"/>
          <w:numId w:val="16"/>
        </w:numPr>
        <w:rPr>
          <w:rFonts w:ascii="Calibri" w:eastAsia="Calibri" w:hAnsi="Calibri"/>
        </w:rPr>
      </w:pPr>
      <w:r>
        <w:rPr>
          <w:rFonts w:ascii="Calibri" w:eastAsia="Calibri" w:hAnsi="Calibri"/>
        </w:rPr>
        <w:t>Los valores disponibles son:</w:t>
      </w:r>
    </w:p>
    <w:p w14:paraId="2E3597FA" w14:textId="77777777"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lastRenderedPageBreak/>
        <w:t>0</w:t>
      </w:r>
      <w:r>
        <w:rPr>
          <w:rFonts w:ascii="Calibri" w:eastAsia="Calibri" w:hAnsi="Calibri"/>
        </w:rPr>
        <w:t xml:space="preserve">: </w:t>
      </w:r>
      <w:r w:rsidRPr="0040622C">
        <w:rPr>
          <w:rFonts w:ascii="Calibri" w:eastAsia="Calibri" w:hAnsi="Calibri"/>
        </w:rPr>
        <w:t>No se registra</w:t>
      </w:r>
      <w:r>
        <w:rPr>
          <w:rFonts w:ascii="Calibri" w:eastAsia="Calibri" w:hAnsi="Calibri"/>
        </w:rPr>
        <w:t>rá</w:t>
      </w:r>
      <w:r w:rsidRPr="0040622C">
        <w:rPr>
          <w:rFonts w:ascii="Calibri" w:eastAsia="Calibri" w:hAnsi="Calibri"/>
        </w:rPr>
        <w:t xml:space="preserve">n </w:t>
      </w:r>
      <w:r>
        <w:rPr>
          <w:rFonts w:ascii="Calibri" w:eastAsia="Calibri" w:hAnsi="Calibri"/>
        </w:rPr>
        <w:t>datos para la generación de estadísticas</w:t>
      </w:r>
      <w:r w:rsidRPr="0040622C">
        <w:rPr>
          <w:rFonts w:ascii="Calibri" w:eastAsia="Calibri" w:hAnsi="Calibri"/>
        </w:rPr>
        <w:t>.</w:t>
      </w:r>
      <w:r>
        <w:rPr>
          <w:rFonts w:ascii="Calibri" w:eastAsia="Calibri" w:hAnsi="Calibri"/>
        </w:rPr>
        <w:t xml:space="preserve"> Este es el valor por defecto.</w:t>
      </w:r>
    </w:p>
    <w:p w14:paraId="591430C1" w14:textId="5E18ED44"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1</w:t>
      </w:r>
      <w:r>
        <w:rPr>
          <w:rFonts w:ascii="Calibri" w:eastAsia="Calibri" w:hAnsi="Calibri"/>
        </w:rPr>
        <w:t>:</w:t>
      </w:r>
      <w:r w:rsidRPr="0040622C">
        <w:rPr>
          <w:rFonts w:ascii="Calibri" w:eastAsia="Calibri" w:hAnsi="Calibri"/>
        </w:rPr>
        <w:t xml:space="preserve"> </w:t>
      </w:r>
      <w:r>
        <w:rPr>
          <w:rFonts w:ascii="Calibri" w:eastAsia="Calibri" w:hAnsi="Calibri"/>
        </w:rPr>
        <w:t xml:space="preserve">Se guardarán datos en disco para que el usuario </w:t>
      </w:r>
      <w:r w:rsidR="005C6A19">
        <w:rPr>
          <w:rFonts w:ascii="Calibri" w:eastAsia="Calibri" w:hAnsi="Calibri"/>
        </w:rPr>
        <w:t>administrador</w:t>
      </w:r>
      <w:r>
        <w:rPr>
          <w:rFonts w:ascii="Calibri" w:eastAsia="Calibri" w:hAnsi="Calibri"/>
        </w:rPr>
        <w:t xml:space="preserve"> volcarlos en base de datos</w:t>
      </w:r>
      <w:r w:rsidRPr="0040622C">
        <w:rPr>
          <w:rFonts w:ascii="Calibri" w:eastAsia="Calibri" w:hAnsi="Calibri"/>
        </w:rPr>
        <w:t>.</w:t>
      </w:r>
      <w:r>
        <w:rPr>
          <w:rFonts w:ascii="Calibri" w:eastAsia="Calibri" w:hAnsi="Calibri"/>
        </w:rPr>
        <w:t xml:space="preserve"> El volcado en base de datos puede realizarse mediante la herramienta </w:t>
      </w:r>
      <w:r w:rsidRPr="00CF6CE7">
        <w:rPr>
          <w:rFonts w:ascii="Courier New" w:eastAsia="Calibri" w:hAnsi="Courier New" w:cs="Courier New"/>
          <w:sz w:val="20"/>
        </w:rPr>
        <w:t>FireStatisticsDbLoader</w:t>
      </w:r>
      <w:r>
        <w:rPr>
          <w:rFonts w:ascii="Courier New" w:eastAsia="Calibri" w:hAnsi="Courier New" w:cs="Courier New"/>
          <w:sz w:val="20"/>
        </w:rPr>
        <w:t>.jar</w:t>
      </w:r>
      <w:r>
        <w:rPr>
          <w:rFonts w:ascii="Calibri" w:eastAsia="Calibri" w:hAnsi="Calibri"/>
        </w:rPr>
        <w:t xml:space="preserve">. Consulte el </w:t>
      </w:r>
      <w:r w:rsidR="00A6046E">
        <w:rPr>
          <w:rFonts w:ascii="Calibri" w:eastAsia="Calibri" w:hAnsi="Calibri"/>
        </w:rPr>
        <w:t xml:space="preserve">apartado </w:t>
      </w:r>
      <w:r w:rsidR="00A6046E" w:rsidRPr="00A6046E">
        <w:rPr>
          <w:rFonts w:ascii="Calibri" w:eastAsia="Calibri" w:hAnsi="Calibri"/>
          <w:u w:val="single"/>
        </w:rPr>
        <w:fldChar w:fldCharType="begin"/>
      </w:r>
      <w:r w:rsidR="00A6046E" w:rsidRPr="00A6046E">
        <w:rPr>
          <w:rFonts w:ascii="Calibri" w:eastAsia="Calibri" w:hAnsi="Calibri"/>
          <w:u w:val="single"/>
        </w:rPr>
        <w:instrText xml:space="preserve"> REF _Ref536114760 \w \h </w:instrText>
      </w:r>
      <w:r w:rsidR="00A6046E">
        <w:rPr>
          <w:rFonts w:ascii="Calibri" w:eastAsia="Calibri" w:hAnsi="Calibri"/>
          <w:u w:val="single"/>
        </w:rPr>
        <w:instrText xml:space="preserve"> \* MERGEFORMAT </w:instrText>
      </w:r>
      <w:r w:rsidR="00A6046E" w:rsidRPr="00A6046E">
        <w:rPr>
          <w:rFonts w:ascii="Calibri" w:eastAsia="Calibri" w:hAnsi="Calibri"/>
          <w:u w:val="single"/>
        </w:rPr>
      </w:r>
      <w:r w:rsidR="00A6046E" w:rsidRPr="00A6046E">
        <w:rPr>
          <w:rFonts w:ascii="Calibri" w:eastAsia="Calibri" w:hAnsi="Calibri"/>
          <w:u w:val="single"/>
        </w:rPr>
        <w:fldChar w:fldCharType="separate"/>
      </w:r>
      <w:r w:rsidR="00A6046E" w:rsidRPr="00A6046E">
        <w:rPr>
          <w:rFonts w:ascii="Calibri" w:eastAsia="Calibri" w:hAnsi="Calibri"/>
          <w:u w:val="single"/>
        </w:rPr>
        <w:t>ANEXO IV</w:t>
      </w:r>
      <w:r w:rsidR="00A6046E" w:rsidRPr="00A6046E">
        <w:rPr>
          <w:rFonts w:ascii="Calibri" w:eastAsia="Calibri" w:hAnsi="Calibri"/>
          <w:u w:val="single"/>
        </w:rPr>
        <w:fldChar w:fldCharType="end"/>
      </w:r>
      <w:r w:rsidR="00A6046E" w:rsidRPr="00A6046E">
        <w:rPr>
          <w:rFonts w:ascii="Calibri" w:eastAsia="Calibri" w:hAnsi="Calibri"/>
          <w:u w:val="single"/>
        </w:rPr>
        <w:t xml:space="preserve"> </w:t>
      </w:r>
      <w:r w:rsidRPr="00A6046E">
        <w:rPr>
          <w:rFonts w:ascii="Calibri" w:eastAsia="Calibri" w:hAnsi="Calibri"/>
          <w:u w:val="single"/>
        </w:rPr>
        <w:fldChar w:fldCharType="begin"/>
      </w:r>
      <w:r w:rsidRPr="00A6046E">
        <w:rPr>
          <w:rFonts w:ascii="Calibri" w:eastAsia="Calibri" w:hAnsi="Calibri"/>
          <w:u w:val="single"/>
        </w:rPr>
        <w:instrText xml:space="preserve"> REF _Ref536114760 \h </w:instrText>
      </w:r>
      <w:r w:rsidR="00A6046E" w:rsidRPr="00A6046E">
        <w:rPr>
          <w:rFonts w:ascii="Calibri" w:eastAsia="Calibri" w:hAnsi="Calibri"/>
          <w:u w:val="single"/>
        </w:rPr>
        <w:instrText xml:space="preserve"> \* MERGEFORMAT </w:instrText>
      </w:r>
      <w:r w:rsidRPr="00A6046E">
        <w:rPr>
          <w:rFonts w:ascii="Calibri" w:eastAsia="Calibri" w:hAnsi="Calibri"/>
          <w:u w:val="single"/>
        </w:rPr>
      </w:r>
      <w:r w:rsidRPr="00A6046E">
        <w:rPr>
          <w:rFonts w:ascii="Calibri" w:eastAsia="Calibri" w:hAnsi="Calibri"/>
          <w:u w:val="single"/>
        </w:rPr>
        <w:fldChar w:fldCharType="separate"/>
      </w:r>
      <w:r w:rsidR="00A6046E" w:rsidRPr="00A6046E">
        <w:rPr>
          <w:u w:val="single"/>
        </w:rPr>
        <w:t>Volcado de estadísticas a base de datos</w:t>
      </w:r>
      <w:r w:rsidRPr="00A6046E">
        <w:rPr>
          <w:rFonts w:ascii="Calibri" w:eastAsia="Calibri" w:hAnsi="Calibri"/>
          <w:u w:val="single"/>
        </w:rPr>
        <w:fldChar w:fldCharType="end"/>
      </w:r>
      <w:r>
        <w:rPr>
          <w:rFonts w:ascii="Calibri" w:eastAsia="Calibri" w:hAnsi="Calibri"/>
        </w:rPr>
        <w:t xml:space="preserve">  para más información.</w:t>
      </w:r>
    </w:p>
    <w:p w14:paraId="769F3B45" w14:textId="6568E676"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2</w:t>
      </w:r>
      <w:r>
        <w:rPr>
          <w:rFonts w:ascii="Calibri" w:eastAsia="Calibri" w:hAnsi="Calibri"/>
        </w:rPr>
        <w:t>:</w:t>
      </w:r>
      <w:r w:rsidRPr="0040622C">
        <w:rPr>
          <w:rFonts w:ascii="Calibri" w:eastAsia="Calibri" w:hAnsi="Calibri"/>
        </w:rPr>
        <w:t xml:space="preserve"> -&gt; Se registran las </w:t>
      </w:r>
      <w:r w:rsidR="00A6046E" w:rsidRPr="0040622C">
        <w:rPr>
          <w:rFonts w:ascii="Calibri" w:eastAsia="Calibri" w:hAnsi="Calibri"/>
        </w:rPr>
        <w:t>estadísticas</w:t>
      </w:r>
      <w:r w:rsidRPr="0040622C">
        <w:rPr>
          <w:rFonts w:ascii="Calibri" w:eastAsia="Calibri" w:hAnsi="Calibri"/>
        </w:rPr>
        <w:t xml:space="preserve"> en ficheros log y se realiza </w:t>
      </w:r>
      <w:r w:rsidR="00362210">
        <w:rPr>
          <w:rFonts w:ascii="Calibri" w:eastAsia="Calibri" w:hAnsi="Calibri"/>
        </w:rPr>
        <w:t xml:space="preserve">automáticamente un </w:t>
      </w:r>
      <w:r w:rsidRPr="0040622C">
        <w:rPr>
          <w:rFonts w:ascii="Calibri" w:eastAsia="Calibri" w:hAnsi="Calibri"/>
        </w:rPr>
        <w:t xml:space="preserve">volcado </w:t>
      </w:r>
      <w:r w:rsidR="00362210">
        <w:rPr>
          <w:rFonts w:ascii="Calibri" w:eastAsia="Calibri" w:hAnsi="Calibri"/>
        </w:rPr>
        <w:t xml:space="preserve">diario </w:t>
      </w:r>
      <w:r w:rsidRPr="0040622C">
        <w:rPr>
          <w:rFonts w:ascii="Calibri" w:eastAsia="Calibri" w:hAnsi="Calibri"/>
        </w:rPr>
        <w:t>a base de datos.</w:t>
      </w:r>
    </w:p>
    <w:p w14:paraId="32B91D6D" w14:textId="51A23BE4" w:rsidR="005C6A19" w:rsidRDefault="005C6A19" w:rsidP="005F4518">
      <w:pPr>
        <w:keepLines w:val="0"/>
        <w:numPr>
          <w:ilvl w:val="1"/>
          <w:numId w:val="16"/>
        </w:numPr>
        <w:rPr>
          <w:rFonts w:ascii="Calibri" w:eastAsia="Calibri" w:hAnsi="Calibri"/>
        </w:rPr>
      </w:pPr>
      <w:r>
        <w:rPr>
          <w:rFonts w:ascii="Calibri" w:eastAsia="Calibri" w:hAnsi="Calibri"/>
        </w:rPr>
        <w:t xml:space="preserve">Los ficheros con las estadísticas de uso se almacenan en el directorio configurado en la propiedad </w:t>
      </w:r>
      <w:r w:rsidRPr="00F044E5">
        <w:rPr>
          <w:rFonts w:ascii="Calibri" w:eastAsia="Calibri" w:hAnsi="Calibri"/>
        </w:rPr>
        <w:t>“</w:t>
      </w:r>
      <w:r>
        <w:rPr>
          <w:rFonts w:ascii="Consolas" w:eastAsia="Calibri" w:hAnsi="Consolas"/>
          <w:sz w:val="20"/>
        </w:rPr>
        <w:t>statistics.dir</w:t>
      </w:r>
      <w:r w:rsidRPr="00F044E5">
        <w:rPr>
          <w:rFonts w:ascii="Calibri" w:eastAsia="Calibri" w:hAnsi="Calibri"/>
        </w:rPr>
        <w:t>”</w:t>
      </w:r>
      <w:r>
        <w:rPr>
          <w:rFonts w:ascii="Calibri" w:eastAsia="Calibri" w:hAnsi="Calibri"/>
        </w:rPr>
        <w:t>.</w:t>
      </w:r>
    </w:p>
    <w:p w14:paraId="55B1BA21" w14:textId="49934B35" w:rsidR="005F4518" w:rsidRDefault="005F4518" w:rsidP="005F4518">
      <w:pPr>
        <w:keepLines w:val="0"/>
        <w:numPr>
          <w:ilvl w:val="1"/>
          <w:numId w:val="16"/>
        </w:numPr>
        <w:rPr>
          <w:rFonts w:ascii="Calibri" w:eastAsia="Calibri" w:hAnsi="Calibri"/>
        </w:rPr>
      </w:pPr>
      <w:r>
        <w:rPr>
          <w:rFonts w:ascii="Calibri" w:eastAsia="Calibri" w:hAnsi="Calibri"/>
        </w:rPr>
        <w:t>Para la explotación de los datos estadísticos es necesario configurar FIRe con una base de datos y hacer uso del módulo de administración de firma.</w:t>
      </w:r>
    </w:p>
    <w:p w14:paraId="5BB907A2" w14:textId="7F223491" w:rsidR="005F4518" w:rsidRDefault="005F4518" w:rsidP="00362210">
      <w:pPr>
        <w:keepLines w:val="0"/>
        <w:numPr>
          <w:ilvl w:val="1"/>
          <w:numId w:val="16"/>
        </w:numPr>
        <w:rPr>
          <w:rFonts w:ascii="Calibri" w:eastAsia="Calibri" w:hAnsi="Calibri"/>
        </w:rPr>
      </w:pPr>
      <w:r>
        <w:rPr>
          <w:rFonts w:ascii="Calibri" w:eastAsia="Calibri" w:hAnsi="Calibri"/>
        </w:rPr>
        <w:t>Los datos guardados engloban</w:t>
      </w:r>
      <w:r w:rsidR="00362210">
        <w:rPr>
          <w:rFonts w:ascii="Calibri" w:eastAsia="Calibri" w:hAnsi="Calibri"/>
        </w:rPr>
        <w:t xml:space="preserve"> la</w:t>
      </w:r>
      <w:r>
        <w:rPr>
          <w:rFonts w:ascii="Calibri" w:eastAsia="Calibri" w:hAnsi="Calibri"/>
        </w:rPr>
        <w:t xml:space="preserve"> configuración de las firmas generadas, si eran firma simples o parte de una operación de firma masiva, la aplicación que las solicita, el tamaño de los datos procesados, el</w:t>
      </w:r>
      <w:r w:rsidR="005C6A19">
        <w:rPr>
          <w:rFonts w:ascii="Calibri" w:eastAsia="Calibri" w:hAnsi="Calibri"/>
        </w:rPr>
        <w:t xml:space="preserve"> identificador del</w:t>
      </w:r>
      <w:r>
        <w:rPr>
          <w:rFonts w:ascii="Calibri" w:eastAsia="Calibri" w:hAnsi="Calibri"/>
        </w:rPr>
        <w:t xml:space="preserve"> proveedor de firma empleado (Cl@ve Firma, si se usó certificado local, etc.), el tipo de navegador web del usuario y si la operación finalizó correctamente o si se produjo algún error.</w:t>
      </w:r>
    </w:p>
    <w:p w14:paraId="6466ABFD" w14:textId="77777777" w:rsidR="005F4518" w:rsidRPr="008B677B" w:rsidRDefault="005F4518" w:rsidP="00362210">
      <w:pPr>
        <w:keepLines w:val="0"/>
        <w:numPr>
          <w:ilvl w:val="1"/>
          <w:numId w:val="16"/>
        </w:numPr>
        <w:rPr>
          <w:rFonts w:ascii="Calibri" w:eastAsia="Calibri" w:hAnsi="Calibri"/>
        </w:rPr>
      </w:pPr>
      <w:r>
        <w:rPr>
          <w:rFonts w:ascii="Calibri" w:eastAsia="Calibri" w:hAnsi="Calibri"/>
        </w:rPr>
        <w:t>En ningún caso se almacenan datos del usuario, información de sus certificados o el contenido de los documentos firmados.</w:t>
      </w:r>
    </w:p>
    <w:p w14:paraId="51E0F674" w14:textId="640E5A08"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statistics.dir</w:t>
      </w:r>
      <w:r w:rsidR="00362210" w:rsidRPr="00362210">
        <w:rPr>
          <w:rFonts w:eastAsia="Calibri"/>
        </w:rPr>
        <w:t xml:space="preserve"> (Opcional)</w:t>
      </w:r>
    </w:p>
    <w:p w14:paraId="3E5BAF69" w14:textId="77777777" w:rsidR="005F4518" w:rsidRDefault="005F4518" w:rsidP="005F4518">
      <w:pPr>
        <w:keepLines w:val="0"/>
        <w:numPr>
          <w:ilvl w:val="1"/>
          <w:numId w:val="16"/>
        </w:numPr>
        <w:rPr>
          <w:rFonts w:ascii="Calibri" w:eastAsia="Calibri" w:hAnsi="Calibri"/>
        </w:rPr>
      </w:pPr>
      <w:r>
        <w:rPr>
          <w:rFonts w:ascii="Calibri" w:eastAsia="Calibri" w:hAnsi="Calibri"/>
        </w:rPr>
        <w:t>Ruta del directorio en el que se almacenarán los datos estadísticos.</w:t>
      </w:r>
    </w:p>
    <w:p w14:paraId="5E651EDE" w14:textId="77777777" w:rsidR="005F4518" w:rsidRPr="0040622C" w:rsidRDefault="005F4518" w:rsidP="005F4518">
      <w:pPr>
        <w:keepLines w:val="0"/>
        <w:numPr>
          <w:ilvl w:val="1"/>
          <w:numId w:val="16"/>
        </w:numPr>
        <w:rPr>
          <w:rFonts w:ascii="Calibri" w:eastAsia="Calibri" w:hAnsi="Calibri"/>
        </w:rPr>
      </w:pPr>
      <w:r>
        <w:rPr>
          <w:rFonts w:ascii="Calibri" w:eastAsia="Calibri" w:hAnsi="Calibri"/>
        </w:rPr>
        <w:t>Si no se configura, no se generarán los datos estadísticos.</w:t>
      </w:r>
    </w:p>
    <w:p w14:paraId="685E0EAD" w14:textId="3526EC64" w:rsidR="005F4518" w:rsidRDefault="005F4518" w:rsidP="005C5C13">
      <w:pPr>
        <w:keepLines w:val="0"/>
        <w:numPr>
          <w:ilvl w:val="0"/>
          <w:numId w:val="16"/>
        </w:numPr>
        <w:spacing w:before="240"/>
        <w:ind w:left="714" w:hanging="357"/>
        <w:rPr>
          <w:rFonts w:ascii="Consolas" w:eastAsia="Calibri" w:hAnsi="Consolas" w:cs="Consolas"/>
        </w:rPr>
      </w:pPr>
      <w:proofErr w:type="gramStart"/>
      <w:r w:rsidRPr="0040622C">
        <w:rPr>
          <w:rFonts w:ascii="Consolas" w:eastAsia="Calibri" w:hAnsi="Consolas" w:cs="Consolas"/>
        </w:rPr>
        <w:t>statistics.dumptime</w:t>
      </w:r>
      <w:proofErr w:type="gramEnd"/>
      <w:r w:rsidR="00362210" w:rsidRPr="00362210">
        <w:rPr>
          <w:rFonts w:eastAsia="Calibri"/>
        </w:rPr>
        <w:t xml:space="preserve"> (Opcional)</w:t>
      </w:r>
    </w:p>
    <w:p w14:paraId="7B65EF7E" w14:textId="77777777" w:rsidR="005F4518" w:rsidRDefault="005F4518" w:rsidP="005F4518">
      <w:pPr>
        <w:keepLines w:val="0"/>
        <w:numPr>
          <w:ilvl w:val="1"/>
          <w:numId w:val="16"/>
        </w:numPr>
        <w:rPr>
          <w:rFonts w:ascii="Calibri" w:eastAsia="Calibri" w:hAnsi="Calibri"/>
        </w:rPr>
      </w:pPr>
      <w:r>
        <w:rPr>
          <w:rFonts w:ascii="Calibri" w:eastAsia="Calibri" w:hAnsi="Calibri"/>
        </w:rPr>
        <w:t>Configura la hora a la que se realizará a diario el volcado de los datos estadísticos en base de datos.</w:t>
      </w:r>
    </w:p>
    <w:p w14:paraId="10A19D27" w14:textId="77777777" w:rsidR="005F4518" w:rsidRPr="00F04556" w:rsidRDefault="005F4518" w:rsidP="005F4518">
      <w:pPr>
        <w:keepLines w:val="0"/>
        <w:numPr>
          <w:ilvl w:val="1"/>
          <w:numId w:val="16"/>
        </w:numPr>
        <w:rPr>
          <w:rFonts w:ascii="Calibri" w:eastAsia="Calibri" w:hAnsi="Calibri"/>
        </w:rPr>
      </w:pPr>
      <w:r>
        <w:rPr>
          <w:rFonts w:ascii="Calibri" w:eastAsia="Calibri" w:hAnsi="Calibri"/>
        </w:rPr>
        <w:t xml:space="preserve">Esta propiedad sólo tiene efecto cuando se configura el </w:t>
      </w:r>
      <w:r w:rsidRPr="0040622C">
        <w:rPr>
          <w:rFonts w:eastAsia="Calibri"/>
        </w:rPr>
        <w:t>valor "2" en la propiedad "</w:t>
      </w:r>
      <w:proofErr w:type="gramStart"/>
      <w:r w:rsidRPr="00F04556">
        <w:rPr>
          <w:rFonts w:ascii="Consolas" w:eastAsia="Calibri" w:hAnsi="Consolas" w:cs="Consolas"/>
          <w:sz w:val="20"/>
        </w:rPr>
        <w:t>statistics.policy</w:t>
      </w:r>
      <w:proofErr w:type="gramEnd"/>
      <w:r w:rsidRPr="0040622C">
        <w:rPr>
          <w:rFonts w:eastAsia="Calibri"/>
        </w:rPr>
        <w:t>".</w:t>
      </w:r>
    </w:p>
    <w:p w14:paraId="231695B2" w14:textId="77777777" w:rsidR="005F4518" w:rsidRPr="00F04556" w:rsidRDefault="005F4518" w:rsidP="005F4518">
      <w:pPr>
        <w:keepLines w:val="0"/>
        <w:numPr>
          <w:ilvl w:val="1"/>
          <w:numId w:val="16"/>
        </w:numPr>
        <w:rPr>
          <w:rFonts w:ascii="Calibri" w:eastAsia="Calibri" w:hAnsi="Calibri"/>
        </w:rPr>
      </w:pPr>
      <w:r>
        <w:rPr>
          <w:rFonts w:eastAsia="Calibri"/>
        </w:rPr>
        <w:t>La hora se deberá indicar mediante una cadena de texto con formato “HH:</w:t>
      </w:r>
      <w:proofErr w:type="gramStart"/>
      <w:r>
        <w:rPr>
          <w:rFonts w:eastAsia="Calibri"/>
        </w:rPr>
        <w:t>MM:SS</w:t>
      </w:r>
      <w:proofErr w:type="gramEnd"/>
      <w:r>
        <w:rPr>
          <w:rFonts w:eastAsia="Calibri"/>
        </w:rPr>
        <w:t>”, donde:</w:t>
      </w:r>
    </w:p>
    <w:p w14:paraId="34798DCE" w14:textId="77777777" w:rsidR="005F4518" w:rsidRPr="00F04556" w:rsidRDefault="005F4518" w:rsidP="005F4518">
      <w:pPr>
        <w:keepLines w:val="0"/>
        <w:numPr>
          <w:ilvl w:val="2"/>
          <w:numId w:val="16"/>
        </w:numPr>
        <w:rPr>
          <w:rFonts w:ascii="Calibri" w:eastAsia="Calibri" w:hAnsi="Calibri"/>
        </w:rPr>
      </w:pPr>
      <w:r w:rsidRPr="00F04556">
        <w:rPr>
          <w:rFonts w:ascii="Consolas" w:eastAsia="Calibri" w:hAnsi="Consolas" w:cs="Consolas"/>
        </w:rPr>
        <w:t>HH</w:t>
      </w:r>
      <w:r>
        <w:rPr>
          <w:rFonts w:eastAsia="Calibri"/>
        </w:rPr>
        <w:t>: Hora del día en formato 24 horas.</w:t>
      </w:r>
    </w:p>
    <w:p w14:paraId="3641DDE5" w14:textId="77777777" w:rsidR="005F4518" w:rsidRDefault="005F4518" w:rsidP="005F4518">
      <w:pPr>
        <w:keepLines w:val="0"/>
        <w:numPr>
          <w:ilvl w:val="2"/>
          <w:numId w:val="16"/>
        </w:numPr>
        <w:rPr>
          <w:rFonts w:ascii="Calibri" w:eastAsia="Calibri" w:hAnsi="Calibri"/>
        </w:rPr>
      </w:pPr>
      <w:r>
        <w:rPr>
          <w:rFonts w:ascii="Consolas" w:eastAsia="Calibri" w:hAnsi="Consolas" w:cs="Consolas"/>
        </w:rPr>
        <w:t>MM</w:t>
      </w:r>
      <w:r w:rsidRPr="00F04556">
        <w:rPr>
          <w:rFonts w:ascii="Calibri" w:eastAsia="Calibri" w:hAnsi="Calibri"/>
        </w:rPr>
        <w:t>:</w:t>
      </w:r>
      <w:r>
        <w:rPr>
          <w:rFonts w:ascii="Calibri" w:eastAsia="Calibri" w:hAnsi="Calibri"/>
        </w:rPr>
        <w:t xml:space="preserve"> Minutos.</w:t>
      </w:r>
    </w:p>
    <w:p w14:paraId="17EA6DAA" w14:textId="77777777" w:rsidR="005F4518" w:rsidRPr="00F04556" w:rsidRDefault="005F4518" w:rsidP="005F4518">
      <w:pPr>
        <w:keepLines w:val="0"/>
        <w:numPr>
          <w:ilvl w:val="2"/>
          <w:numId w:val="16"/>
        </w:numPr>
        <w:rPr>
          <w:rFonts w:ascii="Calibri" w:eastAsia="Calibri" w:hAnsi="Calibri"/>
        </w:rPr>
      </w:pPr>
      <w:r>
        <w:rPr>
          <w:rFonts w:ascii="Consolas" w:eastAsia="Calibri" w:hAnsi="Consolas" w:cs="Consolas"/>
        </w:rPr>
        <w:t>SS</w:t>
      </w:r>
      <w:r w:rsidRPr="00F04556">
        <w:rPr>
          <w:rFonts w:ascii="Calibri" w:eastAsia="Calibri" w:hAnsi="Calibri"/>
        </w:rPr>
        <w:t>:</w:t>
      </w:r>
      <w:r>
        <w:rPr>
          <w:rFonts w:ascii="Calibri" w:eastAsia="Calibri" w:hAnsi="Calibri"/>
        </w:rPr>
        <w:t xml:space="preserve"> Segundos.</w:t>
      </w:r>
    </w:p>
    <w:p w14:paraId="177DD393" w14:textId="77777777" w:rsidR="005F4518" w:rsidRDefault="005F4518" w:rsidP="005F4518">
      <w:pPr>
        <w:keepLines w:val="0"/>
        <w:numPr>
          <w:ilvl w:val="1"/>
          <w:numId w:val="16"/>
        </w:numPr>
        <w:rPr>
          <w:rFonts w:ascii="Calibri" w:eastAsia="Calibri" w:hAnsi="Calibri"/>
        </w:rPr>
      </w:pPr>
      <w:r>
        <w:rPr>
          <w:rFonts w:eastAsia="Calibri"/>
        </w:rPr>
        <w:t>Si se configura la política de volcado automático en base de datos, pero no se establece este valor, el volcado se realizará a las 00:00 horas de cada día.</w:t>
      </w:r>
    </w:p>
    <w:p w14:paraId="512A6673" w14:textId="77777777" w:rsidR="005F4518" w:rsidRPr="0040622C" w:rsidRDefault="005F4518" w:rsidP="005F4518">
      <w:pPr>
        <w:pStyle w:val="Heading4"/>
        <w:rPr>
          <w:rFonts w:eastAsia="Calibri"/>
        </w:rPr>
      </w:pPr>
      <w:r>
        <w:rPr>
          <w:rFonts w:eastAsia="Calibri"/>
        </w:rPr>
        <w:t>Fichero de ejemplo</w:t>
      </w:r>
    </w:p>
    <w:p w14:paraId="62A91E85" w14:textId="77777777" w:rsidR="005F4518" w:rsidRPr="00746E6B" w:rsidRDefault="005F4518" w:rsidP="005F4518">
      <w:pPr>
        <w:spacing w:before="240" w:after="200"/>
        <w:rPr>
          <w:rFonts w:ascii="Calibri" w:eastAsia="Calibri" w:hAnsi="Calibri"/>
        </w:rPr>
      </w:pPr>
      <w:r w:rsidRPr="00746E6B">
        <w:rPr>
          <w:rFonts w:ascii="Calibri" w:eastAsia="Calibri" w:hAnsi="Calibri"/>
        </w:rPr>
        <w:lastRenderedPageBreak/>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p w14:paraId="0D04BEDE" w14:textId="77777777" w:rsidR="005F4518" w:rsidRPr="002B235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2B2353">
        <w:rPr>
          <w:rFonts w:ascii="Consolas" w:hAnsi="Consolas" w:cs="Consolas"/>
          <w:color w:val="000000"/>
          <w:sz w:val="20"/>
          <w:lang w:val="en-GB" w:eastAsia="es-ES"/>
        </w:rPr>
        <w:t>bbdd.driver=</w:t>
      </w:r>
      <w:r w:rsidRPr="002B2353">
        <w:rPr>
          <w:rFonts w:ascii="Consolas" w:hAnsi="Consolas" w:cs="Consolas"/>
          <w:color w:val="2A00FF"/>
          <w:sz w:val="20"/>
          <w:lang w:val="en-GB" w:eastAsia="es-ES"/>
        </w:rPr>
        <w:t>com.mysql.jdbc.Driver</w:t>
      </w:r>
    </w:p>
    <w:p w14:paraId="0A1B095E" w14:textId="112EE482" w:rsidR="005F4518" w:rsidRPr="00F374E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F374E9">
        <w:rPr>
          <w:rFonts w:ascii="Consolas" w:hAnsi="Consolas" w:cs="Consolas"/>
          <w:color w:val="000000"/>
          <w:sz w:val="20"/>
          <w:lang w:val="en-US" w:eastAsia="es-ES"/>
        </w:rPr>
        <w:t>bbdd.conn=</w:t>
      </w:r>
      <w:r w:rsidRPr="00F374E9">
        <w:rPr>
          <w:rFonts w:ascii="Consolas" w:hAnsi="Consolas" w:cs="Consolas"/>
          <w:color w:val="2A00FF"/>
          <w:sz w:val="20"/>
          <w:lang w:val="en-US" w:eastAsia="es-ES"/>
        </w:rPr>
        <w:t>jdbc:mysql://172.24.31.110:3306/fire_db?user=</w:t>
      </w:r>
      <w:r w:rsidR="00F374E9">
        <w:rPr>
          <w:rFonts w:ascii="Consolas" w:hAnsi="Consolas" w:cs="Consolas"/>
          <w:color w:val="2A00FF"/>
          <w:sz w:val="20"/>
          <w:lang w:val="en-US" w:eastAsia="es-ES"/>
        </w:rPr>
        <w:t>us</w:t>
      </w:r>
      <w:r w:rsidRPr="00F374E9">
        <w:rPr>
          <w:rFonts w:ascii="Consolas" w:hAnsi="Consolas" w:cs="Consolas"/>
          <w:color w:val="2A00FF"/>
          <w:sz w:val="20"/>
          <w:lang w:val="en-US" w:eastAsia="es-ES"/>
        </w:rPr>
        <w:t>&amp;password=</w:t>
      </w:r>
      <w:r w:rsidR="00F374E9" w:rsidRPr="00F374E9">
        <w:rPr>
          <w:rFonts w:ascii="Consolas" w:hAnsi="Consolas" w:cs="Consolas"/>
          <w:color w:val="2A00FF"/>
          <w:sz w:val="20"/>
          <w:lang w:val="en-US" w:eastAsia="es-ES"/>
        </w:rPr>
        <w:t>{@ciphered:</w:t>
      </w:r>
      <w:r w:rsidR="00F374E9">
        <w:rPr>
          <w:rFonts w:ascii="Consolas" w:hAnsi="Consolas" w:cs="Consolas"/>
          <w:color w:val="2A00FF"/>
          <w:sz w:val="20"/>
          <w:lang w:val="en-US" w:eastAsia="es-ES"/>
        </w:rPr>
        <w:t>U</w:t>
      </w:r>
      <w:r w:rsidR="00F374E9" w:rsidRPr="00F374E9">
        <w:rPr>
          <w:rFonts w:ascii="Consolas" w:hAnsi="Consolas" w:cs="Consolas"/>
          <w:color w:val="2A00FF"/>
          <w:sz w:val="20"/>
          <w:lang w:val="en-US" w:eastAsia="es-ES"/>
        </w:rPr>
        <w:t>h</w:t>
      </w:r>
      <w:r w:rsidR="00F374E9">
        <w:rPr>
          <w:rFonts w:ascii="Consolas" w:hAnsi="Consolas" w:cs="Consolas"/>
          <w:color w:val="2A00FF"/>
          <w:sz w:val="20"/>
          <w:lang w:val="en-US" w:eastAsia="es-ES"/>
        </w:rPr>
        <w:t>A/</w:t>
      </w:r>
      <w:r w:rsidR="00F374E9" w:rsidRPr="00F374E9">
        <w:rPr>
          <w:rFonts w:ascii="Consolas" w:hAnsi="Consolas" w:cs="Consolas"/>
          <w:color w:val="2A00FF"/>
          <w:sz w:val="20"/>
          <w:lang w:val="en-US" w:eastAsia="es-ES"/>
        </w:rPr>
        <w:t>s67</w:t>
      </w:r>
      <w:r w:rsidR="00F374E9">
        <w:rPr>
          <w:rFonts w:ascii="Consolas" w:hAnsi="Consolas" w:cs="Consolas"/>
          <w:color w:val="2A00FF"/>
          <w:sz w:val="20"/>
          <w:lang w:val="en-US" w:eastAsia="es-ES"/>
        </w:rPr>
        <w:t>=</w:t>
      </w:r>
      <w:r w:rsidR="00F374E9" w:rsidRPr="00F374E9">
        <w:rPr>
          <w:rFonts w:ascii="Consolas" w:hAnsi="Consolas" w:cs="Consolas"/>
          <w:color w:val="2A00FF"/>
          <w:sz w:val="20"/>
          <w:lang w:val="en-US" w:eastAsia="es-ES"/>
        </w:rPr>
        <w:t>}</w:t>
      </w:r>
    </w:p>
    <w:p w14:paraId="4A430FE6" w14:textId="5294CE6D"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371361">
        <w:rPr>
          <w:rFonts w:ascii="Consolas" w:hAnsi="Consolas" w:cs="Consolas"/>
          <w:color w:val="000000"/>
          <w:sz w:val="20"/>
          <w:lang w:val="en-US" w:eastAsia="es-ES"/>
        </w:rPr>
        <w:t>cipher.class=</w:t>
      </w:r>
      <w:r w:rsidR="00F374E9" w:rsidRPr="00F374E9">
        <w:rPr>
          <w:rFonts w:ascii="Consolas" w:hAnsi="Consolas" w:cs="Consolas"/>
          <w:color w:val="2A00FF"/>
          <w:sz w:val="20"/>
          <w:lang w:val="en-US" w:eastAsia="es-ES"/>
        </w:rPr>
        <w:t>es.gob.fire.mipaquete.ClaseDescifrado</w:t>
      </w:r>
    </w:p>
    <w:p w14:paraId="09C5BF9A" w14:textId="1E6761F5" w:rsidR="005F4518" w:rsidRPr="00371361" w:rsidRDefault="005C5C13"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validator.class</w:t>
      </w:r>
      <w:r w:rsidR="005F4518" w:rsidRPr="00371361">
        <w:rPr>
          <w:rFonts w:ascii="Consolas" w:hAnsi="Consolas" w:cs="Consolas"/>
          <w:color w:val="000000"/>
          <w:sz w:val="20"/>
          <w:lang w:eastAsia="es-ES"/>
        </w:rPr>
        <w:t>=</w:t>
      </w:r>
      <w:proofErr w:type="gramStart"/>
      <w:r w:rsidRPr="00371361">
        <w:rPr>
          <w:rFonts w:ascii="Consolas" w:hAnsi="Consolas" w:cs="Consolas"/>
          <w:color w:val="2A00FF"/>
          <w:sz w:val="20"/>
          <w:lang w:eastAsia="es-ES"/>
        </w:rPr>
        <w:t>es.gob.fire</w:t>
      </w:r>
      <w:proofErr w:type="gramEnd"/>
      <w:r w:rsidRPr="00371361">
        <w:rPr>
          <w:rFonts w:ascii="Consolas" w:hAnsi="Consolas" w:cs="Consolas"/>
          <w:color w:val="2A00FF"/>
          <w:sz w:val="20"/>
          <w:lang w:eastAsia="es-ES"/>
        </w:rPr>
        <w:t>.upgrade.afirma.AfirmaValidator</w:t>
      </w:r>
    </w:p>
    <w:p w14:paraId="72DAD82B" w14:textId="77777777"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batch.maxDocuments</w:t>
      </w:r>
      <w:proofErr w:type="gramEnd"/>
      <w:r w:rsidRPr="00371361">
        <w:rPr>
          <w:rFonts w:ascii="Consolas" w:hAnsi="Consolas" w:cs="Consolas"/>
          <w:color w:val="000000"/>
          <w:sz w:val="20"/>
          <w:lang w:eastAsia="es-ES"/>
        </w:rPr>
        <w:t>=</w:t>
      </w:r>
      <w:r w:rsidRPr="00371361">
        <w:rPr>
          <w:rFonts w:ascii="Consolas" w:hAnsi="Consolas" w:cs="Consolas"/>
          <w:color w:val="2A00FF"/>
          <w:sz w:val="20"/>
          <w:lang w:eastAsia="es-ES"/>
        </w:rPr>
        <w:t>30</w:t>
      </w:r>
    </w:p>
    <w:p w14:paraId="50A3EC9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936D90">
        <w:rPr>
          <w:rFonts w:ascii="Consolas" w:hAnsi="Consolas" w:cs="Consolas"/>
          <w:color w:val="000000"/>
          <w:sz w:val="20"/>
          <w:lang w:eastAsia="es-ES"/>
        </w:rPr>
        <w:t>temp.dir=</w:t>
      </w:r>
      <w:r w:rsidRPr="00936D90">
        <w:rPr>
          <w:rFonts w:ascii="Consolas" w:hAnsi="Consolas" w:cs="Consolas"/>
          <w:color w:val="2A00FF"/>
          <w:sz w:val="20"/>
          <w:lang w:eastAsia="es-ES"/>
        </w:rPr>
        <w:t>C:/pruebas/temp_clavefirma</w:t>
      </w:r>
    </w:p>
    <w:p w14:paraId="313790AA" w14:textId="18A22DA6" w:rsidR="005F4518" w:rsidRPr="00371361" w:rsidRDefault="005F4518"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temp.fire</w:t>
      </w:r>
      <w:proofErr w:type="gramEnd"/>
      <w:r w:rsidRPr="00371361">
        <w:rPr>
          <w:rFonts w:ascii="Consolas" w:hAnsi="Consolas" w:cs="Consolas"/>
          <w:color w:val="000000"/>
          <w:sz w:val="20"/>
          <w:lang w:eastAsia="es-ES"/>
        </w:rPr>
        <w:t>.timeout=</w:t>
      </w:r>
      <w:r w:rsidRPr="00371361">
        <w:rPr>
          <w:rFonts w:ascii="Consolas" w:hAnsi="Consolas" w:cs="Consolas"/>
          <w:color w:val="2A00FF"/>
          <w:sz w:val="20"/>
          <w:lang w:eastAsia="es-ES"/>
        </w:rPr>
        <w:t>600</w:t>
      </w:r>
    </w:p>
    <w:p w14:paraId="684DD2D8" w14:textId="441A2BDF" w:rsidR="005967EE"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http.cert</w:t>
      </w:r>
      <w:proofErr w:type="gramEnd"/>
      <w:r w:rsidRPr="00371361">
        <w:rPr>
          <w:rFonts w:ascii="Consolas" w:hAnsi="Consolas" w:cs="Consolas"/>
          <w:color w:val="000000"/>
          <w:sz w:val="20"/>
          <w:lang w:eastAsia="es-ES"/>
        </w:rPr>
        <w:t>.attr=</w:t>
      </w:r>
      <w:r w:rsidRPr="00371361">
        <w:rPr>
          <w:rFonts w:ascii="Consolas" w:hAnsi="Consolas" w:cs="Consolas"/>
          <w:color w:val="2A00FF"/>
          <w:sz w:val="20"/>
          <w:lang w:eastAsia="es-ES"/>
        </w:rPr>
        <w:t>X-Client-Cert</w:t>
      </w:r>
    </w:p>
    <w:p w14:paraId="7A8B6269" w14:textId="74A490A4"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providers=</w:t>
      </w:r>
      <w:proofErr w:type="gramStart"/>
      <w:r w:rsidRPr="00371361">
        <w:rPr>
          <w:rFonts w:ascii="Consolas" w:hAnsi="Consolas" w:cs="Consolas"/>
          <w:color w:val="2A00FF"/>
          <w:sz w:val="20"/>
          <w:lang w:eastAsia="es-ES"/>
        </w:rPr>
        <w:t>clavefirma,local</w:t>
      </w:r>
      <w:proofErr w:type="gramEnd"/>
    </w:p>
    <w:p w14:paraId="504B4C3B" w14:textId="322AAA9D"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provider.clavefirma</w:t>
      </w:r>
      <w:proofErr w:type="gramEnd"/>
      <w:r w:rsidRPr="00371361">
        <w:rPr>
          <w:rFonts w:ascii="Consolas" w:hAnsi="Consolas" w:cs="Consolas"/>
          <w:color w:val="000000"/>
          <w:sz w:val="20"/>
          <w:lang w:eastAsia="es-ES"/>
        </w:rPr>
        <w:t>=</w:t>
      </w:r>
      <w:r w:rsidRPr="00371361">
        <w:rPr>
          <w:rFonts w:ascii="Consolas" w:hAnsi="Consolas" w:cs="Consolas"/>
          <w:color w:val="2A00FF"/>
          <w:sz w:val="20"/>
          <w:lang w:eastAsia="es-ES"/>
        </w:rPr>
        <w:t>es.gob.fire.server.connector.clavefirma.ClaveFirmaConnector</w:t>
      </w:r>
    </w:p>
    <w:p w14:paraId="29E00F3F" w14:textId="46D6F0BA"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provider.clavefirma</w:t>
      </w:r>
      <w:proofErr w:type="gramEnd"/>
      <w:r w:rsidRPr="00371361">
        <w:rPr>
          <w:rFonts w:ascii="Consolas" w:hAnsi="Consolas" w:cs="Consolas"/>
          <w:color w:val="000000"/>
          <w:sz w:val="20"/>
          <w:lang w:eastAsia="es-ES"/>
        </w:rPr>
        <w:t>.secure=</w:t>
      </w:r>
      <w:r w:rsidRPr="00371361">
        <w:rPr>
          <w:rFonts w:ascii="Consolas" w:hAnsi="Consolas" w:cs="Consolas"/>
          <w:color w:val="2A00FF"/>
          <w:sz w:val="20"/>
          <w:lang w:eastAsia="es-ES"/>
        </w:rPr>
        <w:t>true</w:t>
      </w:r>
    </w:p>
    <w:p w14:paraId="29A6670C" w14:textId="35F7CD20"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371361">
        <w:rPr>
          <w:rFonts w:ascii="Consolas" w:hAnsi="Consolas" w:cs="Consolas"/>
          <w:color w:val="000000"/>
          <w:sz w:val="20"/>
          <w:lang w:eastAsia="es-ES"/>
        </w:rPr>
        <w:t>local.verification.key=</w:t>
      </w:r>
      <w:r w:rsidRPr="00371361">
        <w:rPr>
          <w:rFonts w:ascii="Consolas" w:hAnsi="Consolas" w:cs="Consolas"/>
          <w:color w:val="2A00FF"/>
          <w:sz w:val="20"/>
          <w:lang w:eastAsia="es-ES"/>
        </w:rPr>
        <w:t>HolaMundo!</w:t>
      </w:r>
    </w:p>
    <w:p w14:paraId="3BB5A28C" w14:textId="1768C6FC"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docmanager.default=</w:t>
      </w:r>
      <w:proofErr w:type="gramStart"/>
      <w:r w:rsidRPr="00371361">
        <w:rPr>
          <w:rFonts w:ascii="Consolas" w:hAnsi="Consolas" w:cs="Consolas"/>
          <w:color w:val="2A00FF"/>
          <w:sz w:val="20"/>
          <w:lang w:eastAsia="es-ES"/>
        </w:rPr>
        <w:t>es.gob.fire</w:t>
      </w:r>
      <w:proofErr w:type="gramEnd"/>
      <w:r w:rsidRPr="00371361">
        <w:rPr>
          <w:rFonts w:ascii="Consolas" w:hAnsi="Consolas" w:cs="Consolas"/>
          <w:color w:val="2A00FF"/>
          <w:sz w:val="20"/>
          <w:lang w:eastAsia="es-ES"/>
        </w:rPr>
        <w:t>.server.services.document.DefaultFIReDocumentManager</w:t>
      </w:r>
    </w:p>
    <w:p w14:paraId="1E0F1CF6" w14:textId="16D18BD7" w:rsidR="005F4518" w:rsidRPr="00371361" w:rsidRDefault="005F4518"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pages.title</w:t>
      </w:r>
      <w:proofErr w:type="gramEnd"/>
      <w:r w:rsidRPr="00371361">
        <w:rPr>
          <w:rFonts w:ascii="Consolas" w:hAnsi="Consolas" w:cs="Consolas"/>
          <w:color w:val="000000"/>
          <w:sz w:val="20"/>
          <w:lang w:eastAsia="es-ES"/>
        </w:rPr>
        <w:t>=</w:t>
      </w:r>
      <w:r w:rsidRPr="00371361">
        <w:rPr>
          <w:rFonts w:ascii="Consolas" w:hAnsi="Consolas" w:cs="Consolas"/>
          <w:color w:val="2A00FF"/>
          <w:sz w:val="20"/>
          <w:lang w:eastAsia="es-ES"/>
        </w:rPr>
        <w:t>FIRe</w:t>
      </w:r>
    </w:p>
    <w:p w14:paraId="7FEE7B5D" w14:textId="28EBEFDD"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pages.logo</w:t>
      </w:r>
      <w:proofErr w:type="gramEnd"/>
      <w:r w:rsidRPr="00371361">
        <w:rPr>
          <w:rFonts w:ascii="Consolas" w:hAnsi="Consolas" w:cs="Consolas"/>
          <w:color w:val="000000"/>
          <w:sz w:val="20"/>
          <w:lang w:eastAsia="es-ES"/>
        </w:rPr>
        <w:t>=</w:t>
      </w:r>
      <w:r w:rsidRPr="00371361">
        <w:rPr>
          <w:rFonts w:ascii="Consolas" w:hAnsi="Consolas" w:cs="Consolas"/>
          <w:color w:val="2A00FF"/>
          <w:sz w:val="20"/>
          <w:lang w:eastAsia="es-ES"/>
        </w:rPr>
        <w:t>https://miorganismo/resources/img/logo.jpg</w:t>
      </w:r>
    </w:p>
    <w:p w14:paraId="44D6D006" w14:textId="77777777" w:rsidR="005F4518" w:rsidRPr="0011767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11767B">
        <w:rPr>
          <w:rFonts w:ascii="Consolas" w:hAnsi="Consolas" w:cs="Consolas"/>
          <w:color w:val="000000"/>
          <w:sz w:val="20"/>
          <w:lang w:eastAsia="es-ES"/>
        </w:rPr>
        <w:t>logs.dir=</w:t>
      </w:r>
      <w:r w:rsidRPr="0011767B">
        <w:rPr>
          <w:rFonts w:ascii="Consolas" w:hAnsi="Consolas" w:cs="Consolas"/>
          <w:color w:val="2A00FF"/>
          <w:sz w:val="20"/>
          <w:lang w:eastAsia="es-ES"/>
        </w:rPr>
        <w:t>C:/pruebas/logs</w:t>
      </w:r>
    </w:p>
    <w:p w14:paraId="7FF75B08" w14:textId="77777777" w:rsidR="005F4518" w:rsidRPr="0011767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proofErr w:type="gramStart"/>
      <w:r w:rsidRPr="0011767B">
        <w:rPr>
          <w:rFonts w:ascii="Consolas" w:hAnsi="Consolas" w:cs="Consolas"/>
          <w:color w:val="000000"/>
          <w:sz w:val="20"/>
          <w:lang w:eastAsia="es-ES"/>
        </w:rPr>
        <w:t>logs.rollingPolicy</w:t>
      </w:r>
      <w:proofErr w:type="gramEnd"/>
      <w:r w:rsidRPr="0011767B">
        <w:rPr>
          <w:rFonts w:ascii="Consolas" w:hAnsi="Consolas" w:cs="Consolas"/>
          <w:color w:val="000000"/>
          <w:sz w:val="20"/>
          <w:lang w:eastAsia="es-ES"/>
        </w:rPr>
        <w:t>=</w:t>
      </w:r>
      <w:r w:rsidRPr="0011767B">
        <w:rPr>
          <w:rFonts w:ascii="Consolas" w:hAnsi="Consolas" w:cs="Consolas"/>
          <w:color w:val="2A00FF"/>
          <w:sz w:val="20"/>
          <w:lang w:eastAsia="es-ES"/>
        </w:rPr>
        <w:t>DAY</w:t>
      </w:r>
    </w:p>
    <w:p w14:paraId="4F6C2E7A" w14:textId="563C675E"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logs.level.fire=</w:t>
      </w:r>
      <w:r w:rsidR="001277C7">
        <w:rPr>
          <w:rFonts w:ascii="Consolas" w:hAnsi="Consolas" w:cs="Consolas"/>
          <w:color w:val="2A00FF"/>
          <w:sz w:val="20"/>
          <w:lang w:val="en-GB" w:eastAsia="es-ES"/>
        </w:rPr>
        <w:t>FINE</w:t>
      </w:r>
    </w:p>
    <w:p w14:paraId="043FDFCE" w14:textId="77777777" w:rsidR="005F4518" w:rsidRPr="00493E2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w:t>
      </w:r>
      <w:r>
        <w:rPr>
          <w:rFonts w:ascii="Consolas" w:hAnsi="Consolas" w:cs="Consolas"/>
          <w:color w:val="000000"/>
          <w:sz w:val="20"/>
          <w:lang w:val="en-GB" w:eastAsia="es-ES"/>
        </w:rPr>
        <w:t>afirma</w:t>
      </w:r>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WARNING</w:t>
      </w:r>
    </w:p>
    <w:p w14:paraId="2179A161" w14:textId="0FAFC4F0"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371361">
        <w:rPr>
          <w:rFonts w:ascii="Consolas" w:hAnsi="Consolas" w:cs="Consolas"/>
          <w:color w:val="000000"/>
          <w:sz w:val="20"/>
          <w:lang w:val="en-US" w:eastAsia="es-ES"/>
        </w:rPr>
        <w:t>logs.level=</w:t>
      </w:r>
      <w:r w:rsidRPr="00371361">
        <w:rPr>
          <w:rFonts w:ascii="Consolas" w:hAnsi="Consolas" w:cs="Consolas"/>
          <w:color w:val="2A00FF"/>
          <w:sz w:val="20"/>
          <w:lang w:val="en-US" w:eastAsia="es-ES"/>
        </w:rPr>
        <w:t>WARNING</w:t>
      </w:r>
    </w:p>
    <w:p w14:paraId="29BC36DA" w14:textId="7654B9E2" w:rsidR="00F374E9" w:rsidRPr="0011767B"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US" w:eastAsia="es-ES"/>
        </w:rPr>
      </w:pPr>
      <w:r w:rsidRPr="0011767B">
        <w:rPr>
          <w:rFonts w:ascii="Consolas" w:hAnsi="Consolas" w:cs="Consolas"/>
          <w:color w:val="000000"/>
          <w:sz w:val="20"/>
          <w:lang w:val="en-US" w:eastAsia="es-ES"/>
        </w:rPr>
        <w:t>statistics.policy=</w:t>
      </w:r>
      <w:r w:rsidR="005967EE" w:rsidRPr="0011767B">
        <w:rPr>
          <w:rFonts w:ascii="Consolas" w:hAnsi="Consolas" w:cs="Consolas"/>
          <w:color w:val="2A00FF"/>
          <w:sz w:val="20"/>
          <w:lang w:val="en-US" w:eastAsia="es-ES"/>
        </w:rPr>
        <w:t>2</w:t>
      </w:r>
    </w:p>
    <w:p w14:paraId="334B7E0F" w14:textId="6E424693" w:rsidR="00F374E9" w:rsidRPr="0011767B"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US" w:eastAsia="es-ES"/>
        </w:rPr>
      </w:pPr>
      <w:r w:rsidRPr="0011767B">
        <w:rPr>
          <w:rFonts w:ascii="Consolas" w:hAnsi="Consolas" w:cs="Consolas"/>
          <w:color w:val="000000"/>
          <w:sz w:val="20"/>
          <w:lang w:val="en-US" w:eastAsia="es-ES"/>
        </w:rPr>
        <w:t>statistics.dir=</w:t>
      </w:r>
      <w:r w:rsidRPr="0011767B">
        <w:rPr>
          <w:rFonts w:ascii="Consolas" w:hAnsi="Consolas" w:cs="Consolas"/>
          <w:color w:val="2A00FF"/>
          <w:sz w:val="20"/>
          <w:lang w:val="en-US" w:eastAsia="es-ES"/>
        </w:rPr>
        <w:t>C:/pruebas/Estadisticas</w:t>
      </w:r>
    </w:p>
    <w:p w14:paraId="6522D37F" w14:textId="5E4F8581" w:rsidR="00F374E9" w:rsidRPr="005967E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proofErr w:type="gramStart"/>
      <w:r w:rsidRPr="005967EE">
        <w:rPr>
          <w:rFonts w:ascii="Consolas" w:hAnsi="Consolas" w:cs="Consolas"/>
          <w:color w:val="000000"/>
          <w:sz w:val="20"/>
          <w:lang w:eastAsia="es-ES"/>
        </w:rPr>
        <w:t>statistics.dumptime</w:t>
      </w:r>
      <w:proofErr w:type="gramEnd"/>
      <w:r w:rsidRPr="005967EE">
        <w:rPr>
          <w:rFonts w:ascii="Consolas" w:hAnsi="Consolas" w:cs="Consolas"/>
          <w:color w:val="000000"/>
          <w:sz w:val="20"/>
          <w:lang w:eastAsia="es-ES"/>
        </w:rPr>
        <w:t>=</w:t>
      </w:r>
      <w:r w:rsidRPr="005967EE">
        <w:rPr>
          <w:rFonts w:ascii="Consolas" w:hAnsi="Consolas" w:cs="Consolas"/>
          <w:color w:val="2A00FF"/>
          <w:sz w:val="20"/>
          <w:lang w:eastAsia="es-ES"/>
        </w:rPr>
        <w:t>1</w:t>
      </w:r>
      <w:r w:rsidR="005967EE" w:rsidRPr="005967EE">
        <w:rPr>
          <w:rFonts w:ascii="Consolas" w:hAnsi="Consolas" w:cs="Consolas"/>
          <w:color w:val="2A00FF"/>
          <w:sz w:val="20"/>
          <w:lang w:eastAsia="es-ES"/>
        </w:rPr>
        <w:t>6</w:t>
      </w:r>
      <w:r w:rsidRPr="005967EE">
        <w:rPr>
          <w:rFonts w:ascii="Consolas" w:hAnsi="Consolas" w:cs="Consolas"/>
          <w:color w:val="2A00FF"/>
          <w:sz w:val="20"/>
          <w:lang w:eastAsia="es-ES"/>
        </w:rPr>
        <w:t>:50:00</w:t>
      </w:r>
    </w:p>
    <w:p w14:paraId="327F7116" w14:textId="46B02D4D" w:rsidR="005F4518" w:rsidRDefault="005F4518" w:rsidP="00F44428">
      <w:pPr>
        <w:rPr>
          <w:rFonts w:ascii="Calibri" w:eastAsia="Calibri" w:hAnsi="Calibri"/>
        </w:rPr>
      </w:pPr>
      <w:r w:rsidRPr="000649BB">
        <w:rPr>
          <w:rFonts w:ascii="Calibri" w:eastAsia="Calibri" w:hAnsi="Calibri"/>
        </w:rPr>
        <w:lastRenderedPageBreak/>
        <w:t xml:space="preserve">En este fichero se indica que la conexión </w:t>
      </w:r>
      <w:r w:rsidR="00047D62">
        <w:rPr>
          <w:rFonts w:ascii="Calibri" w:eastAsia="Calibri" w:hAnsi="Calibri"/>
        </w:rPr>
        <w:t xml:space="preserve">a la </w:t>
      </w:r>
      <w:r w:rsidRPr="000649BB">
        <w:rPr>
          <w:rFonts w:ascii="Calibri" w:eastAsia="Calibri" w:hAnsi="Calibri"/>
        </w:rPr>
        <w:t xml:space="preserve">base de datos </w:t>
      </w:r>
      <w:r w:rsidR="00047D62">
        <w:rPr>
          <w:rFonts w:ascii="Calibri" w:eastAsia="Calibri" w:hAnsi="Calibri"/>
        </w:rPr>
        <w:t>se realizará mediante un controlador JDBC de MySQL con la cadena de conexión</w:t>
      </w:r>
      <w:r w:rsidRPr="000649BB">
        <w:rPr>
          <w:rFonts w:ascii="Calibri" w:eastAsia="Calibri" w:hAnsi="Calibri"/>
        </w:rPr>
        <w:t xml:space="preserve"> “jdbc:mysql://172.24.31.110:3306/</w:t>
      </w:r>
      <w:r>
        <w:rPr>
          <w:rFonts w:ascii="Calibri" w:eastAsia="Calibri" w:hAnsi="Calibri"/>
        </w:rPr>
        <w:t>fire</w:t>
      </w:r>
      <w:r w:rsidRPr="00FA000B">
        <w:rPr>
          <w:rFonts w:ascii="Calibri" w:eastAsia="Calibri" w:hAnsi="Calibri"/>
        </w:rPr>
        <w:t>_db</w:t>
      </w:r>
      <w:r w:rsidRPr="000649BB">
        <w:rPr>
          <w:rFonts w:ascii="Calibri" w:eastAsia="Calibri" w:hAnsi="Calibri"/>
        </w:rPr>
        <w:t>?user=</w:t>
      </w:r>
      <w:r w:rsidR="005967EE">
        <w:rPr>
          <w:rFonts w:ascii="Calibri" w:eastAsia="Calibri" w:hAnsi="Calibri"/>
        </w:rPr>
        <w:t>us</w:t>
      </w:r>
      <w:r w:rsidRPr="000649BB">
        <w:rPr>
          <w:rFonts w:ascii="Calibri" w:eastAsia="Calibri" w:hAnsi="Calibri"/>
        </w:rPr>
        <w:t>&amp;password=</w:t>
      </w:r>
      <w:r w:rsidR="005967EE" w:rsidRPr="005967EE">
        <w:rPr>
          <w:rFonts w:ascii="Calibri" w:eastAsia="Calibri" w:hAnsi="Calibri"/>
        </w:rPr>
        <w:t>{@ciphered:UhA/s67=}</w:t>
      </w:r>
      <w:r w:rsidRPr="000649BB">
        <w:rPr>
          <w:rFonts w:ascii="Calibri" w:eastAsia="Calibri" w:hAnsi="Calibri"/>
        </w:rPr>
        <w:t>” (consulte con la documentación de su controlador JDBC para determinar el formato apropiado para su cadena de conexión)</w:t>
      </w:r>
      <w:r w:rsidR="005967EE">
        <w:rPr>
          <w:rFonts w:ascii="Calibri" w:eastAsia="Calibri" w:hAnsi="Calibri"/>
        </w:rPr>
        <w:t>, en donde “</w:t>
      </w:r>
      <w:r w:rsidR="005967EE" w:rsidRPr="005967EE">
        <w:rPr>
          <w:rFonts w:ascii="Calibri" w:eastAsia="Calibri" w:hAnsi="Calibri"/>
        </w:rPr>
        <w:t>{@ciphered:UhA/s67=}</w:t>
      </w:r>
      <w:r w:rsidR="005967EE">
        <w:rPr>
          <w:rFonts w:ascii="Calibri" w:eastAsia="Calibri" w:hAnsi="Calibri"/>
        </w:rPr>
        <w:t>” será sustituido por la cadena resultante de descifrar el texto Base 64 “UhA/s67=” mediante la clase “</w:t>
      </w:r>
      <w:r w:rsidR="005967EE" w:rsidRPr="005967EE">
        <w:rPr>
          <w:rFonts w:ascii="Calibri" w:eastAsia="Calibri" w:hAnsi="Calibri"/>
        </w:rPr>
        <w:t>es.gob.fire.mipaquete.ClaseDescifrado</w:t>
      </w:r>
      <w:r w:rsidR="005967EE">
        <w:rPr>
          <w:rFonts w:ascii="Calibri" w:eastAsia="Calibri" w:hAnsi="Calibri"/>
        </w:rPr>
        <w:t>”</w:t>
      </w:r>
      <w:r w:rsidR="00047D62">
        <w:rPr>
          <w:rFonts w:ascii="Calibri" w:eastAsia="Calibri" w:hAnsi="Calibri"/>
        </w:rPr>
        <w:t xml:space="preserve">. Para la validación y actualización de firmas se utilizará el conector con la </w:t>
      </w:r>
      <w:r>
        <w:rPr>
          <w:rFonts w:ascii="Calibri" w:eastAsia="Calibri" w:hAnsi="Calibri"/>
        </w:rPr>
        <w:t>Plataforma @firma (</w:t>
      </w:r>
      <w:r w:rsidR="00047D62">
        <w:rPr>
          <w:rFonts w:ascii="Calibri" w:eastAsia="Calibri" w:hAnsi="Calibri"/>
        </w:rPr>
        <w:t>“</w:t>
      </w:r>
      <w:proofErr w:type="gramStart"/>
      <w:r w:rsidR="00047D62" w:rsidRPr="00047D62">
        <w:rPr>
          <w:rFonts w:ascii="Calibri" w:eastAsia="Calibri" w:hAnsi="Calibri"/>
        </w:rPr>
        <w:t>es.gob.fire</w:t>
      </w:r>
      <w:proofErr w:type="gramEnd"/>
      <w:r w:rsidR="00047D62" w:rsidRPr="00047D62">
        <w:rPr>
          <w:rFonts w:ascii="Calibri" w:eastAsia="Calibri" w:hAnsi="Calibri"/>
        </w:rPr>
        <w:t>.upgrade.afirma.AfirmaValidator</w:t>
      </w:r>
      <w:r w:rsidR="00047D62">
        <w:rPr>
          <w:rFonts w:ascii="Calibri" w:eastAsia="Calibri" w:hAnsi="Calibri"/>
        </w:rPr>
        <w:t>”). Los datos específicos para la conexión con @firma se deberán indicar en el fichero</w:t>
      </w:r>
      <w:r>
        <w:rPr>
          <w:rFonts w:ascii="Calibri" w:eastAsia="Calibri" w:hAnsi="Calibri"/>
        </w:rPr>
        <w:t xml:space="preserve"> </w:t>
      </w:r>
      <w:proofErr w:type="gramStart"/>
      <w:r w:rsidRPr="005C5C13">
        <w:rPr>
          <w:rFonts w:ascii="Consolas" w:eastAsia="Calibri" w:hAnsi="Consolas" w:cs="Consolas"/>
          <w:sz w:val="20"/>
        </w:rPr>
        <w:t>platform.properties</w:t>
      </w:r>
      <w:proofErr w:type="gramEnd"/>
      <w:r>
        <w:rPr>
          <w:rFonts w:ascii="Calibri" w:eastAsia="Calibri" w:hAnsi="Calibri"/>
        </w:rPr>
        <w:t>. Se ha definido que el número máximo de documentos que se puede adjuntar a un lote será 30</w:t>
      </w:r>
      <w:r w:rsidR="005967EE">
        <w:rPr>
          <w:rFonts w:ascii="Calibri" w:eastAsia="Calibri" w:hAnsi="Calibri"/>
        </w:rPr>
        <w:t>,</w:t>
      </w:r>
      <w:r>
        <w:rPr>
          <w:rFonts w:ascii="Calibri" w:eastAsia="Calibri" w:hAnsi="Calibri"/>
        </w:rPr>
        <w:t xml:space="preserve"> cuál es el directorio para el guardado de temporales</w:t>
      </w:r>
      <w:r w:rsidR="005967EE">
        <w:rPr>
          <w:rFonts w:ascii="Calibri" w:eastAsia="Calibri" w:hAnsi="Calibri"/>
        </w:rPr>
        <w:t xml:space="preserve"> y que el tiempo de caducidad de estos es de 600 segundos</w:t>
      </w:r>
      <w:r>
        <w:rPr>
          <w:rFonts w:ascii="Calibri" w:eastAsia="Calibri" w:hAnsi="Calibri"/>
        </w:rPr>
        <w:t xml:space="preserve">. </w:t>
      </w:r>
      <w:r w:rsidR="005967EE">
        <w:rPr>
          <w:rFonts w:ascii="Calibri" w:eastAsia="Calibri" w:hAnsi="Calibri"/>
        </w:rPr>
        <w:t>El certificado cliente SSL puede llegar a través de la cabecera HTTP “</w:t>
      </w:r>
      <w:r w:rsidR="005967EE" w:rsidRPr="005967EE">
        <w:rPr>
          <w:rFonts w:ascii="Calibri" w:eastAsia="Calibri" w:hAnsi="Calibri"/>
        </w:rPr>
        <w:t>X-Client-Cert</w:t>
      </w:r>
      <w:r w:rsidR="005967EE">
        <w:rPr>
          <w:rFonts w:ascii="Calibri" w:eastAsia="Calibri" w:hAnsi="Calibri"/>
        </w:rPr>
        <w:t xml:space="preserve">”. </w:t>
      </w:r>
      <w:r>
        <w:rPr>
          <w:rFonts w:ascii="Calibri" w:eastAsia="Calibri" w:hAnsi="Calibri"/>
        </w:rPr>
        <w:t>Se han definido dos proveedores: “clavefirma”, que tiene la clase conectora “</w:t>
      </w:r>
      <w:proofErr w:type="gramStart"/>
      <w:r w:rsidRPr="00493E2D">
        <w:rPr>
          <w:rFonts w:ascii="Calibri" w:eastAsia="Calibri" w:hAnsi="Calibri"/>
        </w:rPr>
        <w:t>es.gob.fire</w:t>
      </w:r>
      <w:proofErr w:type="gramEnd"/>
      <w:r w:rsidRPr="00493E2D">
        <w:rPr>
          <w:rFonts w:ascii="Calibri" w:eastAsia="Calibri" w:hAnsi="Calibri"/>
        </w:rPr>
        <w:t>.server.connector.clavefirma.ClaveFirmaConnector</w:t>
      </w:r>
      <w:r>
        <w:rPr>
          <w:rFonts w:ascii="Calibri" w:eastAsia="Calibri" w:hAnsi="Calibri"/>
        </w:rPr>
        <w:t>”</w:t>
      </w:r>
      <w:r w:rsidR="005967EE">
        <w:rPr>
          <w:rFonts w:ascii="Calibri" w:eastAsia="Calibri" w:hAnsi="Calibri"/>
        </w:rPr>
        <w:t xml:space="preserve"> (el conector de Cl@ve Firma) y se considerar un proveedor seguro;</w:t>
      </w:r>
      <w:r>
        <w:rPr>
          <w:rFonts w:ascii="Calibri" w:eastAsia="Calibri" w:hAnsi="Calibri"/>
        </w:rPr>
        <w:t xml:space="preserve"> y “local”, que permite utilizar los certificados disponibles en el equipo del usuario. </w:t>
      </w:r>
      <w:proofErr w:type="gramStart"/>
      <w:r w:rsidR="005967EE">
        <w:rPr>
          <w:rFonts w:ascii="Calibri" w:eastAsia="Calibri" w:hAnsi="Calibri"/>
        </w:rPr>
        <w:t>El proveedor local usará la cadena “HolaMundo!</w:t>
      </w:r>
      <w:proofErr w:type="gramEnd"/>
      <w:r w:rsidR="005967EE">
        <w:rPr>
          <w:rFonts w:ascii="Calibri" w:eastAsia="Calibri" w:hAnsi="Calibri"/>
        </w:rPr>
        <w:t>” para generar la clave HMAC con la que se realizarán las validaciones de las peticiones enviadas a firma con el Cliente @firma. Se usará el gestor de documentos por defecto, el título de la página de FIRe que se mostrará al usuario será “FIRe” y en la cabecera aparecerá el logo que se encuentra en la URL “</w:t>
      </w:r>
      <w:r w:rsidR="005967EE" w:rsidRPr="005967EE">
        <w:rPr>
          <w:rFonts w:ascii="Calibri" w:eastAsia="Calibri" w:hAnsi="Calibri"/>
        </w:rPr>
        <w:t>https://miorganismo/resources/img/logo.jpg</w:t>
      </w:r>
      <w:r w:rsidR="005967EE">
        <w:rPr>
          <w:rFonts w:ascii="Calibri" w:eastAsia="Calibri" w:hAnsi="Calibri"/>
        </w:rPr>
        <w:t xml:space="preserve">”. </w:t>
      </w:r>
      <w:r>
        <w:rPr>
          <w:rFonts w:ascii="Calibri" w:eastAsia="Calibri" w:hAnsi="Calibri"/>
        </w:rPr>
        <w:t>Los logs se generarán en el directorio “</w:t>
      </w:r>
      <w:r w:rsidRPr="00493E2D">
        <w:rPr>
          <w:rFonts w:ascii="Calibri" w:eastAsia="Calibri" w:hAnsi="Calibri"/>
        </w:rPr>
        <w:t>C:/pruebas/logs</w:t>
      </w:r>
      <w:r>
        <w:rPr>
          <w:rFonts w:ascii="Calibri" w:eastAsia="Calibri" w:hAnsi="Calibri"/>
        </w:rPr>
        <w:t>” e irán rotando a diario. Se mostrarán todas las trazas de FIRe (incluidas las de debug) pero las trazas del núcleo de firma y el resto de bibliotecas sólo se mostrarán si muestran advertencias o errores.</w:t>
      </w:r>
      <w:r w:rsidR="001277C7">
        <w:rPr>
          <w:rFonts w:ascii="Calibri" w:eastAsia="Calibri" w:hAnsi="Calibri"/>
        </w:rPr>
        <w:t xml:space="preserve"> Los datos datos estadísticos se irán almacenando en ficheros y volcándose a diario en base de datos (</w:t>
      </w:r>
      <w:proofErr w:type="gramStart"/>
      <w:r w:rsidR="001277C7" w:rsidRPr="001277C7">
        <w:rPr>
          <w:rFonts w:ascii="Calibri" w:eastAsia="Calibri" w:hAnsi="Calibri"/>
        </w:rPr>
        <w:t>statistics.policy</w:t>
      </w:r>
      <w:proofErr w:type="gramEnd"/>
      <w:r w:rsidR="001277C7" w:rsidRPr="001277C7">
        <w:rPr>
          <w:rFonts w:ascii="Calibri" w:eastAsia="Calibri" w:hAnsi="Calibri"/>
        </w:rPr>
        <w:t>=2</w:t>
      </w:r>
      <w:r w:rsidR="001277C7">
        <w:rPr>
          <w:rFonts w:ascii="Calibri" w:eastAsia="Calibri" w:hAnsi="Calibri"/>
        </w:rPr>
        <w:t>). Los ficheros se almacenarán en el directorio “</w:t>
      </w:r>
      <w:r w:rsidR="001277C7" w:rsidRPr="001277C7">
        <w:rPr>
          <w:rFonts w:ascii="Calibri" w:eastAsia="Calibri" w:hAnsi="Calibri"/>
        </w:rPr>
        <w:t>C:/pruebas/Estadisticas</w:t>
      </w:r>
      <w:r w:rsidR="001277C7">
        <w:rPr>
          <w:rFonts w:ascii="Calibri" w:eastAsia="Calibri" w:hAnsi="Calibri"/>
        </w:rPr>
        <w:t xml:space="preserve">” y se volcarán todos los días a las </w:t>
      </w:r>
      <w:r w:rsidR="001277C7" w:rsidRPr="001277C7">
        <w:rPr>
          <w:rFonts w:ascii="Calibri" w:eastAsia="Calibri" w:hAnsi="Calibri"/>
        </w:rPr>
        <w:t>16:50</w:t>
      </w:r>
      <w:r w:rsidR="001277C7">
        <w:rPr>
          <w:rFonts w:ascii="Calibri" w:eastAsia="Calibri" w:hAnsi="Calibri"/>
        </w:rPr>
        <w:t>.</w:t>
      </w:r>
    </w:p>
    <w:p w14:paraId="5E2216CE" w14:textId="77777777" w:rsidR="005F4518" w:rsidRPr="00280938" w:rsidRDefault="005F4518" w:rsidP="005F4518">
      <w:pPr>
        <w:pStyle w:val="Heading3"/>
        <w:ind w:left="505" w:hanging="505"/>
        <w:rPr>
          <w:rFonts w:eastAsia="Calibri"/>
        </w:rPr>
      </w:pPr>
      <w:bookmarkStart w:id="17" w:name="_Toc72148330"/>
      <w:bookmarkStart w:id="18" w:name="_Toc441233831"/>
      <w:r>
        <w:rPr>
          <w:rFonts w:eastAsia="Calibri"/>
        </w:rPr>
        <w:t xml:space="preserve">Fichero </w:t>
      </w:r>
      <w:r w:rsidRPr="00280938">
        <w:rPr>
          <w:rFonts w:eastAsia="Calibri"/>
        </w:rPr>
        <w:t>platform.properties</w:t>
      </w:r>
      <w:bookmarkEnd w:id="17"/>
    </w:p>
    <w:p w14:paraId="79420400" w14:textId="6D23AA56" w:rsidR="005F4518" w:rsidRDefault="005F4518" w:rsidP="005F4518">
      <w:pPr>
        <w:autoSpaceDE w:val="0"/>
        <w:autoSpaceDN w:val="0"/>
        <w:adjustRightInd w:val="0"/>
        <w:rPr>
          <w:rFonts w:ascii="Calibri" w:eastAsia="Calibri" w:hAnsi="Calibri"/>
        </w:rPr>
      </w:pPr>
      <w:r>
        <w:rPr>
          <w:rFonts w:ascii="Calibri" w:eastAsia="Calibri" w:hAnsi="Calibri"/>
        </w:rPr>
        <w:t>Este fichero configura la conexión con el servicio de validación y actualización de firmas a formatos longevos. En FIRe se incluye la lógica para realizar estas operaciones mediante la Plataforma @firma y, en este apartado, se listan las propiedades necesarias para poder conectar con ella y realizar las diversas operaciones.</w:t>
      </w:r>
    </w:p>
    <w:p w14:paraId="4AD8DDBD" w14:textId="0C3CF051" w:rsidR="005F4518" w:rsidRDefault="005F4518" w:rsidP="005F4518">
      <w:pPr>
        <w:autoSpaceDE w:val="0"/>
        <w:autoSpaceDN w:val="0"/>
        <w:adjustRightInd w:val="0"/>
        <w:rPr>
          <w:rFonts w:ascii="Calibri" w:eastAsia="Calibri" w:hAnsi="Calibri"/>
        </w:rPr>
      </w:pPr>
      <w:r>
        <w:rPr>
          <w:rFonts w:ascii="Calibri" w:eastAsia="Calibri" w:hAnsi="Calibri"/>
        </w:rPr>
        <w:t>Si deseamos hacer uso de una instancia de la Plataforma @firma para la actualización y validación de firmas, el administrador de la misma deberá dar de alta su aplicación y habilitarle las credenciales de acceso y permisos correspondientes. Consulte con el administrador de la Plataforma @firma a la que desea acceder para más detalles.</w:t>
      </w:r>
    </w:p>
    <w:p w14:paraId="575F08EE" w14:textId="6D8667F4" w:rsidR="005F4518" w:rsidRDefault="005F4518" w:rsidP="005F4518">
      <w:pPr>
        <w:autoSpaceDE w:val="0"/>
        <w:autoSpaceDN w:val="0"/>
        <w:adjustRightInd w:val="0"/>
        <w:rPr>
          <w:rFonts w:ascii="Calibri" w:eastAsia="Calibri" w:hAnsi="Calibri"/>
        </w:rPr>
      </w:pPr>
      <w:r>
        <w:rPr>
          <w:rFonts w:ascii="Calibri" w:eastAsia="Calibri" w:hAnsi="Calibri"/>
        </w:rPr>
        <w:t xml:space="preserve">Un desarrollador podría implementar mecanismos de validación y actualización </w:t>
      </w:r>
      <w:r w:rsidR="005D3F4B">
        <w:rPr>
          <w:rFonts w:ascii="Calibri" w:eastAsia="Calibri" w:hAnsi="Calibri"/>
        </w:rPr>
        <w:t xml:space="preserve">que no dependiesen de la Plataforma @firma </w:t>
      </w:r>
      <w:r>
        <w:rPr>
          <w:rFonts w:ascii="Calibri" w:eastAsia="Calibri" w:hAnsi="Calibri"/>
        </w:rPr>
        <w:t xml:space="preserve">y configurar el componente central para utilizarlos. En caso de hacerlo, las propiedades que deberían aparecer en ese fichero serían las necesarias por este otro mecanismo de validación y actualización de firmas. </w:t>
      </w:r>
    </w:p>
    <w:p w14:paraId="6C597AAC" w14:textId="0EB84F20" w:rsidR="005F4518" w:rsidRDefault="005F4518" w:rsidP="005F4518">
      <w:pPr>
        <w:autoSpaceDE w:val="0"/>
        <w:autoSpaceDN w:val="0"/>
        <w:adjustRightInd w:val="0"/>
        <w:rPr>
          <w:rFonts w:ascii="Calibri" w:eastAsia="Calibri" w:hAnsi="Calibri"/>
        </w:rPr>
      </w:pPr>
      <w:r>
        <w:rPr>
          <w:rFonts w:ascii="Calibri" w:eastAsia="Calibri" w:hAnsi="Calibri"/>
        </w:rPr>
        <w:t xml:space="preserve">Si no se desease validar las firmas generadas </w:t>
      </w:r>
      <w:r w:rsidR="00953D70">
        <w:rPr>
          <w:rFonts w:ascii="Calibri" w:eastAsia="Calibri" w:hAnsi="Calibri"/>
        </w:rPr>
        <w:t>ni</w:t>
      </w:r>
      <w:r>
        <w:rPr>
          <w:rFonts w:ascii="Calibri" w:eastAsia="Calibri" w:hAnsi="Calibri"/>
        </w:rPr>
        <w:t xml:space="preserve"> extenderlas a formatos longevos</w:t>
      </w:r>
      <w:r w:rsidR="005D3F4B">
        <w:rPr>
          <w:rFonts w:ascii="Calibri" w:eastAsia="Calibri" w:hAnsi="Calibri"/>
        </w:rPr>
        <w:t xml:space="preserve"> desde FIRe</w:t>
      </w:r>
      <w:r>
        <w:rPr>
          <w:rFonts w:ascii="Calibri" w:eastAsia="Calibri" w:hAnsi="Calibri"/>
        </w:rPr>
        <w:t>, no ser</w:t>
      </w:r>
      <w:r w:rsidR="00953D70">
        <w:rPr>
          <w:rFonts w:ascii="Calibri" w:eastAsia="Calibri" w:hAnsi="Calibri"/>
        </w:rPr>
        <w:t>ía</w:t>
      </w:r>
      <w:r>
        <w:rPr>
          <w:rFonts w:ascii="Calibri" w:eastAsia="Calibri" w:hAnsi="Calibri"/>
        </w:rPr>
        <w:t xml:space="preserve"> necesario configurar este fichero ni </w:t>
      </w:r>
      <w:r w:rsidR="005D3F4B">
        <w:rPr>
          <w:rFonts w:ascii="Calibri" w:eastAsia="Calibri" w:hAnsi="Calibri"/>
        </w:rPr>
        <w:t xml:space="preserve">tener acceso </w:t>
      </w:r>
      <w:r>
        <w:rPr>
          <w:rFonts w:ascii="Calibri" w:eastAsia="Calibri" w:hAnsi="Calibri"/>
        </w:rPr>
        <w:t>a la Plataforma @firma.</w:t>
      </w:r>
    </w:p>
    <w:p w14:paraId="608C6E57" w14:textId="21028CCE" w:rsidR="005F4518" w:rsidRPr="00746E6B" w:rsidRDefault="005B56EC" w:rsidP="005F4518">
      <w:pPr>
        <w:autoSpaceDE w:val="0"/>
        <w:autoSpaceDN w:val="0"/>
        <w:adjustRightInd w:val="0"/>
        <w:rPr>
          <w:rFonts w:ascii="Calibri" w:eastAsia="Calibri" w:hAnsi="Calibri"/>
        </w:rPr>
      </w:pPr>
      <w:r>
        <w:rPr>
          <w:rFonts w:ascii="Calibri" w:eastAsia="Calibri" w:hAnsi="Calibri"/>
        </w:rPr>
        <w:t xml:space="preserve">Para </w:t>
      </w:r>
      <w:r w:rsidR="005F4518">
        <w:rPr>
          <w:rFonts w:ascii="Calibri" w:eastAsia="Calibri" w:hAnsi="Calibri"/>
        </w:rPr>
        <w:t xml:space="preserve">conectar con la Plataforma @firma </w:t>
      </w:r>
      <w:r>
        <w:rPr>
          <w:rFonts w:ascii="Calibri" w:eastAsia="Calibri" w:hAnsi="Calibri"/>
        </w:rPr>
        <w:t>es necesario definir en este fichero las siguientes claves</w:t>
      </w:r>
      <w:r w:rsidR="005F4518" w:rsidRPr="00746E6B">
        <w:rPr>
          <w:rFonts w:ascii="Calibri" w:eastAsia="Calibri" w:hAnsi="Calibri"/>
        </w:rPr>
        <w:t>:</w:t>
      </w:r>
    </w:p>
    <w:p w14:paraId="0671DADF"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afirma.appId</w:t>
      </w:r>
      <w:proofErr w:type="gramEnd"/>
    </w:p>
    <w:p w14:paraId="58E659A1" w14:textId="77777777" w:rsidR="005F4518" w:rsidRPr="00EE7FBC" w:rsidRDefault="005F4518" w:rsidP="005C5C13">
      <w:pPr>
        <w:pStyle w:val="ListParagraph"/>
        <w:keepLines w:val="0"/>
        <w:numPr>
          <w:ilvl w:val="1"/>
          <w:numId w:val="17"/>
        </w:numPr>
        <w:ind w:left="1434" w:hanging="357"/>
      </w:pPr>
      <w:r>
        <w:lastRenderedPageBreak/>
        <w:t>Identificador de la aplicación frente a la Plataforma @firma.</w:t>
      </w:r>
    </w:p>
    <w:p w14:paraId="18094D4F"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webservices.timeout</w:t>
      </w:r>
      <w:proofErr w:type="gramEnd"/>
    </w:p>
    <w:p w14:paraId="37E77EAE" w14:textId="488349E5" w:rsidR="005F4518" w:rsidRDefault="005F4518" w:rsidP="005C5C13">
      <w:pPr>
        <w:pStyle w:val="ListParagraph"/>
        <w:keepLines w:val="0"/>
        <w:numPr>
          <w:ilvl w:val="1"/>
          <w:numId w:val="17"/>
        </w:numPr>
        <w:ind w:left="1434" w:hanging="357"/>
      </w:pPr>
      <w:r w:rsidRPr="00746E6B">
        <w:t xml:space="preserve">Tiempo </w:t>
      </w:r>
      <w:r w:rsidR="006C5361">
        <w:t xml:space="preserve">máximo de </w:t>
      </w:r>
      <w:r w:rsidRPr="00746E6B">
        <w:t xml:space="preserve">espera </w:t>
      </w:r>
      <w:r w:rsidR="006C5361">
        <w:t>tras el envío de una petición expresado en</w:t>
      </w:r>
      <w:r w:rsidRPr="00746E6B">
        <w:t xml:space="preserve"> milisegundos</w:t>
      </w:r>
      <w:r>
        <w:t>.</w:t>
      </w:r>
    </w:p>
    <w:p w14:paraId="46F3AEC7"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webservices.endpoint</w:t>
      </w:r>
      <w:proofErr w:type="gramEnd"/>
    </w:p>
    <w:p w14:paraId="0D84F2C5" w14:textId="77777777" w:rsidR="005F4518" w:rsidRDefault="005F4518" w:rsidP="005F4518">
      <w:pPr>
        <w:pStyle w:val="ListParagraph"/>
        <w:keepLines w:val="0"/>
        <w:numPr>
          <w:ilvl w:val="1"/>
          <w:numId w:val="17"/>
        </w:numPr>
        <w:spacing w:after="200"/>
      </w:pPr>
      <w:r w:rsidRPr="00746E6B">
        <w:t>URL del servicio general de la Plataforma @firma, debe tener la barra “/” al final.</w:t>
      </w:r>
    </w:p>
    <w:p w14:paraId="40622750" w14:textId="77777777" w:rsidR="005F4518" w:rsidRPr="00746E6B" w:rsidRDefault="005F4518" w:rsidP="005F4518">
      <w:pPr>
        <w:pStyle w:val="ListParagraph"/>
        <w:keepLines w:val="0"/>
        <w:numPr>
          <w:ilvl w:val="1"/>
          <w:numId w:val="17"/>
        </w:numPr>
        <w:spacing w:after="200"/>
      </w:pPr>
      <w:r>
        <w:t xml:space="preserve"> La URL del servicio la proporciona el administrador de la instancia de la Plataforma @firma.</w:t>
      </w:r>
    </w:p>
    <w:p w14:paraId="108B074D"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webservices.service</w:t>
      </w:r>
      <w:proofErr w:type="gramEnd"/>
      <w:r w:rsidRPr="005C5C13">
        <w:rPr>
          <w:rFonts w:ascii="Consolas" w:eastAsia="Calibri" w:hAnsi="Consolas" w:cs="Consolas"/>
        </w:rPr>
        <w:t>.signupgrade</w:t>
      </w:r>
    </w:p>
    <w:p w14:paraId="40A3C347" w14:textId="77777777" w:rsidR="005F4518" w:rsidRDefault="005F4518" w:rsidP="005F4518">
      <w:pPr>
        <w:pStyle w:val="ListParagraph"/>
        <w:keepLines w:val="0"/>
        <w:numPr>
          <w:ilvl w:val="1"/>
          <w:numId w:val="17"/>
        </w:numPr>
        <w:spacing w:after="200"/>
      </w:pPr>
      <w:r w:rsidRPr="00746E6B">
        <w:t>Nombre del servicio Web de mejora de firmas.</w:t>
      </w:r>
    </w:p>
    <w:p w14:paraId="65875E5F" w14:textId="77777777" w:rsidR="005F4518" w:rsidRPr="00746E6B" w:rsidRDefault="005F4518" w:rsidP="005F4518">
      <w:pPr>
        <w:pStyle w:val="ListParagraph"/>
        <w:keepLines w:val="0"/>
        <w:numPr>
          <w:ilvl w:val="1"/>
          <w:numId w:val="17"/>
        </w:numPr>
        <w:spacing w:after="200"/>
      </w:pPr>
      <w:r>
        <w:t xml:space="preserve">El nombre del servicio lo proporciona el administrador de la instancia de la Plataforma @firma. Comúnmente, </w:t>
      </w:r>
      <w:r w:rsidRPr="00134814">
        <w:rPr>
          <w:rFonts w:ascii="Courier New" w:hAnsi="Courier New" w:cs="Courier New"/>
          <w:sz w:val="20"/>
        </w:rPr>
        <w:t>DSSAfirmaVerify</w:t>
      </w:r>
      <w:r>
        <w:t>.</w:t>
      </w:r>
    </w:p>
    <w:p w14:paraId="153C4BB7"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webservices.service</w:t>
      </w:r>
      <w:proofErr w:type="gramEnd"/>
      <w:r w:rsidRPr="005C5C13">
        <w:rPr>
          <w:rFonts w:ascii="Consolas" w:eastAsia="Calibri" w:hAnsi="Consolas" w:cs="Consolas"/>
        </w:rPr>
        <w:t>.recoversignature</w:t>
      </w:r>
    </w:p>
    <w:p w14:paraId="45315FDB" w14:textId="77777777" w:rsidR="005F4518" w:rsidRDefault="005F4518" w:rsidP="005F4518">
      <w:pPr>
        <w:pStyle w:val="ListParagraph"/>
        <w:keepLines w:val="0"/>
        <w:numPr>
          <w:ilvl w:val="1"/>
          <w:numId w:val="17"/>
        </w:numPr>
        <w:spacing w:after="200"/>
      </w:pPr>
      <w:r w:rsidRPr="00746E6B">
        <w:t xml:space="preserve">Nombre del servicio Web de </w:t>
      </w:r>
      <w:r>
        <w:t>recuperación de firmas actualizadas después de un periodo de gracia.</w:t>
      </w:r>
    </w:p>
    <w:p w14:paraId="12372D21" w14:textId="77777777" w:rsidR="005F4518" w:rsidRPr="00746E6B" w:rsidRDefault="005F4518" w:rsidP="005F4518">
      <w:pPr>
        <w:pStyle w:val="ListParagraph"/>
        <w:keepLines w:val="0"/>
        <w:numPr>
          <w:ilvl w:val="1"/>
          <w:numId w:val="17"/>
        </w:numPr>
        <w:spacing w:after="200"/>
      </w:pPr>
      <w:r>
        <w:t xml:space="preserve">El nombre del servicio lo proporciona el administrador de la instancia de la Plataforma @firma. Comúnmente, </w:t>
      </w:r>
      <w:r w:rsidRPr="00134814">
        <w:rPr>
          <w:rFonts w:ascii="Courier New" w:hAnsi="Courier New" w:cs="Courier New"/>
          <w:sz w:val="20"/>
        </w:rPr>
        <w:t>DSSAsyncRequestStatus</w:t>
      </w:r>
      <w:r>
        <w:t>.</w:t>
      </w:r>
    </w:p>
    <w:p w14:paraId="69CAF2EC"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com.trustedstore</w:t>
      </w:r>
      <w:proofErr w:type="gramEnd"/>
      <w:r w:rsidRPr="005C5C13">
        <w:rPr>
          <w:rFonts w:ascii="Consolas" w:eastAsia="Calibri" w:hAnsi="Consolas" w:cs="Consolas"/>
        </w:rPr>
        <w:t>.path</w:t>
      </w:r>
    </w:p>
    <w:p w14:paraId="29D640D2" w14:textId="6B78530B" w:rsidR="005F4518" w:rsidRDefault="005F4518" w:rsidP="005F4518">
      <w:pPr>
        <w:pStyle w:val="ListParagraph"/>
        <w:keepLines w:val="0"/>
        <w:numPr>
          <w:ilvl w:val="1"/>
          <w:numId w:val="17"/>
        </w:numPr>
        <w:spacing w:after="200"/>
      </w:pPr>
      <w:r>
        <w:t>Ruta del a</w:t>
      </w:r>
      <w:r w:rsidRPr="00746E6B">
        <w:t>lmacén con los certificados de confianza para la</w:t>
      </w:r>
      <w:r>
        <w:t>s conexiones SSL</w:t>
      </w:r>
      <w:r w:rsidRPr="00746E6B">
        <w:t>.</w:t>
      </w:r>
    </w:p>
    <w:p w14:paraId="1B818026" w14:textId="6D307FFD" w:rsidR="005F4518" w:rsidRPr="00746E6B" w:rsidRDefault="00EA4E03" w:rsidP="005F4518">
      <w:pPr>
        <w:pStyle w:val="ListParagraph"/>
        <w:keepLines w:val="0"/>
        <w:numPr>
          <w:ilvl w:val="1"/>
          <w:numId w:val="17"/>
        </w:numPr>
        <w:spacing w:after="200"/>
      </w:pPr>
      <w:r>
        <w:t>Si no se indica, se usará el almacén por defecto de la JRE o el indicado en la ejecución de</w:t>
      </w:r>
      <w:r w:rsidR="006C5361">
        <w:t>l servidor de aplicaciones</w:t>
      </w:r>
      <w:r>
        <w:t>.</w:t>
      </w:r>
    </w:p>
    <w:p w14:paraId="521DECB3"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com.trustedstore</w:t>
      </w:r>
      <w:proofErr w:type="gramEnd"/>
      <w:r w:rsidRPr="005C5C13">
        <w:rPr>
          <w:rFonts w:ascii="Consolas" w:eastAsia="Calibri" w:hAnsi="Consolas" w:cs="Consolas"/>
        </w:rPr>
        <w:t>.password</w:t>
      </w:r>
    </w:p>
    <w:p w14:paraId="610E6006" w14:textId="77777777" w:rsidR="005F4518" w:rsidRPr="00746E6B" w:rsidRDefault="005F4518" w:rsidP="005F4518">
      <w:pPr>
        <w:pStyle w:val="ListParagraph"/>
        <w:keepLines w:val="0"/>
        <w:numPr>
          <w:ilvl w:val="1"/>
          <w:numId w:val="17"/>
        </w:numPr>
        <w:spacing w:after="200"/>
      </w:pPr>
      <w:r w:rsidRPr="00746E6B">
        <w:t>Contraseña del almacén con los certificados de confianza para la</w:t>
      </w:r>
      <w:r>
        <w:t>s</w:t>
      </w:r>
      <w:r w:rsidRPr="00746E6B">
        <w:t xml:space="preserve"> conexiones SSL.</w:t>
      </w:r>
    </w:p>
    <w:p w14:paraId="7F86AD94"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com.trustedstore</w:t>
      </w:r>
      <w:proofErr w:type="gramEnd"/>
      <w:r w:rsidRPr="005C5C13">
        <w:rPr>
          <w:rFonts w:ascii="Consolas" w:eastAsia="Calibri" w:hAnsi="Consolas" w:cs="Consolas"/>
        </w:rPr>
        <w:t>.type</w:t>
      </w:r>
    </w:p>
    <w:p w14:paraId="6CBDFA14" w14:textId="77777777" w:rsidR="005F4518" w:rsidRPr="00746E6B" w:rsidRDefault="005F4518" w:rsidP="005F4518">
      <w:pPr>
        <w:pStyle w:val="ListParagraph"/>
        <w:keepLines w:val="0"/>
        <w:numPr>
          <w:ilvl w:val="1"/>
          <w:numId w:val="17"/>
        </w:numPr>
        <w:spacing w:after="200"/>
      </w:pPr>
      <w:r w:rsidRPr="00746E6B">
        <w:t>Tipo del almacén con los certificados de confianza para la</w:t>
      </w:r>
      <w:r>
        <w:t>s conexiones SSL</w:t>
      </w:r>
      <w:r w:rsidRPr="00746E6B">
        <w:t xml:space="preserve">. Puede tener </w:t>
      </w:r>
      <w:r>
        <w:t>l</w:t>
      </w:r>
      <w:r w:rsidRPr="00746E6B">
        <w:t>os valores:</w:t>
      </w:r>
    </w:p>
    <w:p w14:paraId="75E8D857" w14:textId="3D330620" w:rsidR="005F4518" w:rsidRPr="00746E6B" w:rsidRDefault="005F4518" w:rsidP="005B56EC">
      <w:pPr>
        <w:pStyle w:val="ListParagraph"/>
        <w:keepLines w:val="0"/>
        <w:numPr>
          <w:ilvl w:val="2"/>
          <w:numId w:val="17"/>
        </w:numPr>
        <w:spacing w:after="200"/>
      </w:pPr>
      <w:r w:rsidRPr="005B56EC">
        <w:rPr>
          <w:rFonts w:ascii="Courier New" w:hAnsi="Courier New" w:cs="Courier New"/>
          <w:sz w:val="20"/>
        </w:rPr>
        <w:t>JKS</w:t>
      </w:r>
      <w:r w:rsidR="005B56EC">
        <w:rPr>
          <w:rFonts w:ascii="Consolas" w:eastAsia="Calibri" w:hAnsi="Consolas" w:cs="Consolas"/>
        </w:rPr>
        <w:t xml:space="preserve">: </w:t>
      </w:r>
      <w:r>
        <w:t>Almacén de claves de Java.</w:t>
      </w:r>
    </w:p>
    <w:p w14:paraId="74C7CDF1" w14:textId="38B47CEE" w:rsidR="005F4518" w:rsidRDefault="005F4518" w:rsidP="005B56EC">
      <w:pPr>
        <w:pStyle w:val="ListParagraph"/>
        <w:keepLines w:val="0"/>
        <w:numPr>
          <w:ilvl w:val="2"/>
          <w:numId w:val="17"/>
        </w:numPr>
        <w:spacing w:after="200"/>
      </w:pPr>
      <w:r w:rsidRPr="005B56EC">
        <w:rPr>
          <w:rFonts w:ascii="Courier New" w:hAnsi="Courier New" w:cs="Courier New"/>
          <w:sz w:val="20"/>
        </w:rPr>
        <w:t>PKCS12</w:t>
      </w:r>
      <w:r w:rsidR="005B56EC">
        <w:rPr>
          <w:rFonts w:ascii="Consolas" w:eastAsia="Calibri" w:hAnsi="Consolas" w:cs="Consolas"/>
        </w:rPr>
        <w:t xml:space="preserve">: </w:t>
      </w:r>
      <w:r>
        <w:t>Almacén de claves</w:t>
      </w:r>
      <w:r w:rsidRPr="00746E6B">
        <w:t xml:space="preserve"> PKCS#12</w:t>
      </w:r>
      <w:r>
        <w:t>.</w:t>
      </w:r>
    </w:p>
    <w:p w14:paraId="1C56143D" w14:textId="77777777" w:rsidR="005B56EC" w:rsidRDefault="005B56EC" w:rsidP="005B56EC">
      <w:pPr>
        <w:pStyle w:val="ListParagraph"/>
        <w:keepLines w:val="0"/>
        <w:numPr>
          <w:ilvl w:val="1"/>
          <w:numId w:val="17"/>
        </w:numPr>
        <w:spacing w:after="200"/>
      </w:pPr>
      <w:r w:rsidRPr="005B56EC">
        <w:t>El valor por defecto viene predefinido por la JRE empleada.</w:t>
      </w:r>
    </w:p>
    <w:p w14:paraId="30347C02"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.method</w:t>
      </w:r>
    </w:p>
    <w:p w14:paraId="4ADF5147" w14:textId="77777777" w:rsidR="00C51F87" w:rsidRDefault="005F4518" w:rsidP="005F4518">
      <w:pPr>
        <w:pStyle w:val="ListParagraph"/>
        <w:keepLines w:val="0"/>
        <w:numPr>
          <w:ilvl w:val="1"/>
          <w:numId w:val="17"/>
        </w:numPr>
        <w:spacing w:after="200"/>
      </w:pPr>
      <w:r w:rsidRPr="00746E6B">
        <w:t xml:space="preserve">Tipo de autenticación contra la Plataforma @firma. </w:t>
      </w:r>
      <w:r w:rsidR="00C51F87">
        <w:t>Puede tener los valores:</w:t>
      </w:r>
    </w:p>
    <w:p w14:paraId="4817DBA3" w14:textId="0F480689" w:rsidR="00C51F87" w:rsidRDefault="00C51F87" w:rsidP="00C51F87">
      <w:pPr>
        <w:pStyle w:val="ListParagraph"/>
        <w:keepLines w:val="0"/>
        <w:numPr>
          <w:ilvl w:val="2"/>
          <w:numId w:val="17"/>
        </w:numPr>
        <w:spacing w:after="200"/>
      </w:pPr>
      <w:r w:rsidRPr="00C51F87">
        <w:rPr>
          <w:rFonts w:ascii="Courier New" w:hAnsi="Courier New" w:cs="Courier New"/>
          <w:sz w:val="20"/>
        </w:rPr>
        <w:t>none</w:t>
      </w:r>
    </w:p>
    <w:p w14:paraId="7D317EE8" w14:textId="6FE53616" w:rsidR="00C51F87" w:rsidRPr="00C51F87" w:rsidRDefault="00C51F87" w:rsidP="00C51F87">
      <w:pPr>
        <w:pStyle w:val="ListParagraph"/>
        <w:keepLines w:val="0"/>
        <w:numPr>
          <w:ilvl w:val="3"/>
          <w:numId w:val="17"/>
        </w:numPr>
        <w:spacing w:after="200"/>
      </w:pPr>
      <w:r>
        <w:t>Acceso al servicio sin autenticación. Es el valor por defecto.</w:t>
      </w:r>
    </w:p>
    <w:p w14:paraId="6886157E" w14:textId="324CD1C2" w:rsidR="005F4518" w:rsidRDefault="005F4518" w:rsidP="00C51F87">
      <w:pPr>
        <w:pStyle w:val="ListParagraph"/>
        <w:keepLines w:val="0"/>
        <w:numPr>
          <w:ilvl w:val="2"/>
          <w:numId w:val="17"/>
        </w:numPr>
        <w:spacing w:after="200"/>
      </w:pPr>
      <w:r w:rsidRPr="00134814">
        <w:rPr>
          <w:rFonts w:ascii="Courier New" w:hAnsi="Courier New" w:cs="Courier New"/>
          <w:sz w:val="20"/>
        </w:rPr>
        <w:t>BinarySecurityToken</w:t>
      </w:r>
    </w:p>
    <w:p w14:paraId="4F6D5746" w14:textId="1F8435AB" w:rsidR="00C51F87" w:rsidRDefault="00C51F87" w:rsidP="00C51F87">
      <w:pPr>
        <w:pStyle w:val="ListParagraph"/>
        <w:keepLines w:val="0"/>
        <w:numPr>
          <w:ilvl w:val="3"/>
          <w:numId w:val="17"/>
        </w:numPr>
        <w:spacing w:after="200"/>
      </w:pPr>
      <w:r>
        <w:lastRenderedPageBreak/>
        <w:t>Autenticación mediante certificado. Este es el valor que deberá usarse habitualmente.</w:t>
      </w:r>
    </w:p>
    <w:p w14:paraId="2E0BAB27" w14:textId="6167CD94" w:rsidR="00C51F87" w:rsidRDefault="00C51F87" w:rsidP="00C51F87">
      <w:pPr>
        <w:pStyle w:val="ListParagraph"/>
        <w:keepLines w:val="0"/>
        <w:numPr>
          <w:ilvl w:val="2"/>
          <w:numId w:val="17"/>
        </w:numPr>
        <w:spacing w:after="200"/>
      </w:pPr>
      <w:r w:rsidRPr="00C51F87">
        <w:rPr>
          <w:rFonts w:ascii="Courier New" w:hAnsi="Courier New" w:cs="Courier New"/>
          <w:sz w:val="20"/>
        </w:rPr>
        <w:t>UsernameToken</w:t>
      </w:r>
    </w:p>
    <w:p w14:paraId="66469702" w14:textId="7E2E4CA4" w:rsidR="00C51F87" w:rsidRPr="00746E6B" w:rsidRDefault="00C51F87" w:rsidP="00C51F87">
      <w:pPr>
        <w:pStyle w:val="ListParagraph"/>
        <w:keepLines w:val="0"/>
        <w:numPr>
          <w:ilvl w:val="3"/>
          <w:numId w:val="17"/>
        </w:numPr>
        <w:spacing w:after="200"/>
      </w:pPr>
      <w:r>
        <w:t>Autenticación con usuario y contraseña.</w:t>
      </w:r>
    </w:p>
    <w:p w14:paraId="7AF3688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.ks.path</w:t>
      </w:r>
    </w:p>
    <w:p w14:paraId="66FDD024" w14:textId="77777777" w:rsidR="005F4518" w:rsidRDefault="005F4518" w:rsidP="005F4518">
      <w:pPr>
        <w:pStyle w:val="ListParagraph"/>
        <w:keepLines w:val="0"/>
        <w:numPr>
          <w:ilvl w:val="1"/>
          <w:numId w:val="17"/>
        </w:numPr>
        <w:spacing w:after="200"/>
      </w:pPr>
      <w:r>
        <w:t>A</w:t>
      </w:r>
      <w:r w:rsidRPr="00746E6B">
        <w:t>lmacén de claves</w:t>
      </w:r>
      <w:r>
        <w:t xml:space="preserve"> con</w:t>
      </w:r>
      <w:r w:rsidRPr="00746E6B">
        <w:t xml:space="preserve"> los certificados y claves privadas para </w:t>
      </w:r>
      <w:r>
        <w:t xml:space="preserve">la autenticación </w:t>
      </w:r>
      <w:r w:rsidRPr="00746E6B">
        <w:t>SSL cliente contra la Plataforma @firma.</w:t>
      </w:r>
    </w:p>
    <w:p w14:paraId="3226F1D6" w14:textId="77777777" w:rsidR="005F4518" w:rsidRPr="00093879" w:rsidRDefault="005F4518" w:rsidP="005F4518">
      <w:pPr>
        <w:pStyle w:val="ListParagraph"/>
        <w:keepLines w:val="0"/>
        <w:numPr>
          <w:ilvl w:val="1"/>
          <w:numId w:val="17"/>
        </w:numPr>
        <w:spacing w:after="200"/>
      </w:pPr>
      <w:r>
        <w:t>El administrador de la instancia de la Plataforma @firma en cuestión deberá habilitar el acceso por medio de la clave pública del certificado que se desee utilizar.</w:t>
      </w:r>
    </w:p>
    <w:p w14:paraId="1B1862C8"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.ks.type</w:t>
      </w:r>
    </w:p>
    <w:p w14:paraId="11924370" w14:textId="0C93AF64" w:rsidR="005F4518" w:rsidRPr="00746E6B" w:rsidRDefault="005F4518" w:rsidP="005F4518">
      <w:pPr>
        <w:pStyle w:val="ListParagraph"/>
        <w:keepLines w:val="0"/>
        <w:numPr>
          <w:ilvl w:val="1"/>
          <w:numId w:val="17"/>
        </w:numPr>
        <w:spacing w:after="200"/>
      </w:pPr>
      <w:r w:rsidRPr="00746E6B">
        <w:t xml:space="preserve">Tipo del almacén de claves </w:t>
      </w:r>
      <w:r>
        <w:t>con</w:t>
      </w:r>
      <w:r w:rsidRPr="00746E6B">
        <w:t xml:space="preserve"> los certificados y claves privadas para </w:t>
      </w:r>
      <w:r>
        <w:t xml:space="preserve">la autenticación SSL cliente </w:t>
      </w:r>
      <w:r w:rsidRPr="00746E6B">
        <w:t xml:space="preserve">contra la Plataforma @firma. Puede tener </w:t>
      </w:r>
      <w:r w:rsidR="00EA4E03">
        <w:t>l</w:t>
      </w:r>
      <w:r w:rsidRPr="00746E6B">
        <w:t>os valores:</w:t>
      </w:r>
    </w:p>
    <w:p w14:paraId="29212159" w14:textId="286849C9" w:rsidR="005B56EC" w:rsidRPr="00746E6B" w:rsidRDefault="005B56EC" w:rsidP="005B56EC">
      <w:pPr>
        <w:pStyle w:val="ListParagraph"/>
        <w:keepLines w:val="0"/>
        <w:numPr>
          <w:ilvl w:val="2"/>
          <w:numId w:val="17"/>
        </w:numPr>
        <w:spacing w:after="200"/>
      </w:pPr>
      <w:r w:rsidRPr="005B56EC">
        <w:rPr>
          <w:rFonts w:ascii="Courier New" w:hAnsi="Courier New" w:cs="Courier New"/>
          <w:sz w:val="20"/>
        </w:rPr>
        <w:t>JKS</w:t>
      </w:r>
      <w:r>
        <w:rPr>
          <w:rFonts w:ascii="Consolas" w:eastAsia="Calibri" w:hAnsi="Consolas" w:cs="Consolas"/>
        </w:rPr>
        <w:t xml:space="preserve">: </w:t>
      </w:r>
      <w:r>
        <w:t>Almacén de claves de Java.</w:t>
      </w:r>
    </w:p>
    <w:p w14:paraId="77091B43" w14:textId="7878E21B" w:rsidR="005B56EC" w:rsidRDefault="005B56EC" w:rsidP="005B56EC">
      <w:pPr>
        <w:pStyle w:val="ListParagraph"/>
        <w:keepLines w:val="0"/>
        <w:numPr>
          <w:ilvl w:val="2"/>
          <w:numId w:val="17"/>
        </w:numPr>
        <w:spacing w:after="200"/>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50871B12" w14:textId="440A1127" w:rsidR="005B56EC" w:rsidRDefault="005B56EC" w:rsidP="0075148E">
      <w:pPr>
        <w:pStyle w:val="ListParagraph"/>
        <w:keepLines w:val="0"/>
        <w:numPr>
          <w:ilvl w:val="1"/>
          <w:numId w:val="17"/>
        </w:numPr>
        <w:spacing w:after="200"/>
      </w:pPr>
      <w:r w:rsidRPr="005B56EC">
        <w:t>El valor por defecto viene predefinido por la JRE empleada.</w:t>
      </w:r>
    </w:p>
    <w:p w14:paraId="2C0271DA"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.ks.password</w:t>
      </w:r>
    </w:p>
    <w:p w14:paraId="74D67C01" w14:textId="77777777" w:rsidR="005F4518" w:rsidRPr="00093879" w:rsidRDefault="005F4518" w:rsidP="005F4518">
      <w:pPr>
        <w:pStyle w:val="ListParagraph"/>
        <w:keepLines w:val="0"/>
        <w:numPr>
          <w:ilvl w:val="1"/>
          <w:numId w:val="17"/>
        </w:numPr>
        <w:spacing w:after="200"/>
      </w:pPr>
      <w:r w:rsidRPr="00746E6B">
        <w:t xml:space="preserve">Contraseña del almacén de claves </w:t>
      </w:r>
      <w:r>
        <w:t>con</w:t>
      </w:r>
      <w:r w:rsidRPr="00746E6B">
        <w:t xml:space="preserve"> los certificados y claves privadas para </w:t>
      </w:r>
      <w:r>
        <w:t xml:space="preserve">la autenticación SSL cliente </w:t>
      </w:r>
      <w:r w:rsidRPr="00746E6B">
        <w:t>contra la Plataforma @firma.</w:t>
      </w:r>
    </w:p>
    <w:p w14:paraId="63601AF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.ks.cert.alias</w:t>
      </w:r>
    </w:p>
    <w:p w14:paraId="78F73F15" w14:textId="77777777" w:rsidR="005F4518" w:rsidRDefault="005F4518" w:rsidP="005F4518">
      <w:pPr>
        <w:pStyle w:val="ListParagraph"/>
        <w:keepLines w:val="0"/>
        <w:numPr>
          <w:ilvl w:val="1"/>
          <w:numId w:val="17"/>
        </w:numPr>
        <w:spacing w:after="200"/>
      </w:pPr>
      <w:r w:rsidRPr="00746E6B">
        <w:t>Alias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403C022A" w14:textId="77777777" w:rsidR="005F4518" w:rsidRPr="00093879" w:rsidRDefault="005F4518" w:rsidP="005F4518">
      <w:pPr>
        <w:pStyle w:val="ListParagraph"/>
        <w:keepLines w:val="0"/>
        <w:numPr>
          <w:ilvl w:val="1"/>
          <w:numId w:val="17"/>
        </w:numPr>
        <w:spacing w:after="200"/>
      </w:pPr>
      <w:r>
        <w:t>Se recomienda que se evite el uso de alias con caracteres no ASCII.</w:t>
      </w:r>
    </w:p>
    <w:p w14:paraId="592BD0B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.ks.cert.password</w:t>
      </w:r>
    </w:p>
    <w:p w14:paraId="00F2AC97" w14:textId="64E5DE1D" w:rsidR="005F4518" w:rsidRDefault="005F4518" w:rsidP="005F4518">
      <w:pPr>
        <w:pStyle w:val="ListParagraph"/>
        <w:keepLines w:val="0"/>
        <w:numPr>
          <w:ilvl w:val="1"/>
          <w:numId w:val="17"/>
        </w:numPr>
        <w:spacing w:after="200"/>
      </w:pPr>
      <w:r w:rsidRPr="00746E6B">
        <w:t>Contraseña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76ABF3C1" w14:textId="70341F7C" w:rsidR="00C51F87" w:rsidRPr="005C5C13" w:rsidRDefault="00C51F87" w:rsidP="00C51F87">
      <w:pPr>
        <w:keepLines w:val="0"/>
        <w:numPr>
          <w:ilvl w:val="0"/>
          <w:numId w:val="17"/>
        </w:numPr>
        <w:spacing w:before="240"/>
        <w:rPr>
          <w:rFonts w:ascii="Consolas" w:eastAsia="Calibri" w:hAnsi="Consolas" w:cs="Consolas"/>
        </w:rPr>
      </w:pPr>
      <w:r w:rsidRPr="005C5C13">
        <w:rPr>
          <w:rFonts w:ascii="Consolas" w:eastAsia="Calibri" w:hAnsi="Consolas" w:cs="Consolas"/>
        </w:rPr>
        <w:t>webservices.authorization.</w:t>
      </w:r>
      <w:r>
        <w:rPr>
          <w:rFonts w:ascii="Consolas" w:eastAsia="Calibri" w:hAnsi="Consolas" w:cs="Consolas"/>
        </w:rPr>
        <w:t>user</w:t>
      </w:r>
      <w:r w:rsidRPr="005C5C13">
        <w:rPr>
          <w:rFonts w:ascii="Consolas" w:eastAsia="Calibri" w:hAnsi="Consolas" w:cs="Consolas"/>
        </w:rPr>
        <w:t>.</w:t>
      </w:r>
      <w:r>
        <w:rPr>
          <w:rFonts w:ascii="Consolas" w:eastAsia="Calibri" w:hAnsi="Consolas" w:cs="Consolas"/>
        </w:rPr>
        <w:t>name</w:t>
      </w:r>
    </w:p>
    <w:p w14:paraId="3DB33770" w14:textId="6A738D56" w:rsidR="00C51F87" w:rsidRPr="00093879" w:rsidRDefault="00C51F87" w:rsidP="00C51F87">
      <w:pPr>
        <w:pStyle w:val="ListParagraph"/>
        <w:keepLines w:val="0"/>
        <w:numPr>
          <w:ilvl w:val="1"/>
          <w:numId w:val="17"/>
        </w:numPr>
        <w:spacing w:after="200"/>
      </w:pPr>
      <w:r>
        <w:t>Nombre de usuario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DF51481" w14:textId="2E8633F5" w:rsidR="00C51F87" w:rsidRPr="005C5C13" w:rsidRDefault="00C51F87" w:rsidP="00C51F87">
      <w:pPr>
        <w:keepLines w:val="0"/>
        <w:numPr>
          <w:ilvl w:val="0"/>
          <w:numId w:val="17"/>
        </w:numPr>
        <w:spacing w:before="240"/>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w:t>
      </w:r>
      <w:r>
        <w:rPr>
          <w:rFonts w:ascii="Consolas" w:eastAsia="Calibri" w:hAnsi="Consolas" w:cs="Consolas"/>
        </w:rPr>
        <w:t>user</w:t>
      </w:r>
      <w:r w:rsidRPr="005C5C13">
        <w:rPr>
          <w:rFonts w:ascii="Consolas" w:eastAsia="Calibri" w:hAnsi="Consolas" w:cs="Consolas"/>
        </w:rPr>
        <w:t>.password</w:t>
      </w:r>
    </w:p>
    <w:p w14:paraId="7425C6B4" w14:textId="5C4AF218" w:rsidR="00C51F87" w:rsidRDefault="00C51F87" w:rsidP="00C51F87">
      <w:pPr>
        <w:pStyle w:val="ListParagraph"/>
        <w:keepLines w:val="0"/>
        <w:numPr>
          <w:ilvl w:val="1"/>
          <w:numId w:val="17"/>
        </w:numPr>
        <w:spacing w:after="200"/>
      </w:pPr>
      <w:r>
        <w:t>Contraseña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8A71D6E" w14:textId="7789ACFB" w:rsidR="005B56EC" w:rsidRPr="005C5C13" w:rsidRDefault="005B56EC" w:rsidP="005B56EC">
      <w:pPr>
        <w:keepLines w:val="0"/>
        <w:numPr>
          <w:ilvl w:val="0"/>
          <w:numId w:val="16"/>
        </w:numPr>
        <w:spacing w:before="240"/>
        <w:rPr>
          <w:rFonts w:ascii="Consolas" w:eastAsia="Calibri" w:hAnsi="Consolas" w:cs="Consolas"/>
        </w:rPr>
      </w:pPr>
      <w:proofErr w:type="gramStart"/>
      <w:r w:rsidRPr="005B56EC">
        <w:rPr>
          <w:rFonts w:ascii="Consolas" w:eastAsia="Calibri" w:hAnsi="Consolas" w:cs="Consolas"/>
        </w:rPr>
        <w:t>webservices.authentication</w:t>
      </w:r>
      <w:proofErr w:type="gramEnd"/>
      <w:r w:rsidRPr="005B56EC">
        <w:rPr>
          <w:rFonts w:ascii="Consolas" w:eastAsia="Calibri" w:hAnsi="Consolas" w:cs="Consolas"/>
        </w:rPr>
        <w:t>.ts.path</w:t>
      </w:r>
    </w:p>
    <w:p w14:paraId="0E20CD32" w14:textId="5252B6F6" w:rsidR="005B56EC" w:rsidRDefault="005B56EC" w:rsidP="005B56EC">
      <w:pPr>
        <w:pStyle w:val="ListParagraph"/>
        <w:keepLines w:val="0"/>
        <w:numPr>
          <w:ilvl w:val="1"/>
          <w:numId w:val="17"/>
        </w:numPr>
        <w:spacing w:after="200"/>
      </w:pPr>
      <w:r>
        <w:lastRenderedPageBreak/>
        <w:t>Ruta del a</w:t>
      </w:r>
      <w:r w:rsidRPr="00746E6B">
        <w:t>lmacén con</w:t>
      </w:r>
      <w:r>
        <w:t xml:space="preserve"> el certificado utilizado para la firma de las respuestas de la Plataforma @firma</w:t>
      </w:r>
      <w:r w:rsidRPr="00746E6B">
        <w:t>.</w:t>
      </w:r>
    </w:p>
    <w:p w14:paraId="3370A087" w14:textId="77777777" w:rsidR="005B56EC" w:rsidRPr="00746E6B" w:rsidRDefault="005B56EC" w:rsidP="005B56EC">
      <w:pPr>
        <w:pStyle w:val="ListParagraph"/>
        <w:keepLines w:val="0"/>
        <w:numPr>
          <w:ilvl w:val="1"/>
          <w:numId w:val="17"/>
        </w:numPr>
        <w:spacing w:after="200"/>
      </w:pPr>
      <w:r>
        <w:t>Si no se indica el almacén, la contraseña o el alias del certificado, no se validará la firma de la respuesta.</w:t>
      </w:r>
    </w:p>
    <w:p w14:paraId="02CB1DF5" w14:textId="1AB882F4" w:rsidR="005B56EC" w:rsidRPr="005C5C13" w:rsidRDefault="005B56EC" w:rsidP="005B56EC">
      <w:pPr>
        <w:keepLines w:val="0"/>
        <w:numPr>
          <w:ilvl w:val="0"/>
          <w:numId w:val="16"/>
        </w:numPr>
        <w:spacing w:before="240"/>
        <w:ind w:left="714" w:hanging="357"/>
        <w:rPr>
          <w:rFonts w:ascii="Consolas" w:eastAsia="Calibri" w:hAnsi="Consolas" w:cs="Consolas"/>
        </w:rPr>
      </w:pPr>
      <w:proofErr w:type="gramStart"/>
      <w:r w:rsidRPr="005B56EC">
        <w:rPr>
          <w:rFonts w:ascii="Consolas" w:eastAsia="Calibri" w:hAnsi="Consolas" w:cs="Consolas"/>
        </w:rPr>
        <w:t>webservices.authentication</w:t>
      </w:r>
      <w:proofErr w:type="gramEnd"/>
      <w:r w:rsidRPr="005B56EC">
        <w:rPr>
          <w:rFonts w:ascii="Consolas" w:eastAsia="Calibri" w:hAnsi="Consolas" w:cs="Consolas"/>
        </w:rPr>
        <w:t>.ts</w:t>
      </w:r>
      <w:r w:rsidRPr="005C5C13">
        <w:rPr>
          <w:rFonts w:ascii="Consolas" w:eastAsia="Calibri" w:hAnsi="Consolas" w:cs="Consolas"/>
        </w:rPr>
        <w:t>.password</w:t>
      </w:r>
    </w:p>
    <w:p w14:paraId="4548FB59" w14:textId="472FC330" w:rsidR="005B56EC" w:rsidRPr="00746E6B" w:rsidRDefault="005B56EC" w:rsidP="005B56EC">
      <w:pPr>
        <w:pStyle w:val="ListParagraph"/>
        <w:keepLines w:val="0"/>
        <w:numPr>
          <w:ilvl w:val="1"/>
          <w:numId w:val="17"/>
        </w:numPr>
        <w:spacing w:after="200"/>
      </w:pPr>
      <w:r w:rsidRPr="00746E6B">
        <w:t xml:space="preserve">Contraseña del almacén con </w:t>
      </w:r>
      <w:r>
        <w:t>el certificado de firma de las respuestas del servicio.</w:t>
      </w:r>
    </w:p>
    <w:p w14:paraId="1BDF59C8" w14:textId="5D85337A" w:rsidR="005B56EC" w:rsidRPr="005C5C13" w:rsidRDefault="005B56EC" w:rsidP="005B56EC">
      <w:pPr>
        <w:keepLines w:val="0"/>
        <w:numPr>
          <w:ilvl w:val="0"/>
          <w:numId w:val="16"/>
        </w:numPr>
        <w:spacing w:before="240"/>
        <w:ind w:left="714" w:hanging="357"/>
        <w:rPr>
          <w:rFonts w:ascii="Consolas" w:eastAsia="Calibri" w:hAnsi="Consolas" w:cs="Consolas"/>
        </w:rPr>
      </w:pPr>
      <w:proofErr w:type="gramStart"/>
      <w:r w:rsidRPr="005B56EC">
        <w:rPr>
          <w:rFonts w:ascii="Consolas" w:eastAsia="Calibri" w:hAnsi="Consolas" w:cs="Consolas"/>
        </w:rPr>
        <w:t>webservices.authentication</w:t>
      </w:r>
      <w:proofErr w:type="gramEnd"/>
      <w:r w:rsidRPr="005B56EC">
        <w:rPr>
          <w:rFonts w:ascii="Consolas" w:eastAsia="Calibri" w:hAnsi="Consolas" w:cs="Consolas"/>
        </w:rPr>
        <w:t>.ts</w:t>
      </w:r>
      <w:r w:rsidRPr="005C5C13">
        <w:rPr>
          <w:rFonts w:ascii="Consolas" w:eastAsia="Calibri" w:hAnsi="Consolas" w:cs="Consolas"/>
        </w:rPr>
        <w:t>.type</w:t>
      </w:r>
    </w:p>
    <w:p w14:paraId="62840CF8" w14:textId="5CEA78E3" w:rsidR="005B56EC" w:rsidRPr="00746E6B" w:rsidRDefault="005B56EC" w:rsidP="005B56EC">
      <w:pPr>
        <w:pStyle w:val="ListParagraph"/>
        <w:keepLines w:val="0"/>
        <w:numPr>
          <w:ilvl w:val="1"/>
          <w:numId w:val="17"/>
        </w:numPr>
        <w:spacing w:after="200"/>
      </w:pPr>
      <w:r>
        <w:t xml:space="preserve">Tipo del </w:t>
      </w:r>
      <w:r w:rsidRPr="00746E6B">
        <w:t xml:space="preserve">almacén </w:t>
      </w:r>
      <w:r>
        <w:t>de</w:t>
      </w:r>
      <w:r w:rsidRPr="00746E6B">
        <w:t xml:space="preserve"> certificados </w:t>
      </w:r>
      <w:r>
        <w:t xml:space="preserve">con el certificado de firma. </w:t>
      </w:r>
      <w:r w:rsidRPr="00746E6B">
        <w:t xml:space="preserve">Puede tener </w:t>
      </w:r>
      <w:r>
        <w:t>l</w:t>
      </w:r>
      <w:r w:rsidRPr="00746E6B">
        <w:t>os valores:</w:t>
      </w:r>
    </w:p>
    <w:p w14:paraId="7EF27296" w14:textId="77777777" w:rsidR="005B56EC" w:rsidRPr="00746E6B" w:rsidRDefault="005B56EC" w:rsidP="005B56EC">
      <w:pPr>
        <w:pStyle w:val="ListParagraph"/>
        <w:keepLines w:val="0"/>
        <w:numPr>
          <w:ilvl w:val="2"/>
          <w:numId w:val="17"/>
        </w:numPr>
        <w:spacing w:after="200"/>
      </w:pPr>
      <w:r w:rsidRPr="005B56EC">
        <w:rPr>
          <w:rFonts w:ascii="Courier New" w:hAnsi="Courier New" w:cs="Courier New"/>
          <w:sz w:val="20"/>
        </w:rPr>
        <w:t>JKS</w:t>
      </w:r>
      <w:r>
        <w:rPr>
          <w:rFonts w:ascii="Consolas" w:eastAsia="Calibri" w:hAnsi="Consolas" w:cs="Consolas"/>
        </w:rPr>
        <w:t xml:space="preserve">: </w:t>
      </w:r>
      <w:r>
        <w:t>Almacén de claves de Java.</w:t>
      </w:r>
    </w:p>
    <w:p w14:paraId="5E779A90" w14:textId="4FF2E1C3" w:rsidR="005B56EC" w:rsidRDefault="005B56EC" w:rsidP="005B56EC">
      <w:pPr>
        <w:pStyle w:val="ListParagraph"/>
        <w:keepLines w:val="0"/>
        <w:numPr>
          <w:ilvl w:val="2"/>
          <w:numId w:val="17"/>
        </w:numPr>
        <w:spacing w:after="200"/>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33CBD7B2" w14:textId="07C419A5" w:rsidR="005B56EC" w:rsidRPr="005B56EC" w:rsidRDefault="005B56EC" w:rsidP="005B56EC">
      <w:pPr>
        <w:pStyle w:val="ListParagraph"/>
        <w:keepLines w:val="0"/>
        <w:numPr>
          <w:ilvl w:val="1"/>
          <w:numId w:val="17"/>
        </w:numPr>
        <w:spacing w:after="200"/>
      </w:pPr>
      <w:r w:rsidRPr="005B56EC">
        <w:t>El valor por defecto viene predefinido por la JRE empleada.</w:t>
      </w:r>
    </w:p>
    <w:p w14:paraId="12720E40" w14:textId="0102AB70" w:rsidR="005B56EC" w:rsidRPr="005C5C13" w:rsidRDefault="005B56EC" w:rsidP="005B56EC">
      <w:pPr>
        <w:keepLines w:val="0"/>
        <w:numPr>
          <w:ilvl w:val="0"/>
          <w:numId w:val="17"/>
        </w:numPr>
        <w:spacing w:before="240"/>
        <w:rPr>
          <w:rFonts w:ascii="Consolas" w:eastAsia="Calibri" w:hAnsi="Consolas" w:cs="Consolas"/>
        </w:rPr>
      </w:pPr>
      <w:proofErr w:type="gramStart"/>
      <w:r w:rsidRPr="005B56EC">
        <w:rPr>
          <w:rFonts w:ascii="Consolas" w:eastAsia="Calibri" w:hAnsi="Consolas" w:cs="Consolas"/>
        </w:rPr>
        <w:t>webservices.authentication</w:t>
      </w:r>
      <w:proofErr w:type="gramEnd"/>
      <w:r w:rsidRPr="005B56EC">
        <w:rPr>
          <w:rFonts w:ascii="Consolas" w:eastAsia="Calibri" w:hAnsi="Consolas" w:cs="Consolas"/>
        </w:rPr>
        <w:t>.cert.alias</w:t>
      </w:r>
    </w:p>
    <w:p w14:paraId="42367848" w14:textId="4A2BA3CA" w:rsidR="005B56EC" w:rsidRPr="00093879" w:rsidRDefault="005B56EC" w:rsidP="005B56EC">
      <w:pPr>
        <w:pStyle w:val="ListParagraph"/>
        <w:keepLines w:val="0"/>
        <w:numPr>
          <w:ilvl w:val="1"/>
          <w:numId w:val="17"/>
        </w:numPr>
        <w:spacing w:after="200"/>
      </w:pPr>
      <w:r>
        <w:t>Alias con el que se identifica dentro del almacén al certificado de firma de las respuestas de</w:t>
      </w:r>
      <w:r w:rsidR="00EA4E03">
        <w:t xml:space="preserve"> </w:t>
      </w:r>
      <w:r>
        <w:t>l</w:t>
      </w:r>
      <w:r w:rsidR="00EA4E03">
        <w:t>a</w:t>
      </w:r>
      <w:r>
        <w:t xml:space="preserve"> </w:t>
      </w:r>
      <w:r w:rsidR="00EA4E03">
        <w:t>Plataforma @firma</w:t>
      </w:r>
      <w:r w:rsidRPr="00746E6B">
        <w:t>.</w:t>
      </w:r>
    </w:p>
    <w:p w14:paraId="78D3C17E" w14:textId="255DE804" w:rsidR="005F4518" w:rsidRPr="00746E6B" w:rsidRDefault="005F4518" w:rsidP="00F44428">
      <w:r w:rsidRPr="00746E6B">
        <w:t xml:space="preserve">Un ejemplo de fichero de propiedades para acceso a la Plataforma @firma para </w:t>
      </w:r>
      <w:r w:rsidR="00953D70">
        <w:t xml:space="preserve">validación y </w:t>
      </w:r>
      <w:r w:rsidRPr="00746E6B">
        <w:t>mejora de</w:t>
      </w:r>
      <w:r>
        <w:t xml:space="preserve"> </w:t>
      </w:r>
      <w:r w:rsidR="00953D70">
        <w:t xml:space="preserve">las </w:t>
      </w:r>
      <w:r>
        <w:t>firmas podría ser el siguiente, a expensas de rellenar los datos proporcionados por el administrador de su proveedor de servicios de @firma.</w:t>
      </w:r>
    </w:p>
    <w:p w14:paraId="6EB2F828"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2E705C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r w:rsidRPr="00EE7FBC">
        <w:rPr>
          <w:rFonts w:ascii="Consolas" w:hAnsi="Consolas" w:cs="Consolas"/>
          <w:color w:val="3F7F5F"/>
          <w:sz w:val="20"/>
          <w:lang w:val="fr-FR" w:eastAsia="es-ES"/>
        </w:rPr>
        <w:t># Identificador de la aplicacion frente a la Plataforma @firma</w:t>
      </w:r>
    </w:p>
    <w:p w14:paraId="53D65945"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fr-FR" w:eastAsia="es-ES"/>
        </w:rPr>
      </w:pPr>
      <w:proofErr w:type="gramStart"/>
      <w:r w:rsidRPr="006A7C99">
        <w:rPr>
          <w:rFonts w:ascii="Consolas" w:hAnsi="Consolas" w:cs="Consolas"/>
          <w:color w:val="000000"/>
          <w:sz w:val="20"/>
          <w:lang w:val="fr-FR" w:eastAsia="es-ES"/>
        </w:rPr>
        <w:t>afirma.appId=</w:t>
      </w:r>
      <w:r w:rsidRPr="006A7C99">
        <w:rPr>
          <w:rFonts w:ascii="Consolas" w:hAnsi="Consolas" w:cs="Consolas"/>
          <w:color w:val="2A00FF"/>
          <w:sz w:val="20"/>
          <w:lang w:val="fr-FR" w:eastAsia="es-ES"/>
        </w:rPr>
        <w:t>gob.</w:t>
      </w:r>
      <w:r>
        <w:rPr>
          <w:rFonts w:ascii="Consolas" w:hAnsi="Consolas" w:cs="Consolas"/>
          <w:color w:val="2A00FF"/>
          <w:sz w:val="20"/>
          <w:lang w:val="fr-FR" w:eastAsia="es-ES"/>
        </w:rPr>
        <w:t>sgad</w:t>
      </w:r>
      <w:proofErr w:type="gramEnd"/>
      <w:r w:rsidRPr="006A7C99">
        <w:rPr>
          <w:rFonts w:ascii="Consolas" w:hAnsi="Consolas" w:cs="Consolas"/>
          <w:color w:val="2A00FF"/>
          <w:sz w:val="20"/>
          <w:lang w:val="fr-FR" w:eastAsia="es-ES"/>
        </w:rPr>
        <w:t>.</w:t>
      </w:r>
      <w:r>
        <w:rPr>
          <w:rFonts w:ascii="Consolas" w:hAnsi="Consolas" w:cs="Consolas"/>
          <w:color w:val="2A00FF"/>
          <w:sz w:val="20"/>
          <w:lang w:val="fr-FR" w:eastAsia="es-ES"/>
        </w:rPr>
        <w:t>fire</w:t>
      </w:r>
    </w:p>
    <w:p w14:paraId="612B9710"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04F2956"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4360E3">
        <w:rPr>
          <w:rFonts w:ascii="Consolas" w:hAnsi="Consolas" w:cs="Consolas"/>
          <w:color w:val="3F7F5F"/>
          <w:sz w:val="20"/>
          <w:lang w:val="fr-FR" w:eastAsia="es-ES"/>
        </w:rPr>
        <w:t># Timeout de conexion (-1 sin timeout)</w:t>
      </w:r>
    </w:p>
    <w:p w14:paraId="57F1B0FE"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proofErr w:type="gramStart"/>
      <w:r w:rsidRPr="006A7C99">
        <w:rPr>
          <w:rFonts w:ascii="Consolas" w:hAnsi="Consolas" w:cs="Consolas"/>
          <w:color w:val="000000"/>
          <w:sz w:val="20"/>
          <w:lang w:val="fr-FR" w:eastAsia="es-ES"/>
        </w:rPr>
        <w:t>webservices.timeout</w:t>
      </w:r>
      <w:proofErr w:type="gramEnd"/>
      <w:r w:rsidRPr="006A7C99">
        <w:rPr>
          <w:rFonts w:ascii="Consolas" w:hAnsi="Consolas" w:cs="Consolas"/>
          <w:color w:val="000000"/>
          <w:sz w:val="20"/>
          <w:lang w:val="fr-FR" w:eastAsia="es-ES"/>
        </w:rPr>
        <w:t>=</w:t>
      </w:r>
      <w:r w:rsidRPr="006A7C99">
        <w:rPr>
          <w:rFonts w:ascii="Consolas" w:hAnsi="Consolas" w:cs="Consolas"/>
          <w:color w:val="2A00FF"/>
          <w:sz w:val="20"/>
          <w:lang w:val="fr-FR" w:eastAsia="es-ES"/>
        </w:rPr>
        <w:t>50000</w:t>
      </w:r>
    </w:p>
    <w:p w14:paraId="60669933" w14:textId="77777777" w:rsidR="00953D70" w:rsidRPr="00290C6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p>
    <w:p w14:paraId="5B103349" w14:textId="77777777" w:rsidR="00953D70" w:rsidRPr="004360E3"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URL del servicio Afirma. Debe tener la barra ("/") final  </w:t>
      </w:r>
    </w:p>
    <w:p w14:paraId="178C57BB" w14:textId="77777777" w:rsidR="00953D70" w:rsidRPr="0011767B"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11767B">
        <w:rPr>
          <w:rFonts w:ascii="Consolas" w:hAnsi="Consolas" w:cs="Consolas"/>
          <w:color w:val="000000"/>
          <w:sz w:val="20"/>
          <w:lang w:val="en-US" w:eastAsia="es-ES"/>
        </w:rPr>
        <w:t xml:space="preserve">webservices.endpoint = </w:t>
      </w:r>
      <w:r w:rsidRPr="0011767B">
        <w:rPr>
          <w:rFonts w:ascii="Consolas" w:hAnsi="Consolas" w:cs="Consolas"/>
          <w:color w:val="2A00FF"/>
          <w:sz w:val="20"/>
          <w:lang w:val="en-US" w:eastAsia="es-ES"/>
        </w:rPr>
        <w:t>https://afirma.es/services/</w:t>
      </w:r>
    </w:p>
    <w:p w14:paraId="3F03339C" w14:textId="77777777" w:rsidR="005F4518" w:rsidRPr="0011767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78DFC4CE"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Servicio DSS de validación y actualización de firmas</w:t>
      </w:r>
    </w:p>
    <w:p w14:paraId="3B8E0A92"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roofErr w:type="gramStart"/>
      <w:r w:rsidRPr="00B327DB">
        <w:rPr>
          <w:rFonts w:ascii="Consolas" w:hAnsi="Consolas" w:cs="Consolas"/>
          <w:color w:val="000000"/>
          <w:sz w:val="20"/>
          <w:szCs w:val="20"/>
          <w:u w:val="single"/>
          <w:lang w:eastAsia="es-ES"/>
        </w:rPr>
        <w:t>webservices.service</w:t>
      </w:r>
      <w:proofErr w:type="gramEnd"/>
      <w:r w:rsidRPr="00B327DB">
        <w:rPr>
          <w:rFonts w:ascii="Consolas" w:hAnsi="Consolas" w:cs="Consolas"/>
          <w:color w:val="000000"/>
          <w:sz w:val="20"/>
          <w:szCs w:val="20"/>
          <w:u w:val="single"/>
          <w:lang w:eastAsia="es-ES"/>
        </w:rPr>
        <w:t>.signupgrade=</w:t>
      </w:r>
      <w:r w:rsidRPr="00B327DB">
        <w:rPr>
          <w:rFonts w:ascii="Consolas" w:hAnsi="Consolas" w:cs="Consolas"/>
          <w:color w:val="2A00FF"/>
          <w:sz w:val="20"/>
          <w:szCs w:val="20"/>
          <w:lang w:eastAsia="es-ES"/>
        </w:rPr>
        <w:t>DSSAfirmaVerify</w:t>
      </w:r>
    </w:p>
    <w:p w14:paraId="53386711"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
    <w:p w14:paraId="35D6E3D3"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xml:space="preserve"># Servicio DSS de </w:t>
      </w:r>
      <w:r>
        <w:rPr>
          <w:rFonts w:ascii="Consolas" w:hAnsi="Consolas" w:cs="Consolas"/>
          <w:color w:val="3F7F5F"/>
          <w:sz w:val="20"/>
          <w:lang w:eastAsia="es-ES"/>
        </w:rPr>
        <w:t xml:space="preserve">recuperación de asíncrona de firmas </w:t>
      </w:r>
    </w:p>
    <w:p w14:paraId="0FEED7AB"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F25810">
        <w:rPr>
          <w:rFonts w:ascii="Consolas" w:hAnsi="Consolas" w:cs="Consolas"/>
          <w:color w:val="000000"/>
          <w:sz w:val="20"/>
          <w:szCs w:val="20"/>
          <w:u w:val="single"/>
          <w:lang w:val="en-GB" w:eastAsia="es-ES"/>
        </w:rPr>
        <w:t>webservices.service.recoversignature</w:t>
      </w:r>
      <w:r w:rsidRPr="00F25810">
        <w:rPr>
          <w:rFonts w:ascii="Consolas" w:hAnsi="Consolas" w:cs="Consolas"/>
          <w:color w:val="000000"/>
          <w:sz w:val="20"/>
          <w:szCs w:val="20"/>
          <w:lang w:val="en-GB" w:eastAsia="es-ES"/>
        </w:rPr>
        <w:t>=</w:t>
      </w:r>
      <w:r w:rsidRPr="00F25810">
        <w:rPr>
          <w:rFonts w:ascii="Consolas" w:hAnsi="Consolas" w:cs="Consolas"/>
          <w:color w:val="2A00FF"/>
          <w:sz w:val="20"/>
          <w:szCs w:val="20"/>
          <w:lang w:val="en-GB" w:eastAsia="es-ES"/>
        </w:rPr>
        <w:t>DSSAsyncRequestStatus</w:t>
      </w:r>
    </w:p>
    <w:p w14:paraId="5D83E8E9" w14:textId="77777777" w:rsidR="00953D70" w:rsidRPr="00953D7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288B1E51"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3F7F5F"/>
          <w:sz w:val="20"/>
          <w:lang w:val="en-GB" w:eastAsia="es-ES"/>
        </w:rPr>
        <w:lastRenderedPageBreak/>
        <w:t># Metodo de autenticacion</w:t>
      </w:r>
    </w:p>
    <w:p w14:paraId="7C16E3F0"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000000"/>
          <w:sz w:val="20"/>
          <w:lang w:val="en-GB" w:eastAsia="es-ES"/>
        </w:rPr>
        <w:t>webservices.authorization.method=</w:t>
      </w:r>
      <w:r w:rsidRPr="00202AA0">
        <w:rPr>
          <w:rFonts w:ascii="Consolas" w:hAnsi="Consolas" w:cs="Consolas"/>
          <w:color w:val="2A00FF"/>
          <w:sz w:val="20"/>
          <w:lang w:val="en-GB" w:eastAsia="es-ES"/>
        </w:rPr>
        <w:t>BinarySecurityToken</w:t>
      </w:r>
    </w:p>
    <w:p w14:paraId="58D46F92" w14:textId="77777777" w:rsidR="005F4518" w:rsidRPr="00953D7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en-GB" w:eastAsia="es-ES"/>
        </w:rPr>
      </w:pPr>
    </w:p>
    <w:p w14:paraId="68C91392"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Almacen de confianza para conexiones seguras</w:t>
      </w:r>
    </w:p>
    <w:p w14:paraId="0500B896" w14:textId="2FF45D04"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com.trustedstore.path</w:t>
      </w:r>
      <w:r w:rsidR="00953D70">
        <w:rPr>
          <w:rFonts w:ascii="Consolas" w:hAnsi="Consolas" w:cs="Consolas"/>
          <w:color w:val="000000"/>
          <w:sz w:val="20"/>
          <w:lang w:val="en-US" w:eastAsia="es-ES"/>
        </w:rPr>
        <w:t xml:space="preserve"> </w:t>
      </w:r>
      <w:r w:rsidRPr="00093879">
        <w:rPr>
          <w:rFonts w:ascii="Consolas" w:hAnsi="Consolas" w:cs="Consolas"/>
          <w:color w:val="000000"/>
          <w:sz w:val="20"/>
          <w:lang w:val="en-US" w:eastAsia="es-ES"/>
        </w:rPr>
        <w:t xml:space="preserve">=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w:t>
      </w:r>
      <w:r>
        <w:rPr>
          <w:rFonts w:ascii="Consolas" w:hAnsi="Consolas" w:cs="Consolas"/>
          <w:color w:val="2A00FF"/>
          <w:sz w:val="20"/>
          <w:lang w:val="en-US" w:eastAsia="es-ES"/>
        </w:rPr>
        <w:t>ts</w:t>
      </w:r>
      <w:r w:rsidRPr="00CD09BF">
        <w:rPr>
          <w:rFonts w:ascii="Consolas" w:hAnsi="Consolas" w:cs="Consolas"/>
          <w:color w:val="2A00FF"/>
          <w:sz w:val="20"/>
          <w:lang w:val="en-US" w:eastAsia="es-ES"/>
        </w:rPr>
        <w:t>.jks</w:t>
      </w:r>
    </w:p>
    <w:p w14:paraId="07B5FF3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com.trustedstore.password = </w:t>
      </w:r>
      <w:r w:rsidRPr="000E0B4D">
        <w:rPr>
          <w:rFonts w:ascii="Consolas" w:hAnsi="Consolas" w:cs="Consolas"/>
          <w:color w:val="2A00FF"/>
          <w:sz w:val="20"/>
          <w:lang w:val="en-GB" w:eastAsia="es-ES"/>
        </w:rPr>
        <w:t>pruebas</w:t>
      </w:r>
    </w:p>
    <w:p w14:paraId="7A799896" w14:textId="5095BAD2" w:rsidR="00D5177B" w:rsidRPr="00EA4E03" w:rsidRDefault="005F4518"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0E0B4D">
        <w:rPr>
          <w:rFonts w:ascii="Consolas" w:hAnsi="Consolas" w:cs="Consolas"/>
          <w:color w:val="000000"/>
          <w:sz w:val="20"/>
          <w:lang w:val="en-GB" w:eastAsia="es-ES"/>
        </w:rPr>
        <w:t>com.trustedstore.type</w:t>
      </w:r>
      <w:r w:rsidR="00953D70">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4D6E1A6F"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13F8E746"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hAnsi="Consolas" w:cs="Consolas"/>
          <w:color w:val="3F7F5F"/>
          <w:sz w:val="20"/>
          <w:lang w:val="en-US" w:eastAsia="es-ES"/>
        </w:rPr>
        <w:t># Propiedades para el método BinarySecurityToken</w:t>
      </w:r>
    </w:p>
    <w:p w14:paraId="4ECD1ED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 xml:space="preserve">webservices.authorization.ks.path =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/cert/afirma_k</w:t>
      </w:r>
      <w:r>
        <w:rPr>
          <w:rFonts w:ascii="Consolas" w:hAnsi="Consolas" w:cs="Consolas"/>
          <w:color w:val="2A00FF"/>
          <w:sz w:val="20"/>
          <w:lang w:val="en-US" w:eastAsia="es-ES"/>
        </w:rPr>
        <w:t>s</w:t>
      </w:r>
      <w:r w:rsidRPr="00CD09BF">
        <w:rPr>
          <w:rFonts w:ascii="Consolas" w:hAnsi="Consolas" w:cs="Consolas"/>
          <w:color w:val="2A00FF"/>
          <w:sz w:val="20"/>
          <w:lang w:val="en-US" w:eastAsia="es-ES"/>
        </w:rPr>
        <w:t>.</w:t>
      </w:r>
      <w:r>
        <w:rPr>
          <w:rFonts w:ascii="Consolas" w:hAnsi="Consolas" w:cs="Consolas"/>
          <w:color w:val="2A00FF"/>
          <w:sz w:val="20"/>
          <w:lang w:val="en-US" w:eastAsia="es-ES"/>
        </w:rPr>
        <w:t>p12</w:t>
      </w:r>
    </w:p>
    <w:p w14:paraId="2E247FE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webservices.authorization.ks.type = </w:t>
      </w:r>
      <w:r>
        <w:rPr>
          <w:rFonts w:ascii="Consolas" w:hAnsi="Consolas" w:cs="Consolas"/>
          <w:color w:val="2A00FF"/>
          <w:sz w:val="20"/>
          <w:lang w:val="en-US" w:eastAsia="es-ES"/>
        </w:rPr>
        <w:t>PKCS12</w:t>
      </w:r>
    </w:p>
    <w:p w14:paraId="494BDFC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webservices.authorization.ks.password = </w:t>
      </w:r>
      <w:r w:rsidRPr="00EE7FBC">
        <w:rPr>
          <w:rFonts w:ascii="Consolas" w:hAnsi="Consolas" w:cs="Consolas"/>
          <w:color w:val="2A00FF"/>
          <w:sz w:val="20"/>
          <w:lang w:val="en-US" w:eastAsia="es-ES"/>
        </w:rPr>
        <w:t>pruebas</w:t>
      </w:r>
    </w:p>
    <w:p w14:paraId="7ED43F0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093879">
        <w:rPr>
          <w:rFonts w:ascii="Consolas" w:hAnsi="Consolas" w:cs="Consolas"/>
          <w:color w:val="000000"/>
          <w:sz w:val="20"/>
          <w:lang w:val="en-US" w:eastAsia="es-ES"/>
        </w:rPr>
        <w:t>webservices.</w:t>
      </w:r>
      <w:r>
        <w:rPr>
          <w:rFonts w:ascii="Consolas" w:hAnsi="Consolas" w:cs="Consolas"/>
          <w:color w:val="000000"/>
          <w:sz w:val="20"/>
          <w:lang w:val="en-US" w:eastAsia="es-ES"/>
        </w:rPr>
        <w:t>authorization.ks.cert.alias</w:t>
      </w:r>
      <w:r w:rsidRPr="00093879">
        <w:rPr>
          <w:rFonts w:ascii="Consolas" w:hAnsi="Consolas" w:cs="Consolas"/>
          <w:color w:val="000000"/>
          <w:sz w:val="20"/>
          <w:lang w:val="en-US" w:eastAsia="es-ES"/>
        </w:rPr>
        <w:t xml:space="preserve"> =</w:t>
      </w:r>
      <w:r>
        <w:rPr>
          <w:rFonts w:ascii="Consolas" w:hAnsi="Consolas" w:cs="Consolas"/>
          <w:color w:val="000000"/>
          <w:sz w:val="20"/>
          <w:lang w:val="en-US" w:eastAsia="es-ES"/>
        </w:rPr>
        <w:t xml:space="preserve"> </w:t>
      </w:r>
      <w:r w:rsidRPr="00EE7FBC">
        <w:rPr>
          <w:rFonts w:ascii="Consolas" w:hAnsi="Consolas" w:cs="Consolas"/>
          <w:color w:val="2A00FF"/>
          <w:sz w:val="20"/>
          <w:lang w:val="en-US" w:eastAsia="es-ES"/>
        </w:rPr>
        <w:t>certAfirma</w:t>
      </w:r>
    </w:p>
    <w:p w14:paraId="2F833E7F" w14:textId="766C6EC5"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r>
        <w:rPr>
          <w:rFonts w:ascii="Consolas" w:hAnsi="Consolas" w:cs="Consolas"/>
          <w:color w:val="000000"/>
          <w:sz w:val="20"/>
          <w:lang w:val="en-US" w:eastAsia="es-ES"/>
        </w:rPr>
        <w:t xml:space="preserve">webservices.authorization.ks.cert.password = </w:t>
      </w:r>
      <w:r w:rsidRPr="00EE7FBC">
        <w:rPr>
          <w:rFonts w:ascii="Consolas" w:hAnsi="Consolas" w:cs="Consolas"/>
          <w:color w:val="2A00FF"/>
          <w:sz w:val="20"/>
          <w:lang w:val="en-US" w:eastAsia="es-ES"/>
        </w:rPr>
        <w:t>pruebas</w:t>
      </w:r>
    </w:p>
    <w:p w14:paraId="38E27540" w14:textId="2815BC1C"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p>
    <w:p w14:paraId="33CD4CEA" w14:textId="47045801" w:rsidR="00EA4E03" w:rsidRPr="005D3F4B"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5D3F4B">
        <w:rPr>
          <w:rFonts w:ascii="Consolas" w:hAnsi="Consolas" w:cs="Consolas"/>
          <w:color w:val="3F7F5F"/>
          <w:sz w:val="20"/>
          <w:lang w:eastAsia="es-ES"/>
        </w:rPr>
        <w:t xml:space="preserve"># </w:t>
      </w:r>
      <w:r>
        <w:rPr>
          <w:rFonts w:ascii="Consolas" w:hAnsi="Consolas" w:cs="Consolas"/>
          <w:color w:val="3F7F5F"/>
          <w:sz w:val="20"/>
          <w:lang w:eastAsia="es-ES"/>
        </w:rPr>
        <w:t>Almacen con el certificado de firma de las respuestas</w:t>
      </w:r>
    </w:p>
    <w:p w14:paraId="5345500E" w14:textId="41CCE210"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.path = </w:t>
      </w:r>
      <w:r w:rsidRPr="00EA4E03">
        <w:rPr>
          <w:rFonts w:ascii="Consolas" w:hAnsi="Consolas" w:cs="Consolas"/>
          <w:color w:val="2A00FF"/>
          <w:sz w:val="20"/>
          <w:lang w:val="en-US" w:eastAsia="es-ES"/>
        </w:rPr>
        <w:t>/opt/users/fire/cert/</w:t>
      </w:r>
      <w:r>
        <w:rPr>
          <w:rFonts w:ascii="Consolas" w:hAnsi="Consolas" w:cs="Consolas"/>
          <w:color w:val="2A00FF"/>
          <w:sz w:val="20"/>
          <w:lang w:val="en-US" w:eastAsia="es-ES"/>
        </w:rPr>
        <w:t>ws_response</w:t>
      </w:r>
      <w:r w:rsidRPr="00EA4E03">
        <w:rPr>
          <w:rFonts w:ascii="Consolas" w:hAnsi="Consolas" w:cs="Consolas"/>
          <w:color w:val="2A00FF"/>
          <w:sz w:val="20"/>
          <w:lang w:val="en-US" w:eastAsia="es-ES"/>
        </w:rPr>
        <w:t>_ts.jks</w:t>
      </w:r>
    </w:p>
    <w:p w14:paraId="251CFD28" w14:textId="69C11ADB" w:rsid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Pr>
          <w:rFonts w:ascii="Consolas" w:hAnsi="Consolas" w:cs="Consolas"/>
          <w:color w:val="000000"/>
          <w:sz w:val="20"/>
          <w:lang w:val="en-US" w:eastAsia="es-ES"/>
        </w:rPr>
        <w:t xml:space="preserve">.password = </w:t>
      </w:r>
      <w:r w:rsidRPr="000E0B4D">
        <w:rPr>
          <w:rFonts w:ascii="Consolas" w:hAnsi="Consolas" w:cs="Consolas"/>
          <w:color w:val="2A00FF"/>
          <w:sz w:val="20"/>
          <w:lang w:val="en-GB" w:eastAsia="es-ES"/>
        </w:rPr>
        <w:t>pruebas</w:t>
      </w:r>
    </w:p>
    <w:p w14:paraId="6428B9BA" w14:textId="55E40932" w:rsidR="00EA4E03" w:rsidRPr="000E0B4D"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EA4E03">
        <w:rPr>
          <w:rFonts w:ascii="Consolas" w:eastAsia="Calibri" w:hAnsi="Consolas" w:cs="Consolas"/>
          <w:lang w:val="en-US"/>
        </w:rPr>
        <w:t>webservices.authentication.ts</w:t>
      </w:r>
      <w:r w:rsidRPr="000E0B4D">
        <w:rPr>
          <w:rFonts w:ascii="Consolas" w:hAnsi="Consolas" w:cs="Consolas"/>
          <w:color w:val="000000"/>
          <w:sz w:val="20"/>
          <w:lang w:val="en-GB" w:eastAsia="es-ES"/>
        </w:rPr>
        <w:t>.type</w:t>
      </w:r>
      <w:r>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0969F861" w14:textId="65F6E678"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.cert.alias = </w:t>
      </w:r>
      <w:r w:rsidRPr="00EA4E03">
        <w:rPr>
          <w:rFonts w:ascii="Consolas" w:hAnsi="Consolas" w:cs="Consolas"/>
          <w:color w:val="2A00FF"/>
          <w:sz w:val="20"/>
          <w:lang w:val="en-US" w:eastAsia="es-ES"/>
        </w:rPr>
        <w:t>cert_firma_soap</w:t>
      </w:r>
    </w:p>
    <w:p w14:paraId="67CE5F24" w14:textId="77777777"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59015C49" w14:textId="77777777" w:rsidR="005F4518" w:rsidRDefault="005F4518" w:rsidP="005F4518">
      <w:pPr>
        <w:rPr>
          <w:rFonts w:eastAsia="Calibri"/>
          <w:lang w:val="en-US"/>
        </w:rPr>
      </w:pPr>
    </w:p>
    <w:p w14:paraId="7AF00B87" w14:textId="6CBF025A" w:rsidR="00CA4BF6" w:rsidRPr="00B70C14" w:rsidRDefault="00CA4BF6" w:rsidP="00CA4BF6">
      <w:pPr>
        <w:pStyle w:val="Heading3"/>
        <w:ind w:left="505" w:hanging="505"/>
        <w:rPr>
          <w:rFonts w:eastAsia="Calibri"/>
        </w:rPr>
      </w:pPr>
      <w:bookmarkStart w:id="19" w:name="_Ref50560905"/>
      <w:bookmarkStart w:id="20" w:name="_Toc72148331"/>
      <w:bookmarkStart w:id="21" w:name="_Ref507140505"/>
      <w:r w:rsidRPr="00B70C14">
        <w:rPr>
          <w:rFonts w:eastAsia="Calibri"/>
        </w:rPr>
        <w:t>Fichero alarms_config.properties</w:t>
      </w:r>
      <w:bookmarkEnd w:id="19"/>
      <w:bookmarkEnd w:id="20"/>
    </w:p>
    <w:p w14:paraId="00BD23DD" w14:textId="08CD9D2B" w:rsidR="00CA4BF6" w:rsidRDefault="00CA4BF6" w:rsidP="00F44428">
      <w:pPr>
        <w:autoSpaceDE w:val="0"/>
        <w:autoSpaceDN w:val="0"/>
        <w:adjustRightInd w:val="0"/>
        <w:rPr>
          <w:rFonts w:ascii="Calibri" w:eastAsia="Calibri" w:hAnsi="Calibri"/>
        </w:rPr>
      </w:pPr>
      <w:r w:rsidRPr="00B70C14">
        <w:rPr>
          <w:rFonts w:ascii="Calibri" w:eastAsia="Calibri" w:hAnsi="Calibri"/>
        </w:rPr>
        <w:t xml:space="preserve">Este fichero configura </w:t>
      </w:r>
      <w:r w:rsidR="00B70C14" w:rsidRPr="00B70C14">
        <w:rPr>
          <w:rFonts w:ascii="Calibri" w:eastAsia="Calibri" w:hAnsi="Calibri"/>
        </w:rPr>
        <w:t>la clase de envío de notificaciones de FIRe, encargada de enviar los errores críticos en el sistema. El envío de estas notificaciones es opcional y está deshabilitada por defecto, por lo que este fichero de configuración no será necesario a menos que el administrador active expresamente las notificaciones por medio de la propiedad “</w:t>
      </w:r>
      <w:proofErr w:type="gramStart"/>
      <w:r w:rsidR="00B70C14" w:rsidRPr="00371361">
        <w:rPr>
          <w:rFonts w:ascii="Courier New" w:eastAsia="Calibri" w:hAnsi="Courier New" w:cs="Courier New"/>
          <w:sz w:val="20"/>
        </w:rPr>
        <w:t>alarms.notifier</w:t>
      </w:r>
      <w:proofErr w:type="gramEnd"/>
      <w:r w:rsidR="00B70C14" w:rsidRPr="00B70C14">
        <w:rPr>
          <w:rFonts w:ascii="Calibri" w:eastAsia="Calibri" w:hAnsi="Calibri"/>
        </w:rPr>
        <w:t>” del fichero “</w:t>
      </w:r>
      <w:r w:rsidR="00B70C14" w:rsidRPr="00371361">
        <w:rPr>
          <w:rFonts w:ascii="Consolas" w:eastAsia="Calibri" w:hAnsi="Consolas"/>
          <w:sz w:val="20"/>
        </w:rPr>
        <w:t>config.properties</w:t>
      </w:r>
      <w:r w:rsidR="00B70C14" w:rsidRPr="00B70C14">
        <w:rPr>
          <w:rFonts w:ascii="Calibri" w:eastAsia="Calibri" w:hAnsi="Calibri"/>
        </w:rPr>
        <w:t>”.</w:t>
      </w:r>
    </w:p>
    <w:p w14:paraId="04B83690" w14:textId="73366E00" w:rsidR="00BB2DB1" w:rsidRDefault="00B70C14" w:rsidP="00F44428">
      <w:pPr>
        <w:autoSpaceDE w:val="0"/>
        <w:autoSpaceDN w:val="0"/>
        <w:adjustRightInd w:val="0"/>
        <w:rPr>
          <w:rFonts w:ascii="Calibri" w:eastAsia="Calibri" w:hAnsi="Calibri"/>
        </w:rPr>
      </w:pPr>
      <w:r>
        <w:rPr>
          <w:rFonts w:ascii="Calibri" w:eastAsia="Calibri" w:hAnsi="Calibri"/>
        </w:rPr>
        <w:t xml:space="preserve">En este fichero se deben establecer las propiedades necesarias para configurar el envío de notificaciones, así como cualquier valor estático que se desee dependiente de la aplicación o el entorno de ejecución. Las propiedades concretas dependen de la clase de envío de notificaciones configurada. Si el administrador configurase una clase de envío de notificaciones propia, </w:t>
      </w:r>
      <w:r w:rsidR="00371361">
        <w:rPr>
          <w:rFonts w:ascii="Calibri" w:eastAsia="Calibri" w:hAnsi="Calibri"/>
        </w:rPr>
        <w:t>las</w:t>
      </w:r>
      <w:r>
        <w:rPr>
          <w:rFonts w:ascii="Calibri" w:eastAsia="Calibri" w:hAnsi="Calibri"/>
        </w:rPr>
        <w:t xml:space="preserve"> propiedades de configuración </w:t>
      </w:r>
      <w:r w:rsidR="00371361">
        <w:rPr>
          <w:rFonts w:ascii="Calibri" w:eastAsia="Calibri" w:hAnsi="Calibri"/>
        </w:rPr>
        <w:t>establecidas en este fichero son las que se enviarán</w:t>
      </w:r>
      <w:r>
        <w:rPr>
          <w:rFonts w:ascii="Calibri" w:eastAsia="Calibri" w:hAnsi="Calibri"/>
        </w:rPr>
        <w:t xml:space="preserve"> al método </w:t>
      </w:r>
      <w:r w:rsidRPr="00B70C14">
        <w:rPr>
          <w:rFonts w:ascii="Courier New" w:eastAsia="Calibri" w:hAnsi="Courier New" w:cs="Courier New"/>
        </w:rPr>
        <w:t>init(Properties)</w:t>
      </w:r>
      <w:r>
        <w:rPr>
          <w:rFonts w:ascii="Calibri" w:eastAsia="Calibri" w:hAnsi="Calibri"/>
        </w:rPr>
        <w:t xml:space="preserve"> de dicha clase.</w:t>
      </w:r>
    </w:p>
    <w:p w14:paraId="52D37390" w14:textId="6D132F16" w:rsidR="00BB2DB1" w:rsidRPr="00BB2DB1" w:rsidRDefault="00BB2DB1" w:rsidP="00BB2DB1">
      <w:pPr>
        <w:pStyle w:val="Heading4"/>
        <w:rPr>
          <w:rFonts w:eastAsia="Calibri"/>
        </w:rPr>
      </w:pPr>
      <w:r w:rsidRPr="00BB2DB1">
        <w:rPr>
          <w:rFonts w:eastAsia="Calibri"/>
        </w:rPr>
        <w:t>Envío de notificaciones a GrayLog</w:t>
      </w:r>
    </w:p>
    <w:p w14:paraId="569CF7B9" w14:textId="5C3E1F3B" w:rsidR="00B70C14" w:rsidRDefault="00B70C14" w:rsidP="00CA4BF6">
      <w:pPr>
        <w:autoSpaceDE w:val="0"/>
        <w:autoSpaceDN w:val="0"/>
        <w:adjustRightInd w:val="0"/>
        <w:rPr>
          <w:rFonts w:ascii="Calibri" w:eastAsia="Calibri" w:hAnsi="Calibri"/>
        </w:rPr>
      </w:pPr>
      <w:r>
        <w:rPr>
          <w:rFonts w:ascii="Calibri" w:eastAsia="Calibri" w:hAnsi="Calibri"/>
        </w:rPr>
        <w:lastRenderedPageBreak/>
        <w:t xml:space="preserve">FIRe </w:t>
      </w:r>
      <w:r w:rsidR="00BB2DB1">
        <w:rPr>
          <w:rFonts w:ascii="Calibri" w:eastAsia="Calibri" w:hAnsi="Calibri"/>
        </w:rPr>
        <w:t xml:space="preserve">incluye </w:t>
      </w:r>
      <w:r>
        <w:rPr>
          <w:rFonts w:ascii="Calibri" w:eastAsia="Calibri" w:hAnsi="Calibri"/>
        </w:rPr>
        <w:t>una clase para el envío de las notificaciones a GrayLog. En caso de configurar dicha clase (consulte la propiedad “</w:t>
      </w:r>
      <w:r w:rsidRPr="00443243">
        <w:rPr>
          <w:rFonts w:ascii="Courier New" w:eastAsia="Calibri" w:hAnsi="Courier New" w:cs="Courier New"/>
          <w:sz w:val="20"/>
        </w:rPr>
        <w:t>alarms.notifier</w:t>
      </w:r>
      <w:r>
        <w:rPr>
          <w:rFonts w:ascii="Calibri" w:eastAsia="Calibri" w:hAnsi="Calibri"/>
        </w:rPr>
        <w:t xml:space="preserve">” en el apartado </w:t>
      </w:r>
      <w:r w:rsidRPr="00B70C14">
        <w:rPr>
          <w:rFonts w:ascii="Calibri" w:eastAsia="Calibri" w:hAnsi="Calibri"/>
          <w:u w:val="single"/>
        </w:rPr>
        <w:fldChar w:fldCharType="begin"/>
      </w:r>
      <w:r w:rsidRPr="00B70C14">
        <w:rPr>
          <w:rFonts w:ascii="Calibri" w:eastAsia="Calibri" w:hAnsi="Calibri"/>
          <w:u w:val="single"/>
        </w:rPr>
        <w:instrText xml:space="preserve"> REF _Ref507138115 \r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ascii="Calibri" w:eastAsia="Calibri" w:hAnsi="Calibri"/>
          <w:u w:val="single"/>
        </w:rPr>
        <w:t>4.3.1</w:t>
      </w:r>
      <w:r w:rsidRPr="00B70C14">
        <w:rPr>
          <w:rFonts w:ascii="Calibri" w:eastAsia="Calibri" w:hAnsi="Calibri"/>
          <w:u w:val="single"/>
        </w:rPr>
        <w:fldChar w:fldCharType="end"/>
      </w:r>
      <w:r w:rsidRPr="00B70C14">
        <w:rPr>
          <w:rFonts w:ascii="Calibri" w:eastAsia="Calibri" w:hAnsi="Calibri"/>
          <w:u w:val="single"/>
        </w:rPr>
        <w:t xml:space="preserve"> </w:t>
      </w:r>
      <w:r w:rsidRPr="00B70C14">
        <w:rPr>
          <w:rFonts w:ascii="Calibri" w:eastAsia="Calibri" w:hAnsi="Calibri"/>
          <w:u w:val="single"/>
        </w:rPr>
        <w:fldChar w:fldCharType="begin"/>
      </w:r>
      <w:r w:rsidRPr="00B70C14">
        <w:rPr>
          <w:rFonts w:ascii="Calibri" w:eastAsia="Calibri" w:hAnsi="Calibri"/>
          <w:u w:val="single"/>
        </w:rPr>
        <w:instrText xml:space="preserve"> REF _Ref507138115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eastAsia="Calibri"/>
          <w:u w:val="single"/>
        </w:rPr>
        <w:t>Fichero config.properties</w:t>
      </w:r>
      <w:r w:rsidRPr="00B70C14">
        <w:rPr>
          <w:rFonts w:ascii="Calibri" w:eastAsia="Calibri" w:hAnsi="Calibri"/>
          <w:u w:val="single"/>
        </w:rPr>
        <w:fldChar w:fldCharType="end"/>
      </w:r>
      <w:r>
        <w:rPr>
          <w:rFonts w:ascii="Calibri" w:eastAsia="Calibri" w:hAnsi="Calibri"/>
        </w:rPr>
        <w:t>)</w:t>
      </w:r>
      <w:r w:rsidR="004608C5">
        <w:rPr>
          <w:rFonts w:ascii="Calibri" w:eastAsia="Calibri" w:hAnsi="Calibri"/>
        </w:rPr>
        <w:t xml:space="preserve">, las propiedades que deben configurarse en </w:t>
      </w:r>
      <w:r w:rsidR="00BB2DB1">
        <w:rPr>
          <w:rFonts w:ascii="Calibri" w:eastAsia="Calibri" w:hAnsi="Calibri"/>
        </w:rPr>
        <w:t xml:space="preserve">el fichero </w:t>
      </w:r>
      <w:r w:rsidR="00BB2DB1" w:rsidRPr="00443243">
        <w:rPr>
          <w:rFonts w:ascii="Consolas" w:eastAsia="Calibri" w:hAnsi="Consolas" w:cs="Courier New"/>
          <w:sz w:val="20"/>
        </w:rPr>
        <w:t>alarms_config.properties</w:t>
      </w:r>
      <w:r w:rsidR="004608C5">
        <w:rPr>
          <w:rFonts w:ascii="Calibri" w:eastAsia="Calibri" w:hAnsi="Calibri"/>
        </w:rPr>
        <w:t xml:space="preserve"> fichero son:</w:t>
      </w:r>
    </w:p>
    <w:p w14:paraId="4989C287" w14:textId="4DAD2BF7"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enabled</w:t>
      </w:r>
    </w:p>
    <w:p w14:paraId="0FD5F709" w14:textId="25DC797F"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Permite habilitar o deshabilitar el envío de notificaciones</w:t>
      </w:r>
      <w:r w:rsidR="00BB2DB1">
        <w:rPr>
          <w:rFonts w:ascii="Calibri" w:eastAsia="Calibri" w:hAnsi="Calibri"/>
        </w:rPr>
        <w:t xml:space="preserve">. Esto permitiría evitar que </w:t>
      </w:r>
      <w:r w:rsidR="00443243">
        <w:rPr>
          <w:rFonts w:ascii="Calibri" w:eastAsia="Calibri" w:hAnsi="Calibri"/>
        </w:rPr>
        <w:t xml:space="preserve">se </w:t>
      </w:r>
      <w:r w:rsidR="00BB2DB1">
        <w:rPr>
          <w:rFonts w:ascii="Calibri" w:eastAsia="Calibri" w:hAnsi="Calibri"/>
        </w:rPr>
        <w:t xml:space="preserve">envíen las notificaciones incluso cuando la clase de envío a GrayLog está configurada en </w:t>
      </w:r>
      <w:proofErr w:type="gramStart"/>
      <w:r w:rsidR="00BB2DB1" w:rsidRPr="00BB2DB1">
        <w:rPr>
          <w:rFonts w:ascii="Consolas" w:eastAsia="Calibri" w:hAnsi="Consolas"/>
          <w:sz w:val="20"/>
        </w:rPr>
        <w:t>config.properties</w:t>
      </w:r>
      <w:proofErr w:type="gramEnd"/>
      <w:r w:rsidR="00BB2DB1">
        <w:rPr>
          <w:rFonts w:ascii="Calibri" w:eastAsia="Calibri" w:hAnsi="Calibri"/>
        </w:rPr>
        <w:t>.</w:t>
      </w:r>
    </w:p>
    <w:p w14:paraId="37CFB4C6" w14:textId="58B49F68"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Con el valor “</w:t>
      </w:r>
      <w:r w:rsidRPr="004608C5">
        <w:rPr>
          <w:rFonts w:ascii="Courier New" w:eastAsia="Calibri" w:hAnsi="Courier New" w:cs="Courier New"/>
          <w:sz w:val="20"/>
        </w:rPr>
        <w:t>true</w:t>
      </w:r>
      <w:r>
        <w:rPr>
          <w:rFonts w:ascii="Calibri" w:eastAsia="Calibri" w:hAnsi="Calibri"/>
        </w:rPr>
        <w:t>” se envían las notificaciones a GrayLog. Con el valor “</w:t>
      </w:r>
      <w:r w:rsidRPr="004608C5">
        <w:rPr>
          <w:rFonts w:ascii="Courier New" w:eastAsia="Calibri" w:hAnsi="Courier New" w:cs="Courier New"/>
          <w:sz w:val="20"/>
        </w:rPr>
        <w:t>false</w:t>
      </w:r>
      <w:r>
        <w:rPr>
          <w:rFonts w:ascii="Calibri" w:eastAsia="Calibri" w:hAnsi="Calibri"/>
        </w:rPr>
        <w:t>”</w:t>
      </w:r>
      <w:r w:rsidR="00BB2DB1">
        <w:rPr>
          <w:rFonts w:ascii="Calibri" w:eastAsia="Calibri" w:hAnsi="Calibri"/>
        </w:rPr>
        <w:t>,</w:t>
      </w:r>
      <w:r>
        <w:rPr>
          <w:rFonts w:ascii="Calibri" w:eastAsia="Calibri" w:hAnsi="Calibri"/>
        </w:rPr>
        <w:t xml:space="preserve"> no se envía</w:t>
      </w:r>
      <w:r w:rsidR="00BB2DB1">
        <w:rPr>
          <w:rFonts w:ascii="Calibri" w:eastAsia="Calibri" w:hAnsi="Calibri"/>
        </w:rPr>
        <w:t>n</w:t>
      </w:r>
      <w:r>
        <w:rPr>
          <w:rFonts w:ascii="Calibri" w:eastAsia="Calibri" w:hAnsi="Calibri"/>
        </w:rPr>
        <w:t>.</w:t>
      </w:r>
    </w:p>
    <w:p w14:paraId="5F46FCB0" w14:textId="323D92F9"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Por defecto, “</w:t>
      </w:r>
      <w:r w:rsidR="00BB2DB1">
        <w:rPr>
          <w:rFonts w:ascii="Courier New" w:eastAsia="Calibri" w:hAnsi="Courier New" w:cs="Courier New"/>
          <w:sz w:val="20"/>
        </w:rPr>
        <w:t>false</w:t>
      </w:r>
      <w:r>
        <w:rPr>
          <w:rFonts w:ascii="Calibri" w:eastAsia="Calibri" w:hAnsi="Calibri"/>
        </w:rPr>
        <w:t>”.</w:t>
      </w:r>
    </w:p>
    <w:p w14:paraId="49595810" w14:textId="794A9DD5" w:rsidR="004608C5" w:rsidRDefault="004608C5" w:rsidP="00F44428">
      <w:pPr>
        <w:keepLines w:val="0"/>
        <w:numPr>
          <w:ilvl w:val="0"/>
          <w:numId w:val="16"/>
        </w:numPr>
        <w:spacing w:before="240"/>
        <w:rPr>
          <w:rFonts w:ascii="Consolas" w:eastAsia="Calibri" w:hAnsi="Consolas" w:cs="Consolas"/>
        </w:rPr>
      </w:pPr>
      <w:proofErr w:type="gramStart"/>
      <w:r w:rsidRPr="004608C5">
        <w:rPr>
          <w:rFonts w:ascii="Consolas" w:eastAsia="Calibri" w:hAnsi="Consolas" w:cs="Consolas"/>
        </w:rPr>
        <w:t>destination.host</w:t>
      </w:r>
      <w:proofErr w:type="gramEnd"/>
    </w:p>
    <w:p w14:paraId="3E95FC4D" w14:textId="11808B49" w:rsidR="004608C5" w:rsidRPr="004608C5" w:rsidRDefault="00BB2DB1" w:rsidP="00F44428">
      <w:pPr>
        <w:keepLines w:val="0"/>
        <w:numPr>
          <w:ilvl w:val="1"/>
          <w:numId w:val="16"/>
        </w:numPr>
        <w:ind w:left="1434" w:hanging="357"/>
        <w:contextualSpacing/>
        <w:rPr>
          <w:rFonts w:ascii="Calibri" w:eastAsia="Calibri" w:hAnsi="Calibri"/>
        </w:rPr>
      </w:pPr>
      <w:r>
        <w:rPr>
          <w:rFonts w:ascii="Calibri" w:eastAsia="Calibri" w:hAnsi="Calibri"/>
        </w:rPr>
        <w:t>Establece el dominio o IP del servidor de GrayLog.</w:t>
      </w:r>
    </w:p>
    <w:p w14:paraId="79E6A06F" w14:textId="1A6566A1" w:rsidR="004608C5" w:rsidRDefault="004608C5" w:rsidP="00F44428">
      <w:pPr>
        <w:keepLines w:val="0"/>
        <w:numPr>
          <w:ilvl w:val="0"/>
          <w:numId w:val="16"/>
        </w:numPr>
        <w:spacing w:before="240"/>
        <w:rPr>
          <w:rFonts w:ascii="Consolas" w:eastAsia="Calibri" w:hAnsi="Consolas" w:cs="Consolas"/>
        </w:rPr>
      </w:pPr>
      <w:proofErr w:type="gramStart"/>
      <w:r w:rsidRPr="004608C5">
        <w:rPr>
          <w:rFonts w:ascii="Consolas" w:eastAsia="Calibri" w:hAnsi="Consolas" w:cs="Consolas"/>
        </w:rPr>
        <w:t>destination.port</w:t>
      </w:r>
      <w:proofErr w:type="gramEnd"/>
    </w:p>
    <w:p w14:paraId="3F1EFEBD" w14:textId="674C0B80" w:rsidR="004608C5" w:rsidRDefault="0005383E" w:rsidP="00F44428">
      <w:pPr>
        <w:keepLines w:val="0"/>
        <w:numPr>
          <w:ilvl w:val="1"/>
          <w:numId w:val="16"/>
        </w:numPr>
        <w:ind w:left="1434" w:hanging="357"/>
        <w:contextualSpacing/>
        <w:rPr>
          <w:rFonts w:ascii="Calibri" w:eastAsia="Calibri" w:hAnsi="Calibri"/>
        </w:rPr>
      </w:pPr>
      <w:r>
        <w:rPr>
          <w:rFonts w:ascii="Calibri" w:eastAsia="Calibri" w:hAnsi="Calibri"/>
        </w:rPr>
        <w:t>Establece el puerto en el que escucha las peticiones el servidor de GrayLog.</w:t>
      </w:r>
    </w:p>
    <w:p w14:paraId="411A6A1E" w14:textId="77777777" w:rsidR="00F44428" w:rsidRDefault="00F44428" w:rsidP="0005383E">
      <w:pPr>
        <w:rPr>
          <w:rFonts w:eastAsia="Calibri"/>
        </w:rPr>
      </w:pPr>
    </w:p>
    <w:p w14:paraId="6B6215DF" w14:textId="51158218" w:rsidR="0005383E" w:rsidRPr="0005383E" w:rsidRDefault="0005383E" w:rsidP="0005383E">
      <w:pPr>
        <w:rPr>
          <w:rFonts w:eastAsia="Calibri"/>
        </w:rPr>
      </w:pPr>
      <w:r>
        <w:rPr>
          <w:rFonts w:eastAsia="Calibri"/>
        </w:rPr>
        <w:t>Adicionalmente, se enviarán a GrayLog en cada notificación el valor de cualquier propiedad configurada en este fichero y cuyo nombre empiece por el prefijo “</w:t>
      </w:r>
      <w:r w:rsidRPr="0005383E">
        <w:rPr>
          <w:rFonts w:ascii="Consolas" w:eastAsia="Calibri" w:hAnsi="Consolas" w:cs="Consolas"/>
        </w:rPr>
        <w:t>field.</w:t>
      </w:r>
      <w:r>
        <w:rPr>
          <w:rFonts w:eastAsia="Calibri"/>
        </w:rPr>
        <w:t xml:space="preserve">”. Esto permitirá </w:t>
      </w:r>
      <w:r w:rsidR="00443243">
        <w:rPr>
          <w:rFonts w:eastAsia="Calibri"/>
        </w:rPr>
        <w:t xml:space="preserve">recibir en el </w:t>
      </w:r>
      <w:r w:rsidR="00443243" w:rsidRPr="00443243">
        <w:rPr>
          <w:rFonts w:eastAsia="Calibri"/>
          <w:i/>
        </w:rPr>
        <w:t>stream</w:t>
      </w:r>
      <w:r w:rsidR="00443243">
        <w:rPr>
          <w:rFonts w:eastAsia="Calibri"/>
        </w:rPr>
        <w:t xml:space="preserve"> de</w:t>
      </w:r>
      <w:r>
        <w:rPr>
          <w:rFonts w:eastAsia="Calibri"/>
        </w:rPr>
        <w:t xml:space="preserve"> GrayLog información estática sobre el despliegue que envía la notificación. </w:t>
      </w:r>
      <w:r w:rsidR="008D5707">
        <w:rPr>
          <w:rFonts w:eastAsia="Calibri"/>
        </w:rPr>
        <w:t>Algunos ejemplos de valores que se podrían proporcionar son</w:t>
      </w:r>
      <w:r w:rsidR="00443243">
        <w:rPr>
          <w:rFonts w:eastAsia="Calibri"/>
        </w:rPr>
        <w:t>:</w:t>
      </w:r>
    </w:p>
    <w:p w14:paraId="368CEAB8" w14:textId="0DABBC7D" w:rsidR="00443243" w:rsidRDefault="00443243" w:rsidP="00443243">
      <w:pPr>
        <w:keepLines w:val="0"/>
        <w:numPr>
          <w:ilvl w:val="0"/>
          <w:numId w:val="16"/>
        </w:numPr>
        <w:spacing w:before="240"/>
        <w:rPr>
          <w:rFonts w:ascii="Consolas" w:eastAsia="Calibri" w:hAnsi="Consolas" w:cs="Consolas"/>
        </w:rPr>
      </w:pPr>
      <w:r w:rsidRPr="004608C5">
        <w:rPr>
          <w:rFonts w:ascii="Consolas" w:eastAsia="Calibri" w:hAnsi="Consolas" w:cs="Consolas"/>
        </w:rPr>
        <w:t>field.</w:t>
      </w:r>
      <w:r>
        <w:rPr>
          <w:rFonts w:ascii="Consolas" w:eastAsia="Calibri" w:hAnsi="Consolas" w:cs="Consolas"/>
        </w:rPr>
        <w:t>app</w:t>
      </w:r>
    </w:p>
    <w:p w14:paraId="32DA11B4" w14:textId="7FB30AA8" w:rsidR="00443243" w:rsidRDefault="00443243" w:rsidP="00443243">
      <w:pPr>
        <w:keepLines w:val="0"/>
        <w:numPr>
          <w:ilvl w:val="1"/>
          <w:numId w:val="16"/>
        </w:numPr>
        <w:spacing w:before="240"/>
        <w:rPr>
          <w:rFonts w:ascii="Consolas" w:eastAsia="Calibri" w:hAnsi="Consolas" w:cs="Consolas"/>
        </w:rPr>
      </w:pPr>
      <w:r>
        <w:rPr>
          <w:rFonts w:ascii="Calibri" w:eastAsia="Calibri" w:hAnsi="Calibri"/>
        </w:rPr>
        <w:t>Nombre de la aplicación</w:t>
      </w:r>
      <w:r w:rsidR="008D5707">
        <w:rPr>
          <w:rFonts w:ascii="Calibri" w:eastAsia="Calibri" w:hAnsi="Calibri"/>
        </w:rPr>
        <w:t xml:space="preserve"> (FIRe)</w:t>
      </w:r>
      <w:r>
        <w:rPr>
          <w:rFonts w:ascii="Calibri" w:eastAsia="Calibri" w:hAnsi="Calibri"/>
        </w:rPr>
        <w:t xml:space="preserve">, por si el </w:t>
      </w:r>
      <w:r w:rsidRPr="00443243">
        <w:rPr>
          <w:rFonts w:ascii="Calibri" w:eastAsia="Calibri" w:hAnsi="Calibri"/>
          <w:i/>
        </w:rPr>
        <w:t>stream</w:t>
      </w:r>
      <w:r>
        <w:rPr>
          <w:rFonts w:ascii="Calibri" w:eastAsia="Calibri" w:hAnsi="Calibri"/>
        </w:rPr>
        <w:t xml:space="preserve"> de GrayLog diese servicio a varias</w:t>
      </w:r>
      <w:r w:rsidR="008D5707">
        <w:rPr>
          <w:rFonts w:ascii="Calibri" w:eastAsia="Calibri" w:hAnsi="Calibri"/>
        </w:rPr>
        <w:t>.</w:t>
      </w:r>
    </w:p>
    <w:p w14:paraId="263E725F" w14:textId="2B37BE3A" w:rsidR="004608C5" w:rsidRDefault="004608C5" w:rsidP="004608C5">
      <w:pPr>
        <w:keepLines w:val="0"/>
        <w:numPr>
          <w:ilvl w:val="0"/>
          <w:numId w:val="16"/>
        </w:numPr>
        <w:spacing w:before="240"/>
        <w:rPr>
          <w:rFonts w:ascii="Consolas" w:eastAsia="Calibri" w:hAnsi="Consolas" w:cs="Consolas"/>
        </w:rPr>
      </w:pPr>
      <w:proofErr w:type="gramStart"/>
      <w:r w:rsidRPr="004608C5">
        <w:rPr>
          <w:rFonts w:ascii="Consolas" w:eastAsia="Calibri" w:hAnsi="Consolas" w:cs="Consolas"/>
        </w:rPr>
        <w:t>field.entorno</w:t>
      </w:r>
      <w:proofErr w:type="gramEnd"/>
    </w:p>
    <w:p w14:paraId="45B65D2C" w14:textId="54EE22D4" w:rsidR="004608C5" w:rsidRDefault="0005383E" w:rsidP="004608C5">
      <w:pPr>
        <w:keepLines w:val="0"/>
        <w:numPr>
          <w:ilvl w:val="1"/>
          <w:numId w:val="16"/>
        </w:numPr>
        <w:ind w:left="1434" w:hanging="357"/>
        <w:contextualSpacing/>
        <w:rPr>
          <w:rFonts w:ascii="Calibri" w:eastAsia="Calibri" w:hAnsi="Calibri"/>
        </w:rPr>
      </w:pPr>
      <w:r>
        <w:rPr>
          <w:rFonts w:ascii="Calibri" w:eastAsia="Calibri" w:hAnsi="Calibri"/>
        </w:rPr>
        <w:t>Identificador del entorno de despliegue (PRO, PRE, DES, etc). Esta información se enviará junto a cada notificación para que la instancia de GrayLog, si es compartida por varios entornos, pueda diferenciar desde qué entorno se envía cada una de ellas.</w:t>
      </w:r>
    </w:p>
    <w:p w14:paraId="4EBAF9FA" w14:textId="75787D0D" w:rsidR="008D5707" w:rsidRPr="008D5707" w:rsidRDefault="008D5707" w:rsidP="008D5707">
      <w:pPr>
        <w:keepLines w:val="0"/>
        <w:numPr>
          <w:ilvl w:val="0"/>
          <w:numId w:val="16"/>
        </w:numPr>
        <w:spacing w:before="240"/>
        <w:rPr>
          <w:rFonts w:ascii="Consolas" w:eastAsia="Calibri" w:hAnsi="Consolas" w:cs="Consolas"/>
        </w:rPr>
      </w:pPr>
      <w:proofErr w:type="gramStart"/>
      <w:r w:rsidRPr="008D5707">
        <w:rPr>
          <w:rFonts w:ascii="Consolas" w:eastAsia="Calibri" w:hAnsi="Consolas" w:cs="Consolas"/>
        </w:rPr>
        <w:t>field.host</w:t>
      </w:r>
      <w:proofErr w:type="gramEnd"/>
    </w:p>
    <w:p w14:paraId="2A624346" w14:textId="732812C0" w:rsidR="008D5707" w:rsidRPr="004608C5" w:rsidRDefault="008D5707" w:rsidP="008D5707">
      <w:pPr>
        <w:keepLines w:val="0"/>
        <w:numPr>
          <w:ilvl w:val="1"/>
          <w:numId w:val="16"/>
        </w:numPr>
        <w:contextualSpacing/>
        <w:rPr>
          <w:rFonts w:ascii="Calibri" w:eastAsia="Calibri" w:hAnsi="Calibri"/>
        </w:rPr>
      </w:pPr>
      <w:r>
        <w:rPr>
          <w:rFonts w:ascii="Calibri" w:eastAsia="Calibri" w:hAnsi="Calibri"/>
        </w:rPr>
        <w:t>Nombre o IP del equipo desde el que se emite la notificación. Esta información puede resultar de interés si disponemos de un despliegue en alta disponibilidad y quisiéramos averiguar que nodo es el que notifica el problema. En este caso, el valor debería ser distinto por cada nodo en el que se encuentre FIRe desplegado.</w:t>
      </w:r>
    </w:p>
    <w:p w14:paraId="7EDDA873" w14:textId="77777777" w:rsidR="008D5707" w:rsidRPr="008D5707" w:rsidRDefault="008D5707" w:rsidP="008D5707"/>
    <w:p w14:paraId="317990A9" w14:textId="4DA5FDA7" w:rsidR="008D5707" w:rsidRPr="00746E6B" w:rsidRDefault="008D5707" w:rsidP="008D5707">
      <w:r w:rsidRPr="00746E6B">
        <w:t xml:space="preserve">Un ejemplo de fichero de propiedades para </w:t>
      </w:r>
      <w:r>
        <w:t>el envío de notificaciones a GrayLog sería el siguiente:</w:t>
      </w:r>
    </w:p>
    <w:p w14:paraId="7AC4C0D1"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Acceso habilitado</w:t>
      </w:r>
    </w:p>
    <w:p w14:paraId="69261A85" w14:textId="377A3450"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enabled=</w:t>
      </w:r>
      <w:r>
        <w:rPr>
          <w:rFonts w:ascii="Consolas" w:hAnsi="Consolas" w:cs="Consolas"/>
          <w:color w:val="2A00FF"/>
          <w:sz w:val="20"/>
          <w:szCs w:val="20"/>
          <w:lang w:eastAsia="es-ES"/>
        </w:rPr>
        <w:t>true</w:t>
      </w:r>
    </w:p>
    <w:p w14:paraId="75D43F3F"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6A8B5968"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lastRenderedPageBreak/>
        <w:t># IP de acceso al servicio de GrayLog</w:t>
      </w:r>
    </w:p>
    <w:p w14:paraId="7EF1DEFE" w14:textId="5D04F4AF"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roofErr w:type="gramStart"/>
      <w:r>
        <w:rPr>
          <w:rFonts w:ascii="Consolas" w:hAnsi="Consolas" w:cs="Consolas"/>
          <w:color w:val="000000"/>
          <w:sz w:val="20"/>
          <w:szCs w:val="20"/>
          <w:lang w:eastAsia="es-ES"/>
        </w:rPr>
        <w:t>destination.host</w:t>
      </w:r>
      <w:proofErr w:type="gramEnd"/>
      <w:r>
        <w:rPr>
          <w:rFonts w:ascii="Consolas" w:hAnsi="Consolas" w:cs="Consolas"/>
          <w:color w:val="000000"/>
          <w:sz w:val="20"/>
          <w:szCs w:val="20"/>
          <w:lang w:eastAsia="es-ES"/>
        </w:rPr>
        <w:t>=</w:t>
      </w:r>
      <w:r>
        <w:rPr>
          <w:rFonts w:ascii="Consolas" w:hAnsi="Consolas" w:cs="Consolas"/>
          <w:color w:val="2A00FF"/>
          <w:sz w:val="20"/>
          <w:szCs w:val="20"/>
          <w:lang w:eastAsia="es-ES"/>
        </w:rPr>
        <w:t>192.157.32.15</w:t>
      </w:r>
    </w:p>
    <w:p w14:paraId="2004ABEA"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6E43EA60"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Puerto de acceso al servicio de GrayLog</w:t>
      </w:r>
    </w:p>
    <w:p w14:paraId="3E8351D2" w14:textId="6734951C"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roofErr w:type="gramStart"/>
      <w:r>
        <w:rPr>
          <w:rFonts w:ascii="Consolas" w:hAnsi="Consolas" w:cs="Consolas"/>
          <w:color w:val="000000"/>
          <w:sz w:val="20"/>
          <w:szCs w:val="20"/>
          <w:lang w:eastAsia="es-ES"/>
        </w:rPr>
        <w:t>destination.port</w:t>
      </w:r>
      <w:proofErr w:type="gramEnd"/>
      <w:r>
        <w:rPr>
          <w:rFonts w:ascii="Consolas" w:hAnsi="Consolas" w:cs="Consolas"/>
          <w:color w:val="000000"/>
          <w:sz w:val="20"/>
          <w:szCs w:val="20"/>
          <w:lang w:eastAsia="es-ES"/>
        </w:rPr>
        <w:t>=</w:t>
      </w:r>
      <w:r>
        <w:rPr>
          <w:rFonts w:ascii="Consolas" w:hAnsi="Consolas" w:cs="Consolas"/>
          <w:color w:val="2A00FF"/>
          <w:sz w:val="20"/>
          <w:szCs w:val="20"/>
          <w:lang w:eastAsia="es-ES"/>
        </w:rPr>
        <w:t>9000</w:t>
      </w:r>
    </w:p>
    <w:p w14:paraId="6C7D864A"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color w:val="3F7F5F"/>
          <w:sz w:val="20"/>
          <w:szCs w:val="20"/>
          <w:lang w:eastAsia="es-ES"/>
        </w:rPr>
      </w:pPr>
    </w:p>
    <w:p w14:paraId="78BC431A" w14:textId="434C985A"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Nombre de la aplicacion</w:t>
      </w:r>
    </w:p>
    <w:p w14:paraId="696740B1"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field.app=</w:t>
      </w:r>
      <w:r>
        <w:rPr>
          <w:rFonts w:ascii="Consolas" w:hAnsi="Consolas" w:cs="Consolas"/>
          <w:color w:val="2A00FF"/>
          <w:sz w:val="20"/>
          <w:szCs w:val="20"/>
          <w:lang w:eastAsia="es-ES"/>
        </w:rPr>
        <w:t>fire</w:t>
      </w:r>
    </w:p>
    <w:p w14:paraId="3929B712"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1060EF2E"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Entorno en el que se encuentra desplegado el servicio (PRE, PRO, DES, etc)</w:t>
      </w:r>
    </w:p>
    <w:p w14:paraId="3D81B214" w14:textId="7305794E" w:rsidR="004608C5" w:rsidRDefault="008D5707" w:rsidP="008D5707">
      <w:pPr>
        <w:pBdr>
          <w:top w:val="single" w:sz="4" w:space="1" w:color="auto"/>
          <w:left w:val="single" w:sz="4" w:space="4" w:color="auto"/>
          <w:bottom w:val="single" w:sz="4" w:space="1" w:color="auto"/>
          <w:right w:val="single" w:sz="4" w:space="4" w:color="auto"/>
        </w:pBdr>
        <w:rPr>
          <w:rFonts w:ascii="Consolas" w:hAnsi="Consolas" w:cs="Consolas"/>
          <w:color w:val="2A00FF"/>
          <w:sz w:val="20"/>
          <w:szCs w:val="20"/>
          <w:lang w:eastAsia="es-ES"/>
        </w:rPr>
      </w:pPr>
      <w:proofErr w:type="gramStart"/>
      <w:r>
        <w:rPr>
          <w:rFonts w:ascii="Consolas" w:hAnsi="Consolas" w:cs="Consolas"/>
          <w:color w:val="000000"/>
          <w:sz w:val="20"/>
          <w:szCs w:val="20"/>
          <w:lang w:eastAsia="es-ES"/>
        </w:rPr>
        <w:t>field.entorno</w:t>
      </w:r>
      <w:proofErr w:type="gramEnd"/>
      <w:r>
        <w:rPr>
          <w:rFonts w:ascii="Consolas" w:hAnsi="Consolas" w:cs="Consolas"/>
          <w:color w:val="000000"/>
          <w:sz w:val="20"/>
          <w:szCs w:val="20"/>
          <w:lang w:eastAsia="es-ES"/>
        </w:rPr>
        <w:t>=</w:t>
      </w:r>
      <w:r>
        <w:rPr>
          <w:rFonts w:ascii="Consolas" w:hAnsi="Consolas" w:cs="Consolas"/>
          <w:color w:val="2A00FF"/>
          <w:sz w:val="20"/>
          <w:szCs w:val="20"/>
          <w:lang w:eastAsia="es-ES"/>
        </w:rPr>
        <w:t>DES</w:t>
      </w:r>
    </w:p>
    <w:p w14:paraId="340BACCF" w14:textId="77777777" w:rsidR="008D5707" w:rsidRPr="008D5707" w:rsidRDefault="008D5707" w:rsidP="008D5707">
      <w:pPr>
        <w:rPr>
          <w:rFonts w:eastAsia="Calibri"/>
        </w:rPr>
      </w:pPr>
    </w:p>
    <w:p w14:paraId="243E47AB" w14:textId="1D6DC495" w:rsidR="005F4518" w:rsidRDefault="005F4518" w:rsidP="005F4518">
      <w:pPr>
        <w:pStyle w:val="Heading3"/>
        <w:ind w:left="505" w:hanging="505"/>
        <w:rPr>
          <w:rFonts w:eastAsia="Calibri"/>
        </w:rPr>
      </w:pPr>
      <w:bookmarkStart w:id="22" w:name="_Toc72148332"/>
      <w:r>
        <w:rPr>
          <w:rFonts w:eastAsia="Calibri"/>
        </w:rPr>
        <w:t>Fichero provider_clavefirma.properties</w:t>
      </w:r>
      <w:bookmarkEnd w:id="21"/>
      <w:bookmarkEnd w:id="22"/>
    </w:p>
    <w:p w14:paraId="0D503683" w14:textId="77777777" w:rsidR="00B44CD2" w:rsidRDefault="005F4518" w:rsidP="005F4518">
      <w:pPr>
        <w:rPr>
          <w:rFonts w:eastAsia="Calibri"/>
        </w:rPr>
      </w:pPr>
      <w:r>
        <w:rPr>
          <w:rFonts w:eastAsia="Calibri"/>
        </w:rPr>
        <w:t xml:space="preserve">Es el fichero </w:t>
      </w:r>
      <w:r w:rsidR="00B44CD2">
        <w:rPr>
          <w:rFonts w:eastAsia="Calibri"/>
        </w:rPr>
        <w:t>por defecto para la</w:t>
      </w:r>
      <w:r>
        <w:rPr>
          <w:rFonts w:eastAsia="Calibri"/>
        </w:rPr>
        <w:t xml:space="preserve"> configuración del conector de Cl@ve Firma. Este fichero sólo será necesario cuando se configure la clase conectora “</w:t>
      </w:r>
      <w:r w:rsidRPr="00B44CD2">
        <w:rPr>
          <w:rFonts w:ascii="Courier New" w:eastAsia="Calibri" w:hAnsi="Courier New" w:cs="Courier New"/>
          <w:sz w:val="20"/>
        </w:rPr>
        <w:t>es.gob.</w:t>
      </w:r>
      <w:proofErr w:type="gramStart"/>
      <w:r w:rsidRPr="00B44CD2">
        <w:rPr>
          <w:rFonts w:ascii="Courier New" w:eastAsia="Calibri" w:hAnsi="Courier New" w:cs="Courier New"/>
          <w:sz w:val="20"/>
        </w:rPr>
        <w:t>test.server</w:t>
      </w:r>
      <w:proofErr w:type="gramEnd"/>
      <w:r w:rsidRPr="00B44CD2">
        <w:rPr>
          <w:rFonts w:ascii="Courier New" w:eastAsia="Calibri" w:hAnsi="Courier New" w:cs="Courier New"/>
          <w:sz w:val="20"/>
        </w:rPr>
        <w:t>.connector.clavefirma.ClaveFirmaConnector</w:t>
      </w:r>
      <w:r w:rsidR="00B44CD2">
        <w:rPr>
          <w:rFonts w:eastAsia="Calibri"/>
        </w:rPr>
        <w:t>”.</w:t>
      </w:r>
    </w:p>
    <w:p w14:paraId="04EDC8DB" w14:textId="5E0E6F50" w:rsidR="00B44CD2" w:rsidRDefault="005F4518" w:rsidP="005F4518">
      <w:pPr>
        <w:rPr>
          <w:rFonts w:eastAsia="Calibri"/>
        </w:rPr>
      </w:pPr>
      <w:r>
        <w:rPr>
          <w:rFonts w:eastAsia="Calibri"/>
        </w:rPr>
        <w:t>En caso de que el administrador cambiase el nombre de proveedor que configura esta clase conectora, será necesario cambiar el nombre de este fichero a como corresponda.</w:t>
      </w:r>
      <w:r w:rsidR="00B44CD2">
        <w:rPr>
          <w:rFonts w:eastAsia="Calibri"/>
        </w:rPr>
        <w:t xml:space="preserve"> Por ejemplo, si quisiéramos llamar a este proveedor “giss”, a este fichero lo llamaríamos </w:t>
      </w:r>
      <w:r w:rsidR="00B44CD2" w:rsidRPr="00B44CD2">
        <w:rPr>
          <w:rFonts w:ascii="Consolas" w:eastAsia="Calibri" w:hAnsi="Consolas"/>
          <w:sz w:val="20"/>
        </w:rPr>
        <w:t>provider_</w:t>
      </w:r>
      <w:proofErr w:type="gramStart"/>
      <w:r w:rsidR="00B44CD2" w:rsidRPr="00B44CD2">
        <w:rPr>
          <w:rFonts w:ascii="Consolas" w:eastAsia="Calibri" w:hAnsi="Consolas"/>
          <w:sz w:val="20"/>
        </w:rPr>
        <w:t>giss.properties</w:t>
      </w:r>
      <w:proofErr w:type="gramEnd"/>
      <w:r w:rsidR="00B44CD2">
        <w:rPr>
          <w:rFonts w:eastAsia="Calibri"/>
        </w:rPr>
        <w:t xml:space="preserve">, en el fichero </w:t>
      </w:r>
      <w:r w:rsidR="00B44CD2" w:rsidRPr="00B44CD2">
        <w:rPr>
          <w:rFonts w:ascii="Consolas" w:eastAsia="Calibri" w:hAnsi="Consolas"/>
          <w:sz w:val="20"/>
        </w:rPr>
        <w:t>config.properties</w:t>
      </w:r>
      <w:r w:rsidR="00B44CD2">
        <w:rPr>
          <w:rFonts w:eastAsia="Calibri"/>
        </w:rPr>
        <w:t xml:space="preserve"> estableceríamos la propiedad “</w:t>
      </w:r>
      <w:r w:rsidR="00B44CD2" w:rsidRPr="00B44CD2">
        <w:rPr>
          <w:rFonts w:ascii="Courier New" w:eastAsia="Calibri" w:hAnsi="Courier New" w:cs="Courier New"/>
          <w:sz w:val="20"/>
        </w:rPr>
        <w:t>provider</w:t>
      </w:r>
      <w:r w:rsidR="00B44CD2">
        <w:rPr>
          <w:rFonts w:ascii="Courier New" w:eastAsia="Calibri" w:hAnsi="Courier New" w:cs="Courier New"/>
          <w:sz w:val="20"/>
        </w:rPr>
        <w:t>.giss</w:t>
      </w:r>
      <w:r w:rsidR="00B44CD2" w:rsidRPr="00B44CD2">
        <w:rPr>
          <w:rFonts w:ascii="Courier New" w:eastAsia="Calibri" w:hAnsi="Courier New" w:cs="Courier New"/>
          <w:sz w:val="20"/>
        </w:rPr>
        <w:t>=es.gob.test.server.connector.clavefirma.ClaveFirmaConnector</w:t>
      </w:r>
      <w:r w:rsidR="00B44CD2">
        <w:rPr>
          <w:rFonts w:eastAsia="Calibri"/>
        </w:rPr>
        <w:t xml:space="preserve">” para configurar el conector y </w:t>
      </w:r>
      <w:r w:rsidR="00A339FC">
        <w:rPr>
          <w:rFonts w:eastAsia="Calibri"/>
        </w:rPr>
        <w:t xml:space="preserve">en el mismo fichero </w:t>
      </w:r>
      <w:r w:rsidR="00B44CD2">
        <w:rPr>
          <w:rFonts w:eastAsia="Calibri"/>
        </w:rPr>
        <w:t xml:space="preserve">habilitaríamos </w:t>
      </w:r>
      <w:r w:rsidR="00A339FC">
        <w:rPr>
          <w:rFonts w:eastAsia="Calibri"/>
        </w:rPr>
        <w:t>el</w:t>
      </w:r>
      <w:r w:rsidR="00B44CD2">
        <w:rPr>
          <w:rFonts w:eastAsia="Calibri"/>
        </w:rPr>
        <w:t xml:space="preserve"> uso </w:t>
      </w:r>
      <w:r w:rsidR="00A339FC">
        <w:rPr>
          <w:rFonts w:eastAsia="Calibri"/>
        </w:rPr>
        <w:t xml:space="preserve">del conector </w:t>
      </w:r>
      <w:r w:rsidR="00B44CD2">
        <w:rPr>
          <w:rFonts w:eastAsia="Calibri"/>
        </w:rPr>
        <w:t>agregando el nombre “</w:t>
      </w:r>
      <w:r w:rsidR="00B44CD2" w:rsidRPr="00B44CD2">
        <w:rPr>
          <w:rFonts w:ascii="Courier New" w:eastAsia="Calibri" w:hAnsi="Courier New" w:cs="Courier New"/>
          <w:sz w:val="20"/>
        </w:rPr>
        <w:t>giss</w:t>
      </w:r>
      <w:r w:rsidR="00B44CD2">
        <w:rPr>
          <w:rFonts w:eastAsia="Calibri"/>
        </w:rPr>
        <w:t>” al listado de proveedores indicados en la propiedad “</w:t>
      </w:r>
      <w:r w:rsidR="00B44CD2" w:rsidRPr="00B44CD2">
        <w:rPr>
          <w:rFonts w:ascii="Courier New" w:eastAsia="Calibri" w:hAnsi="Courier New" w:cs="Courier New"/>
          <w:sz w:val="20"/>
        </w:rPr>
        <w:t>providers</w:t>
      </w:r>
      <w:r w:rsidR="00B44CD2">
        <w:rPr>
          <w:rFonts w:eastAsia="Calibri"/>
        </w:rPr>
        <w:t xml:space="preserve">”. </w:t>
      </w:r>
    </w:p>
    <w:p w14:paraId="53A00A0B" w14:textId="33E7DAA9" w:rsidR="005F4518" w:rsidRPr="001A7B3A" w:rsidRDefault="00B44CD2" w:rsidP="001A7B3A">
      <w:pPr>
        <w:autoSpaceDE w:val="0"/>
        <w:autoSpaceDN w:val="0"/>
        <w:adjustRightInd w:val="0"/>
        <w:rPr>
          <w:rFonts w:eastAsia="Calibri" w:cs="Consolas"/>
          <w:b/>
          <w:i/>
          <w:color w:val="000000"/>
          <w:szCs w:val="18"/>
        </w:rPr>
      </w:pPr>
      <w:r>
        <w:rPr>
          <w:rFonts w:eastAsia="Calibri" w:cs="Consolas"/>
          <w:b/>
          <w:i/>
          <w:color w:val="000000"/>
          <w:szCs w:val="18"/>
        </w:rPr>
        <w:t xml:space="preserve">Los valores a configurar en este fichero </w:t>
      </w:r>
      <w:r w:rsidR="005F4518">
        <w:rPr>
          <w:rFonts w:eastAsia="Calibri" w:cs="Consolas"/>
          <w:b/>
          <w:i/>
          <w:color w:val="000000"/>
          <w:szCs w:val="18"/>
        </w:rPr>
        <w:t>deberían ser proporcionadas por la GISS</w:t>
      </w:r>
      <w:r>
        <w:rPr>
          <w:rFonts w:eastAsia="Calibri" w:cs="Consolas"/>
          <w:b/>
          <w:i/>
          <w:color w:val="000000"/>
          <w:szCs w:val="18"/>
        </w:rPr>
        <w:t>, ya que son los que se usarán para acceder al servicio remoto de Cl@ve Firma</w:t>
      </w:r>
      <w:r w:rsidR="005F4518">
        <w:rPr>
          <w:rFonts w:eastAsia="Calibri" w:cs="Consolas"/>
          <w:b/>
          <w:i/>
          <w:color w:val="000000"/>
          <w:szCs w:val="18"/>
        </w:rPr>
        <w:t>.</w:t>
      </w:r>
    </w:p>
    <w:p w14:paraId="5F967AE8" w14:textId="747F5E3C" w:rsidR="005F4518" w:rsidRDefault="005F4518" w:rsidP="005F4518">
      <w:pPr>
        <w:rPr>
          <w:rFonts w:eastAsia="Calibri"/>
        </w:rPr>
      </w:pPr>
      <w:r>
        <w:rPr>
          <w:rFonts w:eastAsia="Calibri"/>
        </w:rPr>
        <w:t xml:space="preserve">Las propiedades a </w:t>
      </w:r>
      <w:r w:rsidR="00953D70">
        <w:rPr>
          <w:rFonts w:eastAsia="Calibri"/>
        </w:rPr>
        <w:t>configurar en este fichero son:</w:t>
      </w:r>
    </w:p>
    <w:p w14:paraId="2AF61031" w14:textId="77777777" w:rsidR="005F4518" w:rsidRDefault="005F4518" w:rsidP="00953D70">
      <w:pPr>
        <w:keepLines w:val="0"/>
        <w:numPr>
          <w:ilvl w:val="0"/>
          <w:numId w:val="16"/>
        </w:numPr>
        <w:spacing w:before="240"/>
        <w:ind w:left="714" w:hanging="357"/>
        <w:rPr>
          <w:rFonts w:ascii="Consolas" w:eastAsia="Calibri" w:hAnsi="Consolas" w:cs="Consolas"/>
        </w:rPr>
      </w:pPr>
      <w:r w:rsidRPr="00551C9F">
        <w:rPr>
          <w:rFonts w:ascii="Consolas" w:eastAsia="Calibri" w:hAnsi="Consolas" w:cs="Consolas"/>
        </w:rPr>
        <w:t>providerName</w:t>
      </w:r>
    </w:p>
    <w:p w14:paraId="3CD7EF95" w14:textId="77777777" w:rsidR="005F4518" w:rsidRDefault="005F4518" w:rsidP="005F4518">
      <w:pPr>
        <w:keepLines w:val="0"/>
        <w:numPr>
          <w:ilvl w:val="1"/>
          <w:numId w:val="16"/>
        </w:numPr>
        <w:rPr>
          <w:rFonts w:ascii="Calibri" w:eastAsia="Calibri" w:hAnsi="Calibri"/>
        </w:rPr>
      </w:pPr>
      <w:r w:rsidRPr="005955B6">
        <w:rPr>
          <w:rFonts w:ascii="Calibri" w:eastAsia="Calibri" w:hAnsi="Calibri"/>
        </w:rPr>
        <w:t>Configura el nombre de proveedor con el que se identifica el servicio contra la GISS.</w:t>
      </w:r>
    </w:p>
    <w:p w14:paraId="430F016B" w14:textId="77777777" w:rsidR="005F4518" w:rsidRDefault="005F4518" w:rsidP="00953D70">
      <w:pPr>
        <w:keepLines w:val="0"/>
        <w:numPr>
          <w:ilvl w:val="1"/>
          <w:numId w:val="16"/>
        </w:numPr>
        <w:ind w:left="1434" w:hanging="357"/>
        <w:contextualSpacing/>
        <w:rPr>
          <w:rFonts w:ascii="Calibri" w:eastAsia="Calibri" w:hAnsi="Calibri"/>
        </w:rPr>
      </w:pPr>
      <w:r w:rsidRPr="00A830C9">
        <w:rPr>
          <w:rFonts w:ascii="Calibri" w:eastAsia="Calibri" w:hAnsi="Calibri"/>
        </w:rPr>
        <w:t xml:space="preserve">Este parámetro es obligatorio, debe ir en MAYÚSCULAS y se forma de la concatenación del NIF del organismo y del código DIR3 unidos por un guion bajo (NIF_DIR3), tal como se ha especificado en al ACL (formulario) de alta en </w:t>
      </w:r>
      <w:r>
        <w:rPr>
          <w:rFonts w:ascii="Calibri" w:eastAsia="Calibri" w:hAnsi="Calibri"/>
        </w:rPr>
        <w:t>el sistema de la GISS</w:t>
      </w:r>
      <w:r w:rsidRPr="00A830C9">
        <w:rPr>
          <w:rFonts w:ascii="Calibri" w:eastAsia="Calibri" w:hAnsi="Calibri"/>
        </w:rPr>
        <w:t>.</w:t>
      </w:r>
    </w:p>
    <w:p w14:paraId="31B63AFE" w14:textId="77777777" w:rsidR="005F4518" w:rsidRPr="00953D70"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allowRequestNewCert</w:t>
      </w:r>
    </w:p>
    <w:p w14:paraId="3701E2F0" w14:textId="77777777" w:rsidR="005F4518" w:rsidRDefault="005F4518" w:rsidP="005F4518">
      <w:pPr>
        <w:pStyle w:val="ListParagraph"/>
        <w:numPr>
          <w:ilvl w:val="1"/>
          <w:numId w:val="16"/>
        </w:numPr>
        <w:ind w:left="1434" w:hanging="357"/>
        <w:contextualSpacing w:val="0"/>
        <w:rPr>
          <w:rFonts w:ascii="Calibri" w:eastAsia="Calibri" w:hAnsi="Calibri"/>
        </w:rPr>
      </w:pPr>
      <w:r>
        <w:rPr>
          <w:rFonts w:ascii="Calibri" w:eastAsia="Calibri" w:hAnsi="Calibri"/>
        </w:rPr>
        <w:t>Configura si el proveedor debe permitir a los usuarios el generar certificados cuando no tengan ninguno expedido (</w:t>
      </w:r>
      <w:r w:rsidRPr="009C0D2F">
        <w:rPr>
          <w:rFonts w:ascii="Courier New" w:eastAsia="Calibri" w:hAnsi="Courier New" w:cs="Courier New"/>
        </w:rPr>
        <w:t>true</w:t>
      </w:r>
      <w:r>
        <w:rPr>
          <w:rFonts w:ascii="Calibri" w:eastAsia="Calibri" w:hAnsi="Calibri"/>
        </w:rPr>
        <w:t>) o que no se permita generarlos (</w:t>
      </w:r>
      <w:r w:rsidRPr="009C0D2F">
        <w:rPr>
          <w:rFonts w:ascii="Courier New" w:eastAsia="Calibri" w:hAnsi="Courier New" w:cs="Courier New"/>
        </w:rPr>
        <w:t>false</w:t>
      </w:r>
      <w:r>
        <w:rPr>
          <w:rFonts w:ascii="Calibri" w:eastAsia="Calibri" w:hAnsi="Calibri"/>
        </w:rPr>
        <w:t>).</w:t>
      </w:r>
    </w:p>
    <w:p w14:paraId="5E6BE1A9" w14:textId="77777777" w:rsidR="005F4518" w:rsidRPr="009C0D2F" w:rsidRDefault="005F4518" w:rsidP="00953D70">
      <w:pPr>
        <w:keepLines w:val="0"/>
        <w:numPr>
          <w:ilvl w:val="1"/>
          <w:numId w:val="16"/>
        </w:numPr>
        <w:ind w:left="1434" w:hanging="357"/>
        <w:rPr>
          <w:rFonts w:ascii="Calibri" w:eastAsia="Calibri" w:hAnsi="Calibri"/>
        </w:rPr>
      </w:pPr>
      <w:r>
        <w:rPr>
          <w:rFonts w:ascii="Calibri" w:eastAsia="Calibri" w:hAnsi="Calibri"/>
        </w:rPr>
        <w:t xml:space="preserve">Por defecto, </w:t>
      </w:r>
      <w:r w:rsidRPr="002E0DFA">
        <w:rPr>
          <w:rFonts w:ascii="Courier New" w:eastAsia="Calibri" w:hAnsi="Courier New" w:cs="Courier New"/>
        </w:rPr>
        <w:t>true</w:t>
      </w:r>
      <w:r>
        <w:rPr>
          <w:rFonts w:ascii="Calibri" w:eastAsia="Calibri" w:hAnsi="Calibri"/>
        </w:rPr>
        <w:t>.</w:t>
      </w:r>
    </w:p>
    <w:p w14:paraId="6BBCED61"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URL_GATEWAY</w:t>
      </w:r>
    </w:p>
    <w:p w14:paraId="49EB8C09" w14:textId="77777777" w:rsidR="005F4518" w:rsidRPr="00746E6B" w:rsidRDefault="005F4518" w:rsidP="00953D70">
      <w:pPr>
        <w:keepLines w:val="0"/>
        <w:numPr>
          <w:ilvl w:val="1"/>
          <w:numId w:val="16"/>
        </w:numPr>
        <w:ind w:left="1434" w:hanging="357"/>
        <w:rPr>
          <w:rFonts w:ascii="Calibri" w:eastAsia="Calibri" w:hAnsi="Calibri"/>
        </w:rPr>
      </w:pPr>
      <w:r w:rsidRPr="00746E6B">
        <w:rPr>
          <w:rFonts w:ascii="Calibri" w:eastAsia="Calibri" w:hAnsi="Calibri"/>
        </w:rPr>
        <w:t xml:space="preserve">URL hacia la pasarela </w:t>
      </w:r>
      <w:r>
        <w:rPr>
          <w:rFonts w:ascii="Calibri" w:eastAsia="Calibri" w:hAnsi="Calibri"/>
        </w:rPr>
        <w:t>de firma centralizada</w:t>
      </w:r>
      <w:r w:rsidRPr="00746E6B">
        <w:rPr>
          <w:rFonts w:ascii="Calibri" w:eastAsia="Calibri" w:hAnsi="Calibri"/>
        </w:rPr>
        <w:t>.</w:t>
      </w:r>
    </w:p>
    <w:p w14:paraId="6C682163"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lastRenderedPageBreak/>
        <w:t>AUTH_STORE</w:t>
      </w:r>
    </w:p>
    <w:p w14:paraId="71D5D749" w14:textId="77777777" w:rsidR="005F4518" w:rsidRPr="00746E6B" w:rsidRDefault="005F4518" w:rsidP="00953D70">
      <w:pPr>
        <w:keepLines w:val="0"/>
        <w:numPr>
          <w:ilvl w:val="1"/>
          <w:numId w:val="16"/>
        </w:numPr>
        <w:ind w:left="1434" w:hanging="357"/>
        <w:rPr>
          <w:rFonts w:ascii="Calibri" w:eastAsia="Calibri" w:hAnsi="Calibri"/>
        </w:rPr>
      </w:pPr>
      <w:r w:rsidRPr="00746E6B">
        <w:rPr>
          <w:rFonts w:ascii="Calibri" w:eastAsia="Calibri" w:hAnsi="Calibri"/>
        </w:rPr>
        <w:t xml:space="preserve">Ruta hacia el almacén PKCS#12 con el certificado cliente autorizado para acceder al servidor remoto </w:t>
      </w:r>
      <w:r>
        <w:rPr>
          <w:rFonts w:ascii="Calibri" w:eastAsia="Calibri" w:hAnsi="Calibri"/>
        </w:rPr>
        <w:t>de firma centralizada</w:t>
      </w:r>
      <w:r w:rsidRPr="00746E6B">
        <w:rPr>
          <w:rFonts w:ascii="Calibri" w:eastAsia="Calibri" w:hAnsi="Calibri"/>
        </w:rPr>
        <w:t>.</w:t>
      </w:r>
    </w:p>
    <w:p w14:paraId="33B10355"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AUTH_STORE_PASS</w:t>
      </w:r>
    </w:p>
    <w:p w14:paraId="28D99871" w14:textId="77777777" w:rsidR="005F4518" w:rsidRPr="00746E6B" w:rsidRDefault="005F4518" w:rsidP="005F4518">
      <w:pPr>
        <w:keepLines w:val="0"/>
        <w:numPr>
          <w:ilvl w:val="1"/>
          <w:numId w:val="16"/>
        </w:numPr>
        <w:spacing w:after="200"/>
        <w:rPr>
          <w:rFonts w:ascii="Calibri" w:eastAsia="Calibri" w:hAnsi="Calibri"/>
        </w:rPr>
      </w:pPr>
      <w:r w:rsidRPr="00746E6B">
        <w:rPr>
          <w:rFonts w:ascii="Calibri" w:eastAsia="Calibri" w:hAnsi="Calibri"/>
        </w:rPr>
        <w:t xml:space="preserve">Contraseña del almacén PKCS#12 con el certificado cliente autorizado para acceder al servidor remoto </w:t>
      </w:r>
      <w:r>
        <w:rPr>
          <w:rFonts w:ascii="Calibri" w:eastAsia="Calibri" w:hAnsi="Calibri"/>
        </w:rPr>
        <w:t>de firma centralizada</w:t>
      </w:r>
      <w:r w:rsidRPr="00746E6B">
        <w:rPr>
          <w:rFonts w:ascii="Calibri" w:eastAsia="Calibri" w:hAnsi="Calibri"/>
        </w:rPr>
        <w:t xml:space="preserve"> indicado anteriormente.</w:t>
      </w:r>
    </w:p>
    <w:p w14:paraId="3EB9E23F" w14:textId="77777777" w:rsidR="005F4518" w:rsidRDefault="005F4518" w:rsidP="005F4518">
      <w:pPr>
        <w:spacing w:after="200"/>
        <w:rPr>
          <w:rFonts w:ascii="Calibri" w:eastAsia="Calibri" w:hAnsi="Calibri"/>
        </w:rPr>
      </w:pPr>
      <w:r w:rsidRPr="00746E6B">
        <w:rPr>
          <w:rFonts w:ascii="Calibri" w:eastAsia="Calibri" w:hAnsi="Calibri"/>
        </w:rPr>
        <w:t>Un ejemplo de este fichero podría ser:</w:t>
      </w:r>
    </w:p>
    <w:p w14:paraId="7C29516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9C26A6">
        <w:rPr>
          <w:rFonts w:ascii="Consolas" w:hAnsi="Consolas" w:cs="Consolas"/>
          <w:color w:val="000000"/>
          <w:sz w:val="20"/>
          <w:lang w:eastAsia="es-ES"/>
        </w:rPr>
        <w:t>providerName=</w:t>
      </w:r>
      <w:r w:rsidRPr="00F25810">
        <w:rPr>
          <w:rFonts w:ascii="Consolas" w:hAnsi="Consolas" w:cs="Consolas"/>
          <w:color w:val="2A00FF"/>
          <w:sz w:val="20"/>
          <w:lang w:eastAsia="es-ES"/>
        </w:rPr>
        <w:t>S1234567E_E12345678</w:t>
      </w:r>
    </w:p>
    <w:p w14:paraId="5824669B"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2E0DFA">
        <w:rPr>
          <w:rFonts w:ascii="Consolas" w:hAnsi="Consolas" w:cs="Consolas"/>
          <w:color w:val="000000"/>
          <w:sz w:val="20"/>
          <w:lang w:eastAsia="es-ES"/>
        </w:rPr>
        <w:t>allowRequestNewCert</w:t>
      </w:r>
      <w:r>
        <w:rPr>
          <w:rFonts w:ascii="Calibri" w:eastAsia="Calibri" w:hAnsi="Calibri"/>
        </w:rPr>
        <w:t>=</w:t>
      </w:r>
      <w:r w:rsidRPr="00F25810">
        <w:rPr>
          <w:rFonts w:ascii="Consolas" w:hAnsi="Consolas" w:cs="Consolas"/>
          <w:color w:val="2A00FF"/>
          <w:sz w:val="20"/>
          <w:lang w:eastAsia="es-ES"/>
        </w:rPr>
        <w:t>true</w:t>
      </w:r>
    </w:p>
    <w:p w14:paraId="07813D20" w14:textId="72BDEF9C"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eastAsia="es-ES"/>
        </w:rPr>
      </w:pPr>
      <w:r>
        <w:rPr>
          <w:rFonts w:ascii="Consolas" w:hAnsi="Consolas" w:cs="Consolas"/>
          <w:color w:val="000000"/>
          <w:sz w:val="20"/>
          <w:lang w:eastAsia="es-ES"/>
        </w:rPr>
        <w:t>URL_GATEWAY=</w:t>
      </w:r>
      <w:r>
        <w:rPr>
          <w:rFonts w:ascii="Consolas" w:hAnsi="Consolas" w:cs="Consolas"/>
          <w:color w:val="2A00FF"/>
          <w:sz w:val="20"/>
          <w:lang w:eastAsia="es-ES"/>
        </w:rPr>
        <w:t>https://</w:t>
      </w:r>
      <w:r w:rsidR="00963651">
        <w:rPr>
          <w:rFonts w:ascii="Consolas" w:hAnsi="Consolas" w:cs="Consolas"/>
          <w:color w:val="2A00FF"/>
          <w:sz w:val="20"/>
          <w:lang w:eastAsia="es-ES"/>
        </w:rPr>
        <w:t>clavefirma.giss.es</w:t>
      </w:r>
      <w:r>
        <w:rPr>
          <w:rFonts w:ascii="Consolas" w:hAnsi="Consolas" w:cs="Consolas"/>
          <w:color w:val="2A00FF"/>
          <w:sz w:val="20"/>
          <w:lang w:eastAsia="es-ES"/>
        </w:rPr>
        <w:t>/ClaveFirmaService</w:t>
      </w:r>
    </w:p>
    <w:p w14:paraId="0412AEEC" w14:textId="77777777" w:rsidR="005F4518" w:rsidRPr="008425F5"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val="en-GB" w:eastAsia="es-ES"/>
        </w:rPr>
      </w:pPr>
      <w:r w:rsidRPr="008425F5">
        <w:rPr>
          <w:rFonts w:ascii="Consolas" w:hAnsi="Consolas" w:cs="Consolas"/>
          <w:color w:val="000000"/>
          <w:sz w:val="20"/>
          <w:lang w:val="en-GB" w:eastAsia="es-ES"/>
        </w:rPr>
        <w:t>AUTH_STORE=</w:t>
      </w:r>
      <w:r w:rsidRPr="008425F5">
        <w:rPr>
          <w:rFonts w:ascii="Consolas" w:hAnsi="Consolas" w:cs="Consolas"/>
          <w:color w:val="2A00FF"/>
          <w:sz w:val="20"/>
          <w:lang w:val="en-GB" w:eastAsia="es-ES"/>
        </w:rPr>
        <w:t>//users/apache/clavefirma/auth.p12</w:t>
      </w:r>
    </w:p>
    <w:p w14:paraId="5BCD5359" w14:textId="77777777" w:rsidR="005F4518" w:rsidRPr="009C0D2F" w:rsidRDefault="005F4518" w:rsidP="005F4518">
      <w:pPr>
        <w:pBdr>
          <w:top w:val="single" w:sz="4" w:space="1" w:color="auto"/>
          <w:left w:val="single" w:sz="4" w:space="4" w:color="auto"/>
          <w:bottom w:val="single" w:sz="4" w:space="1" w:color="auto"/>
          <w:right w:val="single" w:sz="4" w:space="4" w:color="auto"/>
        </w:pBdr>
        <w:spacing w:after="200" w:line="360" w:lineRule="auto"/>
        <w:rPr>
          <w:rFonts w:ascii="Calibri" w:eastAsia="Calibri" w:hAnsi="Calibri"/>
        </w:rPr>
      </w:pPr>
      <w:r>
        <w:rPr>
          <w:rFonts w:ascii="Consolas" w:hAnsi="Consolas" w:cs="Consolas"/>
          <w:color w:val="000000"/>
          <w:sz w:val="20"/>
          <w:lang w:eastAsia="es-ES"/>
        </w:rPr>
        <w:t>AUTH_STORE_PASS=</w:t>
      </w:r>
      <w:r>
        <w:rPr>
          <w:rFonts w:ascii="Consolas" w:hAnsi="Consolas" w:cs="Consolas"/>
          <w:color w:val="2A00FF"/>
          <w:sz w:val="20"/>
          <w:lang w:eastAsia="es-ES"/>
        </w:rPr>
        <w:t>12345678</w:t>
      </w:r>
    </w:p>
    <w:p w14:paraId="5B12AAEF" w14:textId="77777777" w:rsidR="00B44CD2" w:rsidRPr="00B44CD2" w:rsidRDefault="00B44CD2" w:rsidP="00B44CD2">
      <w:pPr>
        <w:rPr>
          <w:rFonts w:eastAsia="Calibri"/>
        </w:rPr>
      </w:pPr>
      <w:bookmarkStart w:id="23" w:name="_Ref35338329"/>
      <w:bookmarkStart w:id="24" w:name="_Ref35338332"/>
      <w:bookmarkStart w:id="25" w:name="_Toc72148333"/>
    </w:p>
    <w:p w14:paraId="6F035F56" w14:textId="4C25A408" w:rsidR="005F4518" w:rsidRDefault="005F4518" w:rsidP="005F4518">
      <w:pPr>
        <w:pStyle w:val="Heading3"/>
        <w:ind w:left="505" w:hanging="505"/>
        <w:rPr>
          <w:rFonts w:eastAsia="Calibri"/>
        </w:rPr>
      </w:pPr>
      <w:bookmarkStart w:id="26" w:name="_Ref72857403"/>
      <w:r>
        <w:rPr>
          <w:rFonts w:eastAsia="Calibri"/>
        </w:rPr>
        <w:t>Fichero provider_clavefirmatest.properties</w:t>
      </w:r>
      <w:bookmarkEnd w:id="23"/>
      <w:bookmarkEnd w:id="24"/>
      <w:bookmarkEnd w:id="25"/>
      <w:bookmarkEnd w:id="26"/>
    </w:p>
    <w:p w14:paraId="509E9094" w14:textId="318B1A90" w:rsidR="005F4518" w:rsidRDefault="005F4518" w:rsidP="005F4518">
      <w:pPr>
        <w:rPr>
          <w:rFonts w:eastAsia="Calibri"/>
        </w:rPr>
      </w:pPr>
      <w:r>
        <w:rPr>
          <w:rFonts w:eastAsia="Calibri"/>
        </w:rPr>
        <w:t xml:space="preserve">Es el fichero </w:t>
      </w:r>
      <w:r w:rsidR="00A339FC">
        <w:rPr>
          <w:rFonts w:eastAsia="Calibri"/>
        </w:rPr>
        <w:t>por defecto para la</w:t>
      </w:r>
      <w:r>
        <w:rPr>
          <w:rFonts w:eastAsia="Calibri"/>
        </w:rPr>
        <w:t xml:space="preserve"> configuración del conector del simulador de pruebas de Cl@ve Firma. Este fichero sólo será necesario cuando se configure la clase conectora “</w:t>
      </w:r>
      <w:r w:rsidRPr="00A339FC">
        <w:rPr>
          <w:rFonts w:ascii="Courier New" w:eastAsia="Calibri" w:hAnsi="Courier New" w:cs="Courier New"/>
          <w:sz w:val="20"/>
        </w:rPr>
        <w:t>es.gob.</w:t>
      </w:r>
      <w:proofErr w:type="gramStart"/>
      <w:r w:rsidRPr="00A339FC">
        <w:rPr>
          <w:rFonts w:ascii="Courier New" w:eastAsia="Calibri" w:hAnsi="Courier New" w:cs="Courier New"/>
          <w:sz w:val="20"/>
        </w:rPr>
        <w:t>test.server</w:t>
      </w:r>
      <w:proofErr w:type="gramEnd"/>
      <w:r w:rsidRPr="00A339FC">
        <w:rPr>
          <w:rFonts w:ascii="Courier New" w:eastAsia="Calibri" w:hAnsi="Courier New" w:cs="Courier New"/>
          <w:sz w:val="20"/>
        </w:rPr>
        <w:t>.connector.test.TestConnector</w:t>
      </w:r>
      <w:r w:rsidR="00A339FC">
        <w:rPr>
          <w:rFonts w:eastAsia="Calibri"/>
        </w:rPr>
        <w:t>”.</w:t>
      </w:r>
    </w:p>
    <w:p w14:paraId="7FF4B2EB" w14:textId="3C301988" w:rsidR="00A339FC" w:rsidRDefault="00A339FC" w:rsidP="00A339FC">
      <w:pPr>
        <w:rPr>
          <w:rFonts w:eastAsia="Calibri"/>
        </w:rPr>
      </w:pPr>
      <w:r>
        <w:rPr>
          <w:rFonts w:eastAsia="Calibri"/>
        </w:rPr>
        <w:t xml:space="preserve">En caso de que el administrador cambiase el nombre de proveedor que configura esta clase conectora, será necesario cambiar el nombre de este fichero a como corresponda. Por ejemplo, si quisiéramos llamar a este proveedor “test”, a este fichero lo llamaríamos </w:t>
      </w:r>
      <w:r w:rsidRPr="00B44CD2">
        <w:rPr>
          <w:rFonts w:ascii="Consolas" w:eastAsia="Calibri" w:hAnsi="Consolas"/>
          <w:sz w:val="20"/>
        </w:rPr>
        <w:t>provider_</w:t>
      </w:r>
      <w:proofErr w:type="gramStart"/>
      <w:r>
        <w:rPr>
          <w:rFonts w:ascii="Consolas" w:eastAsia="Calibri" w:hAnsi="Consolas"/>
          <w:sz w:val="20"/>
        </w:rPr>
        <w:t>test</w:t>
      </w:r>
      <w:r w:rsidRPr="00B44CD2">
        <w:rPr>
          <w:rFonts w:ascii="Consolas" w:eastAsia="Calibri" w:hAnsi="Consolas"/>
          <w:sz w:val="20"/>
        </w:rPr>
        <w:t>.properties</w:t>
      </w:r>
      <w:proofErr w:type="gramEnd"/>
      <w:r>
        <w:rPr>
          <w:rFonts w:eastAsia="Calibri"/>
        </w:rPr>
        <w:t xml:space="preserve">, en el fichero </w:t>
      </w:r>
      <w:r w:rsidRPr="00B44CD2">
        <w:rPr>
          <w:rFonts w:ascii="Consolas" w:eastAsia="Calibri" w:hAnsi="Consolas"/>
          <w:sz w:val="20"/>
        </w:rPr>
        <w:t>config.properties</w:t>
      </w:r>
      <w:r>
        <w:rPr>
          <w:rFonts w:eastAsia="Calibri"/>
        </w:rPr>
        <w:t xml:space="preserve"> estableceríamos la propiedad “</w:t>
      </w:r>
      <w:r w:rsidRPr="00B44CD2">
        <w:rPr>
          <w:rFonts w:ascii="Courier New" w:eastAsia="Calibri" w:hAnsi="Courier New" w:cs="Courier New"/>
          <w:sz w:val="20"/>
        </w:rPr>
        <w:t>provider</w:t>
      </w:r>
      <w:r>
        <w:rPr>
          <w:rFonts w:ascii="Courier New" w:eastAsia="Calibri" w:hAnsi="Courier New" w:cs="Courier New"/>
          <w:sz w:val="20"/>
        </w:rPr>
        <w:t>.test</w:t>
      </w:r>
      <w:r w:rsidRPr="00B44CD2">
        <w:rPr>
          <w:rFonts w:ascii="Courier New" w:eastAsia="Calibri" w:hAnsi="Courier New" w:cs="Courier New"/>
          <w:sz w:val="20"/>
        </w:rPr>
        <w:t>=</w:t>
      </w:r>
      <w:r w:rsidRPr="00A339FC">
        <w:rPr>
          <w:rFonts w:ascii="Courier New" w:eastAsia="Calibri" w:hAnsi="Courier New" w:cs="Courier New"/>
          <w:sz w:val="20"/>
        </w:rPr>
        <w:t>es.gob.test.server.connector.test.TestConnector</w:t>
      </w:r>
      <w:r>
        <w:rPr>
          <w:rFonts w:eastAsia="Calibri"/>
        </w:rPr>
        <w:t>” para configurar el conector y en el mismo fichero habilitaríamos el uso del conector agregando el nombre “</w:t>
      </w:r>
      <w:r>
        <w:rPr>
          <w:rFonts w:ascii="Courier New" w:eastAsia="Calibri" w:hAnsi="Courier New" w:cs="Courier New"/>
          <w:sz w:val="20"/>
        </w:rPr>
        <w:t>test</w:t>
      </w:r>
      <w:r>
        <w:rPr>
          <w:rFonts w:eastAsia="Calibri"/>
        </w:rPr>
        <w:t>” al listado de proveedores indicados en la propiedad “</w:t>
      </w:r>
      <w:r w:rsidRPr="00B44CD2">
        <w:rPr>
          <w:rFonts w:ascii="Courier New" w:eastAsia="Calibri" w:hAnsi="Courier New" w:cs="Courier New"/>
          <w:sz w:val="20"/>
        </w:rPr>
        <w:t>providers</w:t>
      </w:r>
      <w:r>
        <w:rPr>
          <w:rFonts w:eastAsia="Calibri"/>
        </w:rPr>
        <w:t xml:space="preserve">”. </w:t>
      </w:r>
    </w:p>
    <w:p w14:paraId="76662A99" w14:textId="4A279B60" w:rsidR="005F4518" w:rsidRPr="001A7B3A" w:rsidRDefault="005F4518" w:rsidP="001A7B3A">
      <w:pPr>
        <w:rPr>
          <w:rFonts w:eastAsia="Calibri"/>
        </w:rPr>
      </w:pPr>
      <w:r>
        <w:rPr>
          <w:rFonts w:eastAsia="Calibri"/>
        </w:rPr>
        <w:t>Las propiedades a configurar en este fichero son:</w:t>
      </w:r>
    </w:p>
    <w:p w14:paraId="487D2FC9" w14:textId="77777777" w:rsidR="005F4518" w:rsidRDefault="005F4518" w:rsidP="005F4518">
      <w:pPr>
        <w:keepLines w:val="0"/>
        <w:numPr>
          <w:ilvl w:val="0"/>
          <w:numId w:val="16"/>
        </w:numPr>
        <w:spacing w:after="200"/>
        <w:contextualSpacing/>
        <w:rPr>
          <w:rFonts w:ascii="Consolas" w:eastAsia="Calibri" w:hAnsi="Consolas" w:cs="Consolas"/>
        </w:rPr>
      </w:pPr>
      <w:r w:rsidRPr="00E70E4B">
        <w:rPr>
          <w:rFonts w:ascii="Consolas" w:eastAsia="Calibri" w:hAnsi="Consolas" w:cs="Consolas"/>
        </w:rPr>
        <w:t>endpoint</w:t>
      </w:r>
    </w:p>
    <w:p w14:paraId="059F03C5" w14:textId="77777777" w:rsidR="005F4518" w:rsidRDefault="005F4518" w:rsidP="005F4518">
      <w:pPr>
        <w:keepLines w:val="0"/>
        <w:numPr>
          <w:ilvl w:val="1"/>
          <w:numId w:val="16"/>
        </w:numPr>
        <w:rPr>
          <w:rFonts w:ascii="Calibri" w:eastAsia="Calibri" w:hAnsi="Calibri"/>
        </w:rPr>
      </w:pPr>
      <w:r w:rsidRPr="00E70E4B">
        <w:rPr>
          <w:rFonts w:ascii="Calibri" w:eastAsia="Calibri" w:hAnsi="Calibri"/>
        </w:rPr>
        <w:t xml:space="preserve">Permite configurar la ruta base de los servicios de prueba. </w:t>
      </w:r>
    </w:p>
    <w:p w14:paraId="40605690" w14:textId="77777777" w:rsidR="005F4518" w:rsidRDefault="005F4518" w:rsidP="005F4518">
      <w:pPr>
        <w:keepLines w:val="0"/>
        <w:numPr>
          <w:ilvl w:val="1"/>
          <w:numId w:val="16"/>
        </w:numPr>
        <w:spacing w:after="200"/>
        <w:rPr>
          <w:rFonts w:ascii="Calibri" w:eastAsia="Calibri" w:hAnsi="Calibri"/>
        </w:rPr>
      </w:pPr>
      <w:r>
        <w:rPr>
          <w:rFonts w:ascii="Calibri" w:eastAsia="Calibri" w:hAnsi="Calibri"/>
        </w:rPr>
        <w:t>Si no se establece esta propiedad o se establece vacía, se interpretará que la URL base de los servicios de prueba es:</w:t>
      </w:r>
    </w:p>
    <w:p w14:paraId="4AE59C6B" w14:textId="77777777" w:rsidR="005F4518" w:rsidRPr="005955B6" w:rsidRDefault="005F4518" w:rsidP="005F4518">
      <w:pPr>
        <w:keepLines w:val="0"/>
        <w:spacing w:after="200"/>
        <w:ind w:left="1440"/>
        <w:rPr>
          <w:rFonts w:ascii="Calibri" w:eastAsia="Calibri" w:hAnsi="Calibri"/>
        </w:rPr>
      </w:pPr>
      <w:r w:rsidRPr="005955B6">
        <w:rPr>
          <w:rFonts w:ascii="Calibri" w:eastAsia="Calibri" w:hAnsi="Calibri"/>
          <w:u w:val="single"/>
        </w:rPr>
        <w:t>https://127.0.0.1:8443/clavefirma-test-services/</w:t>
      </w:r>
    </w:p>
    <w:p w14:paraId="65AE80FF" w14:textId="77777777" w:rsidR="005F4518" w:rsidRPr="002C7EF5" w:rsidRDefault="005F4518" w:rsidP="005F4518">
      <w:pPr>
        <w:keepLines w:val="0"/>
        <w:numPr>
          <w:ilvl w:val="0"/>
          <w:numId w:val="16"/>
        </w:numPr>
        <w:spacing w:after="200"/>
        <w:contextualSpacing/>
        <w:rPr>
          <w:rFonts w:ascii="Consolas" w:eastAsia="Calibri" w:hAnsi="Consolas" w:cs="Consolas"/>
        </w:rPr>
      </w:pPr>
      <w:r w:rsidRPr="002C7EF5">
        <w:rPr>
          <w:rFonts w:ascii="Consolas" w:eastAsia="Calibri" w:hAnsi="Consolas" w:cs="Consolas"/>
        </w:rPr>
        <w:t>allowRequestNewCert</w:t>
      </w:r>
    </w:p>
    <w:p w14:paraId="7297A574" w14:textId="77777777" w:rsidR="005F4518" w:rsidRDefault="005F4518" w:rsidP="005F4518">
      <w:pPr>
        <w:keepLines w:val="0"/>
        <w:numPr>
          <w:ilvl w:val="1"/>
          <w:numId w:val="16"/>
        </w:numPr>
        <w:rPr>
          <w:rFonts w:ascii="Calibri" w:eastAsia="Calibri" w:hAnsi="Calibri"/>
        </w:rPr>
      </w:pPr>
      <w:r>
        <w:rPr>
          <w:rFonts w:ascii="Calibri" w:eastAsia="Calibri" w:hAnsi="Calibri"/>
        </w:rPr>
        <w:lastRenderedPageBreak/>
        <w:t>Configura si el proveedor debe permitir a los usuarios el generar certificados cuando no tengan ninguno expedido (</w:t>
      </w:r>
      <w:r w:rsidRPr="00A339FC">
        <w:rPr>
          <w:rFonts w:ascii="Courier New" w:eastAsia="Calibri" w:hAnsi="Courier New" w:cs="Courier New"/>
          <w:sz w:val="20"/>
        </w:rPr>
        <w:t>true</w:t>
      </w:r>
      <w:r>
        <w:rPr>
          <w:rFonts w:ascii="Calibri" w:eastAsia="Calibri" w:hAnsi="Calibri"/>
        </w:rPr>
        <w:t>) o que no se permita generarlos (</w:t>
      </w:r>
      <w:r w:rsidRPr="00A339FC">
        <w:rPr>
          <w:rFonts w:ascii="Courier New" w:eastAsia="Calibri" w:hAnsi="Courier New" w:cs="Courier New"/>
          <w:sz w:val="20"/>
        </w:rPr>
        <w:t>false</w:t>
      </w:r>
      <w:r>
        <w:rPr>
          <w:rFonts w:ascii="Calibri" w:eastAsia="Calibri" w:hAnsi="Calibri"/>
        </w:rPr>
        <w:t>).</w:t>
      </w:r>
    </w:p>
    <w:p w14:paraId="3EB345C8" w14:textId="77777777" w:rsidR="005F4518" w:rsidRDefault="005F4518" w:rsidP="005F4518">
      <w:pPr>
        <w:keepLines w:val="0"/>
        <w:numPr>
          <w:ilvl w:val="1"/>
          <w:numId w:val="16"/>
        </w:numPr>
        <w:rPr>
          <w:rFonts w:ascii="Calibri" w:eastAsia="Calibri" w:hAnsi="Calibri"/>
        </w:rPr>
      </w:pPr>
      <w:r>
        <w:rPr>
          <w:rFonts w:ascii="Calibri" w:eastAsia="Calibri" w:hAnsi="Calibri"/>
        </w:rPr>
        <w:t>Esta opción permite emular a la propiedad homónima del conector de Cl@ve Firma.</w:t>
      </w:r>
    </w:p>
    <w:p w14:paraId="7E88E032" w14:textId="77777777" w:rsidR="005F4518" w:rsidRPr="009C0D2F" w:rsidRDefault="005F4518" w:rsidP="00BB6766">
      <w:pPr>
        <w:keepLines w:val="0"/>
        <w:numPr>
          <w:ilvl w:val="1"/>
          <w:numId w:val="16"/>
        </w:numPr>
        <w:ind w:left="1434" w:hanging="357"/>
        <w:rPr>
          <w:rFonts w:ascii="Calibri" w:eastAsia="Calibri" w:hAnsi="Calibri"/>
        </w:rPr>
      </w:pPr>
      <w:r>
        <w:rPr>
          <w:rFonts w:ascii="Calibri" w:eastAsia="Calibri" w:hAnsi="Calibri"/>
        </w:rPr>
        <w:t xml:space="preserve">Por defecto, </w:t>
      </w:r>
      <w:r w:rsidRPr="00A339FC">
        <w:rPr>
          <w:rFonts w:ascii="Courier New" w:eastAsia="Calibri" w:hAnsi="Courier New" w:cs="Courier New"/>
          <w:sz w:val="20"/>
        </w:rPr>
        <w:t>true</w:t>
      </w:r>
      <w:r>
        <w:rPr>
          <w:rFonts w:ascii="Calibri" w:eastAsia="Calibri" w:hAnsi="Calibri"/>
        </w:rPr>
        <w:t>.</w:t>
      </w:r>
    </w:p>
    <w:p w14:paraId="640DD67F"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sidRPr="00564185">
        <w:rPr>
          <w:rFonts w:ascii="Consolas" w:hAnsi="Consolas" w:cs="Consolas"/>
          <w:lang w:eastAsia="es-ES"/>
        </w:rPr>
        <w:t>ssl.keystore</w:t>
      </w:r>
      <w:proofErr w:type="gramEnd"/>
      <w:r w:rsidRPr="00BB6766">
        <w:t xml:space="preserve"> (Opcional)</w:t>
      </w:r>
    </w:p>
    <w:p w14:paraId="01EABB8E"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Ruta absoluta del almacén de claves de autenticación en caso de que el servicio de pruebas se encuentre en un servidor con SSL con autenticación cliente.</w:t>
      </w:r>
    </w:p>
    <w:p w14:paraId="2529DBE7"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En caso de no indicarse, la conexión con el servicio de pruebas no debe requerir autenticación SSL cliente.</w:t>
      </w:r>
    </w:p>
    <w:p w14:paraId="51E5F1EE"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sidRPr="00564185">
        <w:rPr>
          <w:rFonts w:ascii="Consolas" w:hAnsi="Consolas" w:cs="Consolas"/>
          <w:lang w:eastAsia="es-ES"/>
        </w:rPr>
        <w:t>ssl.keystorePass</w:t>
      </w:r>
      <w:proofErr w:type="gramEnd"/>
      <w:r w:rsidRPr="00BB6766">
        <w:t xml:space="preserve"> (Opcional)</w:t>
      </w:r>
    </w:p>
    <w:p w14:paraId="7D7F0D1A" w14:textId="77777777" w:rsidR="005F4518" w:rsidRPr="00E44580" w:rsidRDefault="005F4518" w:rsidP="005F4518">
      <w:pPr>
        <w:keepLines w:val="0"/>
        <w:numPr>
          <w:ilvl w:val="1"/>
          <w:numId w:val="16"/>
        </w:numPr>
        <w:rPr>
          <w:rFonts w:ascii="Calibri" w:eastAsia="Calibri" w:hAnsi="Calibri"/>
        </w:rPr>
      </w:pPr>
      <w:r w:rsidRPr="00564185">
        <w:rPr>
          <w:rFonts w:ascii="Calibri" w:eastAsia="Calibri" w:hAnsi="Calibri"/>
        </w:rPr>
        <w:t>Contraseña del almacén de claves de autenticación en caso de que el servicio de pruebas se encuentre en un servidor con SSL con autenticación cliente.</w:t>
      </w:r>
    </w:p>
    <w:p w14:paraId="0E268FE4" w14:textId="77777777" w:rsidR="005F4518" w:rsidRPr="00E44580" w:rsidRDefault="005F4518" w:rsidP="005F4518">
      <w:pPr>
        <w:keepLines w:val="0"/>
        <w:numPr>
          <w:ilvl w:val="1"/>
          <w:numId w:val="16"/>
        </w:numPr>
        <w:rPr>
          <w:rFonts w:ascii="Calibri" w:eastAsia="Calibri" w:hAnsi="Calibri"/>
        </w:rPr>
      </w:pPr>
      <w:r w:rsidRPr="002F1C3A">
        <w:rPr>
          <w:rFonts w:ascii="Calibri" w:eastAsia="Calibri" w:hAnsi="Calibri"/>
        </w:rPr>
        <w:t>En caso de no indicarse, la conexión con el servicio de pruebas no debe requerir autenticación SSL cliente.</w:t>
      </w:r>
    </w:p>
    <w:p w14:paraId="786AD19A"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sidRPr="00564185">
        <w:rPr>
          <w:rFonts w:ascii="Consolas" w:hAnsi="Consolas" w:cs="Consolas"/>
          <w:lang w:eastAsia="es-ES"/>
        </w:rPr>
        <w:t>ssl.keystoreType</w:t>
      </w:r>
      <w:proofErr w:type="gramEnd"/>
      <w:r w:rsidRPr="00BB6766">
        <w:t xml:space="preserve"> (Opcional)</w:t>
      </w:r>
    </w:p>
    <w:p w14:paraId="258C58B7" w14:textId="77777777" w:rsidR="00A339FC" w:rsidRPr="00A339FC" w:rsidRDefault="005F4518" w:rsidP="00A339FC">
      <w:pPr>
        <w:keepLines w:val="0"/>
        <w:numPr>
          <w:ilvl w:val="1"/>
          <w:numId w:val="16"/>
        </w:numPr>
        <w:rPr>
          <w:rFonts w:ascii="Calibri" w:eastAsia="Calibri" w:hAnsi="Calibri"/>
        </w:rPr>
      </w:pPr>
      <w:r w:rsidRPr="00564185">
        <w:rPr>
          <w:rFonts w:ascii="Calibri" w:eastAsia="Calibri" w:hAnsi="Calibri"/>
        </w:rPr>
        <w:t xml:space="preserve">Tipo de almacén de claves de autenticación en caso de que el servicio de pruebas se encuentre en un servidor con SSL </w:t>
      </w:r>
      <w:r>
        <w:rPr>
          <w:rFonts w:ascii="Calibri" w:eastAsia="Calibri" w:hAnsi="Calibri"/>
        </w:rPr>
        <w:t xml:space="preserve">con </w:t>
      </w:r>
      <w:r w:rsidRPr="00564185">
        <w:rPr>
          <w:rFonts w:ascii="Calibri" w:eastAsia="Calibri" w:hAnsi="Calibri"/>
        </w:rPr>
        <w:t>autenticación cliente. Los valores posibles son “</w:t>
      </w:r>
      <w:r w:rsidRPr="00A339FC">
        <w:rPr>
          <w:rFonts w:ascii="Courier New" w:eastAsia="Calibri" w:hAnsi="Courier New" w:cs="Courier New"/>
          <w:sz w:val="20"/>
        </w:rPr>
        <w:t>PKCS12</w:t>
      </w:r>
      <w:r w:rsidRPr="00564185">
        <w:rPr>
          <w:rFonts w:ascii="Calibri" w:eastAsia="Calibri" w:hAnsi="Calibri"/>
        </w:rPr>
        <w:t>” y “</w:t>
      </w:r>
      <w:r w:rsidRPr="00A339FC">
        <w:rPr>
          <w:rFonts w:ascii="Courier New" w:eastAsia="Calibri" w:hAnsi="Courier New" w:cs="Courier New"/>
          <w:sz w:val="20"/>
        </w:rPr>
        <w:t>JKS</w:t>
      </w:r>
      <w:r w:rsidRPr="00564185">
        <w:rPr>
          <w:rFonts w:ascii="Calibri" w:eastAsia="Calibri" w:hAnsi="Calibri"/>
        </w:rPr>
        <w:t>”.</w:t>
      </w:r>
    </w:p>
    <w:p w14:paraId="34F7EE7E" w14:textId="12BE4985" w:rsidR="005F4518" w:rsidRPr="00A339FC" w:rsidRDefault="00A339FC" w:rsidP="00A339FC">
      <w:pPr>
        <w:keepLines w:val="0"/>
        <w:numPr>
          <w:ilvl w:val="1"/>
          <w:numId w:val="16"/>
        </w:numPr>
        <w:spacing w:after="200"/>
        <w:ind w:left="1434" w:hanging="357"/>
        <w:rPr>
          <w:rFonts w:ascii="Calibri" w:eastAsia="Calibri" w:hAnsi="Calibri"/>
        </w:rPr>
      </w:pPr>
      <w:r>
        <w:rPr>
          <w:rFonts w:ascii="Calibri" w:eastAsia="Calibri" w:hAnsi="Calibri"/>
        </w:rPr>
        <w:t>En caso de no indicarse, se usará el tipo de almacén por defecto de la JRE.</w:t>
      </w:r>
    </w:p>
    <w:p w14:paraId="268520D5"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sidRPr="00564185">
        <w:rPr>
          <w:rFonts w:ascii="Consolas" w:hAnsi="Consolas" w:cs="Consolas"/>
          <w:lang w:eastAsia="es-ES"/>
        </w:rPr>
        <w:t>ssl.truststore</w:t>
      </w:r>
      <w:proofErr w:type="gramEnd"/>
    </w:p>
    <w:p w14:paraId="77E1EF3F" w14:textId="77777777" w:rsidR="00A339FC" w:rsidRPr="00A339FC" w:rsidRDefault="005F4518" w:rsidP="00A339FC">
      <w:pPr>
        <w:keepLines w:val="0"/>
        <w:numPr>
          <w:ilvl w:val="1"/>
          <w:numId w:val="16"/>
        </w:numPr>
        <w:ind w:left="1434" w:hanging="357"/>
        <w:rPr>
          <w:rFonts w:ascii="Consolas" w:hAnsi="Consolas" w:cs="Consolas"/>
          <w:lang w:eastAsia="es-ES"/>
        </w:rPr>
      </w:pPr>
      <w:r>
        <w:rPr>
          <w:rFonts w:ascii="Calibri" w:eastAsia="Calibri" w:hAnsi="Calibri"/>
        </w:rPr>
        <w:t>Ruta absoluta del almacén de certificados de confianza en caso de querer configurar un almacén particular en</w:t>
      </w:r>
      <w:r w:rsidR="00A339FC">
        <w:rPr>
          <w:rFonts w:ascii="Calibri" w:eastAsia="Calibri" w:hAnsi="Calibri"/>
        </w:rPr>
        <w:t xml:space="preserve"> lugar del por defecto de Java.</w:t>
      </w:r>
    </w:p>
    <w:p w14:paraId="5C4942AD" w14:textId="0F8EE488" w:rsidR="005F4518" w:rsidRPr="00564185" w:rsidRDefault="005F4518" w:rsidP="005F4518">
      <w:pPr>
        <w:keepLines w:val="0"/>
        <w:numPr>
          <w:ilvl w:val="1"/>
          <w:numId w:val="16"/>
        </w:numPr>
        <w:spacing w:after="200"/>
        <w:rPr>
          <w:rFonts w:ascii="Consolas" w:hAnsi="Consolas" w:cs="Consolas"/>
          <w:lang w:eastAsia="es-ES"/>
        </w:rPr>
      </w:pPr>
      <w:r>
        <w:rPr>
          <w:rFonts w:ascii="Calibri" w:eastAsia="Calibri" w:hAnsi="Calibri"/>
        </w:rPr>
        <w:t>Si no se desean realizar autenticaciones sobre el certificado SSL del servidor, se puede configurar el valor “</w:t>
      </w:r>
      <w:r w:rsidRPr="00A339FC">
        <w:rPr>
          <w:rFonts w:ascii="Courier New" w:eastAsia="Calibri" w:hAnsi="Courier New" w:cs="Courier New"/>
          <w:sz w:val="20"/>
        </w:rPr>
        <w:t>all</w:t>
      </w:r>
      <w:r>
        <w:rPr>
          <w:rFonts w:ascii="Calibri" w:eastAsia="Calibri" w:hAnsi="Calibri"/>
        </w:rPr>
        <w:t>”.</w:t>
      </w:r>
    </w:p>
    <w:p w14:paraId="018FC2A4"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Pr>
          <w:rFonts w:ascii="Consolas" w:hAnsi="Consolas" w:cs="Consolas"/>
          <w:lang w:eastAsia="es-ES"/>
        </w:rPr>
        <w:t>ssl.truststorePass</w:t>
      </w:r>
      <w:proofErr w:type="gramEnd"/>
      <w:r w:rsidRPr="00BB6766">
        <w:t xml:space="preserve"> (Opcional)</w:t>
      </w:r>
    </w:p>
    <w:p w14:paraId="032AAE40" w14:textId="77777777" w:rsidR="005F4518" w:rsidRPr="00E44580" w:rsidRDefault="005F4518" w:rsidP="005F4518">
      <w:pPr>
        <w:keepLines w:val="0"/>
        <w:numPr>
          <w:ilvl w:val="1"/>
          <w:numId w:val="16"/>
        </w:numPr>
        <w:rPr>
          <w:rFonts w:ascii="Calibri" w:eastAsia="Calibri" w:hAnsi="Calibri"/>
        </w:rPr>
      </w:pPr>
      <w:r w:rsidRPr="00564185">
        <w:rPr>
          <w:rFonts w:ascii="Calibri" w:eastAsia="Calibri" w:hAnsi="Calibri"/>
        </w:rPr>
        <w:t xml:space="preserve">Contraseña del almacén de </w:t>
      </w:r>
      <w:r>
        <w:rPr>
          <w:rFonts w:ascii="Calibri" w:eastAsia="Calibri" w:hAnsi="Calibri"/>
        </w:rPr>
        <w:t>certificado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w:t>
      </w:r>
    </w:p>
    <w:p w14:paraId="176B8839"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No es necesario configurarla si en la propiedad “</w:t>
      </w:r>
      <w:proofErr w:type="gramStart"/>
      <w:r w:rsidRPr="00A339FC">
        <w:rPr>
          <w:rFonts w:ascii="Courier New" w:eastAsia="Calibri" w:hAnsi="Courier New" w:cs="Courier New"/>
          <w:sz w:val="20"/>
        </w:rPr>
        <w:t>ssl.truststore</w:t>
      </w:r>
      <w:proofErr w:type="gramEnd"/>
      <w:r>
        <w:rPr>
          <w:rFonts w:ascii="Calibri" w:eastAsia="Calibri" w:hAnsi="Calibri"/>
        </w:rPr>
        <w:t>” se ha configurado el valor “</w:t>
      </w:r>
      <w:r w:rsidRPr="00A339FC">
        <w:rPr>
          <w:rFonts w:ascii="Courier New" w:eastAsia="Calibri" w:hAnsi="Courier New" w:cs="Courier New"/>
          <w:sz w:val="20"/>
        </w:rPr>
        <w:t>all</w:t>
      </w:r>
      <w:r>
        <w:rPr>
          <w:rFonts w:ascii="Calibri" w:eastAsia="Calibri" w:hAnsi="Calibri"/>
        </w:rPr>
        <w:t>”.</w:t>
      </w:r>
    </w:p>
    <w:p w14:paraId="1355AFD0"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sidRPr="00564185">
        <w:rPr>
          <w:rFonts w:ascii="Consolas" w:hAnsi="Consolas" w:cs="Consolas"/>
          <w:lang w:eastAsia="es-ES"/>
        </w:rPr>
        <w:t>ssl.truststoreType</w:t>
      </w:r>
      <w:proofErr w:type="gramEnd"/>
      <w:r w:rsidRPr="00BB6766">
        <w:t xml:space="preserve"> (Opcional)</w:t>
      </w:r>
    </w:p>
    <w:p w14:paraId="59467320" w14:textId="6BC4DCDE" w:rsidR="005F4518" w:rsidRDefault="005F4518" w:rsidP="005F4518">
      <w:pPr>
        <w:keepLines w:val="0"/>
        <w:numPr>
          <w:ilvl w:val="1"/>
          <w:numId w:val="16"/>
        </w:numPr>
        <w:rPr>
          <w:rFonts w:ascii="Calibri" w:eastAsia="Calibri" w:hAnsi="Calibri"/>
        </w:rPr>
      </w:pPr>
      <w:r w:rsidRPr="00564185">
        <w:rPr>
          <w:rFonts w:ascii="Calibri" w:eastAsia="Calibri" w:hAnsi="Calibri"/>
        </w:rPr>
        <w:t xml:space="preserve">Tipo de almacén de </w:t>
      </w:r>
      <w:r>
        <w:rPr>
          <w:rFonts w:ascii="Calibri" w:eastAsia="Calibri" w:hAnsi="Calibri"/>
        </w:rPr>
        <w:t>certificados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 Los valores posibles son “</w:t>
      </w:r>
      <w:r w:rsidRPr="00A339FC">
        <w:rPr>
          <w:rFonts w:ascii="Courier New" w:eastAsia="Calibri" w:hAnsi="Courier New" w:cs="Courier New"/>
          <w:sz w:val="20"/>
        </w:rPr>
        <w:t>PKCS12</w:t>
      </w:r>
      <w:r w:rsidRPr="00564185">
        <w:rPr>
          <w:rFonts w:ascii="Calibri" w:eastAsia="Calibri" w:hAnsi="Calibri"/>
        </w:rPr>
        <w:t>” y “</w:t>
      </w:r>
      <w:r w:rsidRPr="00A339FC">
        <w:rPr>
          <w:rFonts w:ascii="Courier New" w:eastAsia="Calibri" w:hAnsi="Courier New" w:cs="Courier New"/>
          <w:sz w:val="20"/>
        </w:rPr>
        <w:t>JKS</w:t>
      </w:r>
      <w:r w:rsidRPr="00564185">
        <w:rPr>
          <w:rFonts w:ascii="Calibri" w:eastAsia="Calibri" w:hAnsi="Calibri"/>
        </w:rPr>
        <w:t>”</w:t>
      </w:r>
      <w:r w:rsidR="00A339FC">
        <w:rPr>
          <w:rFonts w:ascii="Calibri" w:eastAsia="Calibri" w:hAnsi="Calibri"/>
        </w:rPr>
        <w:t>.</w:t>
      </w:r>
    </w:p>
    <w:p w14:paraId="2F42FB12" w14:textId="77777777" w:rsidR="00A339FC" w:rsidRPr="00A339FC" w:rsidRDefault="00A339FC" w:rsidP="00A339FC">
      <w:pPr>
        <w:keepLines w:val="0"/>
        <w:numPr>
          <w:ilvl w:val="1"/>
          <w:numId w:val="16"/>
        </w:numPr>
        <w:ind w:left="1434" w:hanging="357"/>
        <w:rPr>
          <w:rFonts w:ascii="Calibri" w:eastAsia="Calibri" w:hAnsi="Calibri"/>
        </w:rPr>
      </w:pPr>
      <w:r>
        <w:rPr>
          <w:rFonts w:ascii="Calibri" w:eastAsia="Calibri" w:hAnsi="Calibri"/>
        </w:rPr>
        <w:lastRenderedPageBreak/>
        <w:t>En caso de no indicarse, se usará el tipo de almacén por defecto de la JRE.</w:t>
      </w:r>
    </w:p>
    <w:p w14:paraId="7EBB696D" w14:textId="77777777" w:rsidR="005F4518" w:rsidRPr="00CE518F" w:rsidRDefault="005F4518" w:rsidP="005F4518">
      <w:pPr>
        <w:keepLines w:val="0"/>
        <w:numPr>
          <w:ilvl w:val="1"/>
          <w:numId w:val="16"/>
        </w:numPr>
        <w:spacing w:after="200"/>
        <w:rPr>
          <w:rFonts w:ascii="Consolas" w:hAnsi="Consolas" w:cs="Consolas"/>
          <w:lang w:eastAsia="es-ES"/>
        </w:rPr>
      </w:pPr>
      <w:r w:rsidRPr="008425F5">
        <w:rPr>
          <w:rFonts w:ascii="Calibri" w:eastAsia="Calibri" w:hAnsi="Calibri"/>
        </w:rPr>
        <w:t>No es necesario configurarla si en la propiedad “</w:t>
      </w:r>
      <w:proofErr w:type="gramStart"/>
      <w:r w:rsidRPr="00A339FC">
        <w:rPr>
          <w:rFonts w:ascii="Courier New" w:eastAsia="Calibri" w:hAnsi="Courier New" w:cs="Courier New"/>
          <w:sz w:val="20"/>
        </w:rPr>
        <w:t>ssl.truststore</w:t>
      </w:r>
      <w:proofErr w:type="gramEnd"/>
      <w:r w:rsidRPr="008425F5">
        <w:rPr>
          <w:rFonts w:ascii="Calibri" w:eastAsia="Calibri" w:hAnsi="Calibri"/>
        </w:rPr>
        <w:t>” se ha configurado el valor “</w:t>
      </w:r>
      <w:r w:rsidRPr="00A339FC">
        <w:rPr>
          <w:rFonts w:ascii="Courier New" w:eastAsia="Calibri" w:hAnsi="Courier New" w:cs="Courier New"/>
          <w:sz w:val="20"/>
        </w:rPr>
        <w:t>all</w:t>
      </w:r>
      <w:r w:rsidRPr="008425F5">
        <w:rPr>
          <w:rFonts w:ascii="Calibri" w:eastAsia="Calibri" w:hAnsi="Calibri"/>
        </w:rPr>
        <w:t>”.</w:t>
      </w:r>
    </w:p>
    <w:p w14:paraId="76C8782D" w14:textId="77777777" w:rsidR="005F4518" w:rsidRPr="00CE518F" w:rsidRDefault="005F4518" w:rsidP="005F4518">
      <w:pPr>
        <w:spacing w:after="200"/>
        <w:rPr>
          <w:rFonts w:ascii="Calibri" w:eastAsia="Calibri" w:hAnsi="Calibri"/>
        </w:rPr>
      </w:pPr>
      <w:r w:rsidRPr="00CE518F">
        <w:rPr>
          <w:rFonts w:ascii="Calibri" w:eastAsia="Calibri" w:hAnsi="Calibri"/>
        </w:rPr>
        <w:t>Un ejemplo de este fichero podría ser:</w:t>
      </w:r>
      <w:bookmarkEnd w:id="18"/>
    </w:p>
    <w:p w14:paraId="03B740AD" w14:textId="77777777"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eastAsia="es-ES"/>
        </w:rPr>
      </w:pPr>
      <w:r>
        <w:rPr>
          <w:rFonts w:ascii="Courier New" w:hAnsi="Courier New" w:cs="Courier New"/>
          <w:color w:val="000000"/>
          <w:sz w:val="20"/>
          <w:szCs w:val="20"/>
          <w:lang w:eastAsia="es-ES"/>
        </w:rPr>
        <w:t>endpoint=</w:t>
      </w:r>
      <w:r>
        <w:rPr>
          <w:rFonts w:ascii="Courier New" w:hAnsi="Courier New" w:cs="Courier New"/>
          <w:color w:val="2A00FF"/>
          <w:sz w:val="20"/>
          <w:szCs w:val="20"/>
          <w:lang w:eastAsia="es-ES"/>
        </w:rPr>
        <w:t>https://clavefirmagiss:8443/clavefirma-test-services</w:t>
      </w:r>
    </w:p>
    <w:p w14:paraId="2838D6BC" w14:textId="7667DA1A"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eastAsia="es-ES"/>
        </w:rPr>
      </w:pPr>
    </w:p>
    <w:p w14:paraId="09270EBC" w14:textId="07383780"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roofErr w:type="gramStart"/>
      <w:r w:rsidRPr="00F25810">
        <w:rPr>
          <w:rFonts w:ascii="Courier New" w:hAnsi="Courier New" w:cs="Courier New"/>
          <w:color w:val="000000"/>
          <w:sz w:val="20"/>
          <w:szCs w:val="20"/>
          <w:lang w:val="en-GB" w:eastAsia="es-ES"/>
        </w:rPr>
        <w:t>allowRequestNewCert=</w:t>
      </w:r>
      <w:proofErr w:type="gramEnd"/>
      <w:r w:rsidRPr="00F25810">
        <w:rPr>
          <w:rFonts w:ascii="Courier New" w:hAnsi="Courier New" w:cs="Courier New"/>
          <w:color w:val="2A00FF"/>
          <w:sz w:val="20"/>
          <w:szCs w:val="20"/>
          <w:lang w:val="en-GB" w:eastAsia="es-ES"/>
        </w:rPr>
        <w:t>true</w:t>
      </w:r>
    </w:p>
    <w:p w14:paraId="31FCFFF2" w14:textId="77777777"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
    <w:p w14:paraId="2792B261"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w:t>
      </w:r>
      <w:r w:rsidRPr="00CD57AB">
        <w:rPr>
          <w:rFonts w:ascii="Courier New" w:hAnsi="Courier New" w:cs="Courier New"/>
          <w:color w:val="2A00FF"/>
          <w:sz w:val="20"/>
          <w:szCs w:val="20"/>
          <w:lang w:val="en-US" w:eastAsia="es-ES"/>
        </w:rPr>
        <w:t>C:/Users/ClaveFirma/certificados/client_ssl.jks</w:t>
      </w:r>
    </w:p>
    <w:p w14:paraId="41D2030A"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ssl.keystorePass=</w:t>
      </w:r>
      <w:r w:rsidRPr="00CD57AB">
        <w:rPr>
          <w:rFonts w:ascii="Courier New" w:hAnsi="Courier New" w:cs="Courier New"/>
          <w:color w:val="2A00FF"/>
          <w:sz w:val="20"/>
          <w:szCs w:val="20"/>
          <w:lang w:val="en-US" w:eastAsia="es-ES"/>
        </w:rPr>
        <w:t>12341234</w:t>
      </w:r>
    </w:p>
    <w:p w14:paraId="30CB5B45"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ssl.keystoreType=</w:t>
      </w:r>
      <w:r w:rsidRPr="00CD57AB">
        <w:rPr>
          <w:rFonts w:ascii="Courier New" w:hAnsi="Courier New" w:cs="Courier New"/>
          <w:color w:val="2A00FF"/>
          <w:sz w:val="20"/>
          <w:szCs w:val="20"/>
          <w:lang w:val="en-US" w:eastAsia="es-ES"/>
        </w:rPr>
        <w:t>JKS</w:t>
      </w:r>
    </w:p>
    <w:p w14:paraId="0479283B"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
    <w:p w14:paraId="370921D2"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000000"/>
          <w:sz w:val="20"/>
          <w:szCs w:val="20"/>
          <w:lang w:val="en-GB" w:eastAsia="es-ES"/>
        </w:rPr>
        <w:t>ssl.truststore=</w:t>
      </w:r>
      <w:r w:rsidRPr="009C0D2F">
        <w:rPr>
          <w:rFonts w:ascii="Courier New" w:hAnsi="Courier New" w:cs="Courier New"/>
          <w:color w:val="2A00FF"/>
          <w:sz w:val="20"/>
          <w:szCs w:val="20"/>
          <w:lang w:val="en-GB" w:eastAsia="es-ES"/>
        </w:rPr>
        <w:t>all</w:t>
      </w:r>
    </w:p>
    <w:p w14:paraId="74634C94"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3F7F5F"/>
          <w:sz w:val="20"/>
          <w:szCs w:val="20"/>
          <w:lang w:val="en-GB" w:eastAsia="es-ES"/>
        </w:rPr>
        <w:t>#ssl.truststorePass=</w:t>
      </w:r>
    </w:p>
    <w:p w14:paraId="207DBB0F" w14:textId="77777777" w:rsidR="005F4518" w:rsidRDefault="005F4518" w:rsidP="005F4518">
      <w:pPr>
        <w:pBdr>
          <w:top w:val="single" w:sz="4" w:space="1" w:color="auto"/>
          <w:left w:val="single" w:sz="4" w:space="4" w:color="auto"/>
          <w:bottom w:val="single" w:sz="4" w:space="1" w:color="auto"/>
          <w:right w:val="single" w:sz="4" w:space="4" w:color="auto"/>
        </w:pBdr>
        <w:rPr>
          <w:rFonts w:eastAsia="Calibri"/>
        </w:rPr>
      </w:pPr>
      <w:r>
        <w:rPr>
          <w:rFonts w:ascii="Courier New" w:hAnsi="Courier New" w:cs="Courier New"/>
          <w:color w:val="3F7F5F"/>
          <w:sz w:val="20"/>
          <w:szCs w:val="20"/>
          <w:lang w:eastAsia="es-ES"/>
        </w:rPr>
        <w:t>#</w:t>
      </w:r>
      <w:proofErr w:type="gramStart"/>
      <w:r>
        <w:rPr>
          <w:rFonts w:ascii="Courier New" w:hAnsi="Courier New" w:cs="Courier New"/>
          <w:color w:val="3F7F5F"/>
          <w:sz w:val="20"/>
          <w:szCs w:val="20"/>
          <w:lang w:eastAsia="es-ES"/>
        </w:rPr>
        <w:t>ssl.truststoreType</w:t>
      </w:r>
      <w:proofErr w:type="gramEnd"/>
      <w:r>
        <w:rPr>
          <w:rFonts w:ascii="Courier New" w:hAnsi="Courier New" w:cs="Courier New"/>
          <w:color w:val="3F7F5F"/>
          <w:sz w:val="20"/>
          <w:szCs w:val="20"/>
          <w:lang w:eastAsia="es-ES"/>
        </w:rPr>
        <w:t>=</w:t>
      </w:r>
    </w:p>
    <w:p w14:paraId="127DFA81" w14:textId="77777777" w:rsidR="005F4518" w:rsidRDefault="005F4518" w:rsidP="005F4518">
      <w:pPr>
        <w:rPr>
          <w:rFonts w:eastAsia="Calibri"/>
        </w:rPr>
      </w:pPr>
    </w:p>
    <w:p w14:paraId="05FFE85B" w14:textId="77777777" w:rsidR="005F4518" w:rsidRDefault="005F4518" w:rsidP="005F4518">
      <w:pPr>
        <w:pStyle w:val="Heading3"/>
        <w:ind w:left="505" w:hanging="505"/>
        <w:rPr>
          <w:rFonts w:eastAsia="Calibri"/>
        </w:rPr>
      </w:pPr>
      <w:bookmarkStart w:id="27" w:name="_Toc72148334"/>
      <w:bookmarkStart w:id="28" w:name="_Toc441233832"/>
      <w:r>
        <w:rPr>
          <w:rFonts w:eastAsia="Calibri"/>
        </w:rPr>
        <w:t>Fichero provider_fnmt.properties</w:t>
      </w:r>
      <w:bookmarkEnd w:id="27"/>
    </w:p>
    <w:p w14:paraId="17418FBD" w14:textId="50FE4F50" w:rsidR="005F4518" w:rsidRDefault="005F4518" w:rsidP="005F4518">
      <w:pPr>
        <w:rPr>
          <w:rFonts w:eastAsia="Calibri"/>
        </w:rPr>
      </w:pPr>
      <w:r>
        <w:rPr>
          <w:rFonts w:eastAsia="Calibri"/>
        </w:rPr>
        <w:t xml:space="preserve">Este es el fichero de configuración del conector con el servicio de firma en la nube </w:t>
      </w:r>
      <w:r w:rsidR="009D0277">
        <w:rPr>
          <w:rFonts w:eastAsia="Calibri"/>
        </w:rPr>
        <w:t>de la FNMT (CERES Cloud ID)</w:t>
      </w:r>
      <w:r>
        <w:rPr>
          <w:rFonts w:eastAsia="Calibri"/>
        </w:rPr>
        <w:t xml:space="preserve"> y sólo será necesario cuando se configure </w:t>
      </w:r>
      <w:r w:rsidR="00F8294F">
        <w:rPr>
          <w:rFonts w:eastAsia="Calibri"/>
        </w:rPr>
        <w:t xml:space="preserve">el uso de este proveedor a través de </w:t>
      </w:r>
      <w:r>
        <w:rPr>
          <w:rFonts w:eastAsia="Calibri"/>
        </w:rPr>
        <w:t>la clase conectora “</w:t>
      </w:r>
      <w:proofErr w:type="gramStart"/>
      <w:r w:rsidRPr="00EE2FED">
        <w:rPr>
          <w:rFonts w:ascii="Courier New" w:eastAsia="Calibri" w:hAnsi="Courier New" w:cs="Courier New"/>
          <w:sz w:val="20"/>
        </w:rPr>
        <w:t>es.fnmt</w:t>
      </w:r>
      <w:proofErr w:type="gramEnd"/>
      <w:r w:rsidRPr="00EE2FED">
        <w:rPr>
          <w:rFonts w:ascii="Courier New" w:eastAsia="Calibri" w:hAnsi="Courier New" w:cs="Courier New"/>
          <w:sz w:val="20"/>
        </w:rPr>
        <w:t>.fire.signature.connector.TrustedXConnector</w:t>
      </w:r>
      <w:r w:rsidR="00EE2FED">
        <w:rPr>
          <w:rFonts w:eastAsia="Calibri"/>
        </w:rPr>
        <w:t>”.</w:t>
      </w:r>
    </w:p>
    <w:p w14:paraId="2FFB1E2A" w14:textId="0444C80C" w:rsidR="00EE2FED" w:rsidRDefault="00EE2FED" w:rsidP="00EE2FED">
      <w:pPr>
        <w:rPr>
          <w:rFonts w:eastAsia="Calibri"/>
        </w:rPr>
      </w:pPr>
      <w:r>
        <w:rPr>
          <w:rFonts w:eastAsia="Calibri"/>
        </w:rPr>
        <w:t>En caso de que el administrador cambiase el nombre de proveedor que configura esta clase conectora, será necesario cambiar el nombre de este fichero a como corresponda. Por ejemplo, si quisiéramos llamar a este proveedor “</w:t>
      </w:r>
      <w:r w:rsidR="002524FD">
        <w:rPr>
          <w:rFonts w:eastAsia="Calibri"/>
        </w:rPr>
        <w:t>cloudid</w:t>
      </w:r>
      <w:r>
        <w:rPr>
          <w:rFonts w:eastAsia="Calibri"/>
        </w:rPr>
        <w:t xml:space="preserve">”, a este fichero lo llamaríamos </w:t>
      </w:r>
      <w:r w:rsidRPr="00B44CD2">
        <w:rPr>
          <w:rFonts w:ascii="Consolas" w:eastAsia="Calibri" w:hAnsi="Consolas"/>
          <w:sz w:val="20"/>
        </w:rPr>
        <w:t>provider_</w:t>
      </w:r>
      <w:proofErr w:type="gramStart"/>
      <w:r w:rsidR="002524FD">
        <w:rPr>
          <w:rFonts w:ascii="Consolas" w:eastAsia="Calibri" w:hAnsi="Consolas"/>
          <w:sz w:val="20"/>
        </w:rPr>
        <w:t>cloudid</w:t>
      </w:r>
      <w:r w:rsidRPr="00B44CD2">
        <w:rPr>
          <w:rFonts w:ascii="Consolas" w:eastAsia="Calibri" w:hAnsi="Consolas"/>
          <w:sz w:val="20"/>
        </w:rPr>
        <w:t>.properties</w:t>
      </w:r>
      <w:proofErr w:type="gramEnd"/>
      <w:r>
        <w:rPr>
          <w:rFonts w:eastAsia="Calibri"/>
        </w:rPr>
        <w:t xml:space="preserve">, en el fichero </w:t>
      </w:r>
      <w:r w:rsidRPr="00B44CD2">
        <w:rPr>
          <w:rFonts w:ascii="Consolas" w:eastAsia="Calibri" w:hAnsi="Consolas"/>
          <w:sz w:val="20"/>
        </w:rPr>
        <w:t>config.properties</w:t>
      </w:r>
      <w:r>
        <w:rPr>
          <w:rFonts w:eastAsia="Calibri"/>
        </w:rPr>
        <w:t xml:space="preserve"> estableceríamos la propiedad “</w:t>
      </w:r>
      <w:r w:rsidRPr="00B44CD2">
        <w:rPr>
          <w:rFonts w:ascii="Courier New" w:eastAsia="Calibri" w:hAnsi="Courier New" w:cs="Courier New"/>
          <w:sz w:val="20"/>
        </w:rPr>
        <w:t>provider</w:t>
      </w:r>
      <w:r>
        <w:rPr>
          <w:rFonts w:ascii="Courier New" w:eastAsia="Calibri" w:hAnsi="Courier New" w:cs="Courier New"/>
          <w:sz w:val="20"/>
        </w:rPr>
        <w:t>.</w:t>
      </w:r>
      <w:r w:rsidR="002524FD">
        <w:rPr>
          <w:rFonts w:ascii="Courier New" w:eastAsia="Calibri" w:hAnsi="Courier New" w:cs="Courier New"/>
          <w:sz w:val="20"/>
        </w:rPr>
        <w:t>cloudid</w:t>
      </w:r>
      <w:r w:rsidRPr="00B44CD2">
        <w:rPr>
          <w:rFonts w:ascii="Courier New" w:eastAsia="Calibri" w:hAnsi="Courier New" w:cs="Courier New"/>
          <w:sz w:val="20"/>
        </w:rPr>
        <w:t>=</w:t>
      </w:r>
      <w:r w:rsidRPr="00EE2FED">
        <w:rPr>
          <w:rFonts w:ascii="Courier New" w:eastAsia="Calibri" w:hAnsi="Courier New" w:cs="Courier New"/>
          <w:sz w:val="20"/>
        </w:rPr>
        <w:t>es.fnmt.fire.signature.connector.TrustedXConnector</w:t>
      </w:r>
      <w:r>
        <w:rPr>
          <w:rFonts w:eastAsia="Calibri"/>
        </w:rPr>
        <w:t>” para configurar el conector y en el mismo fichero habilitaríamos el uso del conector agregando el nombre “</w:t>
      </w:r>
      <w:r w:rsidR="002524FD">
        <w:rPr>
          <w:rFonts w:ascii="Courier New" w:eastAsia="Calibri" w:hAnsi="Courier New" w:cs="Courier New"/>
          <w:sz w:val="20"/>
        </w:rPr>
        <w:t>cloudid</w:t>
      </w:r>
      <w:r>
        <w:rPr>
          <w:rFonts w:eastAsia="Calibri"/>
        </w:rPr>
        <w:t>” al listado de proveedores indicados en la propiedad “</w:t>
      </w:r>
      <w:r w:rsidRPr="00B44CD2">
        <w:rPr>
          <w:rFonts w:ascii="Courier New" w:eastAsia="Calibri" w:hAnsi="Courier New" w:cs="Courier New"/>
          <w:sz w:val="20"/>
        </w:rPr>
        <w:t>providers</w:t>
      </w:r>
      <w:r>
        <w:rPr>
          <w:rFonts w:eastAsia="Calibri"/>
        </w:rPr>
        <w:t xml:space="preserve">”. </w:t>
      </w:r>
    </w:p>
    <w:p w14:paraId="6CEBE2BA" w14:textId="44923B13" w:rsidR="005F4518" w:rsidRDefault="005F4518" w:rsidP="005F4518">
      <w:pPr>
        <w:rPr>
          <w:rFonts w:eastAsia="Calibri"/>
        </w:rPr>
      </w:pPr>
      <w:r>
        <w:rPr>
          <w:rFonts w:eastAsia="Calibri"/>
        </w:rPr>
        <w:t xml:space="preserve">Para el funcionamiento del conector de </w:t>
      </w:r>
      <w:r w:rsidR="002524FD">
        <w:rPr>
          <w:rFonts w:eastAsia="Calibri"/>
        </w:rPr>
        <w:t>CERES Cloud ID</w:t>
      </w:r>
      <w:r>
        <w:rPr>
          <w:rFonts w:eastAsia="Calibri"/>
        </w:rPr>
        <w:t xml:space="preserve"> es necesario </w:t>
      </w:r>
      <w:r w:rsidR="00F8294F">
        <w:rPr>
          <w:rFonts w:eastAsia="Calibri"/>
        </w:rPr>
        <w:t xml:space="preserve">además configurar unos ficheros adicionales de configuración y </w:t>
      </w:r>
      <w:r>
        <w:rPr>
          <w:rFonts w:eastAsia="Calibri"/>
        </w:rPr>
        <w:t>desplegar el servicio “</w:t>
      </w:r>
      <w:r w:rsidRPr="00004704">
        <w:rPr>
          <w:rFonts w:ascii="Consolas" w:eastAsia="Calibri" w:hAnsi="Consolas" w:cs="Consolas"/>
          <w:sz w:val="20"/>
        </w:rPr>
        <w:t>fnmt-fire-service.war</w:t>
      </w:r>
      <w:r>
        <w:rPr>
          <w:rFonts w:eastAsia="Calibri"/>
        </w:rPr>
        <w:t xml:space="preserve">”. </w:t>
      </w:r>
      <w:r w:rsidR="00F8294F">
        <w:rPr>
          <w:rFonts w:eastAsia="Calibri"/>
        </w:rPr>
        <w:t xml:space="preserve">Consulte </w:t>
      </w:r>
      <w:r w:rsidR="00F8294F">
        <w:rPr>
          <w:rFonts w:eastAsia="Calibri"/>
        </w:rPr>
        <w:t xml:space="preserve">el apartado para conocer el resto de ficheros de configuración de los que hay que disponer y </w:t>
      </w:r>
      <w:r>
        <w:rPr>
          <w:rFonts w:eastAsia="Calibri"/>
        </w:rPr>
        <w:t xml:space="preserve">el apartado </w:t>
      </w:r>
      <w:r w:rsidR="00B9479B" w:rsidRPr="00B9479B">
        <w:rPr>
          <w:rFonts w:eastAsia="Calibri"/>
          <w:u w:val="single"/>
        </w:rPr>
        <w:fldChar w:fldCharType="begin"/>
      </w:r>
      <w:r w:rsidR="00B9479B" w:rsidRPr="00B9479B">
        <w:rPr>
          <w:rFonts w:eastAsia="Calibri"/>
          <w:u w:val="single"/>
        </w:rPr>
        <w:instrText xml:space="preserve"> REF _Ref509243318 \r \h </w:instrText>
      </w:r>
      <w:r w:rsidR="00B9479B">
        <w:rPr>
          <w:rFonts w:eastAsia="Calibri"/>
          <w:u w:val="single"/>
        </w:rPr>
        <w:instrText xml:space="preserve"> \* MERGEFORMAT </w:instrText>
      </w:r>
      <w:r w:rsidR="00B9479B" w:rsidRPr="00B9479B">
        <w:rPr>
          <w:rFonts w:eastAsia="Calibri"/>
          <w:u w:val="single"/>
        </w:rPr>
      </w:r>
      <w:r w:rsidR="00B9479B" w:rsidRPr="00B9479B">
        <w:rPr>
          <w:rFonts w:eastAsia="Calibri"/>
          <w:u w:val="single"/>
        </w:rPr>
        <w:fldChar w:fldCharType="separate"/>
      </w:r>
      <w:r w:rsidR="00EE2FED">
        <w:rPr>
          <w:rFonts w:eastAsia="Calibri"/>
          <w:u w:val="single"/>
        </w:rPr>
        <w:t>8.1</w:t>
      </w:r>
      <w:r w:rsidR="00B9479B" w:rsidRPr="00B9479B">
        <w:rPr>
          <w:rFonts w:eastAsia="Calibri"/>
          <w:u w:val="single"/>
        </w:rPr>
        <w:fldChar w:fldCharType="end"/>
      </w:r>
      <w:r w:rsidR="00B9479B" w:rsidRPr="00B9479B">
        <w:rPr>
          <w:rFonts w:eastAsia="Calibri"/>
          <w:u w:val="single"/>
        </w:rPr>
        <w:t xml:space="preserve"> </w:t>
      </w:r>
      <w:r w:rsidRPr="00004704">
        <w:rPr>
          <w:rFonts w:eastAsia="Calibri"/>
          <w:u w:val="single"/>
        </w:rPr>
        <w:fldChar w:fldCharType="begin"/>
      </w:r>
      <w:r w:rsidRPr="00004704">
        <w:rPr>
          <w:rFonts w:eastAsia="Calibri"/>
          <w:u w:val="single"/>
        </w:rPr>
        <w:instrText xml:space="preserve"> REF _Ref509243318 \h </w:instrText>
      </w:r>
      <w:r>
        <w:rPr>
          <w:rFonts w:eastAsia="Calibri"/>
          <w:u w:val="single"/>
        </w:rPr>
        <w:instrText xml:space="preserve"> \* MERGEFORMAT </w:instrText>
      </w:r>
      <w:r w:rsidRPr="00004704">
        <w:rPr>
          <w:rFonts w:eastAsia="Calibri"/>
          <w:u w:val="single"/>
        </w:rPr>
      </w:r>
      <w:r w:rsidRPr="00004704">
        <w:rPr>
          <w:rFonts w:eastAsia="Calibri"/>
          <w:u w:val="single"/>
        </w:rPr>
        <w:fldChar w:fldCharType="separate"/>
      </w:r>
      <w:r w:rsidR="002524FD" w:rsidRPr="002524FD">
        <w:rPr>
          <w:u w:val="single"/>
        </w:rPr>
        <w:t>Servicio auxiliar del conector de la FNMT</w:t>
      </w:r>
      <w:r w:rsidRPr="00004704">
        <w:rPr>
          <w:rFonts w:eastAsia="Calibri"/>
          <w:u w:val="single"/>
        </w:rPr>
        <w:fldChar w:fldCharType="end"/>
      </w:r>
      <w:r>
        <w:rPr>
          <w:rFonts w:eastAsia="Calibri"/>
        </w:rPr>
        <w:t xml:space="preserve"> para más información</w:t>
      </w:r>
      <w:r w:rsidR="00F8294F">
        <w:rPr>
          <w:rFonts w:eastAsia="Calibri"/>
        </w:rPr>
        <w:t xml:space="preserve"> sobre el servicio auxiliar del conector de la FNMT</w:t>
      </w:r>
      <w:r>
        <w:rPr>
          <w:rFonts w:eastAsia="Calibri"/>
        </w:rPr>
        <w:t>.</w:t>
      </w:r>
    </w:p>
    <w:p w14:paraId="4E9167B3" w14:textId="315A6E0F" w:rsidR="005F4518" w:rsidRDefault="005F4518" w:rsidP="005F4518">
      <w:pPr>
        <w:rPr>
          <w:rFonts w:eastAsia="Calibri"/>
        </w:rPr>
      </w:pPr>
      <w:r>
        <w:rPr>
          <w:rFonts w:eastAsia="Calibri"/>
        </w:rPr>
        <w:t xml:space="preserve">El conector de la FNMT está inicialmente preparado para la firma con certificados de empleado público y </w:t>
      </w:r>
      <w:r w:rsidR="00B9479B">
        <w:rPr>
          <w:rFonts w:eastAsia="Calibri"/>
        </w:rPr>
        <w:t xml:space="preserve">los valores de </w:t>
      </w:r>
      <w:r>
        <w:rPr>
          <w:rFonts w:eastAsia="Calibri"/>
        </w:rPr>
        <w:t>las opciones de configuración incluidas</w:t>
      </w:r>
      <w:r w:rsidR="00B9479B">
        <w:rPr>
          <w:rFonts w:eastAsia="Calibri"/>
        </w:rPr>
        <w:t xml:space="preserve"> por defecto</w:t>
      </w:r>
      <w:r>
        <w:rPr>
          <w:rFonts w:eastAsia="Calibri"/>
        </w:rPr>
        <w:t xml:space="preserve"> </w:t>
      </w:r>
      <w:r w:rsidR="00B9479B">
        <w:rPr>
          <w:rFonts w:eastAsia="Calibri"/>
        </w:rPr>
        <w:t>están</w:t>
      </w:r>
      <w:r>
        <w:rPr>
          <w:rFonts w:eastAsia="Calibri"/>
        </w:rPr>
        <w:t xml:space="preserve"> orientados a tal fin.</w:t>
      </w:r>
    </w:p>
    <w:p w14:paraId="3F8DC339" w14:textId="4D302F36" w:rsidR="005F4518" w:rsidRPr="001A7B3A" w:rsidRDefault="005F4518" w:rsidP="001A7B3A">
      <w:pPr>
        <w:autoSpaceDE w:val="0"/>
        <w:autoSpaceDN w:val="0"/>
        <w:adjustRightInd w:val="0"/>
        <w:rPr>
          <w:rFonts w:eastAsia="Calibri" w:cs="Consolas"/>
          <w:b/>
          <w:i/>
          <w:color w:val="000000"/>
          <w:szCs w:val="18"/>
        </w:rPr>
      </w:pPr>
      <w:r>
        <w:rPr>
          <w:rFonts w:eastAsia="Calibri" w:cs="Consolas"/>
          <w:b/>
          <w:i/>
          <w:color w:val="000000"/>
          <w:szCs w:val="18"/>
        </w:rPr>
        <w:lastRenderedPageBreak/>
        <w:t>Las propiedades de este fichero deberían ser proporcionadas por la FNMT en base al acuerdo alcanzado con ella.</w:t>
      </w:r>
      <w:r w:rsidRPr="00272854">
        <w:rPr>
          <w:rFonts w:eastAsia="Calibri" w:cs="Consolas"/>
          <w:color w:val="000000"/>
          <w:szCs w:val="18"/>
        </w:rPr>
        <w:t xml:space="preserve"> En este apartado se muestran</w:t>
      </w:r>
      <w:r>
        <w:rPr>
          <w:rFonts w:eastAsia="Calibri" w:cs="Consolas"/>
          <w:color w:val="000000"/>
          <w:szCs w:val="18"/>
        </w:rPr>
        <w:t xml:space="preserve"> los valores comunes para la configuración del uso de certificados de empleado público.</w:t>
      </w:r>
    </w:p>
    <w:p w14:paraId="2C9F490A" w14:textId="570FA3CD" w:rsidR="005F4518" w:rsidRPr="005B38C6" w:rsidRDefault="005F4518" w:rsidP="005F4518">
      <w:pPr>
        <w:rPr>
          <w:rFonts w:eastAsia="Calibri"/>
        </w:rPr>
      </w:pPr>
      <w:r>
        <w:rPr>
          <w:rFonts w:eastAsia="Calibri"/>
        </w:rPr>
        <w:t xml:space="preserve">Las propiedades a </w:t>
      </w:r>
      <w:r w:rsidR="00B9479B">
        <w:rPr>
          <w:rFonts w:eastAsia="Calibri"/>
        </w:rPr>
        <w:t>configurar en este fichero son:</w:t>
      </w:r>
    </w:p>
    <w:p w14:paraId="75C1D028"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dtsCacher</w:t>
      </w:r>
    </w:p>
    <w:p w14:paraId="275B9255" w14:textId="77777777" w:rsidR="005F4518" w:rsidRDefault="005F4518" w:rsidP="005F4518">
      <w:pPr>
        <w:pStyle w:val="ListParagraph"/>
        <w:numPr>
          <w:ilvl w:val="1"/>
          <w:numId w:val="16"/>
        </w:numPr>
      </w:pPr>
      <w:r>
        <w:t>Indica la clase Java que se encargará del almacén temporal de firmas en el sistema.</w:t>
      </w:r>
    </w:p>
    <w:p w14:paraId="7F098DD5" w14:textId="77777777" w:rsidR="005F4518" w:rsidRDefault="005F4518" w:rsidP="005F4518">
      <w:pPr>
        <w:pStyle w:val="ListParagraph"/>
        <w:numPr>
          <w:ilvl w:val="1"/>
          <w:numId w:val="16"/>
        </w:numPr>
        <w:spacing w:after="200"/>
        <w:ind w:left="1434" w:hanging="357"/>
        <w:contextualSpacing w:val="0"/>
      </w:pPr>
      <w:r>
        <w:t>Por defecto, debe utilizarse el valor “</w:t>
      </w:r>
      <w:proofErr w:type="gramStart"/>
      <w:r w:rsidRPr="00272854">
        <w:rPr>
          <w:rFonts w:ascii="Courier New" w:hAnsi="Courier New" w:cs="Courier New"/>
          <w:sz w:val="20"/>
          <w:szCs w:val="20"/>
        </w:rPr>
        <w:t>es.fnmt</w:t>
      </w:r>
      <w:proofErr w:type="gramEnd"/>
      <w:r w:rsidRPr="00272854">
        <w:rPr>
          <w:rFonts w:ascii="Courier New" w:hAnsi="Courier New" w:cs="Courier New"/>
          <w:sz w:val="20"/>
          <w:szCs w:val="20"/>
        </w:rPr>
        <w:t>.fire.signature.connector.DataToSignCacherFileSystem</w:t>
      </w:r>
      <w:r w:rsidRPr="00272854">
        <w:t>”</w:t>
      </w:r>
      <w:r>
        <w:rPr>
          <w:rFonts w:ascii="Courier New" w:hAnsi="Courier New" w:cs="Courier New"/>
          <w:sz w:val="20"/>
          <w:szCs w:val="20"/>
        </w:rPr>
        <w:t>.</w:t>
      </w:r>
    </w:p>
    <w:p w14:paraId="2C93251B"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trustedXUrl</w:t>
      </w:r>
    </w:p>
    <w:p w14:paraId="2403590C" w14:textId="77777777" w:rsidR="005F4518" w:rsidRDefault="005F4518" w:rsidP="005F4518">
      <w:pPr>
        <w:pStyle w:val="ListParagraph"/>
        <w:numPr>
          <w:ilvl w:val="1"/>
          <w:numId w:val="16"/>
        </w:numPr>
        <w:spacing w:after="200"/>
        <w:ind w:left="1434" w:hanging="357"/>
        <w:contextualSpacing w:val="0"/>
      </w:pPr>
      <w:r>
        <w:t>URL del servicio TrustedX eIDAS.</w:t>
      </w:r>
    </w:p>
    <w:p w14:paraId="2F7BEBD7"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trustedXUser</w:t>
      </w:r>
    </w:p>
    <w:p w14:paraId="40135FB6" w14:textId="77777777" w:rsidR="005F4518" w:rsidRDefault="005F4518" w:rsidP="005F4518">
      <w:pPr>
        <w:pStyle w:val="ListParagraph"/>
        <w:numPr>
          <w:ilvl w:val="1"/>
          <w:numId w:val="16"/>
        </w:numPr>
        <w:spacing w:after="200"/>
        <w:ind w:left="1434" w:hanging="357"/>
        <w:contextualSpacing w:val="0"/>
      </w:pPr>
      <w:r>
        <w:t>Nombre de usuario del servicio TrustedX eIDAS.</w:t>
      </w:r>
    </w:p>
    <w:p w14:paraId="424BA355"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trustedXPassword</w:t>
      </w:r>
    </w:p>
    <w:p w14:paraId="6AC5C207" w14:textId="77777777" w:rsidR="005F4518" w:rsidRDefault="005F4518" w:rsidP="005F4518">
      <w:pPr>
        <w:pStyle w:val="ListParagraph"/>
        <w:numPr>
          <w:ilvl w:val="1"/>
          <w:numId w:val="16"/>
        </w:numPr>
        <w:spacing w:after="200"/>
        <w:ind w:left="1434" w:hanging="357"/>
        <w:contextualSpacing w:val="0"/>
      </w:pPr>
      <w:r>
        <w:t>Contraseña del usuario del servicio TrustedX eIDAS.</w:t>
      </w:r>
    </w:p>
    <w:p w14:paraId="3FB171B1"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trustedXClientId</w:t>
      </w:r>
    </w:p>
    <w:p w14:paraId="1563638D" w14:textId="77777777" w:rsidR="005F4518" w:rsidRDefault="005F4518" w:rsidP="005F4518">
      <w:pPr>
        <w:pStyle w:val="ListParagraph"/>
        <w:numPr>
          <w:ilvl w:val="1"/>
          <w:numId w:val="16"/>
        </w:numPr>
        <w:spacing w:after="200"/>
        <w:ind w:left="1434" w:hanging="357"/>
        <w:contextualSpacing w:val="0"/>
      </w:pPr>
      <w:r>
        <w:t>Identificador de la aplicación cliente de TrustedX eIDAS.</w:t>
      </w:r>
    </w:p>
    <w:p w14:paraId="20EEE04E"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trustedXApiKey</w:t>
      </w:r>
    </w:p>
    <w:p w14:paraId="071FE023" w14:textId="77777777" w:rsidR="005F4518" w:rsidRDefault="005F4518" w:rsidP="005F4518">
      <w:pPr>
        <w:pStyle w:val="ListParagraph"/>
        <w:numPr>
          <w:ilvl w:val="1"/>
          <w:numId w:val="16"/>
        </w:numPr>
        <w:spacing w:after="200"/>
        <w:ind w:left="1434" w:hanging="357"/>
        <w:contextualSpacing w:val="0"/>
      </w:pPr>
      <w:r>
        <w:t>Código del API de TrustedX eIDAS para la aplicación cliente.</w:t>
      </w:r>
    </w:p>
    <w:p w14:paraId="6CE66359"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authServiceId</w:t>
      </w:r>
    </w:p>
    <w:p w14:paraId="5D7E35DB" w14:textId="77777777" w:rsidR="005F4518" w:rsidRDefault="005F4518" w:rsidP="005F4518">
      <w:pPr>
        <w:pStyle w:val="ListParagraph"/>
        <w:numPr>
          <w:ilvl w:val="1"/>
          <w:numId w:val="16"/>
        </w:numPr>
      </w:pPr>
      <w:r>
        <w:t>Identificador del servicio de autenticación.</w:t>
      </w:r>
    </w:p>
    <w:p w14:paraId="4DE4FB62"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as-employee</w:t>
      </w:r>
      <w:r>
        <w:rPr>
          <w:rFonts w:ascii="Courier New" w:hAnsi="Courier New" w:cs="Courier New"/>
          <w:sz w:val="20"/>
          <w:szCs w:val="20"/>
        </w:rPr>
        <w:t>-fire</w:t>
      </w:r>
      <w:r>
        <w:t>”.</w:t>
      </w:r>
    </w:p>
    <w:p w14:paraId="648CBCDC"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defaultDomain</w:t>
      </w:r>
    </w:p>
    <w:p w14:paraId="06363119" w14:textId="77777777" w:rsidR="005F4518" w:rsidRDefault="005F4518" w:rsidP="005F4518">
      <w:pPr>
        <w:pStyle w:val="ListParagraph"/>
        <w:numPr>
          <w:ilvl w:val="1"/>
          <w:numId w:val="16"/>
        </w:numPr>
      </w:pPr>
      <w:r>
        <w:t>Dominio por defecto del servicio.</w:t>
      </w:r>
    </w:p>
    <w:p w14:paraId="6806322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employee</w:t>
      </w:r>
      <w:r>
        <w:t>”.</w:t>
      </w:r>
    </w:p>
    <w:p w14:paraId="68F8B7E4" w14:textId="0156BD92" w:rsidR="001C3BD3" w:rsidRDefault="001C3BD3" w:rsidP="001C3BD3">
      <w:pPr>
        <w:keepLines w:val="0"/>
        <w:numPr>
          <w:ilvl w:val="0"/>
          <w:numId w:val="16"/>
        </w:numPr>
        <w:spacing w:before="240"/>
        <w:rPr>
          <w:rFonts w:ascii="Consolas" w:hAnsi="Consolas" w:cs="Consolas"/>
          <w:lang w:eastAsia="es-ES"/>
        </w:rPr>
      </w:pPr>
      <w:r w:rsidRPr="001C3BD3">
        <w:rPr>
          <w:rFonts w:ascii="Consolas" w:hAnsi="Consolas" w:cs="Consolas"/>
          <w:lang w:eastAsia="es-ES"/>
        </w:rPr>
        <w:t>caTxNoQSCD</w:t>
      </w:r>
    </w:p>
    <w:p w14:paraId="77B32A7B" w14:textId="734503D2" w:rsidR="001C3BD3" w:rsidRPr="001C3BD3" w:rsidRDefault="00C342B9" w:rsidP="00C342B9">
      <w:pPr>
        <w:pStyle w:val="ListParagraph"/>
        <w:numPr>
          <w:ilvl w:val="1"/>
          <w:numId w:val="16"/>
        </w:numPr>
      </w:pPr>
      <w:r w:rsidRPr="00C342B9">
        <w:t>Lista de CAs que NO funcionan como QSCD.</w:t>
      </w:r>
      <w:r w:rsidR="001C3BD3" w:rsidRPr="001C3BD3">
        <w:t xml:space="preserve"> Los nombres deben aparecer separados por comas.</w:t>
      </w:r>
    </w:p>
    <w:p w14:paraId="59E4C759" w14:textId="5E6D3F1C" w:rsidR="001C3BD3" w:rsidRDefault="001C3BD3" w:rsidP="001C3BD3">
      <w:pPr>
        <w:pStyle w:val="ListParagraph"/>
        <w:numPr>
          <w:ilvl w:val="1"/>
          <w:numId w:val="16"/>
        </w:numPr>
      </w:pPr>
      <w:r>
        <w:t>Estos nombres se utilizan como filtro, por lo que n</w:t>
      </w:r>
      <w:r w:rsidRPr="001C3BD3">
        <w:t>o es necesario el nombre completo, basta con una parte del mismo</w:t>
      </w:r>
      <w:r>
        <w:t>.</w:t>
      </w:r>
    </w:p>
    <w:p w14:paraId="201AF59B" w14:textId="5EE5D507" w:rsidR="00C342B9" w:rsidRPr="001C3BD3" w:rsidRDefault="00C342B9" w:rsidP="00C342B9">
      <w:pPr>
        <w:pStyle w:val="ListParagraph"/>
        <w:numPr>
          <w:ilvl w:val="1"/>
          <w:numId w:val="16"/>
        </w:numPr>
      </w:pPr>
      <w:r w:rsidRPr="00C342B9">
        <w:t>Si no se indica, se tomarán todas las CAs como QSCD.</w:t>
      </w:r>
    </w:p>
    <w:p w14:paraId="50BE99C5" w14:textId="2C0F7B44"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lastRenderedPageBreak/>
        <w:t>definedLabels</w:t>
      </w:r>
    </w:p>
    <w:p w14:paraId="3B1DFCB9" w14:textId="21D3DF6B" w:rsidR="005F4518" w:rsidRDefault="006B768F" w:rsidP="005F4518">
      <w:pPr>
        <w:pStyle w:val="ListParagraph"/>
        <w:numPr>
          <w:ilvl w:val="1"/>
          <w:numId w:val="16"/>
        </w:numPr>
      </w:pPr>
      <w:r>
        <w:t>Lista de e</w:t>
      </w:r>
      <w:r w:rsidR="005F4518">
        <w:t xml:space="preserve">tiquetas </w:t>
      </w:r>
      <w:r>
        <w:t xml:space="preserve">de TrustetX </w:t>
      </w:r>
      <w:r w:rsidR="005F4518">
        <w:t xml:space="preserve">que </w:t>
      </w:r>
      <w:r>
        <w:t>definen las</w:t>
      </w:r>
      <w:r w:rsidR="005F4518">
        <w:t xml:space="preserve"> identidad</w:t>
      </w:r>
      <w:r>
        <w:t xml:space="preserve">es cloudid </w:t>
      </w:r>
      <w:r w:rsidR="005F4518">
        <w:t>(separadas por comas).</w:t>
      </w:r>
    </w:p>
    <w:p w14:paraId="08751D1A" w14:textId="60596975" w:rsidR="005F4518" w:rsidRDefault="005F4518" w:rsidP="00EE2FED">
      <w:pPr>
        <w:pStyle w:val="ListParagraph"/>
        <w:numPr>
          <w:ilvl w:val="1"/>
          <w:numId w:val="16"/>
        </w:numPr>
        <w:spacing w:after="200"/>
        <w:contextualSpacing w:val="0"/>
      </w:pPr>
      <w:r>
        <w:t>Por defecto, debe utilizarse el valor “</w:t>
      </w:r>
      <w:proofErr w:type="gramStart"/>
      <w:r w:rsidR="00EE2FED" w:rsidRPr="00EE2FED">
        <w:rPr>
          <w:rFonts w:ascii="Courier New" w:hAnsi="Courier New" w:cs="Courier New"/>
          <w:sz w:val="20"/>
          <w:szCs w:val="20"/>
        </w:rPr>
        <w:t>fnmt,cloudid</w:t>
      </w:r>
      <w:proofErr w:type="gramEnd"/>
      <w:r w:rsidR="00EE2FED" w:rsidRPr="00EE2FED">
        <w:rPr>
          <w:rFonts w:ascii="Courier New" w:hAnsi="Courier New" w:cs="Courier New"/>
          <w:sz w:val="20"/>
          <w:szCs w:val="20"/>
        </w:rPr>
        <w:t>,grupo2,x509:keyUsage:contentCommitment</w:t>
      </w:r>
      <w:r>
        <w:t>”.</w:t>
      </w:r>
    </w:p>
    <w:p w14:paraId="0873A924" w14:textId="064E356C" w:rsidR="001C3BD3" w:rsidRPr="00115C26" w:rsidRDefault="001C3BD3" w:rsidP="001C3BD3">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definedLabels</w:t>
      </w:r>
      <w:r>
        <w:rPr>
          <w:rFonts w:ascii="Consolas" w:hAnsi="Consolas" w:cs="Consolas"/>
          <w:lang w:eastAsia="es-ES"/>
        </w:rPr>
        <w:t>_QSCD</w:t>
      </w:r>
    </w:p>
    <w:p w14:paraId="0A59CA7D" w14:textId="1D9E1E9B" w:rsidR="006B768F" w:rsidRDefault="006B768F" w:rsidP="006B768F">
      <w:pPr>
        <w:pStyle w:val="ListParagraph"/>
        <w:numPr>
          <w:ilvl w:val="1"/>
          <w:numId w:val="16"/>
        </w:numPr>
      </w:pPr>
      <w:r>
        <w:t>Lista de etiquetas de TrustetX que definen las identidades QSCD (separadas por comas).</w:t>
      </w:r>
    </w:p>
    <w:p w14:paraId="3E0D3FEE" w14:textId="73026023" w:rsidR="001C3BD3" w:rsidRDefault="001C3BD3" w:rsidP="00C342B9">
      <w:pPr>
        <w:pStyle w:val="ListParagraph"/>
        <w:numPr>
          <w:ilvl w:val="1"/>
          <w:numId w:val="16"/>
        </w:numPr>
        <w:spacing w:after="200"/>
        <w:contextualSpacing w:val="0"/>
      </w:pPr>
      <w:r>
        <w:t>Por defecto, debe utilizarse el valor “</w:t>
      </w:r>
      <w:proofErr w:type="gramStart"/>
      <w:r w:rsidR="00C342B9" w:rsidRPr="00C342B9">
        <w:rPr>
          <w:rFonts w:ascii="Courier New" w:hAnsi="Courier New" w:cs="Courier New"/>
          <w:sz w:val="20"/>
          <w:szCs w:val="20"/>
        </w:rPr>
        <w:t>fnmt,cloudidqscd</w:t>
      </w:r>
      <w:proofErr w:type="gramEnd"/>
      <w:r w:rsidR="00C342B9" w:rsidRPr="00C342B9">
        <w:rPr>
          <w:rFonts w:ascii="Courier New" w:hAnsi="Courier New" w:cs="Courier New"/>
          <w:sz w:val="20"/>
          <w:szCs w:val="20"/>
        </w:rPr>
        <w:t>,grupo3,x509:keyUsage:contentCommitment</w:t>
      </w:r>
      <w:r>
        <w:t>”.</w:t>
      </w:r>
    </w:p>
    <w:p w14:paraId="0FEA2466"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codeService</w:t>
      </w:r>
    </w:p>
    <w:p w14:paraId="24830824" w14:textId="77777777" w:rsidR="005F4518" w:rsidRDefault="005F4518" w:rsidP="005F4518">
      <w:pPr>
        <w:pStyle w:val="ListParagraph"/>
        <w:numPr>
          <w:ilvl w:val="1"/>
          <w:numId w:val="16"/>
        </w:numPr>
      </w:pPr>
      <w:r>
        <w:t xml:space="preserve">URL del servicio de gestión de redirecciones </w:t>
      </w:r>
      <w:r w:rsidRPr="00D2371F">
        <w:rPr>
          <w:i/>
        </w:rPr>
        <w:t>Oauth</w:t>
      </w:r>
      <w:r>
        <w:t>. Este es un servicio auxiliar que acompaña a FIRe y que deberá desplegarse única y exclusivamente cuando se configure este conector.</w:t>
      </w:r>
    </w:p>
    <w:p w14:paraId="51DC1190" w14:textId="77777777" w:rsidR="005F4518" w:rsidRDefault="005F4518" w:rsidP="005F4518">
      <w:pPr>
        <w:pStyle w:val="ListParagraph"/>
        <w:numPr>
          <w:ilvl w:val="1"/>
          <w:numId w:val="16"/>
        </w:numPr>
        <w:spacing w:after="200"/>
        <w:ind w:left="1434" w:hanging="357"/>
        <w:contextualSpacing w:val="0"/>
      </w:pPr>
      <w:r>
        <w:t>Por ejemplo, “</w:t>
      </w:r>
      <w:r w:rsidRPr="00D2371F">
        <w:rPr>
          <w:rFonts w:ascii="Courier New" w:hAnsi="Courier New" w:cs="Courier New"/>
          <w:sz w:val="20"/>
          <w:szCs w:val="20"/>
        </w:rPr>
        <w:t>http</w:t>
      </w:r>
      <w:r>
        <w:rPr>
          <w:rFonts w:ascii="Courier New" w:hAnsi="Courier New" w:cs="Courier New"/>
          <w:sz w:val="20"/>
          <w:szCs w:val="20"/>
        </w:rPr>
        <w:t>s</w:t>
      </w:r>
      <w:r w:rsidRPr="00D2371F">
        <w:rPr>
          <w:rFonts w:ascii="Courier New" w:hAnsi="Courier New" w:cs="Courier New"/>
          <w:sz w:val="20"/>
          <w:szCs w:val="20"/>
        </w:rPr>
        <w:t>://demo.com/fnmt-fire</w:t>
      </w:r>
      <w:r>
        <w:rPr>
          <w:rFonts w:ascii="Courier New" w:hAnsi="Courier New" w:cs="Courier New"/>
          <w:sz w:val="20"/>
          <w:szCs w:val="20"/>
        </w:rPr>
        <w:t>-service</w:t>
      </w:r>
      <w:r w:rsidRPr="00D2371F">
        <w:rPr>
          <w:rFonts w:ascii="Courier New" w:hAnsi="Courier New" w:cs="Courier New"/>
          <w:sz w:val="20"/>
          <w:szCs w:val="20"/>
        </w:rPr>
        <w:t>/OauthHelper</w:t>
      </w:r>
      <w:r>
        <w:t>”.</w:t>
      </w:r>
    </w:p>
    <w:p w14:paraId="029A9BE8"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scopeAttrsManageAndUserList</w:t>
      </w:r>
    </w:p>
    <w:p w14:paraId="005BB78D" w14:textId="77777777" w:rsidR="005F4518" w:rsidRDefault="005F4518" w:rsidP="005F4518">
      <w:pPr>
        <w:pStyle w:val="ListParagraph"/>
        <w:numPr>
          <w:ilvl w:val="1"/>
          <w:numId w:val="16"/>
        </w:numPr>
      </w:pPr>
      <w:r>
        <w:rPr>
          <w:i/>
        </w:rPr>
        <w:t>S</w:t>
      </w:r>
      <w:r w:rsidRPr="00272854">
        <w:rPr>
          <w:i/>
        </w:rPr>
        <w:t>copes</w:t>
      </w:r>
      <w:r>
        <w:t xml:space="preserve"> de gestión y listado de atributos y usuarios (separados por un espacio).</w:t>
      </w:r>
    </w:p>
    <w:p w14:paraId="599D4C67" w14:textId="77777777" w:rsidR="005F4518" w:rsidRDefault="005F4518" w:rsidP="005F4518">
      <w:pPr>
        <w:pStyle w:val="ListParagraph"/>
        <w:numPr>
          <w:ilvl w:val="1"/>
          <w:numId w:val="16"/>
        </w:numPr>
        <w:spacing w:after="200"/>
        <w:contextualSpacing w:val="0"/>
      </w:pPr>
      <w:r>
        <w:t>Por defecto, debe utilizarse el valor “</w:t>
      </w:r>
      <w:proofErr w:type="gramStart"/>
      <w:r w:rsidRPr="00F123F6">
        <w:rPr>
          <w:rFonts w:ascii="Courier New" w:hAnsi="Courier New" w:cs="Courier New"/>
          <w:sz w:val="20"/>
          <w:szCs w:val="20"/>
        </w:rPr>
        <w:t>urn:fnmt</w:t>
      </w:r>
      <w:proofErr w:type="gramEnd"/>
      <w:r w:rsidRPr="00F123F6">
        <w:rPr>
          <w:rFonts w:ascii="Courier New" w:hAnsi="Courier New" w:cs="Courier New"/>
          <w:sz w:val="20"/>
          <w:szCs w:val="20"/>
        </w:rPr>
        <w:t>:nif urn:safelayer:eidas:account:user:list</w:t>
      </w:r>
      <w:r>
        <w:t>”.</w:t>
      </w:r>
    </w:p>
    <w:p w14:paraId="0288F464"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w:t>
      </w:r>
    </w:p>
    <w:p w14:paraId="5B1455E7" w14:textId="77777777" w:rsidR="005F4518" w:rsidRDefault="005F4518" w:rsidP="005F4518">
      <w:pPr>
        <w:pStyle w:val="ListParagraph"/>
        <w:numPr>
          <w:ilvl w:val="1"/>
          <w:numId w:val="16"/>
        </w:numPr>
      </w:pPr>
      <w:r>
        <w:rPr>
          <w:i/>
        </w:rPr>
        <w:t>S</w:t>
      </w:r>
      <w:r w:rsidRPr="00272854">
        <w:rPr>
          <w:i/>
        </w:rPr>
        <w:t>cope</w:t>
      </w:r>
      <w:r>
        <w:t xml:space="preserve"> de perfil.</w:t>
      </w:r>
    </w:p>
    <w:p w14:paraId="363053E4" w14:textId="77777777" w:rsidR="005F4518" w:rsidRDefault="005F4518" w:rsidP="005F4518">
      <w:pPr>
        <w:pStyle w:val="ListParagraph"/>
        <w:numPr>
          <w:ilvl w:val="1"/>
          <w:numId w:val="16"/>
        </w:numPr>
        <w:spacing w:after="200"/>
        <w:contextualSpacing w:val="0"/>
      </w:pPr>
      <w:r>
        <w:t>Por defecto, debe utilizarse el valor “</w:t>
      </w:r>
      <w:proofErr w:type="gramStart"/>
      <w:r w:rsidRPr="00F123F6">
        <w:rPr>
          <w:rFonts w:ascii="Courier New" w:hAnsi="Courier New" w:cs="Courier New"/>
          <w:sz w:val="20"/>
          <w:szCs w:val="20"/>
        </w:rPr>
        <w:t>urn:safelayer</w:t>
      </w:r>
      <w:proofErr w:type="gramEnd"/>
      <w:r w:rsidRPr="00F123F6">
        <w:rPr>
          <w:rFonts w:ascii="Courier New" w:hAnsi="Courier New" w:cs="Courier New"/>
          <w:sz w:val="20"/>
          <w:szCs w:val="20"/>
        </w:rPr>
        <w:t>:eidas:sign:identity:profile</w:t>
      </w:r>
      <w:r>
        <w:t>”.</w:t>
      </w:r>
    </w:p>
    <w:p w14:paraId="68FDACD5" w14:textId="5F035A68" w:rsidR="00C342B9" w:rsidRPr="00115C26" w:rsidRDefault="00C342B9" w:rsidP="00C342B9">
      <w:pPr>
        <w:keepLines w:val="0"/>
        <w:numPr>
          <w:ilvl w:val="0"/>
          <w:numId w:val="16"/>
        </w:numPr>
        <w:spacing w:before="240"/>
        <w:rPr>
          <w:rFonts w:ascii="Consolas" w:hAnsi="Consolas" w:cs="Consolas"/>
          <w:lang w:eastAsia="es-ES"/>
        </w:rPr>
      </w:pPr>
      <w:r w:rsidRPr="00C342B9">
        <w:rPr>
          <w:rFonts w:ascii="Consolas" w:hAnsi="Consolas" w:cs="Consolas"/>
          <w:lang w:eastAsia="es-ES"/>
        </w:rPr>
        <w:t>scopeACG</w:t>
      </w:r>
    </w:p>
    <w:p w14:paraId="66DC6615" w14:textId="78EF9021" w:rsidR="00C342B9" w:rsidRPr="00C342B9" w:rsidRDefault="00C342B9" w:rsidP="00C342B9">
      <w:pPr>
        <w:pStyle w:val="ListParagraph"/>
        <w:numPr>
          <w:ilvl w:val="1"/>
          <w:numId w:val="16"/>
        </w:numPr>
      </w:pPr>
      <w:r w:rsidRPr="00C342B9">
        <w:rPr>
          <w:i/>
        </w:rPr>
        <w:t>Scope</w:t>
      </w:r>
      <w:r w:rsidRPr="00C342B9">
        <w:t xml:space="preserve"> para pedir la autorización ACG a TX para identidades cloudid.</w:t>
      </w:r>
    </w:p>
    <w:p w14:paraId="4D114561" w14:textId="45AD8D87" w:rsidR="00C342B9" w:rsidRDefault="00C342B9" w:rsidP="00C342B9">
      <w:pPr>
        <w:pStyle w:val="ListParagraph"/>
        <w:numPr>
          <w:ilvl w:val="1"/>
          <w:numId w:val="16"/>
        </w:numPr>
        <w:spacing w:after="200"/>
        <w:contextualSpacing w:val="0"/>
      </w:pPr>
      <w:r>
        <w:t>Por defecto, debe utilizarse el valor “</w:t>
      </w:r>
      <w:proofErr w:type="gramStart"/>
      <w:r w:rsidRPr="00C342B9">
        <w:rPr>
          <w:rFonts w:ascii="Courier New" w:hAnsi="Courier New" w:cs="Courier New"/>
          <w:sz w:val="20"/>
          <w:szCs w:val="20"/>
        </w:rPr>
        <w:t>urn:safelayer</w:t>
      </w:r>
      <w:proofErr w:type="gramEnd"/>
      <w:r w:rsidRPr="00C342B9">
        <w:rPr>
          <w:rFonts w:ascii="Courier New" w:hAnsi="Courier New" w:cs="Courier New"/>
          <w:sz w:val="20"/>
          <w:szCs w:val="20"/>
        </w:rPr>
        <w:t>:eidas:sign:identity:profile</w:t>
      </w:r>
      <w:r>
        <w:t>”.</w:t>
      </w:r>
    </w:p>
    <w:p w14:paraId="125347B5" w14:textId="0FF9204F" w:rsidR="00C342B9" w:rsidRPr="00115C26" w:rsidRDefault="00C342B9" w:rsidP="00C342B9">
      <w:pPr>
        <w:keepLines w:val="0"/>
        <w:numPr>
          <w:ilvl w:val="0"/>
          <w:numId w:val="16"/>
        </w:numPr>
        <w:spacing w:before="240"/>
        <w:rPr>
          <w:rFonts w:ascii="Consolas" w:hAnsi="Consolas" w:cs="Consolas"/>
          <w:lang w:eastAsia="es-ES"/>
        </w:rPr>
      </w:pPr>
      <w:r w:rsidRPr="00C342B9">
        <w:rPr>
          <w:rFonts w:ascii="Consolas" w:hAnsi="Consolas" w:cs="Consolas"/>
          <w:lang w:eastAsia="es-ES"/>
        </w:rPr>
        <w:t>scopeACG</w:t>
      </w:r>
      <w:r>
        <w:rPr>
          <w:rFonts w:ascii="Consolas" w:hAnsi="Consolas" w:cs="Consolas"/>
          <w:lang w:eastAsia="es-ES"/>
        </w:rPr>
        <w:t>_QSCD</w:t>
      </w:r>
    </w:p>
    <w:p w14:paraId="66895A90" w14:textId="23CCB6FB" w:rsidR="00C342B9" w:rsidRPr="00C342B9" w:rsidRDefault="00C342B9" w:rsidP="00C342B9">
      <w:pPr>
        <w:pStyle w:val="ListParagraph"/>
        <w:numPr>
          <w:ilvl w:val="1"/>
          <w:numId w:val="16"/>
        </w:numPr>
      </w:pPr>
      <w:r w:rsidRPr="00C342B9">
        <w:rPr>
          <w:i/>
        </w:rPr>
        <w:t>Scope</w:t>
      </w:r>
      <w:r w:rsidRPr="00C342B9">
        <w:t xml:space="preserve"> para pedir la autorización ACG a TX para identidades </w:t>
      </w:r>
      <w:r>
        <w:t>QSCD</w:t>
      </w:r>
      <w:r w:rsidRPr="00C342B9">
        <w:t>.</w:t>
      </w:r>
    </w:p>
    <w:p w14:paraId="2E1B5E11" w14:textId="074D1A80" w:rsidR="00C342B9" w:rsidRDefault="00C342B9" w:rsidP="00C342B9">
      <w:pPr>
        <w:pStyle w:val="ListParagraph"/>
        <w:numPr>
          <w:ilvl w:val="1"/>
          <w:numId w:val="16"/>
        </w:numPr>
        <w:spacing w:after="200"/>
        <w:contextualSpacing w:val="0"/>
      </w:pPr>
      <w:r>
        <w:t>Por defecto, debe utilizarse el valor “</w:t>
      </w:r>
      <w:proofErr w:type="gramStart"/>
      <w:r w:rsidRPr="00C342B9">
        <w:rPr>
          <w:rFonts w:ascii="Courier New" w:hAnsi="Courier New" w:cs="Courier New"/>
          <w:sz w:val="20"/>
          <w:szCs w:val="20"/>
        </w:rPr>
        <w:t>urn:safelayer</w:t>
      </w:r>
      <w:proofErr w:type="gramEnd"/>
      <w:r w:rsidRPr="00C342B9">
        <w:rPr>
          <w:rFonts w:ascii="Courier New" w:hAnsi="Courier New" w:cs="Courier New"/>
          <w:sz w:val="20"/>
          <w:szCs w:val="20"/>
        </w:rPr>
        <w:t>:eidas:sign:identity:use:server:qscd</w:t>
      </w:r>
      <w:r>
        <w:t>”.</w:t>
      </w:r>
    </w:p>
    <w:p w14:paraId="770F1B8E"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scopeProfileAndServer</w:t>
      </w:r>
    </w:p>
    <w:p w14:paraId="19A10C9A" w14:textId="52F367A1" w:rsidR="005F4518" w:rsidRDefault="005F4518" w:rsidP="005F4518">
      <w:pPr>
        <w:pStyle w:val="ListParagraph"/>
        <w:numPr>
          <w:ilvl w:val="1"/>
          <w:numId w:val="16"/>
        </w:numPr>
      </w:pPr>
      <w:r>
        <w:rPr>
          <w:i/>
        </w:rPr>
        <w:t>S</w:t>
      </w:r>
      <w:r w:rsidRPr="00272854">
        <w:rPr>
          <w:i/>
        </w:rPr>
        <w:t>cope</w:t>
      </w:r>
      <w:r>
        <w:rPr>
          <w:i/>
        </w:rPr>
        <w:t>s</w:t>
      </w:r>
      <w:r>
        <w:t xml:space="preserve"> de perfil y servidor </w:t>
      </w:r>
      <w:r w:rsidR="00C342B9">
        <w:t xml:space="preserve">para la firma con identidades cloudid </w:t>
      </w:r>
      <w:r>
        <w:t>(separados por un espacio).</w:t>
      </w:r>
    </w:p>
    <w:p w14:paraId="526D26B8" w14:textId="26910CC6" w:rsidR="005F4518" w:rsidRDefault="005F4518" w:rsidP="00C342B9">
      <w:pPr>
        <w:pStyle w:val="ListParagraph"/>
        <w:numPr>
          <w:ilvl w:val="1"/>
          <w:numId w:val="16"/>
        </w:numPr>
        <w:spacing w:after="200"/>
        <w:contextualSpacing w:val="0"/>
      </w:pPr>
      <w:r>
        <w:t>Por defecto, debe utilizarse el valor “</w:t>
      </w:r>
      <w:proofErr w:type="gramStart"/>
      <w:r w:rsidR="00C342B9" w:rsidRPr="00C342B9">
        <w:rPr>
          <w:rFonts w:ascii="Courier New" w:hAnsi="Courier New" w:cs="Courier New"/>
          <w:sz w:val="20"/>
          <w:szCs w:val="20"/>
        </w:rPr>
        <w:t>urn:safelayer</w:t>
      </w:r>
      <w:proofErr w:type="gramEnd"/>
      <w:r w:rsidR="00C342B9" w:rsidRPr="00C342B9">
        <w:rPr>
          <w:rFonts w:ascii="Courier New" w:hAnsi="Courier New" w:cs="Courier New"/>
          <w:sz w:val="20"/>
          <w:szCs w:val="20"/>
        </w:rPr>
        <w:t>:eidas:sign:identity:profile urn:safelayer:eidas:sign:identity:use:server</w:t>
      </w:r>
      <w:r>
        <w:t>”.</w:t>
      </w:r>
    </w:p>
    <w:p w14:paraId="4A0095C4" w14:textId="24217725" w:rsidR="00C342B9" w:rsidRPr="00115C26" w:rsidRDefault="00C342B9" w:rsidP="00C342B9">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lastRenderedPageBreak/>
        <w:t>scopeProfileAndServer</w:t>
      </w:r>
      <w:r>
        <w:rPr>
          <w:rFonts w:ascii="Consolas" w:hAnsi="Consolas" w:cs="Consolas"/>
          <w:lang w:eastAsia="es-ES"/>
        </w:rPr>
        <w:t>_QSCD</w:t>
      </w:r>
    </w:p>
    <w:p w14:paraId="55D8A6B5" w14:textId="72B5C067" w:rsidR="00C342B9" w:rsidRDefault="00C342B9" w:rsidP="00C342B9">
      <w:pPr>
        <w:pStyle w:val="ListParagraph"/>
        <w:numPr>
          <w:ilvl w:val="1"/>
          <w:numId w:val="16"/>
        </w:numPr>
      </w:pPr>
      <w:r>
        <w:rPr>
          <w:i/>
        </w:rPr>
        <w:t>S</w:t>
      </w:r>
      <w:r w:rsidRPr="00272854">
        <w:rPr>
          <w:i/>
        </w:rPr>
        <w:t>cope</w:t>
      </w:r>
      <w:r>
        <w:rPr>
          <w:i/>
        </w:rPr>
        <w:t>s</w:t>
      </w:r>
      <w:r>
        <w:t xml:space="preserve"> de perfil y servidor para la firma con identidades QSCD (separados por un espacio).</w:t>
      </w:r>
    </w:p>
    <w:p w14:paraId="395D06A2" w14:textId="776084EC" w:rsidR="00C342B9" w:rsidRDefault="00C342B9" w:rsidP="00C342B9">
      <w:pPr>
        <w:pStyle w:val="ListParagraph"/>
        <w:numPr>
          <w:ilvl w:val="1"/>
          <w:numId w:val="16"/>
        </w:numPr>
        <w:spacing w:after="200"/>
        <w:contextualSpacing w:val="0"/>
      </w:pPr>
      <w:r>
        <w:t>Por defecto, debe utilizarse el valor “</w:t>
      </w:r>
      <w:proofErr w:type="gramStart"/>
      <w:r w:rsidRPr="00C342B9">
        <w:rPr>
          <w:rFonts w:ascii="Courier New" w:hAnsi="Courier New" w:cs="Courier New"/>
          <w:sz w:val="20"/>
          <w:szCs w:val="20"/>
        </w:rPr>
        <w:t>urn:safelayer</w:t>
      </w:r>
      <w:proofErr w:type="gramEnd"/>
      <w:r w:rsidRPr="00C342B9">
        <w:rPr>
          <w:rFonts w:ascii="Courier New" w:hAnsi="Courier New" w:cs="Courier New"/>
          <w:sz w:val="20"/>
          <w:szCs w:val="20"/>
        </w:rPr>
        <w:t>:eidas:sign:identity:profile urn:safelayer:eidas:sign:identity:use:server:qscd</w:t>
      </w:r>
      <w:r>
        <w:t>”.</w:t>
      </w:r>
    </w:p>
    <w:p w14:paraId="4CD83A8F" w14:textId="3F1D4182" w:rsidR="006B768F" w:rsidRDefault="006B768F" w:rsidP="00CA2FB2">
      <w:r>
        <w:t>Un ejemplo de fichero de configuración puede ser el siguiente:</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628"/>
      </w:tblGrid>
      <w:tr w:rsidR="00CA2FB2" w:rsidRPr="00CA2FB2" w14:paraId="1CD9BAA7" w14:textId="77777777" w:rsidTr="00CA2FB2">
        <w:tc>
          <w:tcPr>
            <w:tcW w:w="9628" w:type="dxa"/>
          </w:tcPr>
          <w:p w14:paraId="67294B6C"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CA's que en TrustedX no son QSCD, separadas por comas</w:t>
            </w:r>
          </w:p>
          <w:p w14:paraId="363F58DC"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 es necesario el nombre completo, basta con una parte del mismo</w:t>
            </w:r>
          </w:p>
          <w:p w14:paraId="3740B59B"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eastAsia="es-ES"/>
              </w:rPr>
            </w:pPr>
            <w:r>
              <w:rPr>
                <w:rFonts w:ascii="Consolas" w:hAnsi="Consolas" w:cs="Consolas"/>
                <w:color w:val="000000"/>
                <w:sz w:val="20"/>
                <w:szCs w:val="20"/>
                <w:lang w:eastAsia="es-ES"/>
              </w:rPr>
              <w:t>caTxNoQSCD=</w:t>
            </w:r>
            <w:r>
              <w:rPr>
                <w:rFonts w:ascii="Consolas" w:hAnsi="Consolas" w:cs="Consolas"/>
                <w:color w:val="2A00FF"/>
                <w:sz w:val="20"/>
                <w:szCs w:val="20"/>
                <w:lang w:eastAsia="es-ES"/>
              </w:rPr>
              <w:t>AC</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Administrac</w:t>
            </w:r>
          </w:p>
          <w:p w14:paraId="4883D24D"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p>
          <w:p w14:paraId="0427A965"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#AC Administración Pública</w:t>
            </w:r>
          </w:p>
          <w:p w14:paraId="009A3DDE"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definedLabels=</w:t>
            </w:r>
            <w:r w:rsidRPr="006B768F">
              <w:rPr>
                <w:rFonts w:ascii="Consolas" w:hAnsi="Consolas" w:cs="Consolas"/>
                <w:color w:val="2A00FF"/>
                <w:sz w:val="20"/>
                <w:szCs w:val="20"/>
                <w:lang w:val="en-US" w:eastAsia="es-ES"/>
              </w:rPr>
              <w:t>fnmt,cloudid,grupo2,x509:keyUsage:contentCommitment</w:t>
            </w:r>
          </w:p>
          <w:p w14:paraId="38442DA3"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Sector Público</w:t>
            </w:r>
          </w:p>
          <w:p w14:paraId="2A97A4B4"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definedLabels_QSCD=</w:t>
            </w:r>
            <w:r w:rsidRPr="006B768F">
              <w:rPr>
                <w:rFonts w:ascii="Consolas" w:hAnsi="Consolas" w:cs="Consolas"/>
                <w:color w:val="2A00FF"/>
                <w:sz w:val="20"/>
                <w:szCs w:val="20"/>
                <w:lang w:val="en-US" w:eastAsia="es-ES"/>
              </w:rPr>
              <w:t>fnmt,cloudidqscd,grupo3,x509:keyUsage:contentCommitment</w:t>
            </w:r>
          </w:p>
          <w:p w14:paraId="16964E35"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1F42FF4D"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codeService=</w:t>
            </w:r>
            <w:r w:rsidRPr="006B768F">
              <w:rPr>
                <w:rFonts w:ascii="Consolas" w:hAnsi="Consolas" w:cs="Consolas"/>
                <w:color w:val="2A00FF"/>
                <w:sz w:val="20"/>
                <w:szCs w:val="20"/>
                <w:lang w:val="en-US" w:eastAsia="es-ES"/>
              </w:rPr>
              <w:t>http://192.168.56.80:7011/fnmt-fire-service/OauthHelper</w:t>
            </w:r>
          </w:p>
          <w:p w14:paraId="684901B7"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53D3B407"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 Scopes</w:t>
            </w:r>
          </w:p>
          <w:p w14:paraId="7BAE559E" w14:textId="6D2A2AC5"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scopeAttrsManageAndUserList=</w:t>
            </w:r>
            <w:r w:rsidRPr="006B768F">
              <w:rPr>
                <w:rFonts w:ascii="Consolas" w:hAnsi="Consolas" w:cs="Consolas"/>
                <w:color w:val="2A00FF"/>
                <w:sz w:val="20"/>
                <w:szCs w:val="20"/>
                <w:lang w:val="en-US" w:eastAsia="es-ES"/>
              </w:rPr>
              <w:t>urn:fnmt:nif</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urn:safelayer:eidas:account:user:list</w:t>
            </w:r>
          </w:p>
          <w:p w14:paraId="6A178FDF"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scopeProfile=</w:t>
            </w:r>
            <w:r w:rsidRPr="006B768F">
              <w:rPr>
                <w:rFonts w:ascii="Consolas" w:hAnsi="Consolas" w:cs="Consolas"/>
                <w:color w:val="2A00FF"/>
                <w:sz w:val="20"/>
                <w:szCs w:val="20"/>
                <w:lang w:val="en-US" w:eastAsia="es-ES"/>
              </w:rPr>
              <w:t>urn:safelayer:eidas:sign:identity:profile</w:t>
            </w:r>
          </w:p>
          <w:p w14:paraId="24F7596C"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402E3DEE"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scope de ACG</w:t>
            </w:r>
          </w:p>
          <w:p w14:paraId="490AA80E"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#AC Administración Pública</w:t>
            </w:r>
          </w:p>
          <w:p w14:paraId="38DDFDB3"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scopeACG=</w:t>
            </w:r>
            <w:r w:rsidRPr="006B768F">
              <w:rPr>
                <w:rFonts w:ascii="Consolas" w:hAnsi="Consolas" w:cs="Consolas"/>
                <w:color w:val="2A00FF"/>
                <w:sz w:val="20"/>
                <w:szCs w:val="20"/>
                <w:lang w:val="en-US" w:eastAsia="es-ES"/>
              </w:rPr>
              <w:t>urn:safelayer:eidas:sign:identity:profile</w:t>
            </w:r>
          </w:p>
          <w:p w14:paraId="375A82FC"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Sector Público</w:t>
            </w:r>
          </w:p>
          <w:p w14:paraId="265FD7EA"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scopeACG_QSCD=</w:t>
            </w:r>
            <w:r w:rsidRPr="006B768F">
              <w:rPr>
                <w:rFonts w:ascii="Consolas" w:hAnsi="Consolas" w:cs="Consolas"/>
                <w:color w:val="2A00FF"/>
                <w:sz w:val="20"/>
                <w:szCs w:val="20"/>
                <w:lang w:val="en-US" w:eastAsia="es-ES"/>
              </w:rPr>
              <w:t>urn:safelayer:eidas:sign:identity:use:server:qscd</w:t>
            </w:r>
          </w:p>
          <w:p w14:paraId="45EAE1BB" w14:textId="77777777" w:rsidR="00CA2FB2" w:rsidRDefault="00CA2FB2" w:rsidP="00CA2FB2">
            <w:pPr>
              <w:keepLines w:val="0"/>
              <w:autoSpaceDE w:val="0"/>
              <w:autoSpaceDN w:val="0"/>
              <w:adjustRightInd w:val="0"/>
              <w:spacing w:after="0" w:line="240" w:lineRule="auto"/>
              <w:jc w:val="left"/>
              <w:rPr>
                <w:rFonts w:ascii="Consolas" w:hAnsi="Consolas" w:cs="Consolas"/>
                <w:color w:val="3F7F5F"/>
                <w:sz w:val="20"/>
                <w:szCs w:val="20"/>
                <w:lang w:val="en-US" w:eastAsia="es-ES"/>
              </w:rPr>
            </w:pPr>
          </w:p>
          <w:p w14:paraId="5EE2A5D6"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Administración Pública</w:t>
            </w:r>
          </w:p>
          <w:p w14:paraId="3800F9F4"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scopeProfileAndServer=</w:t>
            </w:r>
            <w:r w:rsidRPr="006B768F">
              <w:rPr>
                <w:rFonts w:ascii="Consolas" w:hAnsi="Consolas" w:cs="Consolas"/>
                <w:color w:val="2A00FF"/>
                <w:sz w:val="20"/>
                <w:szCs w:val="20"/>
                <w:lang w:val="en-US" w:eastAsia="es-ES"/>
              </w:rPr>
              <w:t>urn:safelayer:eidas:sign:identity:profile</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urn:safelayer:eidas:sign:identity:use:server</w:t>
            </w:r>
          </w:p>
          <w:p w14:paraId="1881DF1C" w14:textId="77777777" w:rsidR="00CA2FB2" w:rsidRPr="005A17EB"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5A17EB">
              <w:rPr>
                <w:rFonts w:ascii="Consolas" w:hAnsi="Consolas" w:cs="Consolas"/>
                <w:color w:val="3F7F5F"/>
                <w:sz w:val="20"/>
                <w:szCs w:val="20"/>
                <w:lang w:val="en-US" w:eastAsia="es-ES"/>
              </w:rPr>
              <w:t>#AC Sector Público</w:t>
            </w:r>
          </w:p>
          <w:p w14:paraId="0E819910" w14:textId="4958E400" w:rsidR="00CA2FB2" w:rsidRPr="00CA2FB2" w:rsidRDefault="00CA2FB2" w:rsidP="00CA2FB2">
            <w:pPr>
              <w:jc w:val="left"/>
              <w:rPr>
                <w:lang w:val="en-US"/>
              </w:rPr>
            </w:pPr>
            <w:r w:rsidRPr="006B768F">
              <w:rPr>
                <w:rFonts w:ascii="Consolas" w:hAnsi="Consolas" w:cs="Consolas"/>
                <w:color w:val="000000"/>
                <w:sz w:val="20"/>
                <w:szCs w:val="20"/>
                <w:lang w:val="en-US" w:eastAsia="es-ES"/>
              </w:rPr>
              <w:t>scopeProfileAndServer_QSCD=</w:t>
            </w:r>
            <w:r w:rsidRPr="006B768F">
              <w:rPr>
                <w:rFonts w:ascii="Consolas" w:hAnsi="Consolas" w:cs="Consolas"/>
                <w:color w:val="2A00FF"/>
                <w:sz w:val="20"/>
                <w:szCs w:val="20"/>
                <w:lang w:val="en-US" w:eastAsia="es-ES"/>
              </w:rPr>
              <w:t>urn:safelayer:eidas:sign:identity:profile</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urn:safelayer:eidas:sign:identity:use:server:qscd</w:t>
            </w:r>
          </w:p>
        </w:tc>
      </w:tr>
    </w:tbl>
    <w:p w14:paraId="6066DB96" w14:textId="77777777" w:rsidR="00CA2FB2" w:rsidRPr="00CA2FB2" w:rsidRDefault="00CA2FB2" w:rsidP="00CA2FB2">
      <w:pPr>
        <w:rPr>
          <w:lang w:val="en-US"/>
        </w:rPr>
      </w:pPr>
    </w:p>
    <w:p w14:paraId="3C3AF505" w14:textId="33BC17D4" w:rsidR="006B768F" w:rsidRDefault="007825BC" w:rsidP="00CA2FB2">
      <w:pPr>
        <w:pStyle w:val="Heading4"/>
        <w:rPr>
          <w:rFonts w:eastAsia="Calibri"/>
        </w:rPr>
      </w:pPr>
      <w:r w:rsidRPr="007825BC">
        <w:rPr>
          <w:rFonts w:eastAsia="Calibri"/>
        </w:rPr>
        <w:t>Configuración adicional del conector de la FNMT</w:t>
      </w:r>
    </w:p>
    <w:p w14:paraId="51EAE4F3" w14:textId="2B7B1355" w:rsidR="007825BC" w:rsidRDefault="007825BC" w:rsidP="007825BC">
      <w:pPr>
        <w:rPr>
          <w:rFonts w:eastAsia="Calibri"/>
        </w:rPr>
      </w:pPr>
      <w:r>
        <w:rPr>
          <w:rFonts w:eastAsia="Calibri"/>
        </w:rPr>
        <w:t xml:space="preserve">El conector de la FNMT hace uso de un par de ficheros de configuración adicionales. Estos ficheros están orientados a configurar algunas de las implementaciones internas que se utilizan para la compartición de datos </w:t>
      </w:r>
      <w:r w:rsidR="00844FCB">
        <w:rPr>
          <w:rFonts w:eastAsia="Calibri"/>
        </w:rPr>
        <w:t xml:space="preserve">entre el conector de CERES Cloud ID y </w:t>
      </w:r>
      <w:r>
        <w:rPr>
          <w:rFonts w:eastAsia="Calibri"/>
        </w:rPr>
        <w:t xml:space="preserve">el servicio auxiliar de la FNMT. Estos ficheros de configuración son </w:t>
      </w:r>
      <w:proofErr w:type="gramStart"/>
      <w:r w:rsidRPr="00CA2FB2">
        <w:rPr>
          <w:rFonts w:ascii="Consolas" w:eastAsia="Calibri" w:hAnsi="Consolas"/>
          <w:sz w:val="20"/>
        </w:rPr>
        <w:t>asyncnotifier.properties</w:t>
      </w:r>
      <w:proofErr w:type="gramEnd"/>
      <w:r>
        <w:rPr>
          <w:rFonts w:eastAsia="Calibri"/>
        </w:rPr>
        <w:t xml:space="preserve"> y </w:t>
      </w:r>
      <w:r w:rsidR="00CA2FB2" w:rsidRPr="00CA2FB2">
        <w:rPr>
          <w:rFonts w:ascii="Consolas" w:eastAsia="Calibri" w:hAnsi="Consolas"/>
          <w:sz w:val="20"/>
        </w:rPr>
        <w:t>dtscacher.properties</w:t>
      </w:r>
      <w:r>
        <w:rPr>
          <w:rFonts w:eastAsia="Calibri"/>
        </w:rPr>
        <w:t>. Ambos se deberán situar junto al resto de ficheros de configuración de FIRe y tendrán una única propiedad definida:</w:t>
      </w:r>
    </w:p>
    <w:p w14:paraId="3CCD9F5B" w14:textId="62F1829F" w:rsidR="007825BC" w:rsidRDefault="007825BC" w:rsidP="007825BC">
      <w:pPr>
        <w:keepLines w:val="0"/>
        <w:numPr>
          <w:ilvl w:val="0"/>
          <w:numId w:val="16"/>
        </w:numPr>
        <w:spacing w:before="240"/>
        <w:ind w:left="714" w:hanging="357"/>
        <w:rPr>
          <w:lang w:eastAsia="es-ES"/>
        </w:rPr>
      </w:pPr>
      <w:r w:rsidRPr="007825BC">
        <w:rPr>
          <w:rFonts w:ascii="Consolas" w:hAnsi="Consolas" w:cs="Consolas"/>
          <w:lang w:eastAsia="es-ES"/>
        </w:rPr>
        <w:t>tmpdir</w:t>
      </w:r>
    </w:p>
    <w:p w14:paraId="30C46649" w14:textId="77777777" w:rsidR="00172779" w:rsidRPr="007825BC" w:rsidRDefault="00172779" w:rsidP="00172779">
      <w:pPr>
        <w:pStyle w:val="ListParagraph"/>
        <w:numPr>
          <w:ilvl w:val="1"/>
          <w:numId w:val="16"/>
        </w:numPr>
      </w:pPr>
      <w:bookmarkStart w:id="29" w:name="_Ref34754107"/>
      <w:bookmarkStart w:id="30" w:name="_Toc72148335"/>
      <w:r>
        <w:t>Ruta absoluta del d</w:t>
      </w:r>
      <w:r w:rsidRPr="007825BC">
        <w:t>ire</w:t>
      </w:r>
      <w:r>
        <w:t>ctorio temporal en el que almacenar los ficheros de compartición de datos entre el servicio auxiliar de la FNMT y el conector de CERES Cloud ID.</w:t>
      </w:r>
    </w:p>
    <w:p w14:paraId="40733237" w14:textId="77777777" w:rsidR="005F4518" w:rsidRDefault="005F4518" w:rsidP="005F4518">
      <w:pPr>
        <w:pStyle w:val="Heading3"/>
        <w:ind w:left="505" w:hanging="505"/>
        <w:rPr>
          <w:rFonts w:eastAsia="Calibri"/>
        </w:rPr>
      </w:pPr>
      <w:r>
        <w:rPr>
          <w:rFonts w:eastAsia="Calibri"/>
        </w:rPr>
        <w:lastRenderedPageBreak/>
        <w:t>Fichero de apariencia de conector</w:t>
      </w:r>
      <w:bookmarkEnd w:id="29"/>
      <w:bookmarkEnd w:id="30"/>
    </w:p>
    <w:p w14:paraId="091D15A3" w14:textId="2FF657D6" w:rsidR="005F4518" w:rsidRDefault="005F4518" w:rsidP="005F4518">
      <w:pPr>
        <w:rPr>
          <w:rFonts w:eastAsia="Calibri"/>
        </w:rPr>
      </w:pPr>
      <w:r>
        <w:rPr>
          <w:rFonts w:eastAsia="Calibri"/>
        </w:rPr>
        <w:t xml:space="preserve">Es posible personalizar la apariencia y los textos que muestra un </w:t>
      </w:r>
      <w:r w:rsidR="00B9479B">
        <w:rPr>
          <w:rFonts w:eastAsia="Calibri"/>
        </w:rPr>
        <w:t>proveedor</w:t>
      </w:r>
      <w:r>
        <w:rPr>
          <w:rFonts w:eastAsia="Calibri"/>
        </w:rPr>
        <w:t xml:space="preserve"> de FIRe por defecto. Esto es común cuando se reaprovecha uno de los conectores que incorpora FIRe de base para acceder a un sistema de firma en la nube distinto del original o cuando se desea acceder a varios </w:t>
      </w:r>
      <w:r w:rsidR="006B768F">
        <w:rPr>
          <w:rFonts w:eastAsia="Calibri"/>
        </w:rPr>
        <w:t xml:space="preserve">despliegues de un mismo </w:t>
      </w:r>
      <w:r>
        <w:rPr>
          <w:rFonts w:eastAsia="Calibri"/>
        </w:rPr>
        <w:t>sistema de firma en la nub</w:t>
      </w:r>
      <w:r w:rsidR="00F44428">
        <w:rPr>
          <w:rFonts w:eastAsia="Calibri"/>
        </w:rPr>
        <w:t>e utilizando un mismo conector.</w:t>
      </w:r>
      <w:r w:rsidR="006B768F">
        <w:rPr>
          <w:rFonts w:eastAsia="Calibri"/>
        </w:rPr>
        <w:t xml:space="preserve"> Por ejemplo, si quisiéramos configurar y tener habilitado simultáneamente el conector de </w:t>
      </w:r>
      <w:r w:rsidR="002524FD">
        <w:rPr>
          <w:rFonts w:eastAsia="Calibri"/>
        </w:rPr>
        <w:t>CERES Cloud ID</w:t>
      </w:r>
      <w:r w:rsidR="006B768F">
        <w:rPr>
          <w:rFonts w:eastAsia="Calibri"/>
        </w:rPr>
        <w:t xml:space="preserve"> dos veces, una para el acceso al entorno de desarrollo y otra </w:t>
      </w:r>
      <w:r w:rsidR="002524FD">
        <w:rPr>
          <w:rFonts w:eastAsia="Calibri"/>
        </w:rPr>
        <w:t>al</w:t>
      </w:r>
      <w:r w:rsidR="006B768F">
        <w:rPr>
          <w:rFonts w:eastAsia="Calibri"/>
        </w:rPr>
        <w:t xml:space="preserve"> despliegue en producción. Para que estos dos conectores no se presenten exactamente igual al usuario, podríamos definir un fichero de apariencia para uno de ellos.</w:t>
      </w:r>
    </w:p>
    <w:p w14:paraId="43648FDF" w14:textId="6CAF478A" w:rsidR="005F4518" w:rsidRDefault="005F4518" w:rsidP="005F4518">
      <w:pPr>
        <w:rPr>
          <w:rFonts w:eastAsia="Calibri"/>
        </w:rPr>
      </w:pPr>
      <w:r>
        <w:rPr>
          <w:rFonts w:eastAsia="Calibri"/>
        </w:rPr>
        <w:t>Un fichero de apariencia de conector puede tener cualquier nombre y deberá situarse junto al resto de ficheros de configuración del componente central. E</w:t>
      </w:r>
      <w:r w:rsidR="00B9479B">
        <w:rPr>
          <w:rFonts w:eastAsia="Calibri"/>
        </w:rPr>
        <w:t>s</w:t>
      </w:r>
      <w:r>
        <w:rPr>
          <w:rFonts w:eastAsia="Calibri"/>
        </w:rPr>
        <w:t xml:space="preserve"> posible indicar a FIRe que utilice un fichero de estilo distinto al original usando en el fichero </w:t>
      </w:r>
      <w:proofErr w:type="gramStart"/>
      <w:r w:rsidRPr="006B768F">
        <w:rPr>
          <w:rFonts w:ascii="Consolas" w:eastAsia="Calibri" w:hAnsi="Consolas"/>
          <w:sz w:val="20"/>
        </w:rPr>
        <w:t>config.properties</w:t>
      </w:r>
      <w:proofErr w:type="gramEnd"/>
      <w:r w:rsidRPr="006B768F">
        <w:rPr>
          <w:rFonts w:eastAsia="Calibri"/>
          <w:sz w:val="20"/>
        </w:rPr>
        <w:t xml:space="preserve"> </w:t>
      </w:r>
      <w:r>
        <w:rPr>
          <w:rFonts w:eastAsia="Calibri"/>
        </w:rPr>
        <w:t xml:space="preserve">la propiedad: </w:t>
      </w:r>
    </w:p>
    <w:p w14:paraId="03F04498" w14:textId="77777777" w:rsidR="005F4518" w:rsidRPr="00CE498D" w:rsidRDefault="005F4518" w:rsidP="00D63981">
      <w:pPr>
        <w:pStyle w:val="ListParagraph"/>
        <w:numPr>
          <w:ilvl w:val="0"/>
          <w:numId w:val="45"/>
        </w:numPr>
        <w:rPr>
          <w:rFonts w:eastAsia="Calibri"/>
        </w:rPr>
      </w:pPr>
      <w:r w:rsidRPr="00CE498D">
        <w:rPr>
          <w:rFonts w:ascii="Consolas" w:eastAsia="Calibri" w:hAnsi="Consolas" w:cs="Consolas"/>
        </w:rPr>
        <w:t>provider.</w:t>
      </w:r>
      <w:r>
        <w:rPr>
          <w:rFonts w:ascii="Consolas" w:eastAsia="Calibri" w:hAnsi="Consolas" w:cs="Consolas"/>
          <w:i/>
        </w:rPr>
        <w:t>PROVEEDOR</w:t>
      </w:r>
      <w:r w:rsidRPr="00CE498D">
        <w:rPr>
          <w:rFonts w:ascii="Consolas" w:eastAsia="Calibri" w:hAnsi="Consolas" w:cs="Consolas"/>
        </w:rPr>
        <w:t>.info.file</w:t>
      </w:r>
    </w:p>
    <w:p w14:paraId="338421E2" w14:textId="77777777" w:rsidR="005F4518" w:rsidRDefault="005F4518" w:rsidP="00D63981">
      <w:pPr>
        <w:pStyle w:val="ListParagraph"/>
        <w:numPr>
          <w:ilvl w:val="1"/>
          <w:numId w:val="45"/>
        </w:numPr>
        <w:rPr>
          <w:rFonts w:eastAsia="Calibri"/>
        </w:rPr>
      </w:pPr>
      <w:r w:rsidRPr="00CE498D">
        <w:rPr>
          <w:rFonts w:eastAsia="Calibri"/>
        </w:rPr>
        <w:t>La partícula</w:t>
      </w:r>
      <w:r>
        <w:rPr>
          <w:rFonts w:ascii="Consolas" w:eastAsia="Calibri" w:hAnsi="Consolas" w:cs="Consolas"/>
        </w:rPr>
        <w:t xml:space="preserve"> PROVEEDOR</w:t>
      </w:r>
      <w:r>
        <w:rPr>
          <w:rFonts w:eastAsia="Calibri"/>
        </w:rPr>
        <w:t xml:space="preserve"> será el nombre del proveedor para el que se desea cambiar la apariencia.</w:t>
      </w:r>
    </w:p>
    <w:p w14:paraId="06DBE555" w14:textId="64638A50" w:rsidR="005F4518" w:rsidRPr="00DF7AC1" w:rsidRDefault="005F4518" w:rsidP="00D63981">
      <w:pPr>
        <w:pStyle w:val="ListParagraph"/>
        <w:numPr>
          <w:ilvl w:val="1"/>
          <w:numId w:val="45"/>
        </w:numPr>
        <w:rPr>
          <w:rFonts w:eastAsia="Calibri"/>
        </w:rPr>
      </w:pPr>
      <w:r>
        <w:rPr>
          <w:rFonts w:eastAsia="Calibri"/>
        </w:rPr>
        <w:t xml:space="preserve">El valor de esta propiedad será el nombre del fichero que se debe cargar. Este fichero se buscará en el directorio de ficheros de configuración o, si no está definido, en el </w:t>
      </w:r>
      <w:r w:rsidRPr="00193750">
        <w:rPr>
          <w:rFonts w:eastAsia="Calibri"/>
          <w:i/>
        </w:rPr>
        <w:t>classpath</w:t>
      </w:r>
      <w:r>
        <w:rPr>
          <w:rFonts w:eastAsia="Calibri"/>
        </w:rPr>
        <w:t xml:space="preserve"> de la aplicación.</w:t>
      </w:r>
    </w:p>
    <w:p w14:paraId="4FDDEFA9" w14:textId="0F47A56D" w:rsidR="005F4518" w:rsidRPr="00DF7AC1" w:rsidRDefault="005F4518" w:rsidP="00DF7AC1">
      <w:pPr>
        <w:spacing w:before="120"/>
        <w:rPr>
          <w:rFonts w:eastAsia="Calibri"/>
        </w:rPr>
      </w:pPr>
      <w:r>
        <w:rPr>
          <w:rFonts w:eastAsia="Calibri"/>
        </w:rPr>
        <w:t>Las propiedades que se deben establecer en el fichero de configuración de estilo son las siguientes:</w:t>
      </w:r>
    </w:p>
    <w:p w14:paraId="10400A94"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logo</w:t>
      </w:r>
    </w:p>
    <w:p w14:paraId="03E27DA0" w14:textId="77777777" w:rsidR="005F4518" w:rsidRDefault="005F4518" w:rsidP="00D63981">
      <w:pPr>
        <w:pStyle w:val="ListParagraph"/>
        <w:numPr>
          <w:ilvl w:val="1"/>
          <w:numId w:val="45"/>
        </w:numPr>
        <w:rPr>
          <w:rFonts w:eastAsia="Calibri"/>
        </w:rPr>
      </w:pPr>
      <w:r>
        <w:rPr>
          <w:rFonts w:eastAsia="Calibri"/>
        </w:rPr>
        <w:t>Logo del proveedor.</w:t>
      </w:r>
    </w:p>
    <w:p w14:paraId="22FA1CE6" w14:textId="77777777" w:rsidR="005F4518" w:rsidRDefault="005F4518" w:rsidP="00D63981">
      <w:pPr>
        <w:pStyle w:val="ListParagraph"/>
        <w:numPr>
          <w:ilvl w:val="1"/>
          <w:numId w:val="45"/>
        </w:numPr>
        <w:rPr>
          <w:rFonts w:eastAsia="Calibri"/>
        </w:rPr>
      </w:pPr>
      <w:r w:rsidRPr="00193750">
        <w:rPr>
          <w:rFonts w:eastAsia="Calibri"/>
        </w:rPr>
        <w:t xml:space="preserve">Debe indicarse la ruta </w:t>
      </w:r>
      <w:r>
        <w:rPr>
          <w:rFonts w:eastAsia="Calibri"/>
        </w:rPr>
        <w:t>a un recurso interno con l</w:t>
      </w:r>
      <w:r w:rsidRPr="00193750">
        <w:rPr>
          <w:rFonts w:eastAsia="Calibri"/>
        </w:rPr>
        <w:t>a imagen PNG</w:t>
      </w:r>
      <w:r>
        <w:rPr>
          <w:rFonts w:eastAsia="Calibri"/>
        </w:rPr>
        <w:t xml:space="preserve"> o una URL a la propia imagen. </w:t>
      </w:r>
      <w:r w:rsidRPr="00193750">
        <w:rPr>
          <w:rFonts w:eastAsia="Calibri"/>
        </w:rPr>
        <w:t>La URL puede ser de tipo</w:t>
      </w:r>
      <w:r>
        <w:rPr>
          <w:rFonts w:eastAsia="Calibri"/>
        </w:rPr>
        <w:t xml:space="preserve"> "http:", "https:" o "data:". Con este último tipo se podría empotrar la imagen en Base 64 dentro de la propiedad.</w:t>
      </w:r>
    </w:p>
    <w:p w14:paraId="703358C0" w14:textId="02F8262C" w:rsidR="005F4518" w:rsidRPr="00193750" w:rsidRDefault="005F4518" w:rsidP="00D63981">
      <w:pPr>
        <w:pStyle w:val="ListParagraph"/>
        <w:numPr>
          <w:ilvl w:val="1"/>
          <w:numId w:val="45"/>
        </w:numPr>
        <w:rPr>
          <w:rFonts w:eastAsia="Calibri"/>
        </w:rPr>
      </w:pPr>
      <w:r w:rsidRPr="00193750">
        <w:rPr>
          <w:rFonts w:eastAsia="Calibri"/>
        </w:rPr>
        <w:t>El tama</w:t>
      </w:r>
      <w:r>
        <w:rPr>
          <w:rFonts w:eastAsia="Calibri"/>
        </w:rPr>
        <w:t>ñ</w:t>
      </w:r>
      <w:r w:rsidRPr="00193750">
        <w:rPr>
          <w:rFonts w:eastAsia="Calibri"/>
        </w:rPr>
        <w:t>o recomendado de imagen es</w:t>
      </w:r>
      <w:r>
        <w:rPr>
          <w:rFonts w:eastAsia="Calibri"/>
        </w:rPr>
        <w:t xml:space="preserve"> </w:t>
      </w:r>
      <w:r w:rsidRPr="00193750">
        <w:rPr>
          <w:rFonts w:eastAsia="Calibri"/>
        </w:rPr>
        <w:t>3</w:t>
      </w:r>
      <w:r w:rsidR="006F27B6">
        <w:rPr>
          <w:rFonts w:eastAsia="Calibri"/>
        </w:rPr>
        <w:t>1</w:t>
      </w:r>
      <w:r w:rsidRPr="00193750">
        <w:rPr>
          <w:rFonts w:eastAsia="Calibri"/>
        </w:rPr>
        <w:t>9 x 109px.</w:t>
      </w:r>
    </w:p>
    <w:p w14:paraId="7CE0BC9A"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title</w:t>
      </w:r>
    </w:p>
    <w:p w14:paraId="54B04DB7" w14:textId="77777777" w:rsidR="005F4518" w:rsidRPr="00193750" w:rsidRDefault="005F4518" w:rsidP="00D63981">
      <w:pPr>
        <w:pStyle w:val="ListParagraph"/>
        <w:numPr>
          <w:ilvl w:val="1"/>
          <w:numId w:val="45"/>
        </w:numPr>
        <w:rPr>
          <w:rFonts w:eastAsia="Calibri"/>
        </w:rPr>
      </w:pPr>
      <w:r>
        <w:rPr>
          <w:rFonts w:eastAsia="Calibri"/>
        </w:rPr>
        <w:t>Título del proveedor. Se mostrará también como texto alternativo de la imagen.</w:t>
      </w:r>
    </w:p>
    <w:p w14:paraId="0AA2435F"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header</w:t>
      </w:r>
    </w:p>
    <w:p w14:paraId="0DFF377B" w14:textId="77777777" w:rsidR="005F4518" w:rsidRPr="00193750" w:rsidRDefault="005F4518" w:rsidP="00D63981">
      <w:pPr>
        <w:pStyle w:val="ListParagraph"/>
        <w:numPr>
          <w:ilvl w:val="1"/>
          <w:numId w:val="45"/>
        </w:numPr>
        <w:rPr>
          <w:rFonts w:eastAsia="Calibri"/>
        </w:rPr>
      </w:pPr>
      <w:r w:rsidRPr="00404BFC">
        <w:rPr>
          <w:rFonts w:eastAsia="Calibri"/>
        </w:rPr>
        <w:t>Cabecera a mostrar en la opci</w:t>
      </w:r>
      <w:r>
        <w:rPr>
          <w:rFonts w:eastAsia="Calibri"/>
        </w:rPr>
        <w:t>ó</w:t>
      </w:r>
      <w:r w:rsidRPr="00404BFC">
        <w:rPr>
          <w:rFonts w:eastAsia="Calibri"/>
        </w:rPr>
        <w:t>n seleccionable del proveedor</w:t>
      </w:r>
      <w:r>
        <w:rPr>
          <w:rFonts w:eastAsia="Calibri"/>
        </w:rPr>
        <w:t>.</w:t>
      </w:r>
    </w:p>
    <w:p w14:paraId="1300245B"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description</w:t>
      </w:r>
    </w:p>
    <w:p w14:paraId="077F7328" w14:textId="77777777" w:rsidR="005F4518" w:rsidRPr="00193750" w:rsidRDefault="005F4518" w:rsidP="00D63981">
      <w:pPr>
        <w:pStyle w:val="ListParagraph"/>
        <w:numPr>
          <w:ilvl w:val="1"/>
          <w:numId w:val="45"/>
        </w:numPr>
        <w:rPr>
          <w:rFonts w:eastAsia="Calibri"/>
        </w:rPr>
      </w:pPr>
      <w:r w:rsidRPr="00404BFC">
        <w:rPr>
          <w:rFonts w:eastAsia="Calibri"/>
        </w:rPr>
        <w:t>Descripci</w:t>
      </w:r>
      <w:r>
        <w:rPr>
          <w:rFonts w:eastAsia="Calibri"/>
        </w:rPr>
        <w:t>ó</w:t>
      </w:r>
      <w:r w:rsidRPr="00404BFC">
        <w:rPr>
          <w:rFonts w:eastAsia="Calibri"/>
        </w:rPr>
        <w:t>n a mostrar en la opci</w:t>
      </w:r>
      <w:r>
        <w:rPr>
          <w:rFonts w:eastAsia="Calibri"/>
        </w:rPr>
        <w:t>ó</w:t>
      </w:r>
      <w:r w:rsidRPr="00404BFC">
        <w:rPr>
          <w:rFonts w:eastAsia="Calibri"/>
        </w:rPr>
        <w:t>n seleccionable del proveedor</w:t>
      </w:r>
      <w:r>
        <w:rPr>
          <w:rFonts w:eastAsia="Calibri"/>
        </w:rPr>
        <w:t>.</w:t>
      </w:r>
    </w:p>
    <w:p w14:paraId="3F716C92"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noregistered</w:t>
      </w:r>
    </w:p>
    <w:p w14:paraId="7D5EE8DD" w14:textId="77777777" w:rsidR="005F4518" w:rsidRPr="00193750" w:rsidRDefault="005F4518" w:rsidP="00D63981">
      <w:pPr>
        <w:pStyle w:val="ListParagraph"/>
        <w:numPr>
          <w:ilvl w:val="1"/>
          <w:numId w:val="45"/>
        </w:numPr>
        <w:rPr>
          <w:rFonts w:eastAsia="Calibri"/>
        </w:rPr>
      </w:pPr>
      <w:r w:rsidRPr="00404BFC">
        <w:rPr>
          <w:rFonts w:eastAsia="Calibri"/>
        </w:rPr>
        <w:t>Texto a mostrar cuando se detecte que el usuario no está registrado en el proveedor</w:t>
      </w:r>
      <w:r>
        <w:rPr>
          <w:rFonts w:eastAsia="Calibri"/>
        </w:rPr>
        <w:t>.</w:t>
      </w:r>
    </w:p>
    <w:p w14:paraId="3D185F98"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needjavascript</w:t>
      </w:r>
    </w:p>
    <w:p w14:paraId="6B18270D" w14:textId="77777777" w:rsidR="005F4518" w:rsidRDefault="005F4518" w:rsidP="00D63981">
      <w:pPr>
        <w:pStyle w:val="ListParagraph"/>
        <w:numPr>
          <w:ilvl w:val="1"/>
          <w:numId w:val="45"/>
        </w:numPr>
        <w:rPr>
          <w:rFonts w:eastAsia="Calibri"/>
        </w:rPr>
      </w:pPr>
      <w:r w:rsidRPr="00404BFC">
        <w:rPr>
          <w:rFonts w:eastAsia="Calibri"/>
        </w:rPr>
        <w:t>Indica si el proveedor necesita JavaScript para funcionar</w:t>
      </w:r>
      <w:r>
        <w:rPr>
          <w:rFonts w:eastAsia="Calibri"/>
        </w:rPr>
        <w:t xml:space="preserve"> (</w:t>
      </w:r>
      <w:r w:rsidRPr="00193750">
        <w:rPr>
          <w:rFonts w:ascii="Courier New" w:eastAsia="Calibri" w:hAnsi="Courier New" w:cs="Courier New"/>
          <w:sz w:val="20"/>
        </w:rPr>
        <w:t>true</w:t>
      </w:r>
      <w:r>
        <w:rPr>
          <w:rFonts w:eastAsia="Calibri"/>
        </w:rPr>
        <w:t xml:space="preserve"> o </w:t>
      </w:r>
      <w:r w:rsidRPr="00193750">
        <w:rPr>
          <w:rFonts w:ascii="Courier New" w:eastAsia="Calibri" w:hAnsi="Courier New" w:cs="Courier New"/>
          <w:sz w:val="20"/>
        </w:rPr>
        <w:t>false</w:t>
      </w:r>
      <w:r>
        <w:rPr>
          <w:rFonts w:eastAsia="Calibri"/>
        </w:rPr>
        <w:t>).</w:t>
      </w:r>
    </w:p>
    <w:p w14:paraId="2B997B6E" w14:textId="2EB404B0" w:rsidR="005F4518" w:rsidRPr="001A7B3A" w:rsidRDefault="005F4518" w:rsidP="00D63981">
      <w:pPr>
        <w:pStyle w:val="ListParagraph"/>
        <w:numPr>
          <w:ilvl w:val="1"/>
          <w:numId w:val="45"/>
        </w:numPr>
        <w:rPr>
          <w:rFonts w:eastAsia="Calibri"/>
        </w:rPr>
      </w:pPr>
      <w:r>
        <w:rPr>
          <w:rFonts w:eastAsia="Calibri"/>
        </w:rPr>
        <w:lastRenderedPageBreak/>
        <w:t xml:space="preserve">Si se necesita y se detecta que el navegador no lo tiene habilitado, se bloqueará el acceso a este proveedor. </w:t>
      </w:r>
    </w:p>
    <w:p w14:paraId="3A20EFBF" w14:textId="77777777" w:rsidR="005F4518" w:rsidRDefault="005F4518" w:rsidP="005F4518">
      <w:pPr>
        <w:spacing w:after="240"/>
        <w:rPr>
          <w:rFonts w:eastAsia="Calibri"/>
        </w:rPr>
      </w:pPr>
      <w:r>
        <w:rPr>
          <w:rFonts w:eastAsia="Calibri"/>
        </w:rPr>
        <w:t>Los textos pueden contener caracteres y elementos codificados en HTML, ya que se mostrarán directamente como parte de los proveedores seleccionables. En la siguiente imagen se pueden ver los elementos principales que se muestran por cada proveedor:</w:t>
      </w:r>
    </w:p>
    <w:p w14:paraId="1C9A427D" w14:textId="77777777" w:rsidR="005F4518" w:rsidRDefault="005F4518" w:rsidP="005F4518">
      <w:pPr>
        <w:spacing w:after="240"/>
        <w:jc w:val="center"/>
        <w:rPr>
          <w:rFonts w:eastAsia="Calibri"/>
        </w:rPr>
      </w:pPr>
      <w:r>
        <w:rPr>
          <w:rFonts w:eastAsia="Calibri"/>
          <w:noProof/>
          <w:lang w:eastAsia="es-ES"/>
        </w:rPr>
        <w:drawing>
          <wp:inline distT="0" distB="0" distL="0" distR="0" wp14:anchorId="3E5E30EF" wp14:editId="3E8825D4">
            <wp:extent cx="4191000"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002280"/>
                    </a:xfrm>
                    <a:prstGeom prst="rect">
                      <a:avLst/>
                    </a:prstGeom>
                    <a:noFill/>
                    <a:ln>
                      <a:noFill/>
                    </a:ln>
                  </pic:spPr>
                </pic:pic>
              </a:graphicData>
            </a:graphic>
          </wp:inline>
        </w:drawing>
      </w:r>
    </w:p>
    <w:p w14:paraId="64F56F8D" w14:textId="77777777" w:rsidR="005F4518" w:rsidRDefault="005F4518" w:rsidP="005F4518">
      <w:pPr>
        <w:spacing w:after="240"/>
        <w:rPr>
          <w:rFonts w:eastAsia="Calibri"/>
        </w:rPr>
      </w:pPr>
      <w:r>
        <w:rPr>
          <w:rFonts w:eastAsia="Calibri"/>
        </w:rPr>
        <w:t>La imagen anterior se corresponde con el siguiente fichero de configuración:</w:t>
      </w:r>
    </w:p>
    <w:tbl>
      <w:tblPr>
        <w:tblStyle w:val="TableGrid"/>
        <w:tblW w:w="0" w:type="auto"/>
        <w:tblCellMar>
          <w:top w:w="113" w:type="dxa"/>
          <w:bottom w:w="113" w:type="dxa"/>
        </w:tblCellMar>
        <w:tblLook w:val="04A0" w:firstRow="1" w:lastRow="0" w:firstColumn="1" w:lastColumn="0" w:noHBand="0" w:noVBand="1"/>
      </w:tblPr>
      <w:tblGrid>
        <w:gridCol w:w="9628"/>
      </w:tblGrid>
      <w:tr w:rsidR="005F4518" w14:paraId="3146F86A" w14:textId="77777777" w:rsidTr="0024428E">
        <w:tc>
          <w:tcPr>
            <w:tcW w:w="9628" w:type="dxa"/>
          </w:tcPr>
          <w:p w14:paraId="36C572A1"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Logo del proveedor. Debe indicarse la ruta interna a una imagen PNG</w:t>
            </w:r>
          </w:p>
          <w:p w14:paraId="4FCB4E5F"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 el logo o una URL a la propia imagen. La URL puede ser de tipo</w:t>
            </w:r>
          </w:p>
          <w:p w14:paraId="6DAD24DC" w14:textId="74C761B2"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"http:", "https:" o "data:". El tamano recomendado de imagen es 309 x 109px.</w:t>
            </w:r>
          </w:p>
          <w:p w14:paraId="266C05D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logo=</w:t>
            </w:r>
            <w:r>
              <w:rPr>
                <w:rFonts w:ascii="Consolas" w:hAnsi="Consolas" w:cs="Consolas"/>
                <w:color w:val="2A00FF"/>
                <w:sz w:val="20"/>
                <w:szCs w:val="20"/>
                <w:lang w:eastAsia="es-ES"/>
              </w:rPr>
              <w:t>es/gob/fire/server/connector/test/logo-clavefirma-test.png</w:t>
            </w:r>
          </w:p>
          <w:p w14:paraId="1928843D"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4265D30E"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Titulo del proveedor</w:t>
            </w:r>
          </w:p>
          <w:p w14:paraId="575E911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title=</w:t>
            </w:r>
            <w:r>
              <w:rPr>
                <w:rFonts w:ascii="Consolas" w:hAnsi="Consolas" w:cs="Consolas"/>
                <w:color w:val="2A00FF"/>
                <w:sz w:val="20"/>
                <w:szCs w:val="20"/>
                <w:lang w:eastAsia="es-ES"/>
              </w:rPr>
              <w:t>Simulador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1F0BA07"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6B1D91DB"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Cabecera a mostrar en la opcion seleccionable del proveedor</w:t>
            </w:r>
          </w:p>
          <w:p w14:paraId="68716D4D"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header=</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con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27B0ECB"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25F36A3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Descripcion a mostrar en la opcion seleccionable del proveedor</w:t>
            </w:r>
          </w:p>
          <w:p w14:paraId="063DE1F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description=</w:t>
            </w:r>
            <w:r>
              <w:rPr>
                <w:rFonts w:ascii="Consolas" w:hAnsi="Consolas" w:cs="Consolas"/>
                <w:color w:val="2A00FF"/>
                <w:sz w:val="20"/>
                <w:szCs w:val="20"/>
                <w:lang w:eastAsia="es-ES"/>
              </w:rPr>
              <w:t>Utilice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certificado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realice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su</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solicitud</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si</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&amp;</w:t>
            </w:r>
            <w:proofErr w:type="gramStart"/>
            <w:r>
              <w:rPr>
                <w:rFonts w:ascii="Consolas" w:hAnsi="Consolas" w:cs="Consolas"/>
                <w:color w:val="2A00FF"/>
                <w:sz w:val="20"/>
                <w:szCs w:val="20"/>
                <w:lang w:eastAsia="es-ES"/>
              </w:rPr>
              <w:t>eacute;l.</w:t>
            </w:r>
            <w:proofErr w:type="gramEnd"/>
          </w:p>
          <w:p w14:paraId="0F11DC54"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3B3E4D12"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Texto a mostrar cuando se detecte que el usuario no esta registrado en el proveedor</w:t>
            </w:r>
          </w:p>
          <w:p w14:paraId="601F7B1C"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noregistered=</w:t>
            </w:r>
            <w:r>
              <w:rPr>
                <w:rFonts w:ascii="Consolas" w:hAnsi="Consolas" w:cs="Consolas"/>
                <w:color w:val="2A00FF"/>
                <w:sz w:val="20"/>
                <w:szCs w:val="20"/>
                <w:lang w:eastAsia="es-ES"/>
              </w:rPr>
              <w:t>El</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usuario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est&amp;aacute;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alta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por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lo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que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tiene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disponible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opci&amp;</w:t>
            </w:r>
            <w:proofErr w:type="gramStart"/>
            <w:r>
              <w:rPr>
                <w:rFonts w:ascii="Consolas" w:hAnsi="Consolas" w:cs="Consolas"/>
                <w:color w:val="2A00FF"/>
                <w:sz w:val="20"/>
                <w:szCs w:val="20"/>
                <w:lang w:eastAsia="es-ES"/>
              </w:rPr>
              <w:t>oacute;n.</w:t>
            </w:r>
            <w:proofErr w:type="gramEnd"/>
          </w:p>
          <w:p w14:paraId="32C2DDA1"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78BD380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el proveedor necesita JavaScript para funcionar</w:t>
            </w:r>
          </w:p>
          <w:p w14:paraId="0E1AB2B8" w14:textId="77777777" w:rsidR="005F4518" w:rsidRDefault="005F4518" w:rsidP="0024428E">
            <w:pPr>
              <w:rPr>
                <w:rFonts w:eastAsia="Calibri"/>
              </w:rPr>
            </w:pPr>
            <w:r>
              <w:rPr>
                <w:rFonts w:ascii="Consolas" w:hAnsi="Consolas" w:cs="Consolas"/>
                <w:color w:val="000000"/>
                <w:sz w:val="20"/>
                <w:szCs w:val="20"/>
                <w:lang w:eastAsia="es-ES"/>
              </w:rPr>
              <w:t>needjavascript=</w:t>
            </w:r>
            <w:r>
              <w:rPr>
                <w:rFonts w:ascii="Consolas" w:hAnsi="Consolas" w:cs="Consolas"/>
                <w:color w:val="2A00FF"/>
                <w:sz w:val="20"/>
                <w:szCs w:val="20"/>
                <w:lang w:eastAsia="es-ES"/>
              </w:rPr>
              <w:t>false</w:t>
            </w:r>
          </w:p>
        </w:tc>
      </w:tr>
    </w:tbl>
    <w:p w14:paraId="4964E2D0" w14:textId="77777777" w:rsidR="005F4518" w:rsidRDefault="005F4518" w:rsidP="005F4518">
      <w:pPr>
        <w:keepLines w:val="0"/>
        <w:jc w:val="left"/>
        <w:rPr>
          <w:rFonts w:eastAsia="Calibri"/>
          <w:b/>
          <w:sz w:val="24"/>
        </w:rPr>
      </w:pPr>
      <w:r>
        <w:rPr>
          <w:rFonts w:eastAsia="Calibri"/>
          <w:b/>
          <w:sz w:val="24"/>
        </w:rPr>
        <w:lastRenderedPageBreak/>
        <w:br w:type="page"/>
      </w:r>
    </w:p>
    <w:p w14:paraId="57D063E5" w14:textId="08C9BAA2" w:rsidR="006D0EF9" w:rsidRPr="001468BD" w:rsidRDefault="005876A1" w:rsidP="001468BD">
      <w:pPr>
        <w:pStyle w:val="Heading2"/>
      </w:pPr>
      <w:bookmarkStart w:id="31" w:name="_Toc72148336"/>
      <w:bookmarkEnd w:id="28"/>
      <w:r w:rsidRPr="001468BD">
        <w:lastRenderedPageBreak/>
        <w:t>Dependencias Externas</w:t>
      </w:r>
      <w:bookmarkEnd w:id="31"/>
    </w:p>
    <w:p w14:paraId="26945937" w14:textId="1D2295AF" w:rsidR="007D5171" w:rsidRDefault="007D5171" w:rsidP="00F44428">
      <w:pPr>
        <w:rPr>
          <w:rFonts w:ascii="Calibri" w:eastAsia="Calibri" w:hAnsi="Calibri"/>
        </w:rPr>
      </w:pPr>
      <w:r>
        <w:rPr>
          <w:rFonts w:ascii="Calibri" w:eastAsia="Calibri" w:hAnsi="Calibri"/>
        </w:rPr>
        <w:t xml:space="preserve">FIRe delega o permite delegar algunas </w:t>
      </w:r>
      <w:r w:rsidR="00887228">
        <w:rPr>
          <w:rFonts w:ascii="Calibri" w:eastAsia="Calibri" w:hAnsi="Calibri"/>
        </w:rPr>
        <w:t>operaciones en diversos sistemas externos. Por defecto, incluye la lógica para la conexión con estos sistemas, pero también permite a los desarrolladores implementar</w:t>
      </w:r>
      <w:r w:rsidR="00306406">
        <w:rPr>
          <w:rFonts w:ascii="Calibri" w:eastAsia="Calibri" w:hAnsi="Calibri"/>
        </w:rPr>
        <w:t xml:space="preserve"> su propia lógica de </w:t>
      </w:r>
      <w:r w:rsidR="00887228">
        <w:rPr>
          <w:rFonts w:ascii="Calibri" w:eastAsia="Calibri" w:hAnsi="Calibri"/>
        </w:rPr>
        <w:t xml:space="preserve">conexión con sistemas equivalentes para permitir ampliar </w:t>
      </w:r>
      <w:r w:rsidR="00306406">
        <w:rPr>
          <w:rFonts w:ascii="Calibri" w:eastAsia="Calibri" w:hAnsi="Calibri"/>
        </w:rPr>
        <w:t>la</w:t>
      </w:r>
      <w:r w:rsidR="00887228">
        <w:rPr>
          <w:rFonts w:ascii="Calibri" w:eastAsia="Calibri" w:hAnsi="Calibri"/>
        </w:rPr>
        <w:t xml:space="preserve"> funcionalidad</w:t>
      </w:r>
      <w:r w:rsidR="00306406">
        <w:rPr>
          <w:rFonts w:ascii="Calibri" w:eastAsia="Calibri" w:hAnsi="Calibri"/>
        </w:rPr>
        <w:t xml:space="preserve"> de FIRe</w:t>
      </w:r>
      <w:r w:rsidR="00887228">
        <w:rPr>
          <w:rFonts w:ascii="Calibri" w:eastAsia="Calibri" w:hAnsi="Calibri"/>
        </w:rPr>
        <w:t xml:space="preserve">. </w:t>
      </w:r>
      <w:r w:rsidR="009D0277">
        <w:rPr>
          <w:rFonts w:ascii="Calibri" w:eastAsia="Calibri" w:hAnsi="Calibri"/>
        </w:rPr>
        <w:t>Los</w:t>
      </w:r>
      <w:r w:rsidR="00887228">
        <w:rPr>
          <w:rFonts w:ascii="Calibri" w:eastAsia="Calibri" w:hAnsi="Calibri"/>
        </w:rPr>
        <w:t xml:space="preserve"> tipo</w:t>
      </w:r>
      <w:r w:rsidR="009D0277">
        <w:rPr>
          <w:rFonts w:ascii="Calibri" w:eastAsia="Calibri" w:hAnsi="Calibri"/>
        </w:rPr>
        <w:t>s</w:t>
      </w:r>
      <w:r w:rsidR="00887228">
        <w:rPr>
          <w:rFonts w:ascii="Calibri" w:eastAsia="Calibri" w:hAnsi="Calibri"/>
        </w:rPr>
        <w:t xml:space="preserve"> de sistemas con </w:t>
      </w:r>
      <w:r w:rsidR="009D0277">
        <w:rPr>
          <w:rFonts w:ascii="Calibri" w:eastAsia="Calibri" w:hAnsi="Calibri"/>
        </w:rPr>
        <w:t>los</w:t>
      </w:r>
      <w:r w:rsidR="00887228">
        <w:rPr>
          <w:rFonts w:ascii="Calibri" w:eastAsia="Calibri" w:hAnsi="Calibri"/>
        </w:rPr>
        <w:t xml:space="preserve"> que permite conectar </w:t>
      </w:r>
      <w:r w:rsidR="009D0277">
        <w:rPr>
          <w:rFonts w:ascii="Calibri" w:eastAsia="Calibri" w:hAnsi="Calibri"/>
        </w:rPr>
        <w:t>son los siguientes:</w:t>
      </w:r>
    </w:p>
    <w:p w14:paraId="7C35B778" w14:textId="1615D9D7" w:rsidR="007D5171" w:rsidRPr="008E0686" w:rsidRDefault="007D5171" w:rsidP="00D63981">
      <w:pPr>
        <w:pStyle w:val="ListParagraph"/>
        <w:numPr>
          <w:ilvl w:val="0"/>
          <w:numId w:val="59"/>
        </w:numPr>
        <w:spacing w:before="120"/>
        <w:ind w:left="714" w:hanging="357"/>
        <w:contextualSpacing w:val="0"/>
        <w:rPr>
          <w:rFonts w:ascii="Calibri" w:eastAsia="Calibri" w:hAnsi="Calibri"/>
        </w:rPr>
      </w:pPr>
      <w:r w:rsidRPr="008E0686">
        <w:rPr>
          <w:rFonts w:ascii="Calibri" w:eastAsia="Calibri" w:hAnsi="Calibri"/>
          <w:u w:val="single"/>
        </w:rPr>
        <w:t>Proveedores de firma en la nube</w:t>
      </w:r>
      <w:r w:rsidRPr="008E0686">
        <w:rPr>
          <w:rFonts w:ascii="Calibri" w:eastAsia="Calibri" w:hAnsi="Calibri"/>
        </w:rPr>
        <w:t>:</w:t>
      </w:r>
      <w:r w:rsidR="009D0277" w:rsidRPr="008E0686">
        <w:rPr>
          <w:rFonts w:ascii="Calibri" w:eastAsia="Calibri" w:hAnsi="Calibri"/>
        </w:rPr>
        <w:t xml:space="preserve"> Estos proveedores almacenan en la nube claves de firma de usuarios y sirven de pasarela para firma</w:t>
      </w:r>
      <w:r w:rsidR="00306406" w:rsidRPr="008E0686">
        <w:rPr>
          <w:rFonts w:ascii="Calibri" w:eastAsia="Calibri" w:hAnsi="Calibri"/>
        </w:rPr>
        <w:t>r</w:t>
      </w:r>
      <w:r w:rsidR="009D0277" w:rsidRPr="008E0686">
        <w:rPr>
          <w:rFonts w:ascii="Calibri" w:eastAsia="Calibri" w:hAnsi="Calibri"/>
        </w:rPr>
        <w:t xml:space="preserve"> con dichas claves. FIRe se distribuye con los conectores para el uso de los siguientes proveedores: </w:t>
      </w:r>
    </w:p>
    <w:p w14:paraId="62B440BA" w14:textId="3CE20E21" w:rsidR="007D5171" w:rsidRPr="008E0686" w:rsidRDefault="007D5171"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Cl@ve Firma</w:t>
      </w:r>
      <w:r w:rsidR="00306406" w:rsidRPr="008E0686">
        <w:rPr>
          <w:rFonts w:ascii="Calibri" w:eastAsia="Calibri" w:hAnsi="Calibri"/>
        </w:rPr>
        <w:t>.</w:t>
      </w:r>
    </w:p>
    <w:p w14:paraId="768F4A94" w14:textId="77777777" w:rsidR="009D0277" w:rsidRPr="008E0686" w:rsidRDefault="009D0277"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CERES Cloud ID.</w:t>
      </w:r>
    </w:p>
    <w:p w14:paraId="57025FE8" w14:textId="00B17F30" w:rsidR="00306406" w:rsidRPr="008E0686" w:rsidRDefault="00306406" w:rsidP="00D63981">
      <w:pPr>
        <w:pStyle w:val="ListParagraph"/>
        <w:numPr>
          <w:ilvl w:val="0"/>
          <w:numId w:val="59"/>
        </w:numPr>
        <w:spacing w:before="120"/>
        <w:ind w:left="714" w:hanging="357"/>
        <w:contextualSpacing w:val="0"/>
        <w:rPr>
          <w:rFonts w:ascii="Calibri" w:eastAsia="Calibri" w:hAnsi="Calibri"/>
        </w:rPr>
      </w:pPr>
      <w:r w:rsidRPr="008E0686">
        <w:rPr>
          <w:rFonts w:ascii="Calibri" w:eastAsia="Calibri" w:hAnsi="Calibri"/>
          <w:u w:val="single"/>
        </w:rPr>
        <w:t>Sistemas de validación y promoción de firmas</w:t>
      </w:r>
      <w:r w:rsidRPr="008E0686">
        <w:rPr>
          <w:rFonts w:ascii="Calibri" w:eastAsia="Calibri" w:hAnsi="Calibri"/>
        </w:rPr>
        <w:t>: Son sistemas que permiten validar las firmas generadas por FIRe, independientemente del proveedor utilizado para firmar, y promocionar estas firmas a formatos longevos incorporándoles la información de validación (sellos de tiempo, información de revocación, etc.). FIRe se distribuye con el conector para el uso de los siguientes sistemas de validación y promoción de firmas:</w:t>
      </w:r>
    </w:p>
    <w:p w14:paraId="64CD5087" w14:textId="0074C51B" w:rsidR="00306406" w:rsidRPr="008E0686" w:rsidRDefault="00306406"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@firma.</w:t>
      </w:r>
    </w:p>
    <w:p w14:paraId="1ABA5947" w14:textId="084365BE" w:rsidR="00306406" w:rsidRPr="008E0686" w:rsidRDefault="00306406" w:rsidP="00D63981">
      <w:pPr>
        <w:pStyle w:val="ListParagraph"/>
        <w:numPr>
          <w:ilvl w:val="0"/>
          <w:numId w:val="59"/>
        </w:numPr>
        <w:spacing w:before="120"/>
        <w:contextualSpacing w:val="0"/>
        <w:rPr>
          <w:rFonts w:ascii="Calibri" w:eastAsia="Calibri" w:hAnsi="Calibri"/>
        </w:rPr>
      </w:pPr>
      <w:r w:rsidRPr="008E0686">
        <w:rPr>
          <w:rFonts w:ascii="Calibri" w:eastAsia="Calibri" w:hAnsi="Calibri"/>
          <w:u w:val="single"/>
        </w:rPr>
        <w:t>Sistemas de gestión de alarmas</w:t>
      </w:r>
      <w:r w:rsidRPr="008E0686">
        <w:rPr>
          <w:rFonts w:ascii="Calibri" w:eastAsia="Calibri" w:hAnsi="Calibri"/>
        </w:rPr>
        <w:t>: Son sistemas a los que FIRe puede notificar la detección de errores críticos, como la falta de un fichero de recursos, la pérdida de conexión con la base de datos o que no se puede acceder a algún sistema externo. FIRe se distribuye con el conector para el envío de errores a los siguientes sistemas de gestión de alarmas:</w:t>
      </w:r>
    </w:p>
    <w:p w14:paraId="49728D89" w14:textId="3FF792C3" w:rsidR="00306406" w:rsidRPr="008E0686" w:rsidRDefault="00306406"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GrayLog.</w:t>
      </w:r>
    </w:p>
    <w:p w14:paraId="6E51E4B5" w14:textId="7AED5091" w:rsidR="00306406" w:rsidRPr="008E0686" w:rsidRDefault="008E0686" w:rsidP="00D63981">
      <w:pPr>
        <w:pStyle w:val="ListParagraph"/>
        <w:numPr>
          <w:ilvl w:val="0"/>
          <w:numId w:val="59"/>
        </w:numPr>
        <w:spacing w:before="120"/>
        <w:contextualSpacing w:val="0"/>
        <w:rPr>
          <w:rFonts w:ascii="Calibri" w:eastAsia="Calibri" w:hAnsi="Calibri"/>
        </w:rPr>
      </w:pPr>
      <w:r w:rsidRPr="008E0686">
        <w:rPr>
          <w:rFonts w:ascii="Calibri" w:eastAsia="Calibri" w:hAnsi="Calibri"/>
          <w:u w:val="single"/>
        </w:rPr>
        <w:t>Orígenes de documentos y firmas</w:t>
      </w:r>
      <w:r w:rsidRPr="008E0686">
        <w:rPr>
          <w:rFonts w:ascii="Calibri" w:eastAsia="Calibri" w:hAnsi="Calibri"/>
        </w:rPr>
        <w:t>: Pueden ser sistemas externos de los que FIRe pued</w:t>
      </w:r>
      <w:r w:rsidR="003C7563">
        <w:rPr>
          <w:rFonts w:ascii="Calibri" w:eastAsia="Calibri" w:hAnsi="Calibri"/>
        </w:rPr>
        <w:t>a</w:t>
      </w:r>
      <w:r w:rsidRPr="008E0686">
        <w:rPr>
          <w:rFonts w:ascii="Calibri" w:eastAsia="Calibri" w:hAnsi="Calibri"/>
        </w:rPr>
        <w:t xml:space="preserve"> obtener los documentos a firmar y almacenar las firmas generadas. FIRe define el acceso a los mismos a través de lo que llama gestores de documentos. FIRe incorpora por defecto varios gestores de documentos, pero ninguno de ellos está orientado a acceder a sistemas externos</w:t>
      </w:r>
      <w:r w:rsidR="003C7563">
        <w:rPr>
          <w:rFonts w:ascii="Calibri" w:eastAsia="Calibri" w:hAnsi="Calibri"/>
        </w:rPr>
        <w:t>, por lo que no requieren que se habiliten accesos de red específicos para los mismos</w:t>
      </w:r>
      <w:r w:rsidRPr="008E0686">
        <w:rPr>
          <w:rFonts w:ascii="Calibri" w:eastAsia="Calibri" w:hAnsi="Calibri"/>
        </w:rPr>
        <w:t>.</w:t>
      </w:r>
    </w:p>
    <w:p w14:paraId="7095227A" w14:textId="424983E5" w:rsidR="000F2CEE" w:rsidRDefault="000F2CEE" w:rsidP="00F44428">
      <w:pPr>
        <w:rPr>
          <w:rFonts w:ascii="Calibri" w:eastAsia="Calibri" w:hAnsi="Calibri"/>
        </w:rPr>
      </w:pPr>
      <w:r w:rsidRPr="009F7C6F">
        <w:rPr>
          <w:rFonts w:ascii="Calibri" w:eastAsia="Calibri" w:hAnsi="Calibri"/>
        </w:rPr>
        <w:t>Los administradores del sistema en el que se despliegue el componente central debe</w:t>
      </w:r>
      <w:r>
        <w:rPr>
          <w:rFonts w:ascii="Calibri" w:eastAsia="Calibri" w:hAnsi="Calibri"/>
        </w:rPr>
        <w:t>rán</w:t>
      </w:r>
      <w:r w:rsidRPr="009F7C6F">
        <w:rPr>
          <w:rFonts w:ascii="Calibri" w:eastAsia="Calibri" w:hAnsi="Calibri"/>
        </w:rPr>
        <w:t xml:space="preserve"> habilitar el acceso de red a </w:t>
      </w:r>
      <w:r w:rsidR="008E0686">
        <w:rPr>
          <w:rFonts w:ascii="Calibri" w:eastAsia="Calibri" w:hAnsi="Calibri"/>
        </w:rPr>
        <w:t>aquel</w:t>
      </w:r>
      <w:r>
        <w:rPr>
          <w:rFonts w:ascii="Calibri" w:eastAsia="Calibri" w:hAnsi="Calibri"/>
        </w:rPr>
        <w:t>l</w:t>
      </w:r>
      <w:r w:rsidRPr="009F7C6F">
        <w:rPr>
          <w:rFonts w:ascii="Calibri" w:eastAsia="Calibri" w:hAnsi="Calibri"/>
        </w:rPr>
        <w:t>os sistemas</w:t>
      </w:r>
      <w:r>
        <w:rPr>
          <w:rFonts w:ascii="Calibri" w:eastAsia="Calibri" w:hAnsi="Calibri"/>
        </w:rPr>
        <w:t xml:space="preserve"> </w:t>
      </w:r>
      <w:r w:rsidR="008E0686">
        <w:rPr>
          <w:rFonts w:ascii="Calibri" w:eastAsia="Calibri" w:hAnsi="Calibri"/>
        </w:rPr>
        <w:t xml:space="preserve">mencionados que se habiliten en FIRe, además de todos aquellos para los que se desarrollen conectores propios </w:t>
      </w:r>
      <w:r w:rsidR="005A17EB">
        <w:rPr>
          <w:rFonts w:ascii="Calibri" w:eastAsia="Calibri" w:hAnsi="Calibri"/>
        </w:rPr>
        <w:t xml:space="preserve">para dar servicio a </w:t>
      </w:r>
      <w:r w:rsidR="00D55B7B">
        <w:rPr>
          <w:rFonts w:ascii="Calibri" w:eastAsia="Calibri" w:hAnsi="Calibri"/>
        </w:rPr>
        <w:t xml:space="preserve">las funciones de FIRe o a </w:t>
      </w:r>
      <w:r w:rsidR="005A17EB">
        <w:rPr>
          <w:rFonts w:ascii="Calibri" w:eastAsia="Calibri" w:hAnsi="Calibri"/>
        </w:rPr>
        <w:t xml:space="preserve">las </w:t>
      </w:r>
      <w:r>
        <w:rPr>
          <w:rFonts w:ascii="Calibri" w:eastAsia="Calibri" w:hAnsi="Calibri"/>
        </w:rPr>
        <w:t>aplicaciones</w:t>
      </w:r>
      <w:r w:rsidRPr="009F7C6F">
        <w:rPr>
          <w:rFonts w:ascii="Calibri" w:eastAsia="Calibri" w:hAnsi="Calibri"/>
        </w:rPr>
        <w:t>.</w:t>
      </w:r>
    </w:p>
    <w:p w14:paraId="1955CA80" w14:textId="45EEEF3F" w:rsidR="00D55B7B" w:rsidRDefault="00D55B7B" w:rsidP="00F44428">
      <w:pPr>
        <w:rPr>
          <w:rFonts w:ascii="Calibri" w:eastAsia="Calibri" w:hAnsi="Calibri"/>
        </w:rPr>
      </w:pPr>
      <w:r>
        <w:rPr>
          <w:rFonts w:ascii="Calibri" w:eastAsia="Calibri" w:hAnsi="Calibri"/>
        </w:rPr>
        <w:t>A continuación, se detallan los sistemas a los que FIRe permite dar acceso con los conectores incorporados por defecto:</w:t>
      </w:r>
    </w:p>
    <w:p w14:paraId="0C0F06FA" w14:textId="1AD29EAD" w:rsidR="00BE5C07" w:rsidRPr="00D47E57" w:rsidRDefault="00D55B7B" w:rsidP="00D55B7B">
      <w:pPr>
        <w:pStyle w:val="ListParagraph"/>
        <w:keepLines w:val="0"/>
        <w:numPr>
          <w:ilvl w:val="0"/>
          <w:numId w:val="14"/>
        </w:numPr>
        <w:spacing w:after="200"/>
        <w:rPr>
          <w:rFonts w:ascii="Calibri" w:eastAsia="Calibri" w:hAnsi="Calibri"/>
          <w:u w:val="single"/>
        </w:rPr>
      </w:pPr>
      <w:r>
        <w:rPr>
          <w:rFonts w:ascii="Calibri" w:eastAsia="Calibri" w:hAnsi="Calibri"/>
          <w:u w:val="single"/>
        </w:rPr>
        <w:t>Cl@ve Firma</w:t>
      </w:r>
      <w:r w:rsidR="00BE5C07" w:rsidRPr="00D47E57">
        <w:rPr>
          <w:rFonts w:ascii="Calibri" w:eastAsia="Calibri" w:hAnsi="Calibri"/>
          <w:u w:val="single"/>
        </w:rPr>
        <w:t>:</w:t>
      </w:r>
    </w:p>
    <w:p w14:paraId="378B5B98" w14:textId="02D3DA4C" w:rsidR="00BE5C07" w:rsidRDefault="00BE5C07" w:rsidP="00D55B7B">
      <w:pPr>
        <w:pStyle w:val="ListParagraph"/>
        <w:keepLines w:val="0"/>
        <w:numPr>
          <w:ilvl w:val="1"/>
          <w:numId w:val="14"/>
        </w:numPr>
        <w:spacing w:after="200"/>
        <w:rPr>
          <w:rFonts w:ascii="Calibri" w:eastAsia="Calibri" w:hAnsi="Calibri"/>
        </w:rPr>
      </w:pPr>
      <w:r w:rsidRPr="009F7C6F">
        <w:rPr>
          <w:rFonts w:ascii="Calibri" w:eastAsia="Calibri" w:hAnsi="Calibri"/>
        </w:rPr>
        <w:t>Es el componente desplegado en los entornos de la Gerencia Informática de la Seguridad Social que gestiona el acceso a los almacenes de clave</w:t>
      </w:r>
      <w:r w:rsidR="008E0686">
        <w:rPr>
          <w:rFonts w:ascii="Calibri" w:eastAsia="Calibri" w:hAnsi="Calibri"/>
        </w:rPr>
        <w:t>s</w:t>
      </w:r>
      <w:r w:rsidRPr="009F7C6F">
        <w:rPr>
          <w:rFonts w:ascii="Calibri" w:eastAsia="Calibri" w:hAnsi="Calibri"/>
        </w:rPr>
        <w:t xml:space="preserve"> del Cuerpo Nacional de Policía.</w:t>
      </w:r>
    </w:p>
    <w:p w14:paraId="7845A796" w14:textId="5926180F" w:rsidR="00075F47" w:rsidRDefault="00075F47" w:rsidP="00D55B7B">
      <w:pPr>
        <w:pStyle w:val="ListParagraph"/>
        <w:keepLines w:val="0"/>
        <w:numPr>
          <w:ilvl w:val="1"/>
          <w:numId w:val="14"/>
        </w:numPr>
        <w:spacing w:after="200"/>
        <w:rPr>
          <w:rFonts w:ascii="Calibri" w:eastAsia="Calibri" w:hAnsi="Calibri"/>
        </w:rPr>
      </w:pPr>
      <w:r>
        <w:rPr>
          <w:rFonts w:ascii="Calibri" w:eastAsia="Calibri" w:hAnsi="Calibri"/>
        </w:rPr>
        <w:t xml:space="preserve">Se deberá dar acceso sólo si se configura </w:t>
      </w:r>
      <w:r w:rsidR="00D55B7B">
        <w:rPr>
          <w:rFonts w:ascii="Calibri" w:eastAsia="Calibri" w:hAnsi="Calibri"/>
        </w:rPr>
        <w:t xml:space="preserve">en FIRe </w:t>
      </w:r>
      <w:r>
        <w:rPr>
          <w:rFonts w:ascii="Calibri" w:eastAsia="Calibri" w:hAnsi="Calibri"/>
        </w:rPr>
        <w:t>el proveedor de Cl@ve Firma.</w:t>
      </w:r>
    </w:p>
    <w:p w14:paraId="233B2FBD" w14:textId="77777777" w:rsidR="00661A9A" w:rsidRPr="00B61A6E" w:rsidRDefault="00661A9A" w:rsidP="00D55B7B">
      <w:pPr>
        <w:pStyle w:val="ListParagraph"/>
        <w:keepLines w:val="0"/>
        <w:numPr>
          <w:ilvl w:val="1"/>
          <w:numId w:val="14"/>
        </w:numPr>
        <w:spacing w:after="200"/>
        <w:rPr>
          <w:rFonts w:ascii="Calibri" w:eastAsia="Calibri" w:hAnsi="Calibri"/>
          <w:i/>
        </w:rPr>
      </w:pPr>
      <w:r>
        <w:rPr>
          <w:rFonts w:ascii="Calibri" w:eastAsia="Calibri" w:hAnsi="Calibri"/>
        </w:rPr>
        <w:t>La URL de acceso será proporcionada por la GISS una vez apruebe la conexión del organismo.</w:t>
      </w:r>
    </w:p>
    <w:p w14:paraId="30A31E15" w14:textId="77777777" w:rsidR="00B61A6E" w:rsidRPr="00D47E57" w:rsidRDefault="00B61A6E" w:rsidP="00D55B7B">
      <w:pPr>
        <w:pStyle w:val="ListParagraph"/>
        <w:keepLines w:val="0"/>
        <w:numPr>
          <w:ilvl w:val="1"/>
          <w:numId w:val="14"/>
        </w:numPr>
        <w:spacing w:after="200"/>
        <w:rPr>
          <w:rFonts w:ascii="Calibri" w:eastAsia="Calibri" w:hAnsi="Calibri"/>
          <w:i/>
        </w:rPr>
      </w:pPr>
      <w:r w:rsidRPr="00B61A6E">
        <w:rPr>
          <w:rFonts w:ascii="Calibri" w:eastAsia="Calibri" w:hAnsi="Calibri"/>
        </w:rPr>
        <w:lastRenderedPageBreak/>
        <w:t>Adicionalmente, los ciudadanos pueden verse redirigidos al dominio “</w:t>
      </w:r>
      <w:r w:rsidRPr="00B61A6E">
        <w:rPr>
          <w:i/>
        </w:rPr>
        <w:t>clave-dninbpcert.policia.gob.es</w:t>
      </w:r>
      <w:r w:rsidRPr="00B61A6E">
        <w:rPr>
          <w:rFonts w:ascii="Calibri" w:eastAsia="Calibri" w:hAnsi="Calibri"/>
        </w:rPr>
        <w:t>” del CNP para realizar determinadas operaciones (generación de certificados, cambio de contraseñas…). Si los usuarios de su aplicación deben acceder a través de la red del organismo, asegúrese de que tienen acceso a este dominio.</w:t>
      </w:r>
    </w:p>
    <w:p w14:paraId="7CC5DCD9" w14:textId="2CEEB370" w:rsidR="00D47E57" w:rsidRPr="00D47E57" w:rsidRDefault="002524FD" w:rsidP="00D55B7B">
      <w:pPr>
        <w:pStyle w:val="ListParagraph"/>
        <w:keepLines w:val="0"/>
        <w:numPr>
          <w:ilvl w:val="0"/>
          <w:numId w:val="14"/>
        </w:numPr>
        <w:spacing w:after="200"/>
        <w:rPr>
          <w:rFonts w:ascii="Calibri" w:eastAsia="Calibri" w:hAnsi="Calibri"/>
          <w:i/>
          <w:u w:val="single"/>
        </w:rPr>
      </w:pPr>
      <w:r>
        <w:rPr>
          <w:rFonts w:ascii="Calibri" w:eastAsia="Calibri" w:hAnsi="Calibri"/>
          <w:u w:val="single"/>
        </w:rPr>
        <w:t>CERES Cloud ID</w:t>
      </w:r>
      <w:r w:rsidR="00D47E57" w:rsidRPr="00D47E57">
        <w:rPr>
          <w:rFonts w:ascii="Calibri" w:eastAsia="Calibri" w:hAnsi="Calibri"/>
          <w:u w:val="single"/>
        </w:rPr>
        <w:t>:</w:t>
      </w:r>
    </w:p>
    <w:p w14:paraId="4DB66D23" w14:textId="52D9EC0D" w:rsidR="00D47E57" w:rsidRPr="00D47E57"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 xml:space="preserve">Es el sistema de firma </w:t>
      </w:r>
      <w:r w:rsidR="002524FD">
        <w:rPr>
          <w:rFonts w:ascii="Calibri" w:eastAsia="Calibri" w:hAnsi="Calibri"/>
        </w:rPr>
        <w:t xml:space="preserve">en la nube </w:t>
      </w:r>
      <w:r>
        <w:rPr>
          <w:rFonts w:ascii="Calibri" w:eastAsia="Calibri" w:hAnsi="Calibri"/>
        </w:rPr>
        <w:t>de la Fábrica Nacional de Moneda y Timbre, utilizado para permitir la firma con los certificados en la nube de funcionario de esta entidad.</w:t>
      </w:r>
    </w:p>
    <w:p w14:paraId="6A85BEBD" w14:textId="31E5913C" w:rsidR="00D47E57" w:rsidRDefault="00D47E57" w:rsidP="00D55B7B">
      <w:pPr>
        <w:pStyle w:val="ListParagraph"/>
        <w:keepLines w:val="0"/>
        <w:numPr>
          <w:ilvl w:val="1"/>
          <w:numId w:val="14"/>
        </w:numPr>
        <w:spacing w:after="200"/>
        <w:rPr>
          <w:rFonts w:ascii="Calibri" w:eastAsia="Calibri" w:hAnsi="Calibri"/>
        </w:rPr>
      </w:pPr>
      <w:r>
        <w:rPr>
          <w:rFonts w:ascii="Calibri" w:eastAsia="Calibri" w:hAnsi="Calibri"/>
        </w:rPr>
        <w:t xml:space="preserve">Se deberá dar acceso sólo si se configura el proveedor </w:t>
      </w:r>
      <w:r w:rsidR="002524FD">
        <w:rPr>
          <w:rFonts w:ascii="Calibri" w:eastAsia="Calibri" w:hAnsi="Calibri"/>
        </w:rPr>
        <w:t>CERES Cloud ID</w:t>
      </w:r>
      <w:r>
        <w:rPr>
          <w:rFonts w:ascii="Calibri" w:eastAsia="Calibri" w:hAnsi="Calibri"/>
        </w:rPr>
        <w:t>.</w:t>
      </w:r>
    </w:p>
    <w:p w14:paraId="27F34F80" w14:textId="77777777" w:rsidR="00D47E57" w:rsidRPr="00B61A6E"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La URL de acceso será proporcionada por la FNMT una vez apruebe la conexión del organismo.</w:t>
      </w:r>
    </w:p>
    <w:p w14:paraId="3C3D9820" w14:textId="77777777" w:rsidR="00D47E57" w:rsidRPr="00B61A6E"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Durante el proceso de firma con este proveedor, los usuarios serán</w:t>
      </w:r>
      <w:r w:rsidRPr="00B61A6E">
        <w:rPr>
          <w:rFonts w:ascii="Calibri" w:eastAsia="Calibri" w:hAnsi="Calibri"/>
        </w:rPr>
        <w:t xml:space="preserve"> redirigidos al </w:t>
      </w:r>
      <w:r>
        <w:rPr>
          <w:rFonts w:ascii="Calibri" w:eastAsia="Calibri" w:hAnsi="Calibri"/>
        </w:rPr>
        <w:t xml:space="preserve">mismo </w:t>
      </w:r>
      <w:r w:rsidRPr="00B61A6E">
        <w:rPr>
          <w:rFonts w:ascii="Calibri" w:eastAsia="Calibri" w:hAnsi="Calibri"/>
        </w:rPr>
        <w:t xml:space="preserve">dominio </w:t>
      </w:r>
      <w:r>
        <w:rPr>
          <w:rFonts w:ascii="Calibri" w:eastAsia="Calibri" w:hAnsi="Calibri"/>
        </w:rPr>
        <w:t>en el que se encuentra el servicio de firma proporcionado por la FNMT</w:t>
      </w:r>
      <w:r w:rsidRPr="00B61A6E">
        <w:rPr>
          <w:rFonts w:ascii="Calibri" w:eastAsia="Calibri" w:hAnsi="Calibri"/>
        </w:rPr>
        <w:t>. Si los usuarios de su aplicación deben acceder a través de la red del organismo, asegúrese de que tienen acceso a ese dominio.</w:t>
      </w:r>
    </w:p>
    <w:p w14:paraId="2201C710" w14:textId="2F46309A" w:rsidR="00D47E57" w:rsidRPr="00D55B7B" w:rsidRDefault="00D55B7B" w:rsidP="00D55B7B">
      <w:pPr>
        <w:pStyle w:val="ListParagraph"/>
        <w:keepLines w:val="0"/>
        <w:numPr>
          <w:ilvl w:val="0"/>
          <w:numId w:val="14"/>
        </w:numPr>
        <w:spacing w:after="200"/>
        <w:rPr>
          <w:rFonts w:ascii="Calibri" w:eastAsia="Calibri" w:hAnsi="Calibri"/>
          <w:u w:val="single"/>
        </w:rPr>
      </w:pPr>
      <w:r>
        <w:rPr>
          <w:rFonts w:ascii="Calibri" w:eastAsia="Calibri" w:hAnsi="Calibri"/>
          <w:u w:val="single"/>
        </w:rPr>
        <w:t>@firma</w:t>
      </w:r>
      <w:r w:rsidR="00D47E57" w:rsidRPr="00D55B7B">
        <w:rPr>
          <w:rFonts w:ascii="Calibri" w:eastAsia="Calibri" w:hAnsi="Calibri"/>
          <w:u w:val="single"/>
        </w:rPr>
        <w:t>:</w:t>
      </w:r>
    </w:p>
    <w:p w14:paraId="78DD790B" w14:textId="77777777" w:rsidR="00D55B7B" w:rsidRDefault="00D55B7B" w:rsidP="00D55B7B">
      <w:pPr>
        <w:pStyle w:val="ListParagraph"/>
        <w:keepLines w:val="0"/>
        <w:numPr>
          <w:ilvl w:val="1"/>
          <w:numId w:val="14"/>
        </w:numPr>
        <w:spacing w:after="200"/>
        <w:ind w:hanging="357"/>
        <w:rPr>
          <w:rFonts w:ascii="Calibri" w:eastAsia="Calibri" w:hAnsi="Calibri"/>
        </w:rPr>
      </w:pPr>
      <w:r>
        <w:rPr>
          <w:rFonts w:ascii="Calibri" w:eastAsia="Calibri" w:hAnsi="Calibri"/>
        </w:rPr>
        <w:t>Se utiliza para la mejora de las firmas generadas (creación de firmas longevas).</w:t>
      </w:r>
    </w:p>
    <w:p w14:paraId="2C901525" w14:textId="47DE2543" w:rsidR="00D55B7B" w:rsidRDefault="00D55B7B" w:rsidP="001A7B3A">
      <w:pPr>
        <w:pStyle w:val="ListParagraph"/>
        <w:keepLines w:val="0"/>
        <w:numPr>
          <w:ilvl w:val="1"/>
          <w:numId w:val="14"/>
        </w:numPr>
        <w:spacing w:after="200"/>
        <w:ind w:hanging="357"/>
        <w:rPr>
          <w:rFonts w:ascii="Calibri" w:eastAsia="Calibri" w:hAnsi="Calibri"/>
        </w:rPr>
      </w:pPr>
      <w:r>
        <w:rPr>
          <w:rFonts w:ascii="Calibri" w:eastAsia="Calibri" w:hAnsi="Calibri"/>
        </w:rPr>
        <w:t>El organismo deberá tener acceso a un despliegue de este sistema para hacer uso del mismo.</w:t>
      </w:r>
      <w:r w:rsidR="003C7563">
        <w:rPr>
          <w:rFonts w:ascii="Calibri" w:eastAsia="Calibri" w:hAnsi="Calibri"/>
        </w:rPr>
        <w:t xml:space="preserve"> No hay un despliegue único al que cualquiera pueda tener acceso.</w:t>
      </w:r>
    </w:p>
    <w:p w14:paraId="2C579D00" w14:textId="77777777" w:rsidR="00AA0937" w:rsidRPr="009F7C6F" w:rsidRDefault="00AA0937" w:rsidP="001A7B3A">
      <w:pPr>
        <w:pStyle w:val="ListParagraph"/>
        <w:keepLines w:val="0"/>
        <w:numPr>
          <w:ilvl w:val="1"/>
          <w:numId w:val="14"/>
        </w:numPr>
        <w:spacing w:after="200"/>
        <w:ind w:hanging="357"/>
        <w:rPr>
          <w:rFonts w:ascii="Calibri" w:eastAsia="Calibri" w:hAnsi="Calibri"/>
        </w:rPr>
      </w:pPr>
      <w:r w:rsidRPr="009F7C6F">
        <w:rPr>
          <w:rFonts w:ascii="Calibri" w:eastAsia="Calibri" w:hAnsi="Calibri"/>
        </w:rPr>
        <w:t xml:space="preserve">El acceso a </w:t>
      </w:r>
      <w:r w:rsidR="00D47E57">
        <w:rPr>
          <w:rFonts w:ascii="Calibri" w:eastAsia="Calibri" w:hAnsi="Calibri"/>
        </w:rPr>
        <w:t>est</w:t>
      </w:r>
      <w:r w:rsidR="002B0B32">
        <w:rPr>
          <w:rFonts w:ascii="Calibri" w:eastAsia="Calibri" w:hAnsi="Calibri"/>
        </w:rPr>
        <w:t xml:space="preserve">a </w:t>
      </w:r>
      <w:r w:rsidR="00D47E57">
        <w:rPr>
          <w:rFonts w:ascii="Calibri" w:eastAsia="Calibri" w:hAnsi="Calibri"/>
        </w:rPr>
        <w:t xml:space="preserve">plataforma </w:t>
      </w:r>
      <w:r w:rsidRPr="009F7C6F">
        <w:rPr>
          <w:rFonts w:ascii="Calibri" w:eastAsia="Calibri" w:hAnsi="Calibri"/>
        </w:rPr>
        <w:t xml:space="preserve">es </w:t>
      </w:r>
      <w:r>
        <w:rPr>
          <w:rFonts w:ascii="Calibri" w:eastAsia="Calibri" w:hAnsi="Calibri"/>
        </w:rPr>
        <w:t>opcional</w:t>
      </w:r>
      <w:r w:rsidR="002B0B32">
        <w:rPr>
          <w:rFonts w:ascii="Calibri" w:eastAsia="Calibri" w:hAnsi="Calibri"/>
        </w:rPr>
        <w:t>. Sólo se accederá a ella</w:t>
      </w:r>
      <w:r>
        <w:rPr>
          <w:rFonts w:ascii="Calibri" w:eastAsia="Calibri" w:hAnsi="Calibri"/>
        </w:rPr>
        <w:t xml:space="preserve"> </w:t>
      </w:r>
      <w:r w:rsidR="002B0B32">
        <w:rPr>
          <w:rFonts w:ascii="Calibri" w:eastAsia="Calibri" w:hAnsi="Calibri"/>
        </w:rPr>
        <w:t>si</w:t>
      </w:r>
      <w:r>
        <w:rPr>
          <w:rFonts w:ascii="Calibri" w:eastAsia="Calibri" w:hAnsi="Calibri"/>
        </w:rPr>
        <w:t xml:space="preserve"> se </w:t>
      </w:r>
      <w:r w:rsidR="002B0B32">
        <w:rPr>
          <w:rFonts w:ascii="Calibri" w:eastAsia="Calibri" w:hAnsi="Calibri"/>
        </w:rPr>
        <w:t>solicita la creación de firmas longevas desde la aplicación.</w:t>
      </w:r>
    </w:p>
    <w:p w14:paraId="382EDA4C" w14:textId="5489C021" w:rsidR="00025E43" w:rsidRDefault="00661A9A" w:rsidP="001A7B3A">
      <w:pPr>
        <w:pStyle w:val="ListParagraph"/>
        <w:keepLines w:val="0"/>
        <w:numPr>
          <w:ilvl w:val="1"/>
          <w:numId w:val="14"/>
        </w:numPr>
        <w:spacing w:after="200"/>
        <w:ind w:hanging="357"/>
        <w:rPr>
          <w:rFonts w:ascii="Calibri" w:eastAsia="Calibri" w:hAnsi="Calibri"/>
        </w:rPr>
      </w:pPr>
      <w:r w:rsidRPr="00025E43">
        <w:rPr>
          <w:rFonts w:ascii="Calibri" w:eastAsia="Calibri" w:hAnsi="Calibri"/>
        </w:rPr>
        <w:t xml:space="preserve">La URL y el resto de datos de acceso serán proporcionados por el </w:t>
      </w:r>
      <w:r w:rsidR="003C7563">
        <w:rPr>
          <w:rFonts w:ascii="Calibri" w:eastAsia="Calibri" w:hAnsi="Calibri"/>
        </w:rPr>
        <w:t>responsable</w:t>
      </w:r>
      <w:r w:rsidRPr="00025E43">
        <w:rPr>
          <w:rFonts w:ascii="Calibri" w:eastAsia="Calibri" w:hAnsi="Calibri"/>
        </w:rPr>
        <w:t xml:space="preserve"> de</w:t>
      </w:r>
      <w:r w:rsidR="003C7563">
        <w:rPr>
          <w:rFonts w:ascii="Calibri" w:eastAsia="Calibri" w:hAnsi="Calibri"/>
        </w:rPr>
        <w:t>l despliegue de @firma que se desee utilizar</w:t>
      </w:r>
      <w:r w:rsidRPr="00025E43">
        <w:rPr>
          <w:rFonts w:ascii="Calibri" w:eastAsia="Calibri" w:hAnsi="Calibri"/>
        </w:rPr>
        <w:t>.</w:t>
      </w:r>
    </w:p>
    <w:p w14:paraId="439C8622" w14:textId="799E6B82" w:rsidR="003C7563" w:rsidRDefault="003C7563" w:rsidP="003C7563">
      <w:pPr>
        <w:pStyle w:val="ListParagraph"/>
        <w:keepLines w:val="0"/>
        <w:numPr>
          <w:ilvl w:val="0"/>
          <w:numId w:val="14"/>
        </w:numPr>
        <w:spacing w:after="200"/>
        <w:rPr>
          <w:rFonts w:ascii="Calibri" w:eastAsia="Calibri" w:hAnsi="Calibri"/>
        </w:rPr>
      </w:pPr>
      <w:r>
        <w:rPr>
          <w:rFonts w:ascii="Calibri" w:eastAsia="Calibri" w:hAnsi="Calibri"/>
        </w:rPr>
        <w:t>GrayLog</w:t>
      </w:r>
    </w:p>
    <w:p w14:paraId="4D8F6585" w14:textId="693630BE"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Es un sistema para la gestión de logs al que se enviaran los errores críticos detectados durante la ejecución de FIRe.</w:t>
      </w:r>
    </w:p>
    <w:p w14:paraId="5EF8E40E" w14:textId="7040866E"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 xml:space="preserve">El organismo deberá proporcionar su propia instancia de GrayLog a través de la cual quiera gestionar las alarmas de la aplicación. En FIRe se deberá configurar el acceso al </w:t>
      </w:r>
      <w:r w:rsidRPr="003C7563">
        <w:rPr>
          <w:rFonts w:ascii="Calibri" w:eastAsia="Calibri" w:hAnsi="Calibri"/>
          <w:i/>
        </w:rPr>
        <w:t>stream</w:t>
      </w:r>
      <w:r>
        <w:rPr>
          <w:rFonts w:ascii="Calibri" w:eastAsia="Calibri" w:hAnsi="Calibri"/>
        </w:rPr>
        <w:t xml:space="preserve"> al que enviar los avisos.</w:t>
      </w:r>
    </w:p>
    <w:p w14:paraId="76722956" w14:textId="2C1879B2"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El uso de este sistema es opcional. Ya se configure o no, FIRe almacenará las trazas de cualquier error en sus ficheros de log.</w:t>
      </w:r>
    </w:p>
    <w:p w14:paraId="420165ED" w14:textId="2720F434" w:rsidR="003C7563" w:rsidRPr="003C7563" w:rsidRDefault="003C7563" w:rsidP="000F0B92">
      <w:pPr>
        <w:pStyle w:val="ListParagraph"/>
        <w:keepLines w:val="0"/>
        <w:numPr>
          <w:ilvl w:val="1"/>
          <w:numId w:val="14"/>
        </w:numPr>
        <w:spacing w:after="200"/>
        <w:rPr>
          <w:rFonts w:ascii="Calibri" w:eastAsia="Calibri" w:hAnsi="Calibri"/>
        </w:rPr>
      </w:pPr>
      <w:r w:rsidRPr="003C7563">
        <w:rPr>
          <w:rFonts w:ascii="Calibri" w:eastAsia="Calibri" w:hAnsi="Calibri"/>
        </w:rPr>
        <w:t xml:space="preserve">La URL y </w:t>
      </w:r>
      <w:r>
        <w:rPr>
          <w:rFonts w:ascii="Calibri" w:eastAsia="Calibri" w:hAnsi="Calibri"/>
        </w:rPr>
        <w:t xml:space="preserve">los datos de configuración para el envío de alertas deberá proporcionarlos </w:t>
      </w:r>
      <w:r w:rsidRPr="003C7563">
        <w:rPr>
          <w:rFonts w:ascii="Calibri" w:eastAsia="Calibri" w:hAnsi="Calibri"/>
        </w:rPr>
        <w:t xml:space="preserve">el responsable del despliegue de </w:t>
      </w:r>
      <w:r>
        <w:rPr>
          <w:rFonts w:ascii="Calibri" w:eastAsia="Calibri" w:hAnsi="Calibri"/>
        </w:rPr>
        <w:t>GrayLog al que se deseen enviar.</w:t>
      </w:r>
    </w:p>
    <w:p w14:paraId="05C6B25C" w14:textId="77777777" w:rsidR="00F524C3" w:rsidRPr="000A1248" w:rsidRDefault="00F524C3" w:rsidP="001468BD">
      <w:pPr>
        <w:pStyle w:val="Heading2"/>
      </w:pPr>
      <w:bookmarkStart w:id="32" w:name="_Toc72148337"/>
      <w:r w:rsidRPr="000A1248">
        <w:t xml:space="preserve">Base de </w:t>
      </w:r>
      <w:r w:rsidR="009B0705" w:rsidRPr="000A1248">
        <w:t>d</w:t>
      </w:r>
      <w:r w:rsidRPr="000A1248">
        <w:t>atos</w:t>
      </w:r>
      <w:bookmarkEnd w:id="32"/>
    </w:p>
    <w:p w14:paraId="32B516A4" w14:textId="2627617D" w:rsidR="00F524C3" w:rsidRDefault="003C7563" w:rsidP="00F44428">
      <w:pPr>
        <w:rPr>
          <w:rFonts w:ascii="Calibri" w:eastAsia="Calibri" w:hAnsi="Calibri"/>
        </w:rPr>
      </w:pPr>
      <w:r>
        <w:rPr>
          <w:rFonts w:ascii="Calibri" w:eastAsia="Calibri" w:hAnsi="Calibri"/>
        </w:rPr>
        <w:t xml:space="preserve">FIRe utiliza </w:t>
      </w:r>
      <w:r w:rsidR="00F524C3">
        <w:rPr>
          <w:rFonts w:ascii="Calibri" w:eastAsia="Calibri" w:hAnsi="Calibri"/>
        </w:rPr>
        <w:t xml:space="preserve">base de datos para </w:t>
      </w:r>
      <w:r w:rsidR="00A76883">
        <w:rPr>
          <w:rFonts w:ascii="Calibri" w:eastAsia="Calibri" w:hAnsi="Calibri"/>
        </w:rPr>
        <w:t>la gestión de las aplicaciones autorizadas para el uso de FIRe, la gestión de usuarios</w:t>
      </w:r>
      <w:r w:rsidR="003176EB">
        <w:rPr>
          <w:rFonts w:ascii="Calibri" w:eastAsia="Calibri" w:hAnsi="Calibri"/>
        </w:rPr>
        <w:t xml:space="preserve">, el almacenamiento de estadísticas </w:t>
      </w:r>
      <w:r w:rsidR="00A76883">
        <w:rPr>
          <w:rFonts w:ascii="Calibri" w:eastAsia="Calibri" w:hAnsi="Calibri"/>
        </w:rPr>
        <w:t xml:space="preserve">y </w:t>
      </w:r>
      <w:r>
        <w:rPr>
          <w:rFonts w:ascii="Calibri" w:eastAsia="Calibri" w:hAnsi="Calibri"/>
        </w:rPr>
        <w:t>el acceso a sistemas de consulta de logs</w:t>
      </w:r>
      <w:r w:rsidR="00A76883">
        <w:rPr>
          <w:rFonts w:ascii="Calibri" w:eastAsia="Calibri" w:hAnsi="Calibri"/>
        </w:rPr>
        <w:t xml:space="preserve">. </w:t>
      </w:r>
      <w:r w:rsidR="00F524C3">
        <w:rPr>
          <w:rFonts w:ascii="Calibri" w:eastAsia="Calibri" w:hAnsi="Calibri"/>
        </w:rPr>
        <w:t>Queda a elección del integrador crear una nueva base de datos para el sistema o utilizar una ya existente.</w:t>
      </w:r>
    </w:p>
    <w:p w14:paraId="6832534A" w14:textId="5AE2C1DC" w:rsidR="00F524C3" w:rsidRDefault="00A55E65" w:rsidP="00F44428">
      <w:pPr>
        <w:rPr>
          <w:rFonts w:ascii="Calibri" w:eastAsia="Calibri" w:hAnsi="Calibri"/>
        </w:rPr>
      </w:pPr>
      <w:r>
        <w:rPr>
          <w:rFonts w:ascii="Calibri" w:eastAsia="Calibri" w:hAnsi="Calibri"/>
        </w:rPr>
        <w:lastRenderedPageBreak/>
        <w:t>El Sistema de Gestión de Base de Datos queda a elección del integrador, pero se debe tener encuentra que el componente central deberá poder acceder a</w:t>
      </w:r>
      <w:r w:rsidR="007E6E6C">
        <w:rPr>
          <w:rFonts w:ascii="Calibri" w:eastAsia="Calibri" w:hAnsi="Calibri"/>
        </w:rPr>
        <w:t>l mismo</w:t>
      </w:r>
      <w:r>
        <w:rPr>
          <w:rFonts w:ascii="Calibri" w:eastAsia="Calibri" w:hAnsi="Calibri"/>
        </w:rPr>
        <w:t xml:space="preserve"> a través de un controlador JDBC. Tanto el driver JDBC a utilizar como la cadena de conexión deben quedar reflejadas en el fichero de configuración del componente central.</w:t>
      </w:r>
    </w:p>
    <w:p w14:paraId="6DB2232F" w14:textId="77777777" w:rsidR="001727AD" w:rsidRPr="00F524C3" w:rsidRDefault="001727AD" w:rsidP="001727AD">
      <w:pPr>
        <w:pStyle w:val="Heading3"/>
      </w:pPr>
      <w:bookmarkStart w:id="33" w:name="_Toc72148338"/>
      <w:r>
        <w:t>Creación</w:t>
      </w:r>
      <w:r w:rsidR="009B0705">
        <w:t xml:space="preserve"> de la</w:t>
      </w:r>
      <w:r w:rsidRPr="00F524C3">
        <w:t xml:space="preserve"> Base de </w:t>
      </w:r>
      <w:r w:rsidR="009B0705">
        <w:t>d</w:t>
      </w:r>
      <w:r w:rsidRPr="00F524C3">
        <w:t>atos</w:t>
      </w:r>
      <w:bookmarkEnd w:id="33"/>
    </w:p>
    <w:p w14:paraId="65FCB217" w14:textId="77777777" w:rsidR="003B7D17" w:rsidRDefault="003B7D17" w:rsidP="00F44428">
      <w:pPr>
        <w:rPr>
          <w:rFonts w:ascii="Calibri" w:eastAsia="Calibri" w:hAnsi="Calibri"/>
        </w:rPr>
      </w:pPr>
      <w:r>
        <w:rPr>
          <w:rFonts w:ascii="Calibri" w:eastAsia="Calibri" w:hAnsi="Calibri"/>
        </w:rPr>
        <w:t xml:space="preserve">Para la creación de las tablas de la base de datos </w:t>
      </w:r>
      <w:r w:rsidR="00A76883">
        <w:rPr>
          <w:rFonts w:ascii="Calibri" w:eastAsia="Calibri" w:hAnsi="Calibri"/>
        </w:rPr>
        <w:t xml:space="preserve">se proporcionan </w:t>
      </w:r>
      <w:r>
        <w:rPr>
          <w:rFonts w:ascii="Calibri" w:eastAsia="Calibri" w:hAnsi="Calibri"/>
        </w:rPr>
        <w:t>scripts</w:t>
      </w:r>
      <w:r w:rsidR="00A76883">
        <w:rPr>
          <w:rFonts w:ascii="Calibri" w:eastAsia="Calibri" w:hAnsi="Calibri"/>
        </w:rPr>
        <w:t xml:space="preserve"> orientados a su uso con los</w:t>
      </w:r>
      <w:r>
        <w:rPr>
          <w:rFonts w:ascii="Calibri" w:eastAsia="Calibri" w:hAnsi="Calibri"/>
        </w:rPr>
        <w:t xml:space="preserve"> SGBD MySQL y ORACLE. No </w:t>
      </w:r>
      <w:r w:rsidR="003B36E7">
        <w:rPr>
          <w:rFonts w:ascii="Calibri" w:eastAsia="Calibri" w:hAnsi="Calibri"/>
        </w:rPr>
        <w:t>obstante,</w:t>
      </w:r>
      <w:r>
        <w:rPr>
          <w:rFonts w:ascii="Calibri" w:eastAsia="Calibri" w:hAnsi="Calibri"/>
        </w:rPr>
        <w:t xml:space="preserve"> </w:t>
      </w:r>
      <w:r w:rsidR="00A76883">
        <w:rPr>
          <w:rFonts w:ascii="Calibri" w:eastAsia="Calibri" w:hAnsi="Calibri"/>
        </w:rPr>
        <w:t>el administrador de la base de datos deberá comprobar que estas no entran en conflicto con otras tablas ya creadas o con la configuración concreta de su base de datos. También podrá el administrador crear sus propias sentencias para la creación de las tablas si dispone de algún otro SGBD en el que estos scripts no funcionen directamente.</w:t>
      </w:r>
    </w:p>
    <w:p w14:paraId="2A490B7A" w14:textId="77777777" w:rsidR="009B0705" w:rsidRPr="00552546" w:rsidRDefault="009B0705" w:rsidP="009B0705">
      <w:pPr>
        <w:pStyle w:val="Heading3"/>
      </w:pPr>
      <w:bookmarkStart w:id="34" w:name="_Ref536188816"/>
      <w:bookmarkStart w:id="35" w:name="_Toc72148339"/>
      <w:r w:rsidRPr="00552546">
        <w:t>Modelo de datos</w:t>
      </w:r>
      <w:bookmarkEnd w:id="34"/>
      <w:bookmarkEnd w:id="35"/>
    </w:p>
    <w:p w14:paraId="4F4A091B" w14:textId="77777777" w:rsidR="0043510C" w:rsidRPr="00903094" w:rsidRDefault="00F524C3" w:rsidP="00F524C3">
      <w:pPr>
        <w:spacing w:after="200"/>
        <w:rPr>
          <w:rFonts w:ascii="Calibri" w:eastAsia="Calibri" w:hAnsi="Calibri"/>
        </w:rPr>
      </w:pPr>
      <w:r w:rsidRPr="00903094">
        <w:rPr>
          <w:rFonts w:ascii="Calibri" w:eastAsia="Calibri" w:hAnsi="Calibri"/>
        </w:rPr>
        <w:t xml:space="preserve">A </w:t>
      </w:r>
      <w:r w:rsidR="00DA2145" w:rsidRPr="00903094">
        <w:rPr>
          <w:rFonts w:ascii="Calibri" w:eastAsia="Calibri" w:hAnsi="Calibri"/>
        </w:rPr>
        <w:t>continuación,</w:t>
      </w:r>
      <w:r w:rsidRPr="00903094">
        <w:rPr>
          <w:rFonts w:ascii="Calibri" w:eastAsia="Calibri" w:hAnsi="Calibri"/>
        </w:rPr>
        <w:t xml:space="preserve"> se </w:t>
      </w:r>
      <w:r w:rsidR="00A76883" w:rsidRPr="00903094">
        <w:rPr>
          <w:rFonts w:ascii="Calibri" w:eastAsia="Calibri" w:hAnsi="Calibri"/>
        </w:rPr>
        <w:t>proporcionan las</w:t>
      </w:r>
      <w:r w:rsidRPr="00903094">
        <w:rPr>
          <w:rFonts w:ascii="Calibri" w:eastAsia="Calibri" w:hAnsi="Calibri"/>
        </w:rPr>
        <w:t xml:space="preserve"> </w:t>
      </w:r>
      <w:r w:rsidR="007564B4" w:rsidRPr="00903094">
        <w:rPr>
          <w:rFonts w:ascii="Calibri" w:eastAsia="Calibri" w:hAnsi="Calibri"/>
        </w:rPr>
        <w:t xml:space="preserve">definiciones de las </w:t>
      </w:r>
      <w:r w:rsidRPr="00903094">
        <w:rPr>
          <w:rFonts w:ascii="Calibri" w:eastAsia="Calibri" w:hAnsi="Calibri"/>
        </w:rPr>
        <w:t>distintas tablas</w:t>
      </w:r>
      <w:r w:rsidR="0043510C" w:rsidRPr="00903094">
        <w:rPr>
          <w:rFonts w:ascii="Calibri" w:eastAsia="Calibri" w:hAnsi="Calibri"/>
        </w:rPr>
        <w:t xml:space="preserve"> </w:t>
      </w:r>
      <w:r w:rsidR="00A76883" w:rsidRPr="00903094">
        <w:rPr>
          <w:rFonts w:ascii="Calibri" w:eastAsia="Calibri" w:hAnsi="Calibri"/>
        </w:rPr>
        <w:t>de</w:t>
      </w:r>
      <w:r w:rsidR="00903094" w:rsidRPr="00903094">
        <w:rPr>
          <w:rFonts w:ascii="Calibri" w:eastAsia="Calibri" w:hAnsi="Calibri"/>
        </w:rPr>
        <w:t>l modelo de datos de FIRe</w:t>
      </w:r>
      <w:r w:rsidR="0043510C" w:rsidRPr="00903094">
        <w:rPr>
          <w:rFonts w:ascii="Calibri" w:eastAsia="Calibri" w:hAnsi="Calibri"/>
        </w:rPr>
        <w:t>:</w:t>
      </w:r>
    </w:p>
    <w:tbl>
      <w:tblPr>
        <w:tblStyle w:val="TableGrid"/>
        <w:tblW w:w="0" w:type="auto"/>
        <w:tblInd w:w="534" w:type="dxa"/>
        <w:tblCellMar>
          <w:top w:w="113" w:type="dxa"/>
          <w:bottom w:w="113" w:type="dxa"/>
        </w:tblCellMar>
        <w:tblLook w:val="04A0" w:firstRow="1" w:lastRow="0" w:firstColumn="1" w:lastColumn="0" w:noHBand="0" w:noVBand="1"/>
      </w:tblPr>
      <w:tblGrid>
        <w:gridCol w:w="7986"/>
      </w:tblGrid>
      <w:tr w:rsidR="00F524C3" w:rsidRPr="00903094" w14:paraId="15D0142A" w14:textId="77777777" w:rsidTr="00A827D1">
        <w:trPr>
          <w:trHeight w:val="242"/>
        </w:trPr>
        <w:tc>
          <w:tcPr>
            <w:tcW w:w="7986" w:type="dxa"/>
          </w:tcPr>
          <w:p w14:paraId="664C3D14" w14:textId="77777777" w:rsidR="00F524C3" w:rsidRPr="00903094" w:rsidRDefault="00F524C3" w:rsidP="003B36E7">
            <w:pPr>
              <w:rPr>
                <w:b/>
              </w:rPr>
            </w:pPr>
            <w:r w:rsidRPr="00903094">
              <w:rPr>
                <w:b/>
              </w:rPr>
              <w:t>Tabla de aplicaciones</w:t>
            </w:r>
          </w:p>
        </w:tc>
      </w:tr>
      <w:tr w:rsidR="00F524C3" w:rsidRPr="00903094" w14:paraId="1E1B0C0E" w14:textId="77777777" w:rsidTr="00A827D1">
        <w:trPr>
          <w:trHeight w:val="1653"/>
        </w:trPr>
        <w:tc>
          <w:tcPr>
            <w:tcW w:w="7986" w:type="dxa"/>
          </w:tcPr>
          <w:p w14:paraId="6AA25850"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 de la tabla:</w:t>
            </w:r>
            <w:r w:rsidR="00E86F33" w:rsidRPr="00903094">
              <w:rPr>
                <w:rFonts w:ascii="Consolas" w:eastAsia="Calibri" w:hAnsi="Consolas" w:cs="Consolas"/>
                <w:sz w:val="20"/>
                <w:szCs w:val="18"/>
              </w:rPr>
              <w:t xml:space="preserve"> </w:t>
            </w:r>
            <w:r w:rsidRPr="00903094">
              <w:rPr>
                <w:rFonts w:ascii="Consolas" w:eastAsia="Calibri" w:hAnsi="Consolas" w:cs="Consolas"/>
                <w:sz w:val="20"/>
                <w:szCs w:val="18"/>
              </w:rPr>
              <w:t>tb_aplicaciones</w:t>
            </w:r>
          </w:p>
          <w:p w14:paraId="7122D2B8"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Campos:</w:t>
            </w:r>
          </w:p>
          <w:p w14:paraId="5FFADEFE"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Nombre=id, Tipo=cadena 48 caracteres, NO NULO, Clave Primaria.</w:t>
            </w:r>
          </w:p>
          <w:p w14:paraId="3649A3BF"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Nombre=nombre, Tipo=cadena 45 caracteres, NO NULO.</w:t>
            </w:r>
          </w:p>
          <w:p w14:paraId="421B9853"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Nombre=fecha_alta, Tipo=fecha y hora, NO NULO.</w:t>
            </w:r>
          </w:p>
          <w:p w14:paraId="37AF7BFF"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w:t>
            </w:r>
            <w:r w:rsidRPr="00903094">
              <w:t xml:space="preserve"> </w:t>
            </w:r>
            <w:r w:rsidRPr="00EE1B54">
              <w:rPr>
                <w:rFonts w:ascii="Consolas" w:eastAsia="Calibri" w:hAnsi="Consolas" w:cs="Consolas"/>
                <w:sz w:val="20"/>
                <w:szCs w:val="18"/>
              </w:rPr>
              <w:t>fk_certificado, Tipo=</w:t>
            </w:r>
            <w:r w:rsidR="001A7341" w:rsidRPr="00EE1B54">
              <w:rPr>
                <w:rFonts w:ascii="Consolas" w:eastAsia="Calibri" w:hAnsi="Consolas" w:cs="Consolas"/>
                <w:sz w:val="20"/>
                <w:szCs w:val="18"/>
              </w:rPr>
              <w:t xml:space="preserve"> </w:t>
            </w:r>
            <w:r w:rsidRPr="00EE1B54">
              <w:rPr>
                <w:rFonts w:ascii="Consolas" w:eastAsia="Calibri" w:hAnsi="Consolas" w:cs="Consolas"/>
                <w:sz w:val="20"/>
                <w:szCs w:val="18"/>
              </w:rPr>
              <w:t>entero 11</w:t>
            </w:r>
            <w:r w:rsidR="007E450B" w:rsidRPr="00EE1B54">
              <w:rPr>
                <w:rFonts w:ascii="Consolas" w:eastAsia="Calibri" w:hAnsi="Consolas" w:cs="Consolas"/>
                <w:sz w:val="20"/>
                <w:szCs w:val="18"/>
              </w:rPr>
              <w:t xml:space="preserve"> cifras</w:t>
            </w:r>
            <w:r w:rsidRPr="00EE1B54">
              <w:rPr>
                <w:rFonts w:ascii="Consolas" w:eastAsia="Calibri" w:hAnsi="Consolas" w:cs="Consolas"/>
                <w:sz w:val="20"/>
                <w:szCs w:val="18"/>
              </w:rPr>
              <w:t xml:space="preserve">, NO NULO, Clave </w:t>
            </w:r>
            <w:r w:rsidR="001A7341" w:rsidRPr="00EE1B54">
              <w:rPr>
                <w:rFonts w:ascii="Consolas" w:eastAsia="Calibri" w:hAnsi="Consolas" w:cs="Consolas"/>
                <w:sz w:val="20"/>
                <w:szCs w:val="18"/>
              </w:rPr>
              <w:t>Ajena</w:t>
            </w:r>
            <w:r w:rsidR="00FC22A4" w:rsidRPr="00EE1B54">
              <w:rPr>
                <w:rFonts w:ascii="Consolas" w:eastAsia="Calibri" w:hAnsi="Consolas" w:cs="Consolas"/>
                <w:sz w:val="20"/>
                <w:szCs w:val="18"/>
              </w:rPr>
              <w:t xml:space="preserve"> con la tabla tb_certificados</w:t>
            </w:r>
            <w:r w:rsidRPr="00EE1B54">
              <w:rPr>
                <w:rFonts w:ascii="Consolas" w:eastAsia="Calibri" w:hAnsi="Consolas" w:cs="Consolas"/>
                <w:sz w:val="20"/>
                <w:szCs w:val="18"/>
              </w:rPr>
              <w:t>.</w:t>
            </w:r>
          </w:p>
          <w:p w14:paraId="6234C94A" w14:textId="77777777" w:rsidR="00F31C67" w:rsidRPr="00EE1B54" w:rsidRDefault="00F31C67"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Nombre=habilitado, Tipo=booleano, Valor por defecto= true</w:t>
            </w:r>
          </w:p>
        </w:tc>
      </w:tr>
    </w:tbl>
    <w:p w14:paraId="0EAA2558" w14:textId="77777777" w:rsidR="00E86F33" w:rsidRPr="00903094" w:rsidRDefault="00E86F33" w:rsidP="00F524C3"/>
    <w:tbl>
      <w:tblPr>
        <w:tblStyle w:val="TableGrid"/>
        <w:tblW w:w="0" w:type="auto"/>
        <w:tblInd w:w="534" w:type="dxa"/>
        <w:tblCellMar>
          <w:top w:w="113" w:type="dxa"/>
          <w:bottom w:w="113" w:type="dxa"/>
        </w:tblCellMar>
        <w:tblLook w:val="04A0" w:firstRow="1" w:lastRow="0" w:firstColumn="1" w:lastColumn="0" w:noHBand="0" w:noVBand="1"/>
      </w:tblPr>
      <w:tblGrid>
        <w:gridCol w:w="7959"/>
      </w:tblGrid>
      <w:tr w:rsidR="00CD57AB" w:rsidRPr="00903094" w14:paraId="06FCECA4" w14:textId="77777777" w:rsidTr="00A827D1">
        <w:trPr>
          <w:trHeight w:val="188"/>
        </w:trPr>
        <w:tc>
          <w:tcPr>
            <w:tcW w:w="7959" w:type="dxa"/>
          </w:tcPr>
          <w:p w14:paraId="3067538C" w14:textId="77777777" w:rsidR="00CD57AB" w:rsidRPr="00903094" w:rsidRDefault="00CD57AB" w:rsidP="003B36E7">
            <w:pPr>
              <w:rPr>
                <w:b/>
              </w:rPr>
            </w:pPr>
            <w:r w:rsidRPr="00903094">
              <w:rPr>
                <w:b/>
              </w:rPr>
              <w:t>Tabla de certificados</w:t>
            </w:r>
          </w:p>
        </w:tc>
      </w:tr>
      <w:tr w:rsidR="00CD57AB" w:rsidRPr="00903094" w14:paraId="71CCBC44" w14:textId="77777777" w:rsidTr="00EE1B54">
        <w:trPr>
          <w:trHeight w:val="1458"/>
        </w:trPr>
        <w:tc>
          <w:tcPr>
            <w:tcW w:w="7959" w:type="dxa"/>
          </w:tcPr>
          <w:p w14:paraId="300F0DB2"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de la tabla: tb_certificados</w:t>
            </w:r>
          </w:p>
          <w:p w14:paraId="4C8D2F65"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Campos:</w:t>
            </w:r>
          </w:p>
          <w:p w14:paraId="5F600557"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id_certificado, Tipo= entero 11</w:t>
            </w:r>
            <w:r w:rsidR="007E450B" w:rsidRPr="00EE1B54">
              <w:rPr>
                <w:rFonts w:ascii="Consolas" w:eastAsia="Calibri" w:hAnsi="Consolas" w:cs="Consolas"/>
                <w:sz w:val="20"/>
                <w:szCs w:val="18"/>
              </w:rPr>
              <w:t xml:space="preserve"> cifras</w:t>
            </w:r>
            <w:r w:rsidRPr="00EE1B54">
              <w:rPr>
                <w:rFonts w:ascii="Consolas" w:eastAsia="Calibri" w:hAnsi="Consolas" w:cs="Consolas"/>
                <w:sz w:val="20"/>
                <w:szCs w:val="18"/>
              </w:rPr>
              <w:t xml:space="preserve"> auto-incremental, Clave Primaria.</w:t>
            </w:r>
          </w:p>
          <w:p w14:paraId="01B9B7AC"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nombre_cert,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45 caracteres, NO NULO.</w:t>
            </w:r>
          </w:p>
          <w:p w14:paraId="4CC7E586"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fec_alta,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fecha y hora, Valor por defecto= fecha Actual, NO NULO.</w:t>
            </w:r>
          </w:p>
          <w:p w14:paraId="2BBD2DAF"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lastRenderedPageBreak/>
              <w:t>Nombre= cert_principal,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5000 caracteres.</w:t>
            </w:r>
          </w:p>
          <w:p w14:paraId="138E618D"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cert_backup,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5000 caracteres.</w:t>
            </w:r>
          </w:p>
          <w:p w14:paraId="584122EE"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w:t>
            </w:r>
            <w:r w:rsidR="00D8542A" w:rsidRPr="00EE1B54">
              <w:rPr>
                <w:rFonts w:ascii="Consolas" w:eastAsia="Calibri" w:hAnsi="Consolas" w:cs="Consolas"/>
                <w:sz w:val="20"/>
                <w:szCs w:val="18"/>
              </w:rPr>
              <w:t xml:space="preserve"> huella_principal</w:t>
            </w:r>
            <w:r w:rsidRPr="00EE1B54">
              <w:rPr>
                <w:rFonts w:ascii="Consolas" w:eastAsia="Calibri" w:hAnsi="Consolas" w:cs="Consolas"/>
                <w:sz w:val="20"/>
                <w:szCs w:val="18"/>
              </w:rPr>
              <w:t>,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 xml:space="preserve">cadena </w:t>
            </w:r>
            <w:r w:rsidR="00D8542A" w:rsidRPr="00EE1B54">
              <w:rPr>
                <w:rFonts w:ascii="Consolas" w:eastAsia="Calibri" w:hAnsi="Consolas" w:cs="Consolas"/>
                <w:sz w:val="20"/>
                <w:szCs w:val="18"/>
              </w:rPr>
              <w:t>45</w:t>
            </w:r>
            <w:r w:rsidRPr="00EE1B54">
              <w:rPr>
                <w:rFonts w:ascii="Consolas" w:eastAsia="Calibri" w:hAnsi="Consolas" w:cs="Consolas"/>
                <w:sz w:val="20"/>
                <w:szCs w:val="18"/>
              </w:rPr>
              <w:t xml:space="preserve"> caracteres.</w:t>
            </w:r>
          </w:p>
          <w:p w14:paraId="55E5F3F4" w14:textId="77777777" w:rsidR="00CD57AB" w:rsidRPr="00903094" w:rsidRDefault="00D8542A" w:rsidP="00D63981">
            <w:pPr>
              <w:pStyle w:val="ListParagraph"/>
              <w:numPr>
                <w:ilvl w:val="0"/>
                <w:numId w:val="61"/>
              </w:numPr>
              <w:ind w:left="714" w:hanging="357"/>
              <w:contextualSpacing w:val="0"/>
            </w:pPr>
            <w:r w:rsidRPr="00EE1B54">
              <w:rPr>
                <w:rFonts w:ascii="Consolas" w:eastAsia="Calibri" w:hAnsi="Consolas" w:cs="Consolas"/>
                <w:sz w:val="20"/>
                <w:szCs w:val="18"/>
              </w:rPr>
              <w:t>Nombre= huella_backup,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45 caracteres.</w:t>
            </w:r>
          </w:p>
        </w:tc>
      </w:tr>
    </w:tbl>
    <w:p w14:paraId="565F7ABB" w14:textId="77777777" w:rsidR="00903094" w:rsidRP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CD57AB" w:rsidRPr="00903094" w14:paraId="6128A7F1" w14:textId="77777777" w:rsidTr="00D8542A">
        <w:tc>
          <w:tcPr>
            <w:tcW w:w="7938" w:type="dxa"/>
          </w:tcPr>
          <w:p w14:paraId="27F445DB" w14:textId="77777777" w:rsidR="00CD57AB" w:rsidRPr="00903094" w:rsidRDefault="00CD57AB" w:rsidP="003B36E7">
            <w:pPr>
              <w:rPr>
                <w:b/>
              </w:rPr>
            </w:pPr>
            <w:r w:rsidRPr="00903094">
              <w:rPr>
                <w:b/>
              </w:rPr>
              <w:t>Tabla de usuarios</w:t>
            </w:r>
          </w:p>
        </w:tc>
      </w:tr>
      <w:tr w:rsidR="00CD57AB" w:rsidRPr="00903094" w14:paraId="6EF55C89" w14:textId="77777777" w:rsidTr="00D8542A">
        <w:tc>
          <w:tcPr>
            <w:tcW w:w="7938" w:type="dxa"/>
          </w:tcPr>
          <w:p w14:paraId="6FBFAA08" w14:textId="0C63771D" w:rsidR="00D8542A" w:rsidRPr="00903094" w:rsidRDefault="00EE1B54" w:rsidP="00CD57AB">
            <w:pPr>
              <w:rPr>
                <w:rFonts w:ascii="Consolas" w:eastAsia="Calibri" w:hAnsi="Consolas" w:cs="Consolas"/>
                <w:sz w:val="20"/>
                <w:szCs w:val="18"/>
              </w:rPr>
            </w:pPr>
            <w:r>
              <w:rPr>
                <w:rFonts w:ascii="Consolas" w:eastAsia="Calibri" w:hAnsi="Consolas" w:cs="Consolas"/>
                <w:sz w:val="20"/>
                <w:szCs w:val="18"/>
              </w:rPr>
              <w:t>T</w:t>
            </w:r>
            <w:r w:rsidR="00D8542A" w:rsidRPr="00903094">
              <w:rPr>
                <w:rFonts w:ascii="Consolas" w:eastAsia="Calibri" w:hAnsi="Consolas" w:cs="Consolas"/>
                <w:sz w:val="20"/>
                <w:szCs w:val="18"/>
              </w:rPr>
              <w:t>abla: tb_usuarios</w:t>
            </w:r>
            <w:r w:rsidR="00CD57AB" w:rsidRPr="00903094">
              <w:rPr>
                <w:rFonts w:ascii="Consolas" w:eastAsia="Calibri" w:hAnsi="Consolas" w:cs="Consolas"/>
                <w:sz w:val="20"/>
                <w:szCs w:val="18"/>
              </w:rPr>
              <w:t xml:space="preserve"> </w:t>
            </w:r>
          </w:p>
          <w:p w14:paraId="26EADAD0" w14:textId="77777777"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Campos:</w:t>
            </w:r>
          </w:p>
          <w:p w14:paraId="1AD9123D" w14:textId="4A242374" w:rsidR="00D8542A"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CD57AB" w:rsidRPr="00903094">
              <w:rPr>
                <w:rFonts w:ascii="Consolas" w:eastAsia="Calibri" w:hAnsi="Consolas" w:cs="Consolas"/>
                <w:sz w:val="20"/>
                <w:szCs w:val="18"/>
              </w:rPr>
              <w:t>id</w:t>
            </w:r>
            <w:r w:rsidR="00A214AD">
              <w:rPr>
                <w:rFonts w:ascii="Consolas" w:eastAsia="Calibri" w:hAnsi="Consolas" w:cs="Consolas"/>
                <w:sz w:val="20"/>
                <w:szCs w:val="18"/>
              </w:rPr>
              <w:t>_usuario</w:t>
            </w:r>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entero 11</w:t>
            </w:r>
            <w:r w:rsidR="00287309"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Clave Primaria.</w:t>
            </w:r>
          </w:p>
          <w:p w14:paraId="02333810" w14:textId="5682649A" w:rsidR="00A214AD" w:rsidRPr="00903094" w:rsidRDefault="00A214AD"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w:t>
            </w:r>
            <w:r>
              <w:rPr>
                <w:rFonts w:ascii="Consolas" w:eastAsia="Calibri" w:hAnsi="Consolas" w:cs="Consolas"/>
                <w:sz w:val="20"/>
                <w:szCs w:val="18"/>
              </w:rPr>
              <w:t>_usuario</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30</w:t>
            </w:r>
            <w:r w:rsidRPr="00903094">
              <w:rPr>
                <w:rFonts w:ascii="Consolas" w:eastAsia="Calibri" w:hAnsi="Consolas" w:cs="Consolas"/>
                <w:sz w:val="20"/>
                <w:szCs w:val="18"/>
              </w:rPr>
              <w:t xml:space="preserve"> caracteres, NO NULO. </w:t>
            </w:r>
          </w:p>
          <w:p w14:paraId="149D7C3D" w14:textId="27EB6ECC" w:rsidR="00CD57AB"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clave,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BF3C9D">
              <w:rPr>
                <w:rFonts w:ascii="Consolas" w:eastAsia="Calibri" w:hAnsi="Consolas" w:cs="Consolas"/>
                <w:sz w:val="20"/>
                <w:szCs w:val="18"/>
              </w:rPr>
              <w:t>2000</w:t>
            </w:r>
            <w:r w:rsidRPr="00903094">
              <w:rPr>
                <w:rFonts w:ascii="Consolas" w:eastAsia="Calibri" w:hAnsi="Consolas" w:cs="Consolas"/>
                <w:sz w:val="20"/>
                <w:szCs w:val="18"/>
              </w:rPr>
              <w:t xml:space="preserve"> caracteres,</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NO NULO. </w:t>
            </w:r>
            <w:r w:rsidR="00FC22A4" w:rsidRPr="00903094">
              <w:rPr>
                <w:rFonts w:ascii="Consolas" w:eastAsia="Calibri" w:hAnsi="Consolas" w:cs="Consolas"/>
                <w:sz w:val="20"/>
                <w:szCs w:val="18"/>
              </w:rPr>
              <w:t>Clave única</w:t>
            </w:r>
            <w:r w:rsidR="00FC22A4">
              <w:rPr>
                <w:rFonts w:ascii="Consolas" w:eastAsia="Calibri" w:hAnsi="Consolas" w:cs="Consolas"/>
                <w:sz w:val="20"/>
                <w:szCs w:val="18"/>
              </w:rPr>
              <w:t>.</w:t>
            </w:r>
          </w:p>
          <w:p w14:paraId="78B3EDF9" w14:textId="77777777" w:rsidR="00D8542A"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29BD640B" w14:textId="77777777" w:rsidR="00E86F33"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apellidos</w:t>
            </w:r>
            <w:r w:rsidR="00E86F33" w:rsidRPr="00903094">
              <w:rPr>
                <w:rFonts w:ascii="Consolas" w:eastAsia="Calibri" w:hAnsi="Consolas" w:cs="Consolas"/>
                <w:sz w:val="20"/>
                <w:szCs w:val="18"/>
              </w:rPr>
              <w:t>,</w:t>
            </w:r>
            <w:r w:rsidRPr="00903094">
              <w:rPr>
                <w:rFonts w:ascii="Consolas" w:eastAsia="Calibri" w:hAnsi="Consolas" w:cs="Consolas"/>
                <w:sz w:val="20"/>
                <w:szCs w:val="18"/>
              </w:rPr>
              <w:t xml:space="preserve">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cadena 120 caracteres,</w:t>
            </w:r>
            <w:r w:rsidR="00CD57AB" w:rsidRPr="00903094">
              <w:rPr>
                <w:rFonts w:ascii="Consolas" w:eastAsia="Calibri" w:hAnsi="Consolas" w:cs="Consolas"/>
                <w:sz w:val="20"/>
                <w:szCs w:val="18"/>
              </w:rPr>
              <w:t xml:space="preserve"> </w:t>
            </w:r>
            <w:r w:rsidR="00E86F33" w:rsidRPr="00903094">
              <w:rPr>
                <w:rFonts w:ascii="Consolas" w:eastAsia="Calibri" w:hAnsi="Consolas" w:cs="Consolas"/>
                <w:sz w:val="20"/>
                <w:szCs w:val="18"/>
              </w:rPr>
              <w:t>NO NULO.</w:t>
            </w:r>
          </w:p>
          <w:p w14:paraId="61B3B3C4" w14:textId="77777777" w:rsidR="00CD57AB" w:rsidRPr="00903094" w:rsidRDefault="00E86F3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correo_elec,</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r w:rsidR="00287309" w:rsidRPr="00903094">
              <w:rPr>
                <w:rFonts w:ascii="Consolas" w:eastAsia="Calibri" w:hAnsi="Consolas" w:cs="Consolas"/>
                <w:sz w:val="20"/>
                <w:szCs w:val="18"/>
              </w:rPr>
              <w:t>V</w:t>
            </w:r>
            <w:r w:rsidRPr="00903094">
              <w:rPr>
                <w:rFonts w:ascii="Consolas" w:eastAsia="Calibri" w:hAnsi="Consolas" w:cs="Consolas"/>
                <w:sz w:val="20"/>
                <w:szCs w:val="18"/>
              </w:rPr>
              <w:t>alor por defecto= NULO</w:t>
            </w:r>
            <w:r w:rsidR="00CD57AB" w:rsidRPr="00903094">
              <w:rPr>
                <w:rFonts w:ascii="Consolas" w:eastAsia="Calibri" w:hAnsi="Consolas" w:cs="Consolas"/>
                <w:sz w:val="20"/>
                <w:szCs w:val="18"/>
              </w:rPr>
              <w:t xml:space="preserve"> </w:t>
            </w:r>
          </w:p>
          <w:p w14:paraId="2A1998ED" w14:textId="77777777" w:rsidR="00BF3C9D" w:rsidRPr="00903094" w:rsidRDefault="00BF3C9D"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telf_contacto, </w:t>
            </w:r>
            <w:r>
              <w:rPr>
                <w:rFonts w:ascii="Consolas" w:eastAsia="Calibri" w:hAnsi="Consolas" w:cs="Consolas"/>
                <w:sz w:val="20"/>
                <w:szCs w:val="18"/>
              </w:rPr>
              <w:t>Tipo= cadena 45 caracteres.</w:t>
            </w:r>
            <w:r w:rsidRPr="00903094">
              <w:rPr>
                <w:rFonts w:ascii="Consolas" w:eastAsia="Calibri" w:hAnsi="Consolas" w:cs="Consolas"/>
                <w:sz w:val="20"/>
                <w:szCs w:val="18"/>
              </w:rPr>
              <w:t xml:space="preserve"> </w:t>
            </w:r>
          </w:p>
          <w:p w14:paraId="460441C4" w14:textId="77777777"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k_rol</w:t>
            </w:r>
            <w:r w:rsidRPr="00903094">
              <w:rPr>
                <w:rFonts w:ascii="Consolas" w:eastAsia="Calibri" w:hAnsi="Consolas" w:cs="Consolas"/>
                <w:sz w:val="20"/>
                <w:szCs w:val="18"/>
              </w:rPr>
              <w:t xml:space="preserve">, Tipo= </w:t>
            </w:r>
            <w:r>
              <w:rPr>
                <w:rFonts w:ascii="Consolas" w:eastAsia="Calibri" w:hAnsi="Consolas" w:cs="Consolas"/>
                <w:sz w:val="20"/>
                <w:szCs w:val="18"/>
              </w:rPr>
              <w:t xml:space="preserve">entero 11 cifras, </w:t>
            </w:r>
            <w:r w:rsidRPr="00903094">
              <w:rPr>
                <w:rFonts w:ascii="Consolas" w:eastAsia="Calibri" w:hAnsi="Consolas" w:cs="Consolas"/>
                <w:sz w:val="20"/>
                <w:szCs w:val="18"/>
              </w:rPr>
              <w:t xml:space="preserve">NO NULO. </w:t>
            </w:r>
            <w:r>
              <w:rPr>
                <w:rFonts w:ascii="Consolas" w:eastAsia="Calibri" w:hAnsi="Consolas" w:cs="Consolas"/>
                <w:sz w:val="20"/>
                <w:szCs w:val="18"/>
              </w:rPr>
              <w:t xml:space="preserve"> Clave ajena.</w:t>
            </w:r>
          </w:p>
          <w:p w14:paraId="2C5BD4B2" w14:textId="77777777" w:rsidR="00CD57AB" w:rsidRPr="00903094" w:rsidRDefault="00E86F3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fec_alta,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w:t>
            </w:r>
            <w:r w:rsidR="00287309" w:rsidRPr="00903094">
              <w:rPr>
                <w:rFonts w:ascii="Consolas" w:eastAsia="Calibri" w:hAnsi="Consolas" w:cs="Consolas"/>
                <w:sz w:val="20"/>
                <w:szCs w:val="18"/>
              </w:rPr>
              <w:t xml:space="preserve"> </w:t>
            </w:r>
            <w:r w:rsidRPr="00903094">
              <w:rPr>
                <w:rFonts w:ascii="Consolas" w:eastAsia="Calibri" w:hAnsi="Consolas" w:cs="Consolas"/>
                <w:sz w:val="20"/>
                <w:szCs w:val="18"/>
              </w:rPr>
              <w:t>NO NULO</w:t>
            </w:r>
            <w:r w:rsidR="00287309" w:rsidRPr="00903094">
              <w:rPr>
                <w:rFonts w:ascii="Consolas" w:eastAsia="Calibri" w:hAnsi="Consolas" w:cs="Consolas"/>
                <w:sz w:val="20"/>
                <w:szCs w:val="18"/>
              </w:rPr>
              <w:t>.</w:t>
            </w:r>
          </w:p>
          <w:p w14:paraId="1F37487B" w14:textId="041CD924" w:rsidR="00CD57AB" w:rsidRDefault="00287309"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usu_defecto,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00F837A3">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sidR="00F837A3">
              <w:rPr>
                <w:rFonts w:ascii="Consolas" w:eastAsia="Calibri" w:hAnsi="Consolas" w:cs="Consolas"/>
                <w:sz w:val="20"/>
                <w:szCs w:val="18"/>
              </w:rPr>
              <w:t>false</w:t>
            </w:r>
          </w:p>
          <w:p w14:paraId="26E45E2B" w14:textId="1FBEF4EE"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cod_renovacion</w:t>
            </w:r>
            <w:r w:rsidRPr="00903094">
              <w:rPr>
                <w:rFonts w:ascii="Consolas" w:eastAsia="Calibri" w:hAnsi="Consolas" w:cs="Consolas"/>
                <w:sz w:val="20"/>
                <w:szCs w:val="18"/>
              </w:rPr>
              <w:t xml:space="preserve">, </w:t>
            </w:r>
            <w:r>
              <w:rPr>
                <w:rFonts w:ascii="Consolas" w:eastAsia="Calibri" w:hAnsi="Consolas" w:cs="Consolas"/>
                <w:sz w:val="20"/>
                <w:szCs w:val="18"/>
              </w:rPr>
              <w:t xml:space="preserve">Tipo= cadena </w:t>
            </w:r>
            <w:r w:rsidR="00BF3C9D">
              <w:rPr>
                <w:rFonts w:ascii="Consolas" w:eastAsia="Calibri" w:hAnsi="Consolas" w:cs="Consolas"/>
                <w:sz w:val="20"/>
                <w:szCs w:val="18"/>
              </w:rPr>
              <w:t>10</w:t>
            </w:r>
            <w:r>
              <w:rPr>
                <w:rFonts w:ascii="Consolas" w:eastAsia="Calibri" w:hAnsi="Consolas" w:cs="Consolas"/>
                <w:sz w:val="20"/>
                <w:szCs w:val="18"/>
              </w:rPr>
              <w:t>0 caracteres.</w:t>
            </w:r>
            <w:r w:rsidRPr="00903094">
              <w:rPr>
                <w:rFonts w:ascii="Consolas" w:eastAsia="Calibri" w:hAnsi="Consolas" w:cs="Consolas"/>
                <w:sz w:val="20"/>
                <w:szCs w:val="18"/>
              </w:rPr>
              <w:t xml:space="preserve"> </w:t>
            </w:r>
          </w:p>
          <w:p w14:paraId="21FD560A" w14:textId="77777777"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fec_</w:t>
            </w:r>
            <w:r>
              <w:rPr>
                <w:rFonts w:ascii="Consolas" w:eastAsia="Calibri" w:hAnsi="Consolas" w:cs="Consolas"/>
                <w:sz w:val="20"/>
                <w:szCs w:val="18"/>
              </w:rPr>
              <w:t>renovacion</w:t>
            </w:r>
            <w:r w:rsidRPr="00903094">
              <w:rPr>
                <w:rFonts w:ascii="Consolas" w:eastAsia="Calibri" w:hAnsi="Consolas" w:cs="Consolas"/>
                <w:sz w:val="20"/>
                <w:szCs w:val="18"/>
              </w:rPr>
              <w:t>, Tipo= fecha y hora</w:t>
            </w:r>
            <w:r>
              <w:rPr>
                <w:rFonts w:ascii="Consolas" w:eastAsia="Calibri" w:hAnsi="Consolas" w:cs="Consolas"/>
                <w:sz w:val="20"/>
                <w:szCs w:val="18"/>
              </w:rPr>
              <w:t>.</w:t>
            </w:r>
          </w:p>
          <w:p w14:paraId="0EDA7CE0" w14:textId="36842F51" w:rsidR="00A827D1" w:rsidRP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rest_clave</w:t>
            </w:r>
            <w:r w:rsidRPr="00903094">
              <w:rPr>
                <w:rFonts w:ascii="Consolas" w:eastAsia="Calibri" w:hAnsi="Consolas" w:cs="Consolas"/>
                <w:sz w:val="20"/>
                <w:szCs w:val="18"/>
              </w:rPr>
              <w:t>, Tipo=</w:t>
            </w:r>
            <w:r>
              <w:rPr>
                <w:rFonts w:ascii="Consolas" w:eastAsia="Calibri" w:hAnsi="Consolas" w:cs="Consolas"/>
                <w:sz w:val="20"/>
                <w:szCs w:val="18"/>
              </w:rPr>
              <w:t xml:space="preserve"> 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tc>
      </w:tr>
    </w:tbl>
    <w:p w14:paraId="55EBF8B1" w14:textId="77777777" w:rsid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0656BF3C" w14:textId="77777777" w:rsidTr="00552546">
        <w:tc>
          <w:tcPr>
            <w:tcW w:w="7938" w:type="dxa"/>
          </w:tcPr>
          <w:p w14:paraId="58B08121" w14:textId="77777777" w:rsidR="00FC22A4" w:rsidRPr="00903094" w:rsidRDefault="00FC22A4" w:rsidP="00FC22A4">
            <w:pPr>
              <w:rPr>
                <w:b/>
              </w:rPr>
            </w:pPr>
            <w:r w:rsidRPr="00903094">
              <w:rPr>
                <w:b/>
              </w:rPr>
              <w:t xml:space="preserve">Tabla de </w:t>
            </w:r>
            <w:r>
              <w:rPr>
                <w:b/>
              </w:rPr>
              <w:t>roles</w:t>
            </w:r>
          </w:p>
        </w:tc>
      </w:tr>
      <w:tr w:rsidR="00FC22A4" w:rsidRPr="00903094" w14:paraId="1AD63322" w14:textId="77777777" w:rsidTr="00552546">
        <w:tc>
          <w:tcPr>
            <w:tcW w:w="7938" w:type="dxa"/>
          </w:tcPr>
          <w:p w14:paraId="48F31805" w14:textId="2F91FADA" w:rsidR="00FC22A4"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FC22A4" w:rsidRPr="00903094">
              <w:rPr>
                <w:rFonts w:ascii="Consolas" w:eastAsia="Calibri" w:hAnsi="Consolas" w:cs="Consolas"/>
                <w:sz w:val="20"/>
                <w:szCs w:val="18"/>
              </w:rPr>
              <w:t>abla: tb_</w:t>
            </w:r>
            <w:r w:rsidR="00BF3C9D">
              <w:rPr>
                <w:rFonts w:ascii="Consolas" w:eastAsia="Calibri" w:hAnsi="Consolas" w:cs="Consolas"/>
                <w:sz w:val="20"/>
                <w:szCs w:val="18"/>
              </w:rPr>
              <w:t>roles</w:t>
            </w:r>
          </w:p>
          <w:p w14:paraId="30ED4CA3"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1AA1D45F"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lastRenderedPageBreak/>
              <w:t>Nombre= id, Tipo= entero 11 cifras auto-incremental, Clave Primaria.</w:t>
            </w:r>
          </w:p>
          <w:p w14:paraId="4D5CFB1B"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nombre_</w:t>
            </w:r>
            <w:r>
              <w:rPr>
                <w:rFonts w:ascii="Consolas" w:eastAsia="Calibri" w:hAnsi="Consolas" w:cs="Consolas"/>
                <w:sz w:val="20"/>
                <w:szCs w:val="18"/>
              </w:rPr>
              <w:t>rol,</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r>
              <w:rPr>
                <w:rFonts w:ascii="Consolas" w:eastAsia="Calibri" w:hAnsi="Consolas" w:cs="Consolas"/>
                <w:sz w:val="20"/>
                <w:szCs w:val="18"/>
              </w:rPr>
              <w:t>.</w:t>
            </w:r>
          </w:p>
          <w:p w14:paraId="031A164D" w14:textId="77777777" w:rsidR="00FC22A4" w:rsidRPr="00A827D1"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permisos</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cadena 45 caracteres</w:t>
            </w:r>
            <w:r w:rsidR="009D3309">
              <w:rPr>
                <w:rFonts w:ascii="Consolas" w:eastAsia="Calibri" w:hAnsi="Consolas" w:cs="Consolas"/>
                <w:sz w:val="20"/>
                <w:szCs w:val="18"/>
              </w:rPr>
              <w:t>.</w:t>
            </w:r>
          </w:p>
        </w:tc>
      </w:tr>
    </w:tbl>
    <w:p w14:paraId="26746ACF" w14:textId="77777777" w:rsidR="00FC22A4" w:rsidRDefault="00FC22A4" w:rsidP="00FC22A4"/>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33F2EEA3" w14:textId="77777777" w:rsidTr="00552546">
        <w:tc>
          <w:tcPr>
            <w:tcW w:w="7938" w:type="dxa"/>
          </w:tcPr>
          <w:p w14:paraId="5B324E4E" w14:textId="77777777" w:rsidR="00FC22A4" w:rsidRPr="00903094" w:rsidRDefault="00FC22A4" w:rsidP="00FC22A4">
            <w:pPr>
              <w:rPr>
                <w:b/>
              </w:rPr>
            </w:pPr>
            <w:r w:rsidRPr="00903094">
              <w:rPr>
                <w:b/>
              </w:rPr>
              <w:t xml:space="preserve">Tabla de </w:t>
            </w:r>
            <w:r>
              <w:rPr>
                <w:b/>
              </w:rPr>
              <w:t>relación de Responsables de aplicaciones</w:t>
            </w:r>
          </w:p>
        </w:tc>
      </w:tr>
      <w:tr w:rsidR="00FC22A4" w:rsidRPr="00903094" w14:paraId="3284FB9C" w14:textId="77777777" w:rsidTr="00552546">
        <w:tc>
          <w:tcPr>
            <w:tcW w:w="7938" w:type="dxa"/>
          </w:tcPr>
          <w:p w14:paraId="09B9B710" w14:textId="5C2D0F6C" w:rsidR="00FC22A4"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FC22A4" w:rsidRPr="00903094">
              <w:rPr>
                <w:rFonts w:ascii="Consolas" w:eastAsia="Calibri" w:hAnsi="Consolas" w:cs="Consolas"/>
                <w:sz w:val="20"/>
                <w:szCs w:val="18"/>
              </w:rPr>
              <w:t>abla: tb_</w:t>
            </w:r>
            <w:r w:rsidR="00FC22A4">
              <w:rPr>
                <w:rFonts w:ascii="Consolas" w:eastAsia="Calibri" w:hAnsi="Consolas" w:cs="Consolas"/>
                <w:sz w:val="20"/>
                <w:szCs w:val="18"/>
              </w:rPr>
              <w:t>responsable_de_aplicaciones</w:t>
            </w:r>
            <w:r w:rsidR="00FC22A4" w:rsidRPr="00903094">
              <w:rPr>
                <w:rFonts w:ascii="Consolas" w:eastAsia="Calibri" w:hAnsi="Consolas" w:cs="Consolas"/>
                <w:sz w:val="20"/>
                <w:szCs w:val="18"/>
              </w:rPr>
              <w:t xml:space="preserve"> </w:t>
            </w:r>
          </w:p>
          <w:p w14:paraId="34B09E1B"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76AE3B9C"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responsables</w:t>
            </w:r>
            <w:r w:rsidRPr="00903094">
              <w:rPr>
                <w:rFonts w:ascii="Consolas" w:eastAsia="Calibri" w:hAnsi="Consolas" w:cs="Consolas"/>
                <w:sz w:val="20"/>
                <w:szCs w:val="18"/>
              </w:rPr>
              <w:t>, Tipo= entero 11 cifras, Clave Primaria.</w:t>
            </w:r>
          </w:p>
          <w:p w14:paraId="1531CCA8" w14:textId="77777777" w:rsidR="00FC22A4" w:rsidRPr="00A827D1"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id_aplicaciones</w:t>
            </w:r>
            <w:r w:rsidRPr="00903094">
              <w:rPr>
                <w:rFonts w:ascii="Consolas" w:eastAsia="Calibri" w:hAnsi="Consolas" w:cs="Consolas"/>
                <w:sz w:val="20"/>
                <w:szCs w:val="18"/>
              </w:rPr>
              <w:t xml:space="preser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48,</w:t>
            </w:r>
            <w:r w:rsidRPr="00903094">
              <w:rPr>
                <w:rFonts w:ascii="Consolas" w:eastAsia="Calibri" w:hAnsi="Consolas" w:cs="Consolas"/>
                <w:sz w:val="20"/>
                <w:szCs w:val="18"/>
              </w:rPr>
              <w:t xml:space="preserve"> Clave </w:t>
            </w:r>
            <w:r>
              <w:rPr>
                <w:rFonts w:ascii="Consolas" w:eastAsia="Calibri" w:hAnsi="Consolas" w:cs="Consolas"/>
                <w:sz w:val="20"/>
                <w:szCs w:val="18"/>
              </w:rPr>
              <w:t>Primaria.</w:t>
            </w:r>
          </w:p>
        </w:tc>
      </w:tr>
    </w:tbl>
    <w:p w14:paraId="32B55A74" w14:textId="77777777" w:rsidR="00FC22A4" w:rsidRDefault="00FC22A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837A3" w:rsidRPr="00903094" w14:paraId="479DF7B5" w14:textId="77777777" w:rsidTr="000F34E8">
        <w:tc>
          <w:tcPr>
            <w:tcW w:w="7938" w:type="dxa"/>
          </w:tcPr>
          <w:p w14:paraId="725BD241" w14:textId="77777777" w:rsidR="00F837A3" w:rsidRPr="00903094" w:rsidRDefault="00F837A3" w:rsidP="00F837A3">
            <w:pPr>
              <w:rPr>
                <w:b/>
              </w:rPr>
            </w:pPr>
            <w:r w:rsidRPr="00903094">
              <w:rPr>
                <w:b/>
              </w:rPr>
              <w:t xml:space="preserve">Tabla de </w:t>
            </w:r>
            <w:r>
              <w:rPr>
                <w:b/>
              </w:rPr>
              <w:t>servidores de logs</w:t>
            </w:r>
          </w:p>
        </w:tc>
      </w:tr>
      <w:tr w:rsidR="00F837A3" w:rsidRPr="00903094" w14:paraId="5FAA0855" w14:textId="77777777" w:rsidTr="000F34E8">
        <w:tc>
          <w:tcPr>
            <w:tcW w:w="7938" w:type="dxa"/>
          </w:tcPr>
          <w:p w14:paraId="1234AA68" w14:textId="4BBA854E" w:rsidR="00F837A3"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F837A3" w:rsidRPr="00903094">
              <w:rPr>
                <w:rFonts w:ascii="Consolas" w:eastAsia="Calibri" w:hAnsi="Consolas" w:cs="Consolas"/>
                <w:sz w:val="20"/>
                <w:szCs w:val="18"/>
              </w:rPr>
              <w:t>abla: tb_</w:t>
            </w:r>
            <w:r w:rsidR="00F837A3">
              <w:rPr>
                <w:rFonts w:ascii="Consolas" w:eastAsia="Calibri" w:hAnsi="Consolas" w:cs="Consolas"/>
                <w:sz w:val="20"/>
                <w:szCs w:val="18"/>
              </w:rPr>
              <w:t>servidores_log</w:t>
            </w:r>
            <w:r w:rsidR="00F837A3" w:rsidRPr="00903094">
              <w:rPr>
                <w:rFonts w:ascii="Consolas" w:eastAsia="Calibri" w:hAnsi="Consolas" w:cs="Consolas"/>
                <w:sz w:val="20"/>
                <w:szCs w:val="18"/>
              </w:rPr>
              <w:t xml:space="preserve"> </w:t>
            </w:r>
          </w:p>
          <w:p w14:paraId="097A0E7C"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Campos:</w:t>
            </w:r>
          </w:p>
          <w:p w14:paraId="2A8A4F17"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servidor</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708E6FF"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p>
          <w:p w14:paraId="4B927C9C" w14:textId="77777777" w:rsidR="00F837A3"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url_servicio_log</w:t>
            </w:r>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500</w:t>
            </w:r>
            <w:r w:rsidRPr="00903094">
              <w:rPr>
                <w:rFonts w:ascii="Consolas" w:eastAsia="Calibri" w:hAnsi="Consolas" w:cs="Consolas"/>
                <w:sz w:val="20"/>
                <w:szCs w:val="18"/>
              </w:rPr>
              <w:t xml:space="preserve"> caracteres, NO NULO.</w:t>
            </w:r>
            <w:r>
              <w:rPr>
                <w:rFonts w:ascii="Consolas" w:eastAsia="Calibri" w:hAnsi="Consolas" w:cs="Consolas"/>
                <w:sz w:val="20"/>
                <w:szCs w:val="18"/>
              </w:rPr>
              <w:t xml:space="preserve"> Clave única.</w:t>
            </w:r>
          </w:p>
          <w:p w14:paraId="4DC33A72"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clave,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55A61615" w14:textId="18497AAD" w:rsidR="00F837A3" w:rsidRPr="00903094" w:rsidRDefault="00F837A3"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verificar_ssl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true</w:t>
            </w:r>
          </w:p>
        </w:tc>
      </w:tr>
    </w:tbl>
    <w:p w14:paraId="190E8384" w14:textId="77777777" w:rsidR="00F837A3" w:rsidRDefault="00F837A3"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F1E42" w:rsidRPr="00903094" w14:paraId="6AA65C58" w14:textId="77777777" w:rsidTr="000F34E8">
        <w:tc>
          <w:tcPr>
            <w:tcW w:w="7938" w:type="dxa"/>
          </w:tcPr>
          <w:p w14:paraId="5CD8223D" w14:textId="77777777" w:rsidR="003F1E42" w:rsidRPr="00903094" w:rsidRDefault="003F1E42" w:rsidP="003F1E42">
            <w:pPr>
              <w:rPr>
                <w:b/>
              </w:rPr>
            </w:pPr>
            <w:r w:rsidRPr="00903094">
              <w:rPr>
                <w:b/>
              </w:rPr>
              <w:t xml:space="preserve">Tabla de </w:t>
            </w:r>
            <w:r>
              <w:rPr>
                <w:b/>
              </w:rPr>
              <w:t>información estadística de firma</w:t>
            </w:r>
          </w:p>
        </w:tc>
      </w:tr>
      <w:tr w:rsidR="003F1E42" w:rsidRPr="00903094" w14:paraId="73C47DAC" w14:textId="77777777" w:rsidTr="000F34E8">
        <w:tc>
          <w:tcPr>
            <w:tcW w:w="7938" w:type="dxa"/>
          </w:tcPr>
          <w:p w14:paraId="0B31822D" w14:textId="6F75DECB" w:rsidR="003F1E42"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3F1E42" w:rsidRPr="00903094">
              <w:rPr>
                <w:rFonts w:ascii="Consolas" w:eastAsia="Calibri" w:hAnsi="Consolas" w:cs="Consolas"/>
                <w:sz w:val="20"/>
                <w:szCs w:val="18"/>
              </w:rPr>
              <w:t>abla: tb_</w:t>
            </w:r>
            <w:r w:rsidR="003F1E42">
              <w:rPr>
                <w:rFonts w:ascii="Consolas" w:eastAsia="Calibri" w:hAnsi="Consolas" w:cs="Consolas"/>
                <w:sz w:val="20"/>
                <w:szCs w:val="18"/>
              </w:rPr>
              <w:t>firmas</w:t>
            </w:r>
            <w:r w:rsidR="003F1E42" w:rsidRPr="00903094">
              <w:rPr>
                <w:rFonts w:ascii="Consolas" w:eastAsia="Calibri" w:hAnsi="Consolas" w:cs="Consolas"/>
                <w:sz w:val="20"/>
                <w:szCs w:val="18"/>
              </w:rPr>
              <w:t xml:space="preserve"> </w:t>
            </w:r>
          </w:p>
          <w:p w14:paraId="055BA289" w14:textId="77777777" w:rsidR="003F1E42" w:rsidRPr="00903094" w:rsidRDefault="003F1E42" w:rsidP="000F34E8">
            <w:pPr>
              <w:rPr>
                <w:rFonts w:ascii="Consolas" w:eastAsia="Calibri" w:hAnsi="Consolas" w:cs="Consolas"/>
                <w:sz w:val="20"/>
                <w:szCs w:val="18"/>
              </w:rPr>
            </w:pPr>
            <w:r w:rsidRPr="00903094">
              <w:rPr>
                <w:rFonts w:ascii="Consolas" w:eastAsia="Calibri" w:hAnsi="Consolas" w:cs="Consolas"/>
                <w:sz w:val="20"/>
                <w:szCs w:val="18"/>
              </w:rPr>
              <w:t>Campos:</w:t>
            </w:r>
          </w:p>
          <w:p w14:paraId="27771F5D"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w:t>
            </w:r>
            <w:r w:rsidR="009D3309">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FFAF21A"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79269593"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lastRenderedPageBreak/>
              <w:t xml:space="preserve">Nombre= </w:t>
            </w:r>
            <w:r>
              <w:rPr>
                <w:rFonts w:ascii="Consolas" w:eastAsia="Calibri" w:hAnsi="Consolas" w:cs="Consolas"/>
                <w:sz w:val="20"/>
                <w:szCs w:val="18"/>
              </w:rPr>
              <w:t>aplicacion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58452934" w14:textId="77777777" w:rsidR="003F1E42" w:rsidRPr="00903094"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formato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597C40">
              <w:rPr>
                <w:rFonts w:ascii="Consolas" w:eastAsia="Calibri" w:hAnsi="Consolas" w:cs="Consolas"/>
                <w:sz w:val="20"/>
                <w:szCs w:val="18"/>
              </w:rPr>
              <w:t>20</w:t>
            </w:r>
            <w:r w:rsidRPr="00903094">
              <w:rPr>
                <w:rFonts w:ascii="Consolas" w:eastAsia="Calibri" w:hAnsi="Consolas" w:cs="Consolas"/>
                <w:sz w:val="20"/>
                <w:szCs w:val="18"/>
              </w:rPr>
              <w:t>, NO NULO.</w:t>
            </w:r>
          </w:p>
          <w:p w14:paraId="704A9305"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formato_mejorado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xml:space="preserve">, </w:t>
            </w:r>
            <w:r>
              <w:rPr>
                <w:rFonts w:ascii="Consolas" w:eastAsia="Calibri" w:hAnsi="Consolas" w:cs="Consolas"/>
                <w:sz w:val="20"/>
                <w:szCs w:val="18"/>
              </w:rPr>
              <w:t>Valor por defecto= NULO</w:t>
            </w:r>
            <w:r w:rsidR="00C86A19">
              <w:rPr>
                <w:rFonts w:ascii="Consolas" w:eastAsia="Calibri" w:hAnsi="Consolas" w:cs="Consolas"/>
                <w:sz w:val="20"/>
                <w:szCs w:val="18"/>
              </w:rPr>
              <w:t>.</w:t>
            </w:r>
          </w:p>
          <w:p w14:paraId="77F70C91"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algoritmo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5BAA0A4A"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5599D37"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navegador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79F102C5" w14:textId="508AECCC"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sidR="00597C40">
              <w:rPr>
                <w:rFonts w:ascii="Consolas" w:eastAsia="Calibri" w:hAnsi="Consolas" w:cs="Consolas"/>
                <w:sz w:val="20"/>
                <w:szCs w:val="18"/>
              </w:rPr>
              <w:t>false</w:t>
            </w:r>
          </w:p>
          <w:p w14:paraId="2E043DD2" w14:textId="77777777" w:rsidR="00597C40" w:rsidRPr="00903094" w:rsidRDefault="00597C40"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 entero 11 cifras, NO NULO</w:t>
            </w:r>
            <w:r w:rsidR="00C86A19">
              <w:rPr>
                <w:rFonts w:ascii="Consolas" w:eastAsia="Calibri" w:hAnsi="Consolas" w:cs="Consolas"/>
                <w:sz w:val="20"/>
                <w:szCs w:val="18"/>
              </w:rPr>
              <w:t>.</w:t>
            </w:r>
          </w:p>
        </w:tc>
      </w:tr>
    </w:tbl>
    <w:p w14:paraId="54162E43" w14:textId="77777777" w:rsidR="00597C40" w:rsidRDefault="00597C40"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597C40" w:rsidRPr="00903094" w14:paraId="118B1224" w14:textId="77777777" w:rsidTr="000F34E8">
        <w:tc>
          <w:tcPr>
            <w:tcW w:w="7938" w:type="dxa"/>
          </w:tcPr>
          <w:p w14:paraId="71F9A710" w14:textId="77777777" w:rsidR="00597C40" w:rsidRPr="00903094" w:rsidRDefault="00597C40" w:rsidP="00597C40">
            <w:pPr>
              <w:rPr>
                <w:b/>
              </w:rPr>
            </w:pPr>
            <w:r w:rsidRPr="00903094">
              <w:rPr>
                <w:b/>
              </w:rPr>
              <w:t xml:space="preserve">Tabla de </w:t>
            </w:r>
            <w:r>
              <w:rPr>
                <w:b/>
              </w:rPr>
              <w:t>información estadística de transacciones</w:t>
            </w:r>
          </w:p>
        </w:tc>
      </w:tr>
      <w:tr w:rsidR="00597C40" w:rsidRPr="00903094" w14:paraId="2E689760" w14:textId="77777777" w:rsidTr="000F34E8">
        <w:tc>
          <w:tcPr>
            <w:tcW w:w="7938" w:type="dxa"/>
          </w:tcPr>
          <w:p w14:paraId="1F43B656" w14:textId="19EC6060" w:rsidR="00597C40"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597C40" w:rsidRPr="00903094">
              <w:rPr>
                <w:rFonts w:ascii="Consolas" w:eastAsia="Calibri" w:hAnsi="Consolas" w:cs="Consolas"/>
                <w:sz w:val="20"/>
                <w:szCs w:val="18"/>
              </w:rPr>
              <w:t>abla: tb_</w:t>
            </w:r>
            <w:r w:rsidR="00597C40">
              <w:rPr>
                <w:rFonts w:ascii="Consolas" w:eastAsia="Calibri" w:hAnsi="Consolas" w:cs="Consolas"/>
                <w:sz w:val="20"/>
                <w:szCs w:val="18"/>
              </w:rPr>
              <w:t>transacciones</w:t>
            </w:r>
            <w:r w:rsidR="00597C40" w:rsidRPr="00903094">
              <w:rPr>
                <w:rFonts w:ascii="Consolas" w:eastAsia="Calibri" w:hAnsi="Consolas" w:cs="Consolas"/>
                <w:sz w:val="20"/>
                <w:szCs w:val="18"/>
              </w:rPr>
              <w:t xml:space="preserve"> </w:t>
            </w:r>
          </w:p>
          <w:p w14:paraId="03B6D11F" w14:textId="77777777"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Campos:</w:t>
            </w:r>
          </w:p>
          <w:p w14:paraId="17813781"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533B0DE7"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1B91400B"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aplicación,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E52B9C4"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operación,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10</w:t>
            </w:r>
            <w:r w:rsidRPr="00903094">
              <w:rPr>
                <w:rFonts w:ascii="Consolas" w:eastAsia="Calibri" w:hAnsi="Consolas" w:cs="Consolas"/>
                <w:sz w:val="20"/>
                <w:szCs w:val="18"/>
              </w:rPr>
              <w:t>, NO NULO.</w:t>
            </w:r>
          </w:p>
          <w:p w14:paraId="36AD70E4"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A11F6D">
              <w:rPr>
                <w:rFonts w:ascii="Consolas" w:eastAsia="Calibri" w:hAnsi="Consolas" w:cs="Consolas"/>
                <w:sz w:val="20"/>
                <w:szCs w:val="18"/>
              </w:rPr>
              <w:t>,</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36D0A8C1" w14:textId="3EC45136"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BF3C9D">
              <w:rPr>
                <w:rFonts w:ascii="Consolas" w:eastAsia="Calibri" w:hAnsi="Consolas" w:cs="Consolas"/>
                <w:sz w:val="20"/>
                <w:szCs w:val="18"/>
              </w:rPr>
              <w:t>_</w:t>
            </w:r>
            <w:r>
              <w:rPr>
                <w:rFonts w:ascii="Consolas" w:eastAsia="Calibri" w:hAnsi="Consolas" w:cs="Consolas"/>
                <w:sz w:val="20"/>
                <w:szCs w:val="18"/>
              </w:rPr>
              <w:t>forzado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p w14:paraId="7DE6CA5A" w14:textId="4B4A419E"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p w14:paraId="19EDE186" w14:textId="711E5F66"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tamanno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entero 11 cifras, </w:t>
            </w:r>
            <w:r w:rsidR="00BF3C9D" w:rsidRPr="00903094">
              <w:rPr>
                <w:rFonts w:ascii="Consolas" w:eastAsia="Calibri" w:hAnsi="Consolas" w:cs="Consolas"/>
                <w:sz w:val="20"/>
                <w:szCs w:val="18"/>
              </w:rPr>
              <w:t>Valor por defecto=</w:t>
            </w:r>
            <w:r w:rsidR="00BF3C9D">
              <w:rPr>
                <w:rFonts w:ascii="Consolas" w:eastAsia="Calibri" w:hAnsi="Consolas" w:cs="Consolas"/>
                <w:sz w:val="20"/>
                <w:szCs w:val="18"/>
              </w:rPr>
              <w:t xml:space="preserve"> 0</w:t>
            </w:r>
            <w:r w:rsidR="00C86A19">
              <w:rPr>
                <w:rFonts w:ascii="Consolas" w:eastAsia="Calibri" w:hAnsi="Consolas" w:cs="Consolas"/>
                <w:sz w:val="20"/>
                <w:szCs w:val="18"/>
              </w:rPr>
              <w:t>.</w:t>
            </w:r>
          </w:p>
          <w:p w14:paraId="55F18AD9" w14:textId="2C968AEB" w:rsidR="00597C40" w:rsidRPr="00903094" w:rsidRDefault="00597C40"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 entero 11 cifras, </w:t>
            </w:r>
            <w:r w:rsidR="00BF3C9D" w:rsidRPr="00903094">
              <w:rPr>
                <w:rFonts w:ascii="Consolas" w:eastAsia="Calibri" w:hAnsi="Consolas" w:cs="Consolas"/>
                <w:sz w:val="20"/>
                <w:szCs w:val="18"/>
              </w:rPr>
              <w:t>Valor por defecto=</w:t>
            </w:r>
            <w:r w:rsidR="00BF3C9D">
              <w:rPr>
                <w:rFonts w:ascii="Consolas" w:eastAsia="Calibri" w:hAnsi="Consolas" w:cs="Consolas"/>
                <w:sz w:val="20"/>
                <w:szCs w:val="18"/>
              </w:rPr>
              <w:t xml:space="preserve"> 0</w:t>
            </w:r>
            <w:r w:rsidR="00C86A19">
              <w:rPr>
                <w:rFonts w:ascii="Consolas" w:eastAsia="Calibri" w:hAnsi="Consolas" w:cs="Consolas"/>
                <w:sz w:val="20"/>
                <w:szCs w:val="18"/>
              </w:rPr>
              <w:t>.</w:t>
            </w:r>
          </w:p>
        </w:tc>
      </w:tr>
    </w:tbl>
    <w:p w14:paraId="7D8410F8" w14:textId="77777777" w:rsidR="00F524C3" w:rsidRDefault="00F524C3" w:rsidP="00F524C3">
      <w:pPr>
        <w:rPr>
          <w:highlight w:val="yellow"/>
        </w:rPr>
      </w:pPr>
    </w:p>
    <w:p w14:paraId="4E8BE4CB" w14:textId="2F1FFA6F" w:rsidR="00C86A19" w:rsidRDefault="00C86A19" w:rsidP="00F524C3">
      <w:r w:rsidRPr="00C86A19">
        <w:t xml:space="preserve">Opcionalmente, </w:t>
      </w:r>
      <w:r>
        <w:t xml:space="preserve">pueden crearse también en el esquema las </w:t>
      </w:r>
      <w:r w:rsidR="0064440B">
        <w:t>siguientes tablas para dar soporte a la funcionalidad de compartición de sesiones y documentos entre nodos por medio de base de datos. Los valores para la configuración de este comportamiento se describen en las propiedades “</w:t>
      </w:r>
      <w:r w:rsidR="0064440B" w:rsidRPr="0064440B">
        <w:rPr>
          <w:rFonts w:ascii="Courier New" w:hAnsi="Courier New" w:cs="Courier New"/>
          <w:sz w:val="20"/>
        </w:rPr>
        <w:t>sessions.dao</w:t>
      </w:r>
      <w:r w:rsidR="0064440B">
        <w:t>” y “</w:t>
      </w:r>
      <w:r w:rsidR="0064440B" w:rsidRPr="0064440B">
        <w:rPr>
          <w:rFonts w:ascii="Courier New" w:hAnsi="Courier New" w:cs="Courier New"/>
          <w:sz w:val="20"/>
        </w:rPr>
        <w:t>sessions.documents.dao</w:t>
      </w:r>
      <w:r w:rsidR="0064440B">
        <w:t xml:space="preserve">” </w:t>
      </w:r>
      <w:r w:rsidR="00AB747F">
        <w:t>descritas</w:t>
      </w:r>
      <w:r w:rsidR="0064440B">
        <w:t xml:space="preserve"> en el apartado “</w:t>
      </w:r>
      <w:r w:rsidR="0064440B" w:rsidRPr="0064440B">
        <w:rPr>
          <w:u w:val="single"/>
        </w:rPr>
        <w:fldChar w:fldCharType="begin"/>
      </w:r>
      <w:r w:rsidR="0064440B" w:rsidRPr="0064440B">
        <w:rPr>
          <w:u w:val="single"/>
        </w:rPr>
        <w:instrText xml:space="preserve"> REF _Ref507138115 \r \h </w:instrText>
      </w:r>
      <w:r w:rsidR="0064440B">
        <w:rPr>
          <w:u w:val="single"/>
        </w:rPr>
        <w:instrText xml:space="preserve"> \* MERGEFORMAT </w:instrText>
      </w:r>
      <w:r w:rsidR="0064440B" w:rsidRPr="0064440B">
        <w:rPr>
          <w:u w:val="single"/>
        </w:rPr>
      </w:r>
      <w:r w:rsidR="0064440B" w:rsidRPr="0064440B">
        <w:rPr>
          <w:u w:val="single"/>
        </w:rPr>
        <w:fldChar w:fldCharType="separate"/>
      </w:r>
      <w:r w:rsidR="00BD0F22">
        <w:rPr>
          <w:u w:val="single"/>
        </w:rPr>
        <w:t>4.4.1</w:t>
      </w:r>
      <w:r w:rsidR="0064440B" w:rsidRPr="0064440B">
        <w:rPr>
          <w:u w:val="single"/>
        </w:rPr>
        <w:fldChar w:fldCharType="end"/>
      </w:r>
      <w:r w:rsidR="0064440B" w:rsidRPr="0064440B">
        <w:rPr>
          <w:u w:val="single"/>
        </w:rPr>
        <w:t xml:space="preserve"> </w:t>
      </w:r>
      <w:r w:rsidR="0064440B" w:rsidRPr="0064440B">
        <w:rPr>
          <w:u w:val="single"/>
        </w:rPr>
        <w:fldChar w:fldCharType="begin"/>
      </w:r>
      <w:r w:rsidR="0064440B" w:rsidRPr="0064440B">
        <w:rPr>
          <w:u w:val="single"/>
        </w:rPr>
        <w:instrText xml:space="preserve"> REF _Ref507138115 \h </w:instrText>
      </w:r>
      <w:r w:rsidR="0064440B">
        <w:rPr>
          <w:u w:val="single"/>
        </w:rPr>
        <w:instrText xml:space="preserve"> \* MERGEFORMAT </w:instrText>
      </w:r>
      <w:r w:rsidR="0064440B" w:rsidRPr="0064440B">
        <w:rPr>
          <w:u w:val="single"/>
        </w:rPr>
      </w:r>
      <w:r w:rsidR="0064440B" w:rsidRPr="0064440B">
        <w:rPr>
          <w:u w:val="single"/>
        </w:rPr>
        <w:fldChar w:fldCharType="separate"/>
      </w:r>
      <w:r w:rsidR="00BD0F22" w:rsidRPr="00BD0F22">
        <w:rPr>
          <w:rFonts w:eastAsia="Calibri"/>
          <w:u w:val="single"/>
        </w:rPr>
        <w:t>Fichero config.properties</w:t>
      </w:r>
      <w:r w:rsidR="0064440B" w:rsidRPr="0064440B">
        <w:rPr>
          <w:u w:val="single"/>
        </w:rPr>
        <w:fldChar w:fldCharType="end"/>
      </w:r>
      <w:r w:rsidR="0064440B">
        <w:t>”.</w:t>
      </w:r>
    </w:p>
    <w:p w14:paraId="67D50C65" w14:textId="77777777" w:rsidR="00370A3E" w:rsidRDefault="00370A3E"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648A94E3" w14:textId="77777777" w:rsidTr="00552546">
        <w:tc>
          <w:tcPr>
            <w:tcW w:w="7938" w:type="dxa"/>
          </w:tcPr>
          <w:p w14:paraId="734977EC" w14:textId="77777777" w:rsidR="00370A3E" w:rsidRPr="00903094" w:rsidRDefault="00370A3E" w:rsidP="00370A3E">
            <w:pPr>
              <w:rPr>
                <w:b/>
              </w:rPr>
            </w:pPr>
            <w:r w:rsidRPr="00903094">
              <w:rPr>
                <w:b/>
              </w:rPr>
              <w:lastRenderedPageBreak/>
              <w:t xml:space="preserve">Tabla de </w:t>
            </w:r>
            <w:r>
              <w:rPr>
                <w:b/>
              </w:rPr>
              <w:t>sesiones compartidas</w:t>
            </w:r>
          </w:p>
        </w:tc>
      </w:tr>
      <w:tr w:rsidR="00370A3E" w:rsidRPr="00903094" w14:paraId="2054B240" w14:textId="77777777" w:rsidTr="00552546">
        <w:tc>
          <w:tcPr>
            <w:tcW w:w="7938" w:type="dxa"/>
          </w:tcPr>
          <w:p w14:paraId="337EC7EB" w14:textId="0731713D" w:rsidR="00370A3E" w:rsidRPr="00903094" w:rsidRDefault="00EE1B54" w:rsidP="00552546">
            <w:pPr>
              <w:rPr>
                <w:rFonts w:ascii="Consolas" w:eastAsia="Calibri" w:hAnsi="Consolas" w:cs="Consolas"/>
                <w:sz w:val="20"/>
                <w:szCs w:val="18"/>
              </w:rPr>
            </w:pPr>
            <w:r>
              <w:rPr>
                <w:rFonts w:ascii="Consolas" w:eastAsia="Calibri" w:hAnsi="Consolas" w:cs="Consolas"/>
                <w:sz w:val="20"/>
                <w:szCs w:val="18"/>
              </w:rPr>
              <w:t>Tabla</w:t>
            </w:r>
            <w:r w:rsidR="00370A3E" w:rsidRPr="00903094">
              <w:rPr>
                <w:rFonts w:ascii="Consolas" w:eastAsia="Calibri" w:hAnsi="Consolas" w:cs="Consolas"/>
                <w:sz w:val="20"/>
                <w:szCs w:val="18"/>
              </w:rPr>
              <w:t>: tb_</w:t>
            </w:r>
            <w:r w:rsidR="00370A3E">
              <w:rPr>
                <w:rFonts w:ascii="Consolas" w:eastAsia="Calibri" w:hAnsi="Consolas" w:cs="Consolas"/>
                <w:sz w:val="20"/>
                <w:szCs w:val="18"/>
              </w:rPr>
              <w:t>sesiones</w:t>
            </w:r>
            <w:r w:rsidR="00370A3E" w:rsidRPr="00903094">
              <w:rPr>
                <w:rFonts w:ascii="Consolas" w:eastAsia="Calibri" w:hAnsi="Consolas" w:cs="Consolas"/>
                <w:sz w:val="20"/>
                <w:szCs w:val="18"/>
              </w:rPr>
              <w:t xml:space="preserve"> </w:t>
            </w:r>
          </w:p>
          <w:p w14:paraId="21C85B17"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1E5B373B" w14:textId="549B2390"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 xml:space="preserve">cadena </w:t>
            </w:r>
            <w:r w:rsidR="00234029">
              <w:rPr>
                <w:rFonts w:ascii="Consolas" w:eastAsia="Calibri" w:hAnsi="Consolas" w:cs="Consolas"/>
                <w:sz w:val="20"/>
                <w:szCs w:val="18"/>
              </w:rPr>
              <w:t>64</w:t>
            </w:r>
            <w:r>
              <w:rPr>
                <w:rFonts w:ascii="Consolas" w:eastAsia="Calibri" w:hAnsi="Consolas" w:cs="Consolas"/>
                <w:sz w:val="20"/>
                <w:szCs w:val="18"/>
              </w:rPr>
              <w:t xml:space="preserve"> caracteres</w:t>
            </w:r>
            <w:r w:rsidRPr="00903094">
              <w:rPr>
                <w:rFonts w:ascii="Consolas" w:eastAsia="Calibri" w:hAnsi="Consolas" w:cs="Consolas"/>
                <w:sz w:val="20"/>
                <w:szCs w:val="18"/>
              </w:rPr>
              <w:t>, Clave Primaria.</w:t>
            </w:r>
          </w:p>
          <w:p w14:paraId="2C629CEA"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5E2A859D" w14:textId="77777777" w:rsidR="00370A3E" w:rsidRP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sesion,</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6C470F66" w14:textId="77777777" w:rsidR="00C86A19" w:rsidRDefault="00C86A19" w:rsidP="00F524C3">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4EE94623" w14:textId="77777777" w:rsidTr="00552546">
        <w:tc>
          <w:tcPr>
            <w:tcW w:w="7938" w:type="dxa"/>
          </w:tcPr>
          <w:p w14:paraId="7D26A733" w14:textId="77777777" w:rsidR="00370A3E" w:rsidRPr="00903094" w:rsidRDefault="00370A3E" w:rsidP="00370A3E">
            <w:pPr>
              <w:rPr>
                <w:b/>
              </w:rPr>
            </w:pPr>
            <w:r w:rsidRPr="00903094">
              <w:rPr>
                <w:b/>
              </w:rPr>
              <w:t xml:space="preserve">Tabla de </w:t>
            </w:r>
            <w:r>
              <w:rPr>
                <w:b/>
              </w:rPr>
              <w:t>documentos compartidos</w:t>
            </w:r>
          </w:p>
        </w:tc>
      </w:tr>
      <w:tr w:rsidR="00370A3E" w:rsidRPr="00903094" w14:paraId="1F90F0B8" w14:textId="77777777" w:rsidTr="00552546">
        <w:tc>
          <w:tcPr>
            <w:tcW w:w="7938" w:type="dxa"/>
          </w:tcPr>
          <w:p w14:paraId="66349B3B" w14:textId="17BE2D2A" w:rsidR="00370A3E"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370A3E" w:rsidRPr="00903094">
              <w:rPr>
                <w:rFonts w:ascii="Consolas" w:eastAsia="Calibri" w:hAnsi="Consolas" w:cs="Consolas"/>
                <w:sz w:val="20"/>
                <w:szCs w:val="18"/>
              </w:rPr>
              <w:t>abla: tb_</w:t>
            </w:r>
            <w:r w:rsidR="00370A3E">
              <w:rPr>
                <w:rFonts w:ascii="Consolas" w:eastAsia="Calibri" w:hAnsi="Consolas" w:cs="Consolas"/>
                <w:sz w:val="20"/>
                <w:szCs w:val="18"/>
              </w:rPr>
              <w:t>documentos</w:t>
            </w:r>
            <w:r w:rsidR="00370A3E" w:rsidRPr="00903094">
              <w:rPr>
                <w:rFonts w:ascii="Consolas" w:eastAsia="Calibri" w:hAnsi="Consolas" w:cs="Consolas"/>
                <w:sz w:val="20"/>
                <w:szCs w:val="18"/>
              </w:rPr>
              <w:t xml:space="preserve"> </w:t>
            </w:r>
          </w:p>
          <w:p w14:paraId="0B342391"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6A453230"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cadena 64 caracteres</w:t>
            </w:r>
            <w:r w:rsidRPr="00903094">
              <w:rPr>
                <w:rFonts w:ascii="Consolas" w:eastAsia="Calibri" w:hAnsi="Consolas" w:cs="Consolas"/>
                <w:sz w:val="20"/>
                <w:szCs w:val="18"/>
              </w:rPr>
              <w:t>, Clave Primaria.</w:t>
            </w:r>
          </w:p>
          <w:p w14:paraId="7BA34455"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41817C78" w14:textId="019AEDE7" w:rsidR="00370A3E" w:rsidRP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3543D4">
              <w:rPr>
                <w:rFonts w:ascii="Consolas" w:eastAsia="Calibri" w:hAnsi="Consolas" w:cs="Consolas"/>
                <w:sz w:val="20"/>
                <w:szCs w:val="18"/>
              </w:rPr>
              <w:t>datos</w:t>
            </w:r>
            <w:r>
              <w:rPr>
                <w:rFonts w:ascii="Consolas" w:eastAsia="Calibri" w:hAnsi="Consolas" w:cs="Consolas"/>
                <w:sz w:val="20"/>
                <w:szCs w:val="18"/>
              </w:rPr>
              <w:t>,</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166F969E" w14:textId="77777777" w:rsidR="00370A3E" w:rsidRPr="00A76883" w:rsidRDefault="00370A3E" w:rsidP="00370A3E">
      <w:pPr>
        <w:rPr>
          <w:highlight w:val="yellow"/>
        </w:rPr>
      </w:pPr>
    </w:p>
    <w:p w14:paraId="51F1E1B8" w14:textId="0F3754BA" w:rsidR="00F524C3" w:rsidRPr="00903094" w:rsidRDefault="00C86A19" w:rsidP="00F44428">
      <w:pPr>
        <w:rPr>
          <w:rFonts w:ascii="Calibri" w:eastAsia="Calibri" w:hAnsi="Calibri"/>
        </w:rPr>
      </w:pPr>
      <w:r>
        <w:rPr>
          <w:rFonts w:ascii="Calibri" w:eastAsia="Calibri" w:hAnsi="Calibri"/>
        </w:rPr>
        <w:t xml:space="preserve">Las </w:t>
      </w:r>
      <w:r w:rsidR="00F524C3" w:rsidRPr="00903094">
        <w:rPr>
          <w:rFonts w:ascii="Calibri" w:eastAsia="Calibri" w:hAnsi="Calibri"/>
        </w:rPr>
        <w:t xml:space="preserve">tablas </w:t>
      </w:r>
      <w:r>
        <w:rPr>
          <w:rFonts w:ascii="Calibri" w:eastAsia="Calibri" w:hAnsi="Calibri"/>
        </w:rPr>
        <w:t xml:space="preserve">de la base de datos </w:t>
      </w:r>
      <w:r w:rsidR="00F524C3" w:rsidRPr="00903094">
        <w:rPr>
          <w:rFonts w:ascii="Calibri" w:eastAsia="Calibri" w:hAnsi="Calibri"/>
        </w:rPr>
        <w:t>estarán in</w:t>
      </w:r>
      <w:r w:rsidR="00AA0937" w:rsidRPr="00903094">
        <w:rPr>
          <w:rFonts w:ascii="Calibri" w:eastAsia="Calibri" w:hAnsi="Calibri"/>
        </w:rPr>
        <w:t>i</w:t>
      </w:r>
      <w:r w:rsidR="00F524C3" w:rsidRPr="00903094">
        <w:rPr>
          <w:rFonts w:ascii="Calibri" w:eastAsia="Calibri" w:hAnsi="Calibri"/>
        </w:rPr>
        <w:t xml:space="preserve">cialmente vacías a excepción </w:t>
      </w:r>
      <w:r w:rsidR="00BD0F22">
        <w:rPr>
          <w:rFonts w:ascii="Calibri" w:eastAsia="Calibri" w:hAnsi="Calibri"/>
        </w:rPr>
        <w:t xml:space="preserve">del listado de roles y </w:t>
      </w:r>
      <w:r w:rsidR="00F524C3" w:rsidRPr="00903094">
        <w:rPr>
          <w:rFonts w:ascii="Calibri" w:eastAsia="Calibri" w:hAnsi="Calibri"/>
        </w:rPr>
        <w:t>de</w:t>
      </w:r>
      <w:r w:rsidR="00BD0F22">
        <w:rPr>
          <w:rFonts w:ascii="Calibri" w:eastAsia="Calibri" w:hAnsi="Calibri"/>
        </w:rPr>
        <w:t xml:space="preserve"> los datos del usuario administrador</w:t>
      </w:r>
      <w:r>
        <w:rPr>
          <w:rFonts w:ascii="Calibri" w:eastAsia="Calibri" w:hAnsi="Calibri"/>
        </w:rPr>
        <w:t xml:space="preserve">. Los datos que </w:t>
      </w:r>
      <w:r w:rsidR="00BD0F22">
        <w:rPr>
          <w:rFonts w:ascii="Calibri" w:eastAsia="Calibri" w:hAnsi="Calibri"/>
        </w:rPr>
        <w:t xml:space="preserve">se </w:t>
      </w:r>
      <w:r>
        <w:rPr>
          <w:rFonts w:ascii="Calibri" w:eastAsia="Calibri" w:hAnsi="Calibri"/>
        </w:rPr>
        <w:t xml:space="preserve">deben incluir </w:t>
      </w:r>
      <w:r w:rsidR="00BD0F22">
        <w:rPr>
          <w:rFonts w:ascii="Calibri" w:eastAsia="Calibri" w:hAnsi="Calibri"/>
        </w:rPr>
        <w:t xml:space="preserve">para esto </w:t>
      </w:r>
      <w:r>
        <w:rPr>
          <w:rFonts w:ascii="Calibri" w:eastAsia="Calibri" w:hAnsi="Calibri"/>
        </w:rPr>
        <w:t>son:</w:t>
      </w: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F524C3" w:rsidRPr="00903094" w14:paraId="45DBA298" w14:textId="77777777" w:rsidTr="001727AD">
        <w:tc>
          <w:tcPr>
            <w:tcW w:w="8464" w:type="dxa"/>
          </w:tcPr>
          <w:p w14:paraId="476D4422" w14:textId="77777777" w:rsidR="00F524C3" w:rsidRPr="00903094" w:rsidRDefault="00C86A19" w:rsidP="00FD6538">
            <w:pPr>
              <w:rPr>
                <w:b/>
              </w:rPr>
            </w:pPr>
            <w:r>
              <w:rPr>
                <w:b/>
              </w:rPr>
              <w:t>Listado de roles</w:t>
            </w:r>
          </w:p>
        </w:tc>
      </w:tr>
      <w:tr w:rsidR="00F524C3" w:rsidRPr="00A76883" w14:paraId="7F543698" w14:textId="77777777" w:rsidTr="001727AD">
        <w:tc>
          <w:tcPr>
            <w:tcW w:w="8464" w:type="dxa"/>
          </w:tcPr>
          <w:p w14:paraId="15F97DAF" w14:textId="77777777" w:rsidR="00E424AA" w:rsidRPr="00903094" w:rsidRDefault="00E424AA" w:rsidP="006E6592">
            <w:pPr>
              <w:rPr>
                <w:rFonts w:ascii="Consolas" w:eastAsia="Calibri" w:hAnsi="Consolas" w:cs="Consolas"/>
                <w:sz w:val="20"/>
                <w:szCs w:val="18"/>
              </w:rPr>
            </w:pPr>
            <w:r w:rsidRPr="00903094">
              <w:rPr>
                <w:rFonts w:ascii="Consolas" w:eastAsia="Calibri" w:hAnsi="Consolas" w:cs="Consolas"/>
                <w:sz w:val="20"/>
                <w:szCs w:val="18"/>
              </w:rPr>
              <w:t>Tabla=tb_</w:t>
            </w:r>
            <w:r w:rsidR="00C86A19">
              <w:rPr>
                <w:rFonts w:ascii="Consolas" w:eastAsia="Calibri" w:hAnsi="Consolas" w:cs="Consolas"/>
                <w:sz w:val="20"/>
                <w:szCs w:val="18"/>
              </w:rPr>
              <w:t>roles</w:t>
            </w:r>
          </w:p>
          <w:p w14:paraId="7561B8D2" w14:textId="6F3A6EEF" w:rsidR="00E424AA" w:rsidRPr="00903094" w:rsidRDefault="00FC22A4" w:rsidP="006E6592">
            <w:pPr>
              <w:rPr>
                <w:rFonts w:ascii="Consolas" w:eastAsia="Calibri" w:hAnsi="Consolas" w:cs="Consolas"/>
                <w:sz w:val="20"/>
                <w:szCs w:val="18"/>
              </w:rPr>
            </w:pPr>
            <w:r>
              <w:rPr>
                <w:rFonts w:ascii="Consolas" w:eastAsia="Calibri" w:hAnsi="Consolas" w:cs="Consolas"/>
                <w:sz w:val="20"/>
                <w:szCs w:val="18"/>
              </w:rPr>
              <w:t>R</w:t>
            </w:r>
            <w:r w:rsidR="00E424AA" w:rsidRPr="00903094">
              <w:rPr>
                <w:rFonts w:ascii="Consolas" w:eastAsia="Calibri" w:hAnsi="Consolas" w:cs="Consolas"/>
                <w:sz w:val="20"/>
                <w:szCs w:val="18"/>
              </w:rPr>
              <w:t>egistro</w:t>
            </w:r>
            <w:r w:rsidR="00EE1B54">
              <w:rPr>
                <w:rFonts w:ascii="Consolas" w:eastAsia="Calibri" w:hAnsi="Consolas" w:cs="Consolas"/>
                <w:sz w:val="20"/>
                <w:szCs w:val="18"/>
              </w:rPr>
              <w:t>s</w:t>
            </w:r>
            <w:r w:rsidR="00E424AA" w:rsidRPr="00903094">
              <w:rPr>
                <w:rFonts w:ascii="Consolas" w:eastAsia="Calibri" w:hAnsi="Consolas" w:cs="Consolas"/>
                <w:sz w:val="20"/>
                <w:szCs w:val="18"/>
              </w:rPr>
              <w:t>:</w:t>
            </w:r>
          </w:p>
          <w:p w14:paraId="44E1EB7D" w14:textId="59408DDB" w:rsidR="00C86A19"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w:t>
            </w:r>
            <w:r w:rsidR="00E424AA" w:rsidRPr="00BD0F22">
              <w:rPr>
                <w:rFonts w:ascii="Consolas" w:eastAsia="Calibri" w:hAnsi="Consolas" w:cs="Consolas"/>
                <w:sz w:val="20"/>
                <w:szCs w:val="18"/>
              </w:rPr>
              <w:t xml:space="preserve">= </w:t>
            </w:r>
            <w:r w:rsidRPr="00BD0F22">
              <w:rPr>
                <w:rFonts w:ascii="Consolas" w:eastAsia="Calibri" w:hAnsi="Consolas" w:cs="Consolas"/>
                <w:sz w:val="20"/>
                <w:szCs w:val="18"/>
              </w:rPr>
              <w:t>1,</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admin</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permisos= </w:t>
            </w:r>
            <w:r w:rsidR="00BD0F22" w:rsidRPr="00BD0F22">
              <w:rPr>
                <w:rFonts w:ascii="Consolas" w:eastAsia="Calibri" w:hAnsi="Consolas" w:cs="Consolas"/>
                <w:sz w:val="20"/>
                <w:szCs w:val="18"/>
              </w:rPr>
              <w:t>'</w:t>
            </w:r>
            <w:r w:rsidRPr="00BD0F22">
              <w:rPr>
                <w:rFonts w:ascii="Consolas" w:eastAsia="Calibri" w:hAnsi="Consolas" w:cs="Consolas"/>
                <w:sz w:val="20"/>
                <w:szCs w:val="18"/>
              </w:rPr>
              <w:t>1,2</w:t>
            </w:r>
            <w:r w:rsidR="00BD0F22" w:rsidRPr="00BD0F22">
              <w:rPr>
                <w:rFonts w:ascii="Consolas" w:eastAsia="Calibri" w:hAnsi="Consolas" w:cs="Consolas"/>
                <w:sz w:val="20"/>
                <w:szCs w:val="18"/>
              </w:rPr>
              <w:t>'</w:t>
            </w:r>
          </w:p>
          <w:p w14:paraId="50C7EC5C" w14:textId="1ED520AE" w:rsidR="00C86A19"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 2,</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responsable</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permisos= </w:t>
            </w:r>
            <w:r w:rsidR="00BD0F22" w:rsidRPr="00BD0F22">
              <w:rPr>
                <w:rFonts w:ascii="Consolas" w:eastAsia="Calibri" w:hAnsi="Consolas" w:cs="Consolas"/>
                <w:sz w:val="20"/>
                <w:szCs w:val="18"/>
              </w:rPr>
              <w:t>'</w:t>
            </w:r>
            <w:r w:rsidRPr="00BD0F22">
              <w:rPr>
                <w:rFonts w:ascii="Consolas" w:eastAsia="Calibri" w:hAnsi="Consolas" w:cs="Consolas"/>
                <w:sz w:val="20"/>
                <w:szCs w:val="18"/>
              </w:rPr>
              <w:t>2</w:t>
            </w:r>
            <w:r w:rsidR="00BD0F22" w:rsidRPr="00BD0F22">
              <w:rPr>
                <w:rFonts w:ascii="Consolas" w:eastAsia="Calibri" w:hAnsi="Consolas" w:cs="Consolas"/>
                <w:sz w:val="20"/>
                <w:szCs w:val="18"/>
              </w:rPr>
              <w:t>'</w:t>
            </w:r>
          </w:p>
          <w:p w14:paraId="1930C723" w14:textId="0CC8F307" w:rsidR="00F524C3"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 3,</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contact</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permisos= NULL</w:t>
            </w:r>
          </w:p>
        </w:tc>
      </w:tr>
    </w:tbl>
    <w:p w14:paraId="5CBF5DDA" w14:textId="77777777" w:rsidR="008900DD" w:rsidRDefault="008900DD" w:rsidP="008900DD">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C86A19" w:rsidRPr="00903094" w14:paraId="3BCDE375" w14:textId="77777777" w:rsidTr="00552546">
        <w:tc>
          <w:tcPr>
            <w:tcW w:w="8464" w:type="dxa"/>
          </w:tcPr>
          <w:p w14:paraId="34805F1E" w14:textId="57DDDB44" w:rsidR="00C86A19" w:rsidRPr="00903094" w:rsidRDefault="00EE1B54" w:rsidP="00552546">
            <w:pPr>
              <w:rPr>
                <w:b/>
              </w:rPr>
            </w:pPr>
            <w:r>
              <w:rPr>
                <w:b/>
              </w:rPr>
              <w:t>Usuario</w:t>
            </w:r>
            <w:r w:rsidR="00C86A19" w:rsidRPr="00903094">
              <w:rPr>
                <w:b/>
              </w:rPr>
              <w:t xml:space="preserve"> administrador</w:t>
            </w:r>
          </w:p>
        </w:tc>
      </w:tr>
      <w:tr w:rsidR="00C86A19" w:rsidRPr="00A76883" w14:paraId="2B28795C" w14:textId="77777777" w:rsidTr="00552546">
        <w:tc>
          <w:tcPr>
            <w:tcW w:w="8464" w:type="dxa"/>
          </w:tcPr>
          <w:p w14:paraId="649BC602" w14:textId="77777777" w:rsidR="00C86A19" w:rsidRDefault="00C86A19" w:rsidP="00552546">
            <w:pPr>
              <w:rPr>
                <w:rFonts w:ascii="Consolas" w:eastAsia="Calibri" w:hAnsi="Consolas" w:cs="Consolas"/>
                <w:sz w:val="20"/>
                <w:szCs w:val="18"/>
              </w:rPr>
            </w:pPr>
            <w:r w:rsidRPr="00903094">
              <w:rPr>
                <w:rFonts w:ascii="Consolas" w:eastAsia="Calibri" w:hAnsi="Consolas" w:cs="Consolas"/>
                <w:sz w:val="20"/>
                <w:szCs w:val="18"/>
              </w:rPr>
              <w:t>Tabla=tb_usuarios</w:t>
            </w:r>
          </w:p>
          <w:p w14:paraId="2159732E" w14:textId="77777777" w:rsidR="00C86A19" w:rsidRPr="00903094" w:rsidRDefault="00C86A19" w:rsidP="00552546">
            <w:pPr>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60B56D21" w14:textId="79EFCEEE" w:rsidR="00C86A19" w:rsidRPr="00EE1B54" w:rsidRDefault="00C86A19" w:rsidP="00D63981">
            <w:pPr>
              <w:pStyle w:val="ListParagraph"/>
              <w:numPr>
                <w:ilvl w:val="0"/>
                <w:numId w:val="62"/>
              </w:numPr>
              <w:rPr>
                <w:rFonts w:ascii="Consolas" w:eastAsia="Calibri" w:hAnsi="Consolas" w:cs="Consolas"/>
                <w:sz w:val="20"/>
                <w:szCs w:val="18"/>
              </w:rPr>
            </w:pPr>
            <w:r w:rsidRPr="00EE1B54">
              <w:rPr>
                <w:rFonts w:ascii="Consolas" w:eastAsia="Calibri" w:hAnsi="Consolas" w:cs="Consolas"/>
                <w:sz w:val="20"/>
                <w:szCs w:val="18"/>
              </w:rPr>
              <w:lastRenderedPageBreak/>
              <w:t xml:space="preserve">nombre_usuario= </w:t>
            </w:r>
            <w:r w:rsidR="00EE1B54" w:rsidRPr="00EE1B54">
              <w:rPr>
                <w:rFonts w:ascii="Consolas" w:eastAsia="Calibri" w:hAnsi="Consolas" w:cs="Consolas"/>
                <w:sz w:val="20"/>
                <w:szCs w:val="18"/>
              </w:rPr>
              <w:t>'</w:t>
            </w:r>
            <w:r w:rsidRPr="00EE1B54">
              <w:rPr>
                <w:rFonts w:ascii="Consolas" w:eastAsia="Calibri" w:hAnsi="Consolas" w:cs="Consolas"/>
                <w:sz w:val="20"/>
                <w:szCs w:val="18"/>
              </w:rPr>
              <w:t>admin</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clave= '</w:t>
            </w:r>
            <w:r w:rsidR="00BD0F22" w:rsidRPr="00BD0F22">
              <w:rPr>
                <w:rFonts w:ascii="Consolas" w:eastAsia="Calibri" w:hAnsi="Consolas" w:cs="Consolas"/>
                <w:sz w:val="20"/>
                <w:szCs w:val="18"/>
              </w:rPr>
              <w:t>$2y$12$JfP4bTV0i29Mnb3XBPOQl.L8JdbTrpn4fQljv8EEJKIp6NRZLB5TC</w:t>
            </w:r>
            <w:r w:rsidR="00BD0F22">
              <w:rPr>
                <w:rFonts w:ascii="Consolas" w:eastAsia="Calibri" w:hAnsi="Consolas" w:cs="Consolas"/>
                <w:sz w:val="20"/>
                <w:szCs w:val="18"/>
              </w:rPr>
              <w:t>'</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nombre= 'default name',</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apellidos= 'default surnames'</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fk_rol= 1,</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usu_defecto= 1</w:t>
            </w:r>
          </w:p>
        </w:tc>
      </w:tr>
    </w:tbl>
    <w:p w14:paraId="4AC48740" w14:textId="77777777" w:rsidR="00C86A19" w:rsidRPr="00A76883" w:rsidRDefault="00C86A19" w:rsidP="008900DD">
      <w:pPr>
        <w:rPr>
          <w:highlight w:val="yellow"/>
        </w:rPr>
      </w:pPr>
    </w:p>
    <w:p w14:paraId="7085915E" w14:textId="77777777" w:rsidR="00F524C3" w:rsidRPr="002D30A2" w:rsidRDefault="00C86A19" w:rsidP="00F44428">
      <w:pPr>
        <w:rPr>
          <w:rFonts w:ascii="Calibri" w:eastAsia="Calibri" w:hAnsi="Calibri"/>
        </w:rPr>
      </w:pPr>
      <w:r>
        <w:rPr>
          <w:rFonts w:ascii="Calibri" w:eastAsia="Calibri" w:hAnsi="Calibri"/>
        </w:rPr>
        <w:t>El alta de los nuevos usuarios, certificados y aplicaciones se realizará a través del componente de administración</w:t>
      </w:r>
      <w:r w:rsidR="00F524C3">
        <w:rPr>
          <w:rFonts w:ascii="Calibri" w:eastAsia="Calibri" w:hAnsi="Calibri"/>
        </w:rPr>
        <w:t xml:space="preserve">. </w:t>
      </w:r>
      <w:r w:rsidR="00702F16">
        <w:rPr>
          <w:rFonts w:ascii="Calibri" w:eastAsia="Calibri" w:hAnsi="Calibri"/>
        </w:rPr>
        <w:t>Consulte el manual de administración de FIRe para saber cómo acceder al módulo de administración, dar de alta nuevas aplicaciones y cambiar la contraseña del administrador.</w:t>
      </w:r>
    </w:p>
    <w:p w14:paraId="4F26AB4C" w14:textId="35028BE8" w:rsidR="00F524C3" w:rsidRPr="00411E9F" w:rsidRDefault="009B0705" w:rsidP="00017934">
      <w:pPr>
        <w:pStyle w:val="Heading2"/>
      </w:pPr>
      <w:bookmarkStart w:id="36" w:name="_Ref491248962"/>
      <w:bookmarkStart w:id="37" w:name="_Ref35344107"/>
      <w:bookmarkStart w:id="38" w:name="_Toc72148340"/>
      <w:r w:rsidRPr="00411E9F">
        <w:t>C</w:t>
      </w:r>
      <w:r w:rsidR="00363946" w:rsidRPr="00411E9F">
        <w:t>lases gestoras de documentos</w:t>
      </w:r>
      <w:bookmarkEnd w:id="36"/>
      <w:bookmarkEnd w:id="37"/>
      <w:bookmarkEnd w:id="38"/>
    </w:p>
    <w:p w14:paraId="2CA676D5" w14:textId="51F0D7E3" w:rsidR="00403464" w:rsidRDefault="00363946" w:rsidP="00363946">
      <w:r>
        <w:t>El funcionamiento por defecto de FIRe requiere que la aplicación cliente cargue los datos que desea firmar, los envíe al componente central para solicitar su firma y, posteriormente, recupere la firma electrónica generada para almacenarla o tratarla como corresponda. Sin embargo, FIRe también soporta el escenario en el que una aplicación cliente le indica al componente central qué datos son los que se deben firmar y es el propio componente central el que carga los datos y trata y guarda la firma para, finalmente, devolver un resultado a la aplicación que le indiqu</w:t>
      </w:r>
      <w:r w:rsidR="00403464">
        <w:t>e como ha terminado el proceso.</w:t>
      </w:r>
    </w:p>
    <w:p w14:paraId="6083B8F9" w14:textId="4A7D95F4" w:rsidR="00403464" w:rsidRDefault="00403464" w:rsidP="00363946">
      <w:r>
        <w:t>A continuación, se muestran dos diagramas simplificados en los que se muestra el envío de datos en cada uno de los escenarios presentados:</w:t>
      </w:r>
    </w:p>
    <w:p w14:paraId="4EEE9512" w14:textId="77777777" w:rsidR="00532730" w:rsidRDefault="00532730" w:rsidP="00363946"/>
    <w:p w14:paraId="38E63942" w14:textId="698EDAC0" w:rsidR="00403464" w:rsidRDefault="00532730" w:rsidP="00532730">
      <w:pPr>
        <w:jc w:val="center"/>
      </w:pPr>
      <w:r>
        <w:rPr>
          <w:noProof/>
          <w:lang w:eastAsia="es-ES"/>
        </w:rPr>
        <w:drawing>
          <wp:inline distT="0" distB="0" distL="0" distR="0" wp14:anchorId="633AD8B9" wp14:editId="3E0CCF5D">
            <wp:extent cx="5936400" cy="2286000"/>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6400" cy="2286000"/>
                    </a:xfrm>
                    <a:prstGeom prst="rect">
                      <a:avLst/>
                    </a:prstGeom>
                    <a:noFill/>
                  </pic:spPr>
                </pic:pic>
              </a:graphicData>
            </a:graphic>
          </wp:inline>
        </w:drawing>
      </w:r>
    </w:p>
    <w:p w14:paraId="64CFE200" w14:textId="77777777" w:rsidR="00351258" w:rsidRDefault="00351258" w:rsidP="00351258">
      <w:r>
        <w:t>Como diferencias clave entre el escenario por defecto y el que utiliza una clase gestora de documentos, el uso de la clase gestora conlleva las siguientes ventajas y desventajas:</w:t>
      </w:r>
    </w:p>
    <w:p w14:paraId="555E5960" w14:textId="77777777" w:rsidR="00363946" w:rsidRDefault="00363946" w:rsidP="00D63981">
      <w:pPr>
        <w:pStyle w:val="ListParagraph"/>
        <w:numPr>
          <w:ilvl w:val="0"/>
          <w:numId w:val="33"/>
        </w:numPr>
        <w:spacing w:before="240"/>
        <w:ind w:left="714" w:hanging="357"/>
        <w:contextualSpacing w:val="0"/>
      </w:pPr>
      <w:r>
        <w:t>Ventajas:</w:t>
      </w:r>
    </w:p>
    <w:p w14:paraId="1F979F0E" w14:textId="609B69F6" w:rsidR="00363946" w:rsidRDefault="00363946" w:rsidP="00D63981">
      <w:pPr>
        <w:pStyle w:val="ListParagraph"/>
        <w:numPr>
          <w:ilvl w:val="1"/>
          <w:numId w:val="33"/>
        </w:numPr>
      </w:pPr>
      <w:r>
        <w:t>Se reduce significativamente el tráfico de datos entre las aplicaciones cliente y el componente central</w:t>
      </w:r>
      <w:r w:rsidR="00532730">
        <w:t xml:space="preserve"> ya que, aunque se producen el mismo número de conexiones, los datos y la firma no viajan entre la aplicación cliente y el componente central de FIRe.</w:t>
      </w:r>
    </w:p>
    <w:p w14:paraId="16BD9423" w14:textId="77777777" w:rsidR="00363946" w:rsidRDefault="00363946" w:rsidP="00D63981">
      <w:pPr>
        <w:pStyle w:val="ListParagraph"/>
        <w:numPr>
          <w:ilvl w:val="1"/>
          <w:numId w:val="33"/>
        </w:numPr>
      </w:pPr>
      <w:r>
        <w:lastRenderedPageBreak/>
        <w:t>Cuando existen varias aplicaciones que realizan el mismo tratamiento de datos antes y después de firmar, se puede implementar este comportamiento una única vez en el componente central en lugar de hacerlo en cada una de las aplicaciones.</w:t>
      </w:r>
    </w:p>
    <w:p w14:paraId="01E8B119" w14:textId="77777777" w:rsidR="00363946" w:rsidRDefault="00363946" w:rsidP="00D63981">
      <w:pPr>
        <w:pStyle w:val="ListParagraph"/>
        <w:numPr>
          <w:ilvl w:val="0"/>
          <w:numId w:val="33"/>
        </w:numPr>
        <w:spacing w:before="240"/>
        <w:ind w:left="714" w:hanging="357"/>
        <w:contextualSpacing w:val="0"/>
      </w:pPr>
      <w:r>
        <w:t>Desventajas:</w:t>
      </w:r>
    </w:p>
    <w:p w14:paraId="3CE8A5C9" w14:textId="6E57CD3D" w:rsidR="00363946" w:rsidRDefault="00363946" w:rsidP="00D63981">
      <w:pPr>
        <w:pStyle w:val="ListParagraph"/>
        <w:numPr>
          <w:ilvl w:val="1"/>
          <w:numId w:val="33"/>
        </w:numPr>
      </w:pPr>
      <w:r>
        <w:t xml:space="preserve">Se traslada la carga de </w:t>
      </w:r>
      <w:r w:rsidR="00403464">
        <w:t xml:space="preserve">recuperar los </w:t>
      </w:r>
      <w:r>
        <w:t xml:space="preserve">datos y </w:t>
      </w:r>
      <w:r w:rsidR="00403464">
        <w:t>almacenar la</w:t>
      </w:r>
      <w:r>
        <w:t xml:space="preserve"> firma</w:t>
      </w:r>
      <w:r w:rsidR="00031A94">
        <w:t xml:space="preserve"> al servidor en donde esté desplegado FIRe</w:t>
      </w:r>
      <w:r>
        <w:t xml:space="preserve">, lo cual puede </w:t>
      </w:r>
      <w:r w:rsidR="00031A94">
        <w:t>afectar a su rendimiento</w:t>
      </w:r>
      <w:r>
        <w:t>.</w:t>
      </w:r>
    </w:p>
    <w:p w14:paraId="0BE6D28E" w14:textId="77777777" w:rsidR="00432BEB" w:rsidRDefault="00363946" w:rsidP="00363946">
      <w:r>
        <w:t>Para el uso de</w:t>
      </w:r>
      <w:r w:rsidR="00403464">
        <w:t>l nuevo</w:t>
      </w:r>
      <w:r>
        <w:t xml:space="preserve"> escenario es necesario implementar una “clase gestora de documentos”. Esta clase será la que defina de dónde se deben obtener los datos indicados por la aplicación cliente y cómo tratar y</w:t>
      </w:r>
      <w:r w:rsidR="005E1A98">
        <w:t xml:space="preserve"> almacenar la firma resultante.</w:t>
      </w:r>
    </w:p>
    <w:p w14:paraId="635957EA" w14:textId="593B47A8" w:rsidR="00432BEB" w:rsidRDefault="0002627D" w:rsidP="00363946">
      <w:r>
        <w:t xml:space="preserve">Al implementar una </w:t>
      </w:r>
      <w:r w:rsidR="00432BEB">
        <w:t xml:space="preserve">clase gestora </w:t>
      </w:r>
      <w:r>
        <w:t xml:space="preserve">también se puede optar por definir un </w:t>
      </w:r>
      <w:r w:rsidR="00432BEB">
        <w:t xml:space="preserve">modelo mixto </w:t>
      </w:r>
      <w:r>
        <w:t xml:space="preserve">entre los dos presentados, </w:t>
      </w:r>
      <w:r w:rsidR="00432BEB">
        <w:t>en el que:</w:t>
      </w:r>
    </w:p>
    <w:p w14:paraId="18611CDF" w14:textId="0F58B9A2" w:rsidR="00432BEB" w:rsidRDefault="00432BEB" w:rsidP="00D63981">
      <w:pPr>
        <w:pStyle w:val="ListParagraph"/>
        <w:numPr>
          <w:ilvl w:val="0"/>
          <w:numId w:val="64"/>
        </w:numPr>
      </w:pPr>
      <w:r>
        <w:t>Se espere que la aplicación envíe los datos al componente central, pero sea la clase gestora la que se encargue de guardar la firma. Este modelo es útil cuando los datos están por defecto en la aplicación cliente. Por ejemplo, cuando se trata de un formulario relleno por el usuario o cuando se quiera firmar un documento que la aplicación cliente ya tiene cargado porque haberlo usado con otra finalidad.</w:t>
      </w:r>
    </w:p>
    <w:p w14:paraId="07F806E9" w14:textId="37DCBEA1" w:rsidR="00363946" w:rsidRDefault="00432BEB" w:rsidP="00D63981">
      <w:pPr>
        <w:pStyle w:val="ListParagraph"/>
        <w:numPr>
          <w:ilvl w:val="0"/>
          <w:numId w:val="64"/>
        </w:numPr>
      </w:pPr>
      <w:r>
        <w:t>Se desee recuperar los datos a través de la clase gestora, pero la firma deba devolverse a la aplicación cliente. Esto es útil cuando se desee procesar la firma de alguna manera antes de guardarla y no es posible hacerlo desde el componente central.</w:t>
      </w:r>
    </w:p>
    <w:p w14:paraId="5D34235E" w14:textId="323ACF79" w:rsidR="00F60E2B" w:rsidRDefault="00F60E2B" w:rsidP="00F60E2B">
      <w:pPr>
        <w:pStyle w:val="Heading3"/>
      </w:pPr>
      <w:bookmarkStart w:id="39" w:name="_Toc72148341"/>
      <w:r>
        <w:t>Desarrollo de una clase gestora de documentos</w:t>
      </w:r>
      <w:bookmarkEnd w:id="39"/>
    </w:p>
    <w:p w14:paraId="660AC6C6" w14:textId="71F5246D" w:rsidR="00267A85" w:rsidRDefault="00363946" w:rsidP="00363946">
      <w:r>
        <w:t>El desarrollo de la clase gestora de documentos deberá realizarlo el desarrollador de la aplicación cliente, ya que es el que conoce la lógica intrínseca de su aplicación</w:t>
      </w:r>
      <w:r w:rsidR="00F60E2B">
        <w:t>,</w:t>
      </w:r>
      <w:r>
        <w:t xml:space="preserve"> los sistemas en la que se encuentran los datos y </w:t>
      </w:r>
      <w:r w:rsidR="00F60E2B">
        <w:t xml:space="preserve">dónde </w:t>
      </w:r>
      <w:r>
        <w:t>se almacena</w:t>
      </w:r>
      <w:r w:rsidR="00F60E2B">
        <w:t>n</w:t>
      </w:r>
      <w:r>
        <w:t xml:space="preserve"> la</w:t>
      </w:r>
      <w:r w:rsidR="00F60E2B">
        <w:t>s</w:t>
      </w:r>
      <w:r>
        <w:t xml:space="preserve"> firma</w:t>
      </w:r>
      <w:r w:rsidR="00F60E2B">
        <w:t>s</w:t>
      </w:r>
      <w:r>
        <w:t xml:space="preserve">. </w:t>
      </w:r>
      <w:r w:rsidR="00F60E2B">
        <w:t>E</w:t>
      </w:r>
      <w:r>
        <w:t>sta lógica</w:t>
      </w:r>
      <w:r w:rsidR="00F60E2B">
        <w:t>, sin embargo, no se ejecutará desde la aplicación cliente sino</w:t>
      </w:r>
      <w:r>
        <w:t xml:space="preserve"> desde el componente central, para lo cual el administrador del sistema FIRe deberá desplegar y configurar esta clase de tal forma que el componente central tenga acceso a ella. </w:t>
      </w:r>
    </w:p>
    <w:p w14:paraId="1B1CE345" w14:textId="4AAA339E" w:rsidR="00601DA9" w:rsidRDefault="00267A85" w:rsidP="00267A85">
      <w:r>
        <w:t xml:space="preserve">Si un integrador desease conectarse con FIRe y utilizar una clase gestora de documentos, </w:t>
      </w:r>
      <w:r w:rsidR="00352A5E">
        <w:t>debería,</w:t>
      </w:r>
      <w:r>
        <w:t xml:space="preserve"> primeramente, solicitar el permiso del administrador de FIRe, ya que este es el que debe habilitar el uso de esa clase </w:t>
      </w:r>
      <w:r w:rsidR="00601DA9">
        <w:t>gestora.</w:t>
      </w:r>
    </w:p>
    <w:p w14:paraId="3E4781B1" w14:textId="77777777" w:rsidR="00267A85" w:rsidRDefault="00267A85" w:rsidP="00267A85">
      <w:r>
        <w:t>Antes de dar su visto bueno, el administrador deberá valorar:</w:t>
      </w:r>
    </w:p>
    <w:p w14:paraId="584742E8" w14:textId="77777777" w:rsidR="00267A85" w:rsidRDefault="00267A85" w:rsidP="00D63981">
      <w:pPr>
        <w:pStyle w:val="ListParagraph"/>
        <w:numPr>
          <w:ilvl w:val="0"/>
          <w:numId w:val="34"/>
        </w:numPr>
        <w:spacing w:before="120"/>
        <w:ind w:left="714" w:hanging="357"/>
        <w:contextualSpacing w:val="0"/>
      </w:pPr>
      <w:r>
        <w:t>El beneficio que obtendrá la aplicación o aplicaciones cliente frente a la carga adicional que recibirá el componente central por llevar a cabo esta tarea.</w:t>
      </w:r>
    </w:p>
    <w:p w14:paraId="40DEB5CB" w14:textId="77777777" w:rsidR="00267A85" w:rsidRDefault="00267A85" w:rsidP="00D63981">
      <w:pPr>
        <w:pStyle w:val="ListParagraph"/>
        <w:numPr>
          <w:ilvl w:val="0"/>
          <w:numId w:val="34"/>
        </w:numPr>
        <w:spacing w:before="120"/>
        <w:ind w:left="714" w:hanging="357"/>
        <w:contextualSpacing w:val="0"/>
      </w:pPr>
      <w:r>
        <w:t>La confianza que se tiene en el integrador y el desarrollo que haga de la clase gestora. Hay que tener en cuenta que este desarrollo se ejecutará en el servidor del componente central, con los mismos permisos que tenga el usuario con el que se ejecute el servidor de aplicaciones, y tendrá acceso a sus recursos.</w:t>
      </w:r>
    </w:p>
    <w:p w14:paraId="3AF0FBB9" w14:textId="77777777" w:rsidR="00267A85" w:rsidRDefault="00267A85" w:rsidP="00D63981">
      <w:pPr>
        <w:pStyle w:val="ListParagraph"/>
        <w:numPr>
          <w:ilvl w:val="0"/>
          <w:numId w:val="34"/>
        </w:numPr>
        <w:spacing w:before="120"/>
        <w:ind w:left="714" w:hanging="357"/>
        <w:contextualSpacing w:val="0"/>
      </w:pPr>
      <w:r>
        <w:lastRenderedPageBreak/>
        <w:t>Que el desarrollo realizado no incluya dependencias incompatibles con las de FIRe, el servidor de aplicaciones o alguna otra clase gestora, ya que estas deberán desplegarse también como parte del componente central.</w:t>
      </w:r>
    </w:p>
    <w:p w14:paraId="49F5ACEA" w14:textId="77777777" w:rsidR="00267A85" w:rsidRDefault="00267A85" w:rsidP="00D63981">
      <w:pPr>
        <w:pStyle w:val="ListParagraph"/>
        <w:numPr>
          <w:ilvl w:val="0"/>
          <w:numId w:val="34"/>
        </w:numPr>
        <w:spacing w:before="120"/>
        <w:ind w:left="714" w:hanging="357"/>
        <w:contextualSpacing w:val="0"/>
      </w:pPr>
      <w:r>
        <w:t xml:space="preserve">La posibilidad y conveniencia de dar acceso a los recursos de red que necesite la clase gestora para la carga de los datos y el tratamiento y guardado de la firma. </w:t>
      </w:r>
    </w:p>
    <w:p w14:paraId="40ADAA31" w14:textId="1BEE85E2" w:rsidR="005E1A98" w:rsidRDefault="00267A85" w:rsidP="00267A85">
      <w:r>
        <w:t xml:space="preserve">En caso de dar el visto bueno al uso de la clase gestora, el integrador deberá proporcionar al administrador esta clase (empaquetada en forma de JAR), el nombre completo de la clase, las bibliotecas de las que dependa, el listado exacto de recursos y entornos a los que se deberá tener acceso (para habilitar los permisos del sistema y permisos de red necesarios) y, si procede, el fichero de configuración de la clase y las instrucciones para </w:t>
      </w:r>
      <w:r w:rsidR="000F0B92">
        <w:t>establecer sus valores</w:t>
      </w:r>
      <w:r>
        <w:t>.</w:t>
      </w:r>
    </w:p>
    <w:p w14:paraId="3317B7A3" w14:textId="22AF787A" w:rsidR="005E1A98" w:rsidRDefault="005E1A98" w:rsidP="00267A85">
      <w:r>
        <w:t>El detalle de la implementación de nuevas clases gestoras de documentos se puede encontrar en el manual del integrador de FIRe.</w:t>
      </w:r>
    </w:p>
    <w:p w14:paraId="25670CBB" w14:textId="714B3331" w:rsidR="00267A85" w:rsidRDefault="00F60E2B" w:rsidP="00267A85">
      <w:pPr>
        <w:pStyle w:val="Heading3"/>
      </w:pPr>
      <w:bookmarkStart w:id="40" w:name="_Toc72148342"/>
      <w:r>
        <w:t>Alta de la clase gestora</w:t>
      </w:r>
      <w:bookmarkEnd w:id="40"/>
    </w:p>
    <w:p w14:paraId="7D60304E" w14:textId="77777777" w:rsidR="00267A85" w:rsidRDefault="00267A85" w:rsidP="00267A85">
      <w:r>
        <w:t>Para dar de alta la clase gestora, el administrador deberá:</w:t>
      </w:r>
    </w:p>
    <w:p w14:paraId="6E2A2063" w14:textId="77777777" w:rsidR="00267A85" w:rsidRDefault="00267A85" w:rsidP="00D63981">
      <w:pPr>
        <w:pStyle w:val="ListParagraph"/>
        <w:numPr>
          <w:ilvl w:val="0"/>
          <w:numId w:val="36"/>
        </w:numPr>
        <w:spacing w:before="120"/>
        <w:contextualSpacing w:val="0"/>
      </w:pPr>
      <w:r>
        <w:t>Introducir el JAR de la clase gestora y sus dependencias dentro del directorio de bibliotecas del WAR del componente central (</w:t>
      </w:r>
      <w:r w:rsidRPr="00F60E2B">
        <w:rPr>
          <w:rFonts w:ascii="Courier New" w:hAnsi="Courier New" w:cs="Courier New"/>
          <w:sz w:val="20"/>
        </w:rPr>
        <w:t>fire-signature.war\WEB-INF\lib</w:t>
      </w:r>
      <w:r>
        <w:t>).</w:t>
      </w:r>
    </w:p>
    <w:p w14:paraId="61296023" w14:textId="77777777" w:rsidR="00267A85" w:rsidRDefault="00267A85" w:rsidP="00D63981">
      <w:pPr>
        <w:pStyle w:val="ListParagraph"/>
        <w:numPr>
          <w:ilvl w:val="0"/>
          <w:numId w:val="36"/>
        </w:numPr>
        <w:spacing w:before="120"/>
        <w:contextualSpacing w:val="0"/>
      </w:pPr>
      <w:r>
        <w:t xml:space="preserve">Agregar al fichero de configuración </w:t>
      </w:r>
      <w:proofErr w:type="gramStart"/>
      <w:r w:rsidRPr="00F60E2B">
        <w:rPr>
          <w:rFonts w:ascii="Courier New" w:hAnsi="Courier New" w:cs="Courier New"/>
          <w:sz w:val="20"/>
        </w:rPr>
        <w:t>config.properties</w:t>
      </w:r>
      <w:proofErr w:type="gramEnd"/>
      <w:r>
        <w:t xml:space="preserve"> una entrada que relacione el nuevo gestor de documentos con la clase que lo implementa. La forma de esta entrada deberá ser:</w:t>
      </w:r>
    </w:p>
    <w:p w14:paraId="0B5A0765" w14:textId="77777777" w:rsidR="00267A85" w:rsidRPr="00F60E2B" w:rsidRDefault="00267A85" w:rsidP="00D63981">
      <w:pPr>
        <w:pStyle w:val="ListParagraph"/>
        <w:numPr>
          <w:ilvl w:val="1"/>
          <w:numId w:val="35"/>
        </w:numPr>
        <w:spacing w:before="120"/>
        <w:contextualSpacing w:val="0"/>
        <w:rPr>
          <w:rFonts w:ascii="Consolas" w:hAnsi="Consolas"/>
          <w:sz w:val="20"/>
        </w:rPr>
      </w:pPr>
      <w:proofErr w:type="gramStart"/>
      <w:r w:rsidRPr="00F60E2B">
        <w:rPr>
          <w:rFonts w:ascii="Consolas" w:hAnsi="Consolas" w:cs="Courier New"/>
          <w:sz w:val="20"/>
        </w:rPr>
        <w:t>docmanager.NOMBRE</w:t>
      </w:r>
      <w:proofErr w:type="gramEnd"/>
      <w:r w:rsidRPr="00F60E2B">
        <w:rPr>
          <w:rFonts w:ascii="Consolas" w:hAnsi="Consolas" w:cs="Courier New"/>
          <w:sz w:val="20"/>
        </w:rPr>
        <w:t>=</w:t>
      </w:r>
      <w:r w:rsidRPr="00F60E2B">
        <w:rPr>
          <w:rFonts w:ascii="Consolas" w:hAnsi="Consolas" w:cs="Courier New"/>
          <w:color w:val="2A00FF"/>
          <w:sz w:val="20"/>
          <w:lang w:eastAsia="es-ES"/>
        </w:rPr>
        <w:t>NOMBRE_CLASE</w:t>
      </w:r>
    </w:p>
    <w:p w14:paraId="17DA57A7" w14:textId="77777777" w:rsidR="00267A85" w:rsidRDefault="00267A85" w:rsidP="00B37996">
      <w:pPr>
        <w:pStyle w:val="ListParagraph"/>
        <w:spacing w:before="120"/>
        <w:ind w:left="720"/>
        <w:contextualSpacing w:val="0"/>
      </w:pPr>
      <w:r>
        <w:t>Donde:</w:t>
      </w:r>
    </w:p>
    <w:p w14:paraId="2E6170B8" w14:textId="77777777" w:rsidR="00267A85" w:rsidRDefault="00267A85" w:rsidP="00D63981">
      <w:pPr>
        <w:pStyle w:val="ListParagraph"/>
        <w:numPr>
          <w:ilvl w:val="1"/>
          <w:numId w:val="35"/>
        </w:numPr>
        <w:spacing w:before="120"/>
        <w:contextualSpacing w:val="0"/>
      </w:pPr>
      <w:r w:rsidRPr="00F60E2B">
        <w:rPr>
          <w:rFonts w:ascii="Consolas" w:hAnsi="Consolas" w:cs="Courier New"/>
        </w:rPr>
        <w:t>NOMBRE</w:t>
      </w:r>
      <w:r>
        <w:t>: Es el nombre que queramos darle a</w:t>
      </w:r>
      <w:r w:rsidR="008C2E5D">
        <w:t>l gestor para identificarlo</w:t>
      </w:r>
      <w:r>
        <w:t xml:space="preserve"> claramente y diferenciarla de cualquier otr</w:t>
      </w:r>
      <w:r w:rsidR="008C2E5D">
        <w:t>o</w:t>
      </w:r>
      <w:r>
        <w:t xml:space="preserve"> que demos de alta.</w:t>
      </w:r>
    </w:p>
    <w:p w14:paraId="6B2E0E85" w14:textId="77777777" w:rsidR="00267A85" w:rsidRDefault="00267A85" w:rsidP="00D63981">
      <w:pPr>
        <w:pStyle w:val="ListParagraph"/>
        <w:numPr>
          <w:ilvl w:val="1"/>
          <w:numId w:val="35"/>
        </w:numPr>
        <w:spacing w:before="120"/>
        <w:contextualSpacing w:val="0"/>
      </w:pPr>
      <w:r w:rsidRPr="00F60E2B">
        <w:rPr>
          <w:rFonts w:ascii="Consolas" w:hAnsi="Consolas" w:cs="Courier New"/>
        </w:rPr>
        <w:t>NOMBRE_CLASE</w:t>
      </w:r>
      <w:r>
        <w:t>: Nombre completo de la clase gestora de documentos (incluyendo el paquete) proporcionada por el integrador.</w:t>
      </w:r>
    </w:p>
    <w:p w14:paraId="60EFEFB0" w14:textId="77777777" w:rsidR="00267A85" w:rsidRDefault="00267A85" w:rsidP="00B37996">
      <w:pPr>
        <w:pStyle w:val="ListParagraph"/>
        <w:spacing w:before="120"/>
        <w:ind w:left="720"/>
        <w:contextualSpacing w:val="0"/>
      </w:pPr>
      <w:r>
        <w:t>Por ejemplo:</w:t>
      </w:r>
    </w:p>
    <w:p w14:paraId="6FCB1803" w14:textId="77777777" w:rsidR="00267A85" w:rsidRPr="00F60E2B" w:rsidRDefault="00267A85" w:rsidP="00D63981">
      <w:pPr>
        <w:pStyle w:val="ListParagraph"/>
        <w:numPr>
          <w:ilvl w:val="1"/>
          <w:numId w:val="35"/>
        </w:numPr>
        <w:spacing w:before="120"/>
        <w:contextualSpacing w:val="0"/>
        <w:rPr>
          <w:rFonts w:ascii="Consolas" w:hAnsi="Consolas" w:cs="Courier New"/>
          <w:sz w:val="20"/>
        </w:rPr>
      </w:pPr>
      <w:proofErr w:type="gramStart"/>
      <w:r w:rsidRPr="00F60E2B">
        <w:rPr>
          <w:rFonts w:ascii="Consolas" w:hAnsi="Consolas" w:cs="Courier New"/>
          <w:sz w:val="20"/>
        </w:rPr>
        <w:t>docmanager.bbddMinisterio=</w:t>
      </w:r>
      <w:r w:rsidRPr="00F60E2B">
        <w:rPr>
          <w:rFonts w:ascii="Consolas" w:hAnsi="Consolas" w:cs="Courier New"/>
          <w:color w:val="2A00FF"/>
          <w:sz w:val="20"/>
          <w:lang w:eastAsia="es-ES"/>
        </w:rPr>
        <w:t>es.minhap</w:t>
      </w:r>
      <w:proofErr w:type="gramEnd"/>
      <w:r w:rsidRPr="00F60E2B">
        <w:rPr>
          <w:rFonts w:ascii="Consolas" w:hAnsi="Consolas" w:cs="Courier New"/>
          <w:color w:val="2A00FF"/>
          <w:sz w:val="20"/>
          <w:lang w:eastAsia="es-ES"/>
        </w:rPr>
        <w:t>.ddbb.MinisterioDocManager</w:t>
      </w:r>
    </w:p>
    <w:p w14:paraId="5D652C91" w14:textId="77777777" w:rsidR="00267A85" w:rsidRDefault="00267A85" w:rsidP="00D63981">
      <w:pPr>
        <w:pStyle w:val="ListParagraph"/>
        <w:numPr>
          <w:ilvl w:val="0"/>
          <w:numId w:val="36"/>
        </w:numPr>
        <w:spacing w:before="120"/>
        <w:contextualSpacing w:val="0"/>
      </w:pPr>
      <w:r>
        <w:t>Si se ha proporcionado un fichero de configuración, se deberá copiar al directorio en el que se encuentra el fichero de configuración del componente central (</w:t>
      </w:r>
      <w:proofErr w:type="gramStart"/>
      <w:r w:rsidRPr="00F60E2B">
        <w:rPr>
          <w:rFonts w:ascii="Courier New" w:hAnsi="Courier New" w:cs="Courier New"/>
          <w:sz w:val="20"/>
        </w:rPr>
        <w:t>config.properties</w:t>
      </w:r>
      <w:proofErr w:type="gramEnd"/>
      <w:r>
        <w:t>) y renombrarlo según el patrón:</w:t>
      </w:r>
    </w:p>
    <w:p w14:paraId="0D6B8BB9" w14:textId="77777777" w:rsidR="00267A85" w:rsidRPr="00F60E2B" w:rsidRDefault="00267A85" w:rsidP="00D63981">
      <w:pPr>
        <w:pStyle w:val="ListParagraph"/>
        <w:numPr>
          <w:ilvl w:val="1"/>
          <w:numId w:val="35"/>
        </w:numPr>
        <w:spacing w:before="120"/>
        <w:contextualSpacing w:val="0"/>
        <w:rPr>
          <w:rFonts w:ascii="Courier New" w:hAnsi="Courier New" w:cs="Courier New"/>
        </w:rPr>
      </w:pPr>
      <w:proofErr w:type="gramStart"/>
      <w:r w:rsidRPr="00F60E2B">
        <w:rPr>
          <w:rFonts w:ascii="Courier New" w:hAnsi="Courier New" w:cs="Courier New"/>
        </w:rPr>
        <w:t>docmanager.NOMBRE.properties</w:t>
      </w:r>
      <w:proofErr w:type="gramEnd"/>
    </w:p>
    <w:p w14:paraId="71DBF1E6" w14:textId="77777777" w:rsidR="00267A85" w:rsidRDefault="00267A85" w:rsidP="00B37996">
      <w:pPr>
        <w:pStyle w:val="ListParagraph"/>
        <w:spacing w:before="120"/>
        <w:ind w:left="720"/>
        <w:contextualSpacing w:val="0"/>
      </w:pPr>
      <w:r w:rsidRPr="00FF742B">
        <w:t>Donde</w:t>
      </w:r>
      <w:r>
        <w:t>:</w:t>
      </w:r>
    </w:p>
    <w:p w14:paraId="1DDBFF84" w14:textId="77777777" w:rsidR="00267A85" w:rsidRDefault="00267A85" w:rsidP="00D63981">
      <w:pPr>
        <w:pStyle w:val="ListParagraph"/>
        <w:numPr>
          <w:ilvl w:val="1"/>
          <w:numId w:val="35"/>
        </w:numPr>
        <w:spacing w:before="120"/>
        <w:contextualSpacing w:val="0"/>
      </w:pPr>
      <w:r w:rsidRPr="00001055">
        <w:rPr>
          <w:rFonts w:ascii="Consolas" w:hAnsi="Consolas" w:cs="Consolas"/>
        </w:rPr>
        <w:t>NOMBRE</w:t>
      </w:r>
      <w:r>
        <w:t>: Es el nombre que le hemos dado a</w:t>
      </w:r>
      <w:r w:rsidR="008C2E5D">
        <w:t>l gestor</w:t>
      </w:r>
      <w:r>
        <w:t xml:space="preserve"> en el </w:t>
      </w:r>
      <w:r w:rsidR="008C2E5D">
        <w:t>paso anterior para identificarlo</w:t>
      </w:r>
      <w:r>
        <w:t xml:space="preserve"> claramente y diferenciarl</w:t>
      </w:r>
      <w:r w:rsidR="008C2E5D">
        <w:t>o de cualquier otro</w:t>
      </w:r>
      <w:r>
        <w:t xml:space="preserve"> que demos de alta.</w:t>
      </w:r>
    </w:p>
    <w:p w14:paraId="1BE62147" w14:textId="77777777" w:rsidR="00267A85" w:rsidRDefault="00267A85" w:rsidP="00B37996">
      <w:pPr>
        <w:pStyle w:val="ListParagraph"/>
        <w:spacing w:before="120"/>
        <w:ind w:left="720"/>
        <w:contextualSpacing w:val="0"/>
      </w:pPr>
      <w:r w:rsidRPr="00001055">
        <w:t>Por ejemplo:</w:t>
      </w:r>
    </w:p>
    <w:p w14:paraId="66976EB7" w14:textId="77777777" w:rsidR="00267A85" w:rsidRPr="00F60E2B" w:rsidRDefault="00267A85" w:rsidP="00D63981">
      <w:pPr>
        <w:pStyle w:val="ListParagraph"/>
        <w:numPr>
          <w:ilvl w:val="1"/>
          <w:numId w:val="35"/>
        </w:numPr>
        <w:spacing w:before="120"/>
        <w:contextualSpacing w:val="0"/>
        <w:rPr>
          <w:rFonts w:ascii="Courier New" w:hAnsi="Courier New" w:cs="Courier New"/>
        </w:rPr>
      </w:pPr>
      <w:proofErr w:type="gramStart"/>
      <w:r w:rsidRPr="00F60E2B">
        <w:rPr>
          <w:rFonts w:ascii="Courier New" w:hAnsi="Courier New" w:cs="Courier New"/>
        </w:rPr>
        <w:lastRenderedPageBreak/>
        <w:t>docmanager.bbddMinisterio.properties</w:t>
      </w:r>
      <w:proofErr w:type="gramEnd"/>
    </w:p>
    <w:p w14:paraId="5A7F5F16" w14:textId="77777777" w:rsidR="00267A85" w:rsidRDefault="00267A85" w:rsidP="00D63981">
      <w:pPr>
        <w:pStyle w:val="ListParagraph"/>
        <w:numPr>
          <w:ilvl w:val="0"/>
          <w:numId w:val="36"/>
        </w:numPr>
        <w:spacing w:before="120"/>
        <w:contextualSpacing w:val="0"/>
      </w:pPr>
      <w:r>
        <w:t xml:space="preserve">Si el integrador ha </w:t>
      </w:r>
      <w:r w:rsidR="00B37996">
        <w:t>proporcionado</w:t>
      </w:r>
      <w:r>
        <w:t xml:space="preserve"> instrucciones para </w:t>
      </w:r>
      <w:r w:rsidR="008C2E5D">
        <w:t>configurar</w:t>
      </w:r>
      <w:r>
        <w:t xml:space="preserve"> el fichero de configuración, seguir </w:t>
      </w:r>
      <w:r w:rsidR="008C2E5D">
        <w:t>dicha</w:t>
      </w:r>
      <w:r>
        <w:t>s instrucciones.</w:t>
      </w:r>
    </w:p>
    <w:p w14:paraId="636FAB74" w14:textId="77777777" w:rsidR="00601DA9" w:rsidRDefault="00601DA9" w:rsidP="00D63981">
      <w:pPr>
        <w:pStyle w:val="ListParagraph"/>
        <w:numPr>
          <w:ilvl w:val="0"/>
          <w:numId w:val="36"/>
        </w:numPr>
        <w:spacing w:before="120"/>
        <w:contextualSpacing w:val="0"/>
      </w:pPr>
      <w:r>
        <w:t>Habilitar el acceso a los recursos y entornos de red necesarios para el funcionamiento de la clase lectora indicados por el integrador.</w:t>
      </w:r>
    </w:p>
    <w:p w14:paraId="135987E5" w14:textId="77777777" w:rsidR="000F0B92" w:rsidRDefault="00F60E2B" w:rsidP="00D63981">
      <w:pPr>
        <w:pStyle w:val="ListParagraph"/>
        <w:numPr>
          <w:ilvl w:val="0"/>
          <w:numId w:val="36"/>
        </w:numPr>
        <w:spacing w:before="120"/>
        <w:contextualSpacing w:val="0"/>
      </w:pPr>
      <w:r>
        <w:t>Restringir, si procede, el acceso a la clase gestora por parte de las aplicaciones. Una clase gestora da acceso a los documentos de una aplicación y puede que estos no deban ser accesibles desde todas las aplicaciones que utilicen nuestra instancia de FIRe. Es posible restringir qué aplicaciones son las que pueden utilizar este gestor de documentos configurando la propiedad “</w:t>
      </w:r>
      <w:proofErr w:type="gramStart"/>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proofErr w:type="gramEnd"/>
      <w:r w:rsidRPr="00F60E2B">
        <w:rPr>
          <w:rFonts w:ascii="Consolas" w:hAnsi="Consolas"/>
          <w:sz w:val="20"/>
        </w:rPr>
        <w:t>.valid</w:t>
      </w:r>
      <w:r>
        <w:t>” del fichero “</w:t>
      </w:r>
      <w:r w:rsidRPr="00F60E2B">
        <w:rPr>
          <w:rFonts w:ascii="Courier New" w:hAnsi="Courier New" w:cs="Courier New"/>
          <w:sz w:val="20"/>
        </w:rPr>
        <w:t>config.properties</w:t>
      </w:r>
      <w:r>
        <w:t>” o indicar que aplicaciones son las que no pueden usarlo mediante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r w:rsidR="00514CA1">
        <w:rPr>
          <w:rFonts w:ascii="Consolas" w:hAnsi="Consolas"/>
          <w:sz w:val="20"/>
        </w:rPr>
        <w:t>in</w:t>
      </w:r>
      <w:r w:rsidRPr="00F60E2B">
        <w:rPr>
          <w:rFonts w:ascii="Consolas" w:hAnsi="Consolas"/>
          <w:sz w:val="20"/>
        </w:rPr>
        <w:t>valid</w:t>
      </w:r>
      <w:r>
        <w:t>” del mismo fichero</w:t>
      </w:r>
      <w:r w:rsidR="005E1A98">
        <w:t xml:space="preserve">. Puede consultar el detalle de estas propiedades el apartado </w:t>
      </w:r>
      <w:r w:rsidR="005E1A98" w:rsidRPr="005E1A98">
        <w:rPr>
          <w:u w:val="single"/>
        </w:rPr>
        <w:fldChar w:fldCharType="begin"/>
      </w:r>
      <w:r w:rsidR="005E1A98" w:rsidRPr="005E1A98">
        <w:rPr>
          <w:u w:val="single"/>
        </w:rPr>
        <w:instrText xml:space="preserve"> REF _Ref507138115 \r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u w:val="single"/>
        </w:rPr>
        <w:t>4.3.1</w:t>
      </w:r>
      <w:r w:rsidR="005E1A98" w:rsidRPr="005E1A98">
        <w:rPr>
          <w:u w:val="single"/>
        </w:rPr>
        <w:fldChar w:fldCharType="end"/>
      </w:r>
      <w:r w:rsidR="005E1A98" w:rsidRPr="005E1A98">
        <w:rPr>
          <w:u w:val="single"/>
        </w:rPr>
        <w:t xml:space="preserve"> </w:t>
      </w:r>
      <w:r w:rsidR="005E1A98" w:rsidRPr="005E1A98">
        <w:rPr>
          <w:u w:val="single"/>
        </w:rPr>
        <w:fldChar w:fldCharType="begin"/>
      </w:r>
      <w:r w:rsidR="005E1A98" w:rsidRPr="005E1A98">
        <w:rPr>
          <w:u w:val="single"/>
        </w:rPr>
        <w:instrText xml:space="preserve"> REF _Ref507138115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rFonts w:eastAsia="Calibri"/>
          <w:u w:val="single"/>
        </w:rPr>
        <w:t>Fichero config.properties</w:t>
      </w:r>
      <w:r w:rsidR="005E1A98" w:rsidRPr="005E1A98">
        <w:rPr>
          <w:u w:val="single"/>
        </w:rPr>
        <w:fldChar w:fldCharType="end"/>
      </w:r>
      <w:r w:rsidR="005E1A98">
        <w:t>.</w:t>
      </w:r>
      <w:r w:rsidR="000F0B92">
        <w:t xml:space="preserve"> Por ejemplo:</w:t>
      </w:r>
    </w:p>
    <w:p w14:paraId="6CBF0B2B" w14:textId="464A9DCB" w:rsidR="000F0B92" w:rsidRPr="000F0B92" w:rsidRDefault="000F0B92" w:rsidP="00D63981">
      <w:pPr>
        <w:pStyle w:val="ListParagraph"/>
        <w:numPr>
          <w:ilvl w:val="1"/>
          <w:numId w:val="36"/>
        </w:numPr>
        <w:spacing w:before="120"/>
        <w:contextualSpacing w:val="0"/>
        <w:rPr>
          <w:rFonts w:ascii="Consolas" w:hAnsi="Consolas"/>
          <w:sz w:val="20"/>
          <w:lang w:val="en-US"/>
        </w:rPr>
      </w:pPr>
      <w:r w:rsidRPr="000F0B92">
        <w:rPr>
          <w:rFonts w:ascii="Consolas" w:hAnsi="Consolas" w:cs="Courier New"/>
          <w:sz w:val="20"/>
          <w:lang w:val="en-US"/>
        </w:rPr>
        <w:t>docmanager.bbddMinisterio.requestor.valid=</w:t>
      </w:r>
      <w:r w:rsidRPr="00432BEB">
        <w:rPr>
          <w:rFonts w:ascii="Consolas" w:hAnsi="Consolas" w:cs="Consolas"/>
          <w:color w:val="2A00FF"/>
          <w:sz w:val="20"/>
          <w:szCs w:val="20"/>
          <w:lang w:val="en-US" w:eastAsia="es-ES"/>
        </w:rPr>
        <w:t>2D171F3CC342,64FBE9226FF6</w:t>
      </w:r>
    </w:p>
    <w:p w14:paraId="0BB0D74A" w14:textId="1E6C96F5" w:rsidR="00267A85" w:rsidRDefault="00267A85" w:rsidP="00D63981">
      <w:pPr>
        <w:pStyle w:val="ListParagraph"/>
        <w:numPr>
          <w:ilvl w:val="0"/>
          <w:numId w:val="36"/>
        </w:numPr>
        <w:spacing w:before="120"/>
        <w:contextualSpacing w:val="0"/>
      </w:pPr>
      <w:r>
        <w:t>Proporcionar al integrador el nombre que hemos designado para referenciar a</w:t>
      </w:r>
      <w:r w:rsidR="008C2E5D">
        <w:t>l</w:t>
      </w:r>
      <w:r>
        <w:t xml:space="preserve"> </w:t>
      </w:r>
      <w:r w:rsidR="008C2E5D">
        <w:t>gestor</w:t>
      </w:r>
      <w:r>
        <w:t xml:space="preserve"> de documentos.</w:t>
      </w:r>
      <w:r w:rsidR="00532730">
        <w:t xml:space="preserve"> </w:t>
      </w:r>
      <w:r>
        <w:t>Por ejemplo:</w:t>
      </w:r>
    </w:p>
    <w:p w14:paraId="1A3FE6DC" w14:textId="59709C2D" w:rsidR="00267A85" w:rsidRPr="00114D6A" w:rsidRDefault="00267A85" w:rsidP="00D63981">
      <w:pPr>
        <w:pStyle w:val="ListParagraph"/>
        <w:numPr>
          <w:ilvl w:val="1"/>
          <w:numId w:val="36"/>
        </w:numPr>
        <w:spacing w:before="120"/>
        <w:contextualSpacing w:val="0"/>
        <w:rPr>
          <w:rFonts w:ascii="Consolas" w:hAnsi="Consolas"/>
          <w:sz w:val="20"/>
        </w:rPr>
      </w:pPr>
      <w:r w:rsidRPr="00F60E2B">
        <w:rPr>
          <w:rFonts w:ascii="Consolas" w:hAnsi="Consolas" w:cs="Courier New"/>
          <w:sz w:val="20"/>
        </w:rPr>
        <w:t>bbddMinisterio</w:t>
      </w:r>
    </w:p>
    <w:p w14:paraId="79311107" w14:textId="20082C74" w:rsidR="00114D6A" w:rsidRPr="00411E9F" w:rsidRDefault="00114D6A" w:rsidP="00114D6A">
      <w:pPr>
        <w:pStyle w:val="Heading2"/>
      </w:pPr>
      <w:bookmarkStart w:id="41" w:name="_Toc72148343"/>
      <w:bookmarkStart w:id="42" w:name="_Ref72164324"/>
      <w:bookmarkStart w:id="43" w:name="_Ref72164330"/>
      <w:r w:rsidRPr="00411E9F">
        <w:t xml:space="preserve">Clases </w:t>
      </w:r>
      <w:r>
        <w:t>de notificación de errores críticos</w:t>
      </w:r>
      <w:bookmarkEnd w:id="41"/>
      <w:bookmarkEnd w:id="42"/>
      <w:bookmarkEnd w:id="43"/>
    </w:p>
    <w:p w14:paraId="523AF035" w14:textId="2590EBF7" w:rsidR="00401781" w:rsidRDefault="003463EE" w:rsidP="00114D6A">
      <w:r>
        <w:t xml:space="preserve">FIRe </w:t>
      </w:r>
      <w:r w:rsidR="00CA4BF6">
        <w:t xml:space="preserve">puede enviar </w:t>
      </w:r>
      <w:r>
        <w:t xml:space="preserve">automáticamente </w:t>
      </w:r>
      <w:r w:rsidR="00CA4BF6">
        <w:t xml:space="preserve">una notificación </w:t>
      </w:r>
      <w:r>
        <w:t>cuando se produce algún error crítico en la aplicación. La lógica para la notificación de estos errores se</w:t>
      </w:r>
      <w:r w:rsidR="00CA4BF6">
        <w:t xml:space="preserve"> define a través de una clase </w:t>
      </w:r>
      <w:r w:rsidR="00DF328E">
        <w:t>de una clase Java y e</w:t>
      </w:r>
      <w:r w:rsidR="00CA4BF6">
        <w:t>l admin</w:t>
      </w:r>
      <w:r w:rsidR="001C2A30">
        <w:t>i</w:t>
      </w:r>
      <w:r w:rsidR="00CA4BF6">
        <w:t xml:space="preserve">strador del sistema puede configurar </w:t>
      </w:r>
      <w:r w:rsidR="00DF328E">
        <w:t xml:space="preserve">en </w:t>
      </w:r>
      <w:r w:rsidR="00CA4BF6">
        <w:t>el fichero “</w:t>
      </w:r>
      <w:proofErr w:type="gramStart"/>
      <w:r w:rsidR="00CA4BF6">
        <w:t>config.properties</w:t>
      </w:r>
      <w:proofErr w:type="gramEnd"/>
      <w:r w:rsidR="00CA4BF6">
        <w:t>” qué clase debe usarse para el envío de las notificaciones</w:t>
      </w:r>
      <w:r>
        <w:t>. Si no se configura nin</w:t>
      </w:r>
      <w:r w:rsidR="00401781">
        <w:t>g</w:t>
      </w:r>
      <w:r>
        <w:t xml:space="preserve">una clase, </w:t>
      </w:r>
      <w:r w:rsidR="00401781">
        <w:t xml:space="preserve">los errores no se notificarán de una forma especial y </w:t>
      </w:r>
      <w:r>
        <w:t xml:space="preserve">únicamente </w:t>
      </w:r>
      <w:r w:rsidR="00401781">
        <w:t>aparecerán junto a las trazas de la aplicación.</w:t>
      </w:r>
    </w:p>
    <w:p w14:paraId="7E860FBD" w14:textId="52C5A60D" w:rsidR="00CA4BF6" w:rsidRDefault="00401781" w:rsidP="00114D6A">
      <w:r>
        <w:t xml:space="preserve">FIRe incluye una implementación de </w:t>
      </w:r>
      <w:r w:rsidR="00CA4BF6">
        <w:t xml:space="preserve">clase notificadora </w:t>
      </w:r>
      <w:r>
        <w:t>que permite el envío de los errores críticos a un servidor GrayLog, pero un desarrollador puede implementar una clase que notifique los errores de forma distinta.</w:t>
      </w:r>
      <w:r w:rsidR="00CA4BF6">
        <w:t xml:space="preserve"> Consulte los apartados “</w:t>
      </w:r>
      <w:r w:rsidR="00CA4BF6" w:rsidRPr="001C2A30">
        <w:rPr>
          <w:u w:val="single"/>
        </w:rPr>
        <w:fldChar w:fldCharType="begin"/>
      </w:r>
      <w:r w:rsidR="00CA4BF6" w:rsidRPr="001C2A30">
        <w:rPr>
          <w:u w:val="single"/>
        </w:rPr>
        <w:instrText xml:space="preserve"> REF _Ref507138115 \r \h </w:instrText>
      </w:r>
      <w:r w:rsid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u w:val="single"/>
        </w:rPr>
        <w:t>4.3.1</w:t>
      </w:r>
      <w:r w:rsidR="00CA4BF6" w:rsidRPr="001C2A30">
        <w:rPr>
          <w:u w:val="single"/>
        </w:rPr>
        <w:fldChar w:fldCharType="end"/>
      </w:r>
      <w:r w:rsidR="00CA4BF6" w:rsidRPr="001C2A30">
        <w:rPr>
          <w:u w:val="single"/>
        </w:rPr>
        <w:t xml:space="preserve"> </w:t>
      </w:r>
      <w:r w:rsidR="00CA4BF6" w:rsidRPr="001C2A30">
        <w:rPr>
          <w:u w:val="single"/>
        </w:rPr>
        <w:fldChar w:fldCharType="begin"/>
      </w:r>
      <w:r w:rsidR="00CA4BF6" w:rsidRPr="001C2A30">
        <w:rPr>
          <w:u w:val="single"/>
        </w:rPr>
        <w:instrText xml:space="preserve"> REF _Ref507138115 \h </w:instrText>
      </w:r>
      <w:r w:rsidR="001C2A30" w:rsidRP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rFonts w:eastAsia="Calibri"/>
          <w:u w:val="single"/>
        </w:rPr>
        <w:t>Fichero config.properties</w:t>
      </w:r>
      <w:r w:rsidR="00CA4BF6" w:rsidRPr="001C2A30">
        <w:rPr>
          <w:u w:val="single"/>
        </w:rPr>
        <w:fldChar w:fldCharType="end"/>
      </w:r>
      <w:r w:rsidR="00CA4BF6" w:rsidRPr="001C2A30">
        <w:t xml:space="preserve">” </w:t>
      </w:r>
      <w:r w:rsidR="001C2A30">
        <w:t>(propiedad “</w:t>
      </w:r>
      <w:r w:rsidR="001C2A30" w:rsidRPr="001C2A30">
        <w:rPr>
          <w:rFonts w:ascii="Courier New" w:hAnsi="Courier New" w:cs="Courier New"/>
          <w:sz w:val="20"/>
        </w:rPr>
        <w:t>alarms.notifier</w:t>
      </w:r>
      <w:r w:rsidR="001C2A30">
        <w:t xml:space="preserve">”) </w:t>
      </w:r>
      <w:r w:rsidR="00CA4BF6" w:rsidRPr="001C2A30">
        <w:t>y “</w:t>
      </w:r>
      <w:r w:rsidR="001C2A30" w:rsidRPr="001C2A30">
        <w:rPr>
          <w:u w:val="single"/>
        </w:rPr>
        <w:fldChar w:fldCharType="begin"/>
      </w:r>
      <w:r w:rsidR="001C2A30" w:rsidRPr="001C2A30">
        <w:rPr>
          <w:u w:val="single"/>
        </w:rPr>
        <w:instrText xml:space="preserve"> REF _Ref50560905 \r \h  \* MERGEFORMAT </w:instrText>
      </w:r>
      <w:r w:rsidR="001C2A30" w:rsidRPr="001C2A30">
        <w:rPr>
          <w:u w:val="single"/>
        </w:rPr>
      </w:r>
      <w:r w:rsidR="001C2A30" w:rsidRPr="001C2A30">
        <w:rPr>
          <w:u w:val="single"/>
        </w:rPr>
        <w:fldChar w:fldCharType="separate"/>
      </w:r>
      <w:r w:rsidR="001C2A30" w:rsidRPr="001C2A30">
        <w:rPr>
          <w:u w:val="single"/>
        </w:rPr>
        <w:t>4.3.3</w:t>
      </w:r>
      <w:r w:rsidR="001C2A30" w:rsidRPr="001C2A30">
        <w:rPr>
          <w:u w:val="single"/>
        </w:rPr>
        <w:fldChar w:fldCharType="end"/>
      </w:r>
      <w:r w:rsidR="001C2A30" w:rsidRPr="001C2A30">
        <w:rPr>
          <w:u w:val="single"/>
        </w:rPr>
        <w:t xml:space="preserve"> </w:t>
      </w:r>
      <w:r w:rsidR="001C2A30" w:rsidRPr="001C2A30">
        <w:rPr>
          <w:u w:val="single"/>
        </w:rPr>
        <w:fldChar w:fldCharType="begin"/>
      </w:r>
      <w:r w:rsidR="001C2A30" w:rsidRPr="001C2A30">
        <w:rPr>
          <w:u w:val="single"/>
        </w:rPr>
        <w:instrText xml:space="preserve"> REF _Ref50560905 \h  \* MERGEFORMAT </w:instrText>
      </w:r>
      <w:r w:rsidR="001C2A30" w:rsidRPr="001C2A30">
        <w:rPr>
          <w:u w:val="single"/>
        </w:rPr>
      </w:r>
      <w:r w:rsidR="001C2A30" w:rsidRPr="001C2A30">
        <w:rPr>
          <w:u w:val="single"/>
        </w:rPr>
        <w:fldChar w:fldCharType="separate"/>
      </w:r>
      <w:r w:rsidR="001C2A30" w:rsidRPr="001C2A30">
        <w:rPr>
          <w:rFonts w:eastAsia="Calibri"/>
          <w:u w:val="single"/>
        </w:rPr>
        <w:t>Fichero alarms_config.properties</w:t>
      </w:r>
      <w:r w:rsidR="001C2A30" w:rsidRPr="001C2A30">
        <w:rPr>
          <w:u w:val="single"/>
        </w:rPr>
        <w:fldChar w:fldCharType="end"/>
      </w:r>
      <w:r w:rsidR="00CA4BF6" w:rsidRPr="001C2A30">
        <w:t>” para saber más de como confi</w:t>
      </w:r>
      <w:r w:rsidR="0002627D">
        <w:t>gurar el envío de notificaciones a GrayLog</w:t>
      </w:r>
      <w:r w:rsidR="00CA4BF6" w:rsidRPr="001C2A30">
        <w:t>.</w:t>
      </w:r>
    </w:p>
    <w:p w14:paraId="1F24B405" w14:textId="277351D3" w:rsidR="00CA4BF6" w:rsidRDefault="00CA4BF6" w:rsidP="00114D6A">
      <w:r>
        <w:t>El listado de errores que se puede notificar está ya predefinido y no es posible agregar otro nuevos.</w:t>
      </w:r>
    </w:p>
    <w:p w14:paraId="65C3967C" w14:textId="6917561D" w:rsidR="00114D6A" w:rsidRDefault="00114D6A" w:rsidP="00114D6A">
      <w:pPr>
        <w:pStyle w:val="Heading3"/>
      </w:pPr>
      <w:bookmarkStart w:id="44" w:name="_Toc72148344"/>
      <w:r>
        <w:t>Desarrollo de una clase de notificación</w:t>
      </w:r>
      <w:bookmarkEnd w:id="44"/>
    </w:p>
    <w:p w14:paraId="2B94078C" w14:textId="4B926DF1" w:rsidR="00DF328E" w:rsidRDefault="00DF328E" w:rsidP="00401781">
      <w:r>
        <w:t>La lógica para la notificación de los errores en FIRe se define a través de una clase que implementa la interfaz “</w:t>
      </w:r>
      <w:proofErr w:type="gramStart"/>
      <w:r w:rsidRPr="00DF328E">
        <w:rPr>
          <w:rFonts w:ascii="Courier New" w:hAnsi="Courier New" w:cs="Courier New"/>
        </w:rPr>
        <w:t>es.gob.fire</w:t>
      </w:r>
      <w:proofErr w:type="gramEnd"/>
      <w:r w:rsidRPr="00DF328E">
        <w:rPr>
          <w:rFonts w:ascii="Courier New" w:hAnsi="Courier New" w:cs="Courier New"/>
        </w:rPr>
        <w:t>.alarms.AlarmNotifier</w:t>
      </w:r>
      <w:r>
        <w:t>”, localizada en la biblioteca “</w:t>
      </w:r>
      <w:r w:rsidRPr="00E60A00">
        <w:rPr>
          <w:rFonts w:ascii="Consolas" w:hAnsi="Consolas"/>
          <w:sz w:val="20"/>
        </w:rPr>
        <w:t>fire-alarms.jar</w:t>
      </w:r>
      <w:r>
        <w:t xml:space="preserve">”. Un desarrollador puede crear una clase Java que implemente esta interfaz y definir así nuevos modos de enviar </w:t>
      </w:r>
      <w:r w:rsidR="0002627D">
        <w:t xml:space="preserve">o procesar </w:t>
      </w:r>
      <w:r>
        <w:t>las notificaciones de FIRe. Por ejemplo, envío de un correo electrónico al administrador, guardado de los registros de error en fichero, etc.</w:t>
      </w:r>
    </w:p>
    <w:p w14:paraId="7A0B2CE5" w14:textId="268F2670" w:rsidR="00DF328E" w:rsidRDefault="00DF328E" w:rsidP="00401781">
      <w:r>
        <w:lastRenderedPageBreak/>
        <w:t>Para crear una nueva clase notificadora, puede crearse un proyecto Java que importe la biblioteca “</w:t>
      </w:r>
      <w:r w:rsidRPr="00E60A00">
        <w:rPr>
          <w:rFonts w:ascii="Consolas" w:hAnsi="Consolas"/>
          <w:sz w:val="20"/>
        </w:rPr>
        <w:t>fire-alarms.jar</w:t>
      </w:r>
      <w:r>
        <w:t>”. Si se crea el proyecto con Maven, puede importarse esta clase usando la dependencia:</w:t>
      </w:r>
    </w:p>
    <w:p w14:paraId="714E24F2" w14:textId="351CACD8" w:rsidR="00DF328E" w:rsidRDefault="00DF328E" w:rsidP="00401781"/>
    <w:tbl>
      <w:tblPr>
        <w:tblStyle w:val="TableGrid"/>
        <w:tblW w:w="0" w:type="auto"/>
        <w:tblCellMar>
          <w:top w:w="113" w:type="dxa"/>
          <w:bottom w:w="113" w:type="dxa"/>
        </w:tblCellMar>
        <w:tblLook w:val="04A0" w:firstRow="1" w:lastRow="0" w:firstColumn="1" w:lastColumn="0" w:noHBand="0" w:noVBand="1"/>
      </w:tblPr>
      <w:tblGrid>
        <w:gridCol w:w="9628"/>
      </w:tblGrid>
      <w:tr w:rsidR="004C1BFF" w14:paraId="00CA736E" w14:textId="77777777" w:rsidTr="004C1BFF">
        <w:tc>
          <w:tcPr>
            <w:tcW w:w="9628" w:type="dxa"/>
            <w:vAlign w:val="center"/>
          </w:tcPr>
          <w:p w14:paraId="522A27EC" w14:textId="079602D1"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p w14:paraId="364A572F" w14:textId="58D04FF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es.gob.fire</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p>
          <w:p w14:paraId="5CFF86BB" w14:textId="606B6455" w:rsidR="004C1BFF" w:rsidRDefault="004C1BFF" w:rsidP="004C1BFF">
            <w:pPr>
              <w:keepLines w:val="0"/>
              <w:autoSpaceDE w:val="0"/>
              <w:autoSpaceDN w:val="0"/>
              <w:adjustRightInd w:val="0"/>
              <w:jc w:val="left"/>
              <w:rPr>
                <w:rFonts w:ascii="Consolas" w:hAnsi="Consolas" w:cs="Consolas"/>
                <w:color w:val="008080"/>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fire-alarms</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p>
          <w:p w14:paraId="51E099E9" w14:textId="30BE19B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Pr>
                <w:rFonts w:ascii="Consolas" w:hAnsi="Consolas" w:cs="Consolas"/>
                <w:color w:val="3F7F7F"/>
                <w:sz w:val="20"/>
                <w:szCs w:val="20"/>
                <w:lang w:val="en-GB" w:eastAsia="es-ES"/>
              </w:rPr>
              <w:t>&lt;version</w:t>
            </w:r>
            <w:r w:rsidRPr="00DF328E">
              <w:rPr>
                <w:rFonts w:ascii="Consolas" w:hAnsi="Consolas" w:cs="Consolas"/>
                <w:color w:val="008080"/>
                <w:sz w:val="20"/>
                <w:szCs w:val="20"/>
                <w:lang w:val="en-GB" w:eastAsia="es-ES"/>
              </w:rPr>
              <w:t>&gt;</w:t>
            </w:r>
            <w:r>
              <w:rPr>
                <w:rFonts w:ascii="Consolas" w:hAnsi="Consolas" w:cs="Consolas"/>
                <w:color w:val="000000"/>
                <w:sz w:val="20"/>
                <w:szCs w:val="20"/>
                <w:lang w:val="en-GB" w:eastAsia="es-ES"/>
              </w:rPr>
              <w:t>NUMERO_VERSION_FIRE</w:t>
            </w:r>
            <w:r w:rsidRPr="00DF328E">
              <w:rPr>
                <w:rFonts w:ascii="Consolas" w:hAnsi="Consolas" w:cs="Consolas"/>
                <w:color w:val="008080"/>
                <w:sz w:val="20"/>
                <w:szCs w:val="20"/>
                <w:lang w:val="en-GB" w:eastAsia="es-ES"/>
              </w:rPr>
              <w:t>&lt;/</w:t>
            </w:r>
            <w:r>
              <w:rPr>
                <w:rFonts w:ascii="Consolas" w:hAnsi="Consolas" w:cs="Consolas"/>
                <w:color w:val="3F7F7F"/>
                <w:sz w:val="20"/>
                <w:szCs w:val="20"/>
                <w:lang w:val="en-GB" w:eastAsia="es-ES"/>
              </w:rPr>
              <w:t>version</w:t>
            </w:r>
            <w:r w:rsidRPr="00DF328E">
              <w:rPr>
                <w:rFonts w:ascii="Consolas" w:hAnsi="Consolas" w:cs="Consolas"/>
                <w:color w:val="008080"/>
                <w:sz w:val="20"/>
                <w:szCs w:val="20"/>
                <w:lang w:val="en-GB" w:eastAsia="es-ES"/>
              </w:rPr>
              <w:t>&gt;</w:t>
            </w:r>
          </w:p>
          <w:p w14:paraId="6E7E5D34" w14:textId="41448C00" w:rsidR="004C1BFF" w:rsidRPr="004C1BFF" w:rsidRDefault="004C1BFF" w:rsidP="004C1BFF">
            <w:pPr>
              <w:jc w:val="left"/>
              <w:rPr>
                <w:lang w:val="en-GB"/>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tc>
      </w:tr>
    </w:tbl>
    <w:p w14:paraId="281F9EE1" w14:textId="77777777" w:rsidR="004C1BFF" w:rsidRDefault="004C1BFF" w:rsidP="00401781"/>
    <w:p w14:paraId="0D48435A" w14:textId="112204B0" w:rsidR="00401781" w:rsidRPr="00E60A00" w:rsidRDefault="00401781" w:rsidP="00401781">
      <w:r w:rsidRPr="00E60A00">
        <w:t xml:space="preserve">La interfaz </w:t>
      </w:r>
      <w:r w:rsidR="00DF328E" w:rsidRPr="00E60A00">
        <w:rPr>
          <w:rFonts w:ascii="Courier New" w:hAnsi="Courier New" w:cs="Courier New"/>
        </w:rPr>
        <w:t>AlarmNotifier</w:t>
      </w:r>
      <w:r w:rsidR="00DF328E" w:rsidRPr="00E60A00">
        <w:t xml:space="preserve"> </w:t>
      </w:r>
      <w:r w:rsidRPr="00E60A00">
        <w:t>define los siguientes métodos que será necesario implementar:</w:t>
      </w:r>
    </w:p>
    <w:p w14:paraId="284C8AD8" w14:textId="3B942458" w:rsidR="00401781" w:rsidRPr="00E60A00" w:rsidRDefault="00401781" w:rsidP="00D63981">
      <w:pPr>
        <w:pStyle w:val="ListParagraph"/>
        <w:numPr>
          <w:ilvl w:val="0"/>
          <w:numId w:val="53"/>
        </w:numPr>
        <w:ind w:left="714" w:hanging="357"/>
        <w:contextualSpacing w:val="0"/>
        <w:rPr>
          <w:rFonts w:ascii="Courier New" w:hAnsi="Courier New" w:cs="Courier New"/>
          <w:lang w:val="en-GB"/>
        </w:rPr>
      </w:pPr>
      <w:r w:rsidRPr="00E60A00">
        <w:rPr>
          <w:rFonts w:ascii="Courier New" w:hAnsi="Courier New" w:cs="Courier New"/>
          <w:lang w:val="en-GB"/>
        </w:rPr>
        <w:t xml:space="preserve">void init(Properties config) throws </w:t>
      </w:r>
      <w:r w:rsidR="00C22E0D" w:rsidRPr="00E60A00">
        <w:rPr>
          <w:rFonts w:ascii="Courier New" w:hAnsi="Courier New" w:cs="Courier New"/>
          <w:lang w:val="en-GB"/>
        </w:rPr>
        <w:t>InitializationException</w:t>
      </w:r>
      <w:r w:rsidRPr="00E60A00">
        <w:rPr>
          <w:rFonts w:ascii="Courier New" w:hAnsi="Courier New" w:cs="Courier New"/>
          <w:lang w:val="en-GB"/>
        </w:rPr>
        <w:t>;</w:t>
      </w:r>
    </w:p>
    <w:p w14:paraId="1B774E52" w14:textId="34148EA8" w:rsidR="00401781" w:rsidRPr="00E60A00" w:rsidRDefault="00401781" w:rsidP="00D63981">
      <w:pPr>
        <w:pStyle w:val="ListParagraph"/>
        <w:numPr>
          <w:ilvl w:val="1"/>
          <w:numId w:val="53"/>
        </w:numPr>
        <w:contextualSpacing w:val="0"/>
        <w:rPr>
          <w:rFonts w:cs="Courier New"/>
        </w:rPr>
      </w:pPr>
      <w:r w:rsidRPr="00E60A00">
        <w:rPr>
          <w:rFonts w:cs="Courier New"/>
        </w:rPr>
        <w:t>Método para la inicialización de la clase gestora. Se ejecutará una única vez antes de</w:t>
      </w:r>
      <w:r w:rsidR="00782EE5" w:rsidRPr="00E60A00">
        <w:rPr>
          <w:rFonts w:cs="Courier New"/>
        </w:rPr>
        <w:t xml:space="preserve"> enviar por primera vez una notificación de error.</w:t>
      </w:r>
    </w:p>
    <w:p w14:paraId="04259966" w14:textId="3E9FF9A6" w:rsidR="00401781" w:rsidRPr="001A7B3A" w:rsidRDefault="00401781" w:rsidP="00D63981">
      <w:pPr>
        <w:pStyle w:val="ListParagraph"/>
        <w:numPr>
          <w:ilvl w:val="1"/>
          <w:numId w:val="53"/>
        </w:numPr>
        <w:contextualSpacing w:val="0"/>
        <w:rPr>
          <w:rFonts w:cs="Courier New"/>
        </w:rPr>
      </w:pPr>
      <w:r w:rsidRPr="00E60A00">
        <w:rPr>
          <w:rFonts w:cs="Courier New"/>
        </w:rPr>
        <w:t xml:space="preserve">Recibe como parámetro las propiedades extraídas del fichero de configuración </w:t>
      </w:r>
      <w:r w:rsidR="00782EE5" w:rsidRPr="00E60A00">
        <w:rPr>
          <w:rFonts w:cs="Courier New"/>
        </w:rPr>
        <w:t>“</w:t>
      </w:r>
      <w:r w:rsidR="00782EE5" w:rsidRPr="00A62852">
        <w:rPr>
          <w:rFonts w:ascii="Consolas" w:hAnsi="Consolas" w:cs="Courier New"/>
          <w:sz w:val="20"/>
        </w:rPr>
        <w:t>alarms_</w:t>
      </w:r>
      <w:proofErr w:type="gramStart"/>
      <w:r w:rsidR="00782EE5" w:rsidRPr="00A62852">
        <w:rPr>
          <w:rFonts w:ascii="Consolas" w:hAnsi="Consolas" w:cs="Courier New"/>
          <w:sz w:val="20"/>
        </w:rPr>
        <w:t>config.properties</w:t>
      </w:r>
      <w:proofErr w:type="gramEnd"/>
      <w:r w:rsidR="00782EE5" w:rsidRPr="00E60A00">
        <w:rPr>
          <w:rFonts w:cs="Courier New"/>
        </w:rPr>
        <w:t>”.</w:t>
      </w:r>
    </w:p>
    <w:p w14:paraId="7C4A14FF" w14:textId="4618071A" w:rsidR="00A62852" w:rsidRDefault="00A62852" w:rsidP="00D63981">
      <w:pPr>
        <w:pStyle w:val="ListParagraph"/>
        <w:numPr>
          <w:ilvl w:val="0"/>
          <w:numId w:val="53"/>
        </w:numPr>
        <w:contextualSpacing w:val="0"/>
        <w:jc w:val="left"/>
        <w:rPr>
          <w:rFonts w:ascii="Courier New" w:hAnsi="Courier New" w:cs="Courier New"/>
          <w:lang w:val="en-GB"/>
        </w:rPr>
      </w:pPr>
      <w:r w:rsidRPr="00A62852">
        <w:rPr>
          <w:rFonts w:ascii="Courier New" w:hAnsi="Courier New" w:cs="Courier New"/>
          <w:lang w:val="en-GB"/>
        </w:rPr>
        <w:t>void setModule(String module)</w:t>
      </w:r>
    </w:p>
    <w:p w14:paraId="6DC9C233" w14:textId="54B9ADAF" w:rsidR="00A62852" w:rsidRPr="00E60A00" w:rsidRDefault="00A62852" w:rsidP="00D63981">
      <w:pPr>
        <w:pStyle w:val="ListParagraph"/>
        <w:numPr>
          <w:ilvl w:val="1"/>
          <w:numId w:val="53"/>
        </w:numPr>
        <w:ind w:hanging="357"/>
        <w:contextualSpacing w:val="0"/>
        <w:rPr>
          <w:rFonts w:cs="Courier New"/>
        </w:rPr>
      </w:pPr>
      <w:r w:rsidRPr="00A62852">
        <w:rPr>
          <w:rFonts w:cs="Courier New"/>
        </w:rPr>
        <w:t xml:space="preserve">Método que informa del módulo desde el que se realizarán las notificaciones. </w:t>
      </w:r>
      <w:r>
        <w:rPr>
          <w:rFonts w:cs="Courier New"/>
        </w:rPr>
        <w:t xml:space="preserve">Se ejecutará una vez tras la inicialización de la clase. </w:t>
      </w:r>
    </w:p>
    <w:p w14:paraId="702C003B" w14:textId="77777777" w:rsidR="00A62852" w:rsidRPr="00E60A00" w:rsidRDefault="00A62852" w:rsidP="00D63981">
      <w:pPr>
        <w:pStyle w:val="ListParagraph"/>
        <w:numPr>
          <w:ilvl w:val="1"/>
          <w:numId w:val="53"/>
        </w:numPr>
        <w:ind w:hanging="357"/>
        <w:contextualSpacing w:val="0"/>
        <w:rPr>
          <w:rFonts w:cs="Courier New"/>
        </w:rPr>
      </w:pPr>
      <w:r w:rsidRPr="00E60A00">
        <w:rPr>
          <w:rFonts w:cs="Courier New"/>
        </w:rPr>
        <w:t>Los parámetros recibidos en este método serán:</w:t>
      </w:r>
    </w:p>
    <w:p w14:paraId="3444AD20" w14:textId="1CD69A85" w:rsidR="00A62852" w:rsidRDefault="00A62852" w:rsidP="00D63981">
      <w:pPr>
        <w:pStyle w:val="ListParagraph"/>
        <w:numPr>
          <w:ilvl w:val="2"/>
          <w:numId w:val="53"/>
        </w:numPr>
        <w:ind w:hanging="357"/>
        <w:contextualSpacing w:val="0"/>
        <w:rPr>
          <w:rFonts w:cs="Courier New"/>
        </w:rPr>
      </w:pPr>
      <w:r w:rsidRPr="00E60A00">
        <w:rPr>
          <w:rFonts w:ascii="Courier New" w:hAnsi="Courier New" w:cs="Courier New"/>
        </w:rPr>
        <w:t>module</w:t>
      </w:r>
      <w:r w:rsidRPr="00E60A00">
        <w:rPr>
          <w:rFonts w:cs="Courier New"/>
        </w:rPr>
        <w:t>: Nombre del módulo que genera el error.</w:t>
      </w:r>
    </w:p>
    <w:p w14:paraId="23D02A31" w14:textId="21F82499" w:rsidR="00A62852" w:rsidRPr="00A62852" w:rsidRDefault="00A62852" w:rsidP="00D63981">
      <w:pPr>
        <w:pStyle w:val="ListParagraph"/>
        <w:numPr>
          <w:ilvl w:val="1"/>
          <w:numId w:val="53"/>
        </w:numPr>
        <w:contextualSpacing w:val="0"/>
        <w:rPr>
          <w:rFonts w:cs="Courier New"/>
        </w:rPr>
      </w:pPr>
      <w:r w:rsidRPr="00A62852">
        <w:rPr>
          <w:rFonts w:cs="Courier New"/>
        </w:rPr>
        <w:t>Actualmente, la clase notificadora sólo se utiliza desde el componente central de FIRe</w:t>
      </w:r>
      <w:r>
        <w:rPr>
          <w:rFonts w:cs="Courier New"/>
        </w:rPr>
        <w:t xml:space="preserve"> y ésta siempre llamará a este método proporcionando como parámetro el valor </w:t>
      </w:r>
      <w:r w:rsidRPr="00A62852">
        <w:rPr>
          <w:rFonts w:cs="Courier New"/>
        </w:rPr>
        <w:t>“</w:t>
      </w:r>
      <w:r w:rsidRPr="00A62852">
        <w:rPr>
          <w:rFonts w:ascii="Courier New" w:hAnsi="Courier New" w:cs="Courier New"/>
          <w:sz w:val="20"/>
        </w:rPr>
        <w:t>MODCENTRAL</w:t>
      </w:r>
      <w:r w:rsidRPr="00A62852">
        <w:rPr>
          <w:rFonts w:cs="Courier New"/>
        </w:rPr>
        <w:t>”.</w:t>
      </w:r>
    </w:p>
    <w:p w14:paraId="317A96B4" w14:textId="245B5BE9" w:rsidR="00401781" w:rsidRPr="00E60A00" w:rsidRDefault="00782EE5" w:rsidP="00D63981">
      <w:pPr>
        <w:pStyle w:val="ListParagraph"/>
        <w:numPr>
          <w:ilvl w:val="0"/>
          <w:numId w:val="53"/>
        </w:numPr>
        <w:contextualSpacing w:val="0"/>
        <w:jc w:val="left"/>
        <w:rPr>
          <w:rFonts w:ascii="Courier New" w:hAnsi="Courier New" w:cs="Courier New"/>
          <w:lang w:val="en-GB"/>
        </w:rPr>
      </w:pPr>
      <w:r w:rsidRPr="00E60A00">
        <w:rPr>
          <w:rFonts w:ascii="Courier New" w:hAnsi="Courier New" w:cs="Courier New"/>
          <w:lang w:val="en-GB"/>
        </w:rPr>
        <w:t>void notify(AlarmLevel level, Alarm alarm, String</w:t>
      </w:r>
      <w:r w:rsidR="00807108">
        <w:rPr>
          <w:rFonts w:ascii="Courier New" w:hAnsi="Courier New" w:cs="Courier New"/>
          <w:lang w:val="en-GB"/>
        </w:rPr>
        <w:t>…</w:t>
      </w:r>
      <w:r w:rsidRPr="00E60A00">
        <w:rPr>
          <w:rFonts w:ascii="Courier New" w:hAnsi="Courier New" w:cs="Courier New"/>
          <w:lang w:val="en-GB"/>
        </w:rPr>
        <w:t xml:space="preserve"> source)</w:t>
      </w:r>
      <w:r w:rsidR="00E60A00">
        <w:rPr>
          <w:rFonts w:ascii="Courier New" w:hAnsi="Courier New" w:cs="Courier New"/>
          <w:lang w:val="en-GB"/>
        </w:rPr>
        <w:t xml:space="preserve"> throws IOException</w:t>
      </w:r>
      <w:r w:rsidR="00401781" w:rsidRPr="00E60A00">
        <w:rPr>
          <w:rFonts w:ascii="Courier New" w:hAnsi="Courier New" w:cs="Courier New"/>
          <w:lang w:val="en-GB"/>
        </w:rPr>
        <w:t>;</w:t>
      </w:r>
    </w:p>
    <w:p w14:paraId="46F43728" w14:textId="33404454" w:rsidR="00401781" w:rsidRPr="00E60A00" w:rsidRDefault="00401781" w:rsidP="00D63981">
      <w:pPr>
        <w:pStyle w:val="ListParagraph"/>
        <w:numPr>
          <w:ilvl w:val="1"/>
          <w:numId w:val="53"/>
        </w:numPr>
        <w:ind w:hanging="357"/>
        <w:contextualSpacing w:val="0"/>
        <w:rPr>
          <w:rFonts w:cs="Courier New"/>
        </w:rPr>
      </w:pPr>
      <w:r w:rsidRPr="00E60A00">
        <w:rPr>
          <w:rFonts w:cs="Courier New"/>
        </w:rPr>
        <w:t xml:space="preserve">Método para </w:t>
      </w:r>
      <w:r w:rsidR="00782EE5" w:rsidRPr="00E60A00">
        <w:rPr>
          <w:rFonts w:cs="Courier New"/>
        </w:rPr>
        <w:t>la notificación de un error en el sistema</w:t>
      </w:r>
      <w:r w:rsidRPr="00E60A00">
        <w:rPr>
          <w:rFonts w:cs="Courier New"/>
        </w:rPr>
        <w:t>.</w:t>
      </w:r>
      <w:r w:rsidR="00782EE5" w:rsidRPr="00E60A00">
        <w:rPr>
          <w:rFonts w:cs="Courier New"/>
        </w:rPr>
        <w:t xml:space="preserve"> Este método puede enviar/registrar la información proporcionada por parámetro, así como cualquier otra información obtenida dinámicamente del entorno o del fichero de configuración. </w:t>
      </w:r>
    </w:p>
    <w:p w14:paraId="21F4C31D" w14:textId="77777777" w:rsidR="00401781" w:rsidRPr="00E60A00" w:rsidRDefault="00401781" w:rsidP="00D63981">
      <w:pPr>
        <w:pStyle w:val="ListParagraph"/>
        <w:numPr>
          <w:ilvl w:val="1"/>
          <w:numId w:val="53"/>
        </w:numPr>
        <w:ind w:hanging="357"/>
        <w:contextualSpacing w:val="0"/>
        <w:rPr>
          <w:rFonts w:cs="Courier New"/>
        </w:rPr>
      </w:pPr>
      <w:r w:rsidRPr="00E60A00">
        <w:rPr>
          <w:rFonts w:cs="Courier New"/>
        </w:rPr>
        <w:t>Los parámetros recibidos en este método serán:</w:t>
      </w:r>
    </w:p>
    <w:p w14:paraId="1D74590D" w14:textId="77777777" w:rsidR="00782EE5"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level</w:t>
      </w:r>
      <w:r w:rsidRPr="00E60A00">
        <w:rPr>
          <w:rFonts w:cs="Courier New"/>
        </w:rPr>
        <w:t>: Nivel de alama. Este parámetro se establece mediante un enumerado. Los valores disponibles son:</w:t>
      </w:r>
    </w:p>
    <w:p w14:paraId="57D248A2" w14:textId="4C269DCB"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DEBUG</w:t>
      </w:r>
      <w:r w:rsidRPr="00E60A00">
        <w:rPr>
          <w:rFonts w:cs="Courier New"/>
        </w:rPr>
        <w:t>: Nivel de depuración.</w:t>
      </w:r>
    </w:p>
    <w:p w14:paraId="654D7AFC" w14:textId="189E388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INFO</w:t>
      </w:r>
      <w:r w:rsidRPr="00E60A00">
        <w:rPr>
          <w:rFonts w:cs="Courier New"/>
        </w:rPr>
        <w:t>: Nivel informativo.,</w:t>
      </w:r>
    </w:p>
    <w:p w14:paraId="432C3535" w14:textId="2FD2725B"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WARNING</w:t>
      </w:r>
      <w:r w:rsidRPr="00E60A00">
        <w:rPr>
          <w:rFonts w:cs="Courier New"/>
        </w:rPr>
        <w:t>: Nivel de advertencia.</w:t>
      </w:r>
    </w:p>
    <w:p w14:paraId="7094690C" w14:textId="2C96001E"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lastRenderedPageBreak/>
        <w:t>ERROR</w:t>
      </w:r>
      <w:r w:rsidRPr="00E60A00">
        <w:rPr>
          <w:rFonts w:cs="Courier New"/>
        </w:rPr>
        <w:t>: Nivel de error.</w:t>
      </w:r>
    </w:p>
    <w:p w14:paraId="45EDF13F" w14:textId="410E891C" w:rsidR="00401781" w:rsidRPr="00E60A00" w:rsidRDefault="00034D72" w:rsidP="00D63981">
      <w:pPr>
        <w:pStyle w:val="ListParagraph"/>
        <w:numPr>
          <w:ilvl w:val="3"/>
          <w:numId w:val="53"/>
        </w:numPr>
        <w:contextualSpacing w:val="0"/>
        <w:rPr>
          <w:rFonts w:cs="Courier New"/>
        </w:rPr>
      </w:pPr>
      <w:r w:rsidRPr="00B70C14">
        <w:rPr>
          <w:rFonts w:ascii="Courier New" w:hAnsi="Courier New" w:cs="Courier New"/>
          <w:sz w:val="20"/>
        </w:rPr>
        <w:t>CRITICAL</w:t>
      </w:r>
      <w:r w:rsidR="00401781" w:rsidRPr="00E60A00">
        <w:rPr>
          <w:rFonts w:cs="Courier New"/>
        </w:rPr>
        <w:t>:</w:t>
      </w:r>
      <w:r w:rsidRPr="00E60A00">
        <w:rPr>
          <w:rFonts w:cs="Courier New"/>
        </w:rPr>
        <w:t xml:space="preserve"> Nivel de fallo crítico.</w:t>
      </w:r>
    </w:p>
    <w:p w14:paraId="24B49875" w14:textId="660D5B08" w:rsidR="00401781"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alarm</w:t>
      </w:r>
      <w:r w:rsidR="00401781" w:rsidRPr="00E60A00">
        <w:rPr>
          <w:rFonts w:cs="Courier New"/>
        </w:rPr>
        <w:t xml:space="preserve">: </w:t>
      </w:r>
      <w:r w:rsidR="00034D72" w:rsidRPr="00E60A00">
        <w:rPr>
          <w:rFonts w:cs="Courier New"/>
        </w:rPr>
        <w:t>Tipo de error que se ha producido. Este parámetro puede adoptar los valores:</w:t>
      </w:r>
    </w:p>
    <w:p w14:paraId="2EBF15A9" w14:textId="275C8726" w:rsidR="0075148E" w:rsidRPr="00E60A00" w:rsidRDefault="0075148E" w:rsidP="00D63981">
      <w:pPr>
        <w:pStyle w:val="ListParagraph"/>
        <w:numPr>
          <w:ilvl w:val="3"/>
          <w:numId w:val="53"/>
        </w:numPr>
        <w:rPr>
          <w:rFonts w:cs="Courier New"/>
        </w:rPr>
      </w:pPr>
      <w:r w:rsidRPr="00B70C14">
        <w:rPr>
          <w:rFonts w:ascii="Courier New" w:hAnsi="Courier New" w:cs="Courier New"/>
          <w:sz w:val="20"/>
        </w:rPr>
        <w:t>RESOURCE_</w:t>
      </w:r>
      <w:r>
        <w:rPr>
          <w:rFonts w:ascii="Courier New" w:hAnsi="Courier New" w:cs="Courier New"/>
          <w:sz w:val="20"/>
        </w:rPr>
        <w:t>NOT_FOUND</w:t>
      </w:r>
      <w:r w:rsidRPr="00E60A00">
        <w:rPr>
          <w:rFonts w:cs="Courier New"/>
        </w:rPr>
        <w:t>: No se encuentra un fichero de configuración. En el parámetro "</w:t>
      </w:r>
      <w:r w:rsidRPr="00B70C14">
        <w:rPr>
          <w:rFonts w:ascii="Courier New" w:hAnsi="Courier New" w:cs="Courier New"/>
          <w:sz w:val="20"/>
        </w:rPr>
        <w:t>source</w:t>
      </w:r>
      <w:r w:rsidRPr="00E60A00">
        <w:rPr>
          <w:rFonts w:cs="Courier New"/>
        </w:rPr>
        <w:t>" se indicará el nombre del fichero.</w:t>
      </w:r>
    </w:p>
    <w:p w14:paraId="60DA4E97" w14:textId="5CD4F68A"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RESOURCE_CONFIG</w:t>
      </w:r>
      <w:r w:rsidRPr="00E60A00">
        <w:rPr>
          <w:rFonts w:cs="Courier New"/>
        </w:rPr>
        <w:t xml:space="preserve">: </w:t>
      </w:r>
      <w:r w:rsidR="0075148E">
        <w:rPr>
          <w:rFonts w:cs="Courier New"/>
        </w:rPr>
        <w:t xml:space="preserve">Se ha detectado un error en una propiedad de un fichero de configuración. </w:t>
      </w:r>
      <w:r w:rsidRPr="00E60A00">
        <w:rPr>
          <w:rFonts w:cs="Courier New"/>
        </w:rPr>
        <w:t>En el parámetro "</w:t>
      </w:r>
      <w:r w:rsidRPr="00B70C14">
        <w:rPr>
          <w:rFonts w:ascii="Courier New" w:hAnsi="Courier New" w:cs="Courier New"/>
          <w:sz w:val="20"/>
        </w:rPr>
        <w:t>source</w:t>
      </w:r>
      <w:r w:rsidRPr="00E60A00">
        <w:rPr>
          <w:rFonts w:cs="Courier New"/>
        </w:rPr>
        <w:t>" se indicará</w:t>
      </w:r>
      <w:r w:rsidR="00807108">
        <w:rPr>
          <w:rFonts w:cs="Courier New"/>
        </w:rPr>
        <w:t>n</w:t>
      </w:r>
      <w:r w:rsidRPr="00E60A00">
        <w:rPr>
          <w:rFonts w:cs="Courier New"/>
        </w:rPr>
        <w:t xml:space="preserve"> el nombre </w:t>
      </w:r>
      <w:r w:rsidR="00807108">
        <w:rPr>
          <w:rFonts w:cs="Courier New"/>
        </w:rPr>
        <w:t>de la propiedad y el del</w:t>
      </w:r>
      <w:r w:rsidRPr="00E60A00">
        <w:rPr>
          <w:rFonts w:cs="Courier New"/>
        </w:rPr>
        <w:t xml:space="preserve"> fichero.</w:t>
      </w:r>
    </w:p>
    <w:p w14:paraId="3205E440"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LIBRARY_NOT_FOUND</w:t>
      </w:r>
      <w:r w:rsidRPr="00E60A00">
        <w:rPr>
          <w:rFonts w:cs="Courier New"/>
        </w:rPr>
        <w:t>: Biblioteca o dependencia no encontrada. En el parámetro "</w:t>
      </w:r>
      <w:r w:rsidRPr="00B70C14">
        <w:rPr>
          <w:rFonts w:ascii="Courier New" w:hAnsi="Courier New" w:cs="Courier New"/>
          <w:sz w:val="20"/>
        </w:rPr>
        <w:t>source</w:t>
      </w:r>
      <w:r w:rsidRPr="00E60A00">
        <w:rPr>
          <w:rFonts w:cs="Courier New"/>
        </w:rPr>
        <w:t>" se indicará el nombre de la clase que no se ha podido cargar.</w:t>
      </w:r>
    </w:p>
    <w:p w14:paraId="27124C95"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CONNECTION_DB</w:t>
      </w:r>
      <w:r w:rsidRPr="00E60A00">
        <w:rPr>
          <w:rFonts w:cs="Courier New"/>
        </w:rPr>
        <w:t>: No se puede conectar con la base de datos.</w:t>
      </w:r>
    </w:p>
    <w:p w14:paraId="0410C819"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CONNECTION_VALIDATION_PLATFORM</w:t>
      </w:r>
      <w:r w:rsidRPr="00E60A00">
        <w:rPr>
          <w:rFonts w:cs="Courier New"/>
        </w:rPr>
        <w:t>: No se puede conectar con la plataforma de validación de firmas.</w:t>
      </w:r>
    </w:p>
    <w:p w14:paraId="12D92400"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CONNECTION_SIGNATURE_PROVIDER</w:t>
      </w:r>
      <w:r w:rsidRPr="00E60A00">
        <w:rPr>
          <w:rFonts w:cs="Courier New"/>
        </w:rPr>
        <w:t>: No se puede conectar con un proveedor de firma en la nube. En el parámetro "</w:t>
      </w:r>
      <w:r w:rsidRPr="00B70C14">
        <w:rPr>
          <w:rFonts w:ascii="Courier New" w:hAnsi="Courier New" w:cs="Courier New"/>
          <w:sz w:val="20"/>
        </w:rPr>
        <w:t>source</w:t>
      </w:r>
      <w:r w:rsidRPr="00E60A00">
        <w:rPr>
          <w:rFonts w:cs="Courier New"/>
        </w:rPr>
        <w:t>" se indicará el nombre asignado al proveedor.</w:t>
      </w:r>
    </w:p>
    <w:p w14:paraId="296A3406" w14:textId="4B967E3A" w:rsidR="00034D72" w:rsidRPr="00E60A00" w:rsidRDefault="00034D72" w:rsidP="00D63981">
      <w:pPr>
        <w:pStyle w:val="ListParagraph"/>
        <w:numPr>
          <w:ilvl w:val="3"/>
          <w:numId w:val="53"/>
        </w:numPr>
        <w:contextualSpacing w:val="0"/>
        <w:rPr>
          <w:rFonts w:cs="Courier New"/>
        </w:rPr>
      </w:pPr>
      <w:r w:rsidRPr="00B70C14">
        <w:rPr>
          <w:rFonts w:ascii="Courier New" w:hAnsi="Courier New" w:cs="Courier New"/>
          <w:sz w:val="20"/>
        </w:rPr>
        <w:t>CONNECTION_DOCUMENT_MANAGER</w:t>
      </w:r>
      <w:r w:rsidRPr="00E60A00">
        <w:rPr>
          <w:rFonts w:cs="Courier New"/>
        </w:rPr>
        <w:t>: No se puede conectar con un gestor de documentos. En el parámetro "</w:t>
      </w:r>
      <w:r w:rsidRPr="00B70C14">
        <w:rPr>
          <w:rFonts w:ascii="Courier New" w:hAnsi="Courier New" w:cs="Courier New"/>
          <w:sz w:val="20"/>
        </w:rPr>
        <w:t>source</w:t>
      </w:r>
      <w:r w:rsidRPr="00E60A00">
        <w:rPr>
          <w:rFonts w:cs="Courier New"/>
        </w:rPr>
        <w:t xml:space="preserve">" se indicará el nombre de la clase </w:t>
      </w:r>
      <w:r w:rsidR="0070190A">
        <w:rPr>
          <w:rFonts w:cs="Courier New"/>
        </w:rPr>
        <w:t xml:space="preserve">de conexión con </w:t>
      </w:r>
      <w:r w:rsidRPr="00E60A00">
        <w:rPr>
          <w:rFonts w:cs="Courier New"/>
        </w:rPr>
        <w:t xml:space="preserve">el gestor </w:t>
      </w:r>
      <w:r w:rsidR="0070190A">
        <w:rPr>
          <w:rFonts w:cs="Courier New"/>
        </w:rPr>
        <w:t xml:space="preserve">de documentos </w:t>
      </w:r>
      <w:r w:rsidRPr="00E60A00">
        <w:rPr>
          <w:rFonts w:cs="Courier New"/>
        </w:rPr>
        <w:t>en cuestión.</w:t>
      </w:r>
    </w:p>
    <w:p w14:paraId="3F49892F" w14:textId="6AAA1859" w:rsidR="00401781"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source</w:t>
      </w:r>
      <w:r w:rsidR="00401781" w:rsidRPr="00E60A00">
        <w:rPr>
          <w:rFonts w:cs="Courier New"/>
        </w:rPr>
        <w:t xml:space="preserve">: </w:t>
      </w:r>
      <w:r w:rsidR="00034D72" w:rsidRPr="00E60A00">
        <w:rPr>
          <w:rFonts w:cs="Courier New"/>
        </w:rPr>
        <w:t>Fuente del error</w:t>
      </w:r>
      <w:r w:rsidR="00401781" w:rsidRPr="00E60A00">
        <w:rPr>
          <w:rFonts w:cs="Courier New"/>
        </w:rPr>
        <w:t>.</w:t>
      </w:r>
      <w:r w:rsidR="00034D72" w:rsidRPr="00E60A00">
        <w:rPr>
          <w:rFonts w:cs="Courier New"/>
        </w:rPr>
        <w:t xml:space="preserve"> </w:t>
      </w:r>
      <w:r w:rsidR="0070190A">
        <w:rPr>
          <w:rFonts w:cs="Courier New"/>
        </w:rPr>
        <w:t>El valor que aquí se proporcione depende del tipo de error declarado en el parámetro “</w:t>
      </w:r>
      <w:r w:rsidR="0070190A" w:rsidRPr="0070190A">
        <w:rPr>
          <w:rFonts w:ascii="Courier New" w:hAnsi="Courier New" w:cs="Courier New"/>
          <w:sz w:val="20"/>
        </w:rPr>
        <w:t>alarm</w:t>
      </w:r>
      <w:r w:rsidR="0070190A">
        <w:rPr>
          <w:rFonts w:cs="Courier New"/>
        </w:rPr>
        <w:t xml:space="preserve">”. </w:t>
      </w:r>
      <w:r w:rsidR="00034D72" w:rsidRPr="00E60A00">
        <w:rPr>
          <w:rFonts w:cs="Courier New"/>
        </w:rPr>
        <w:t xml:space="preserve">Por ejemplo, en el caso del no poder acceder a un fichero, será el nombre del fichero; </w:t>
      </w:r>
      <w:r w:rsidR="00807108">
        <w:rPr>
          <w:rFonts w:cs="Courier New"/>
        </w:rPr>
        <w:t xml:space="preserve">si hay una propiedad mal configurada, se indicará el nombre de la propiedad y el nombre del fichero en el que se encuentra; </w:t>
      </w:r>
      <w:r w:rsidR="00034D72" w:rsidRPr="00E60A00">
        <w:rPr>
          <w:rFonts w:cs="Courier New"/>
        </w:rPr>
        <w:t xml:space="preserve">si </w:t>
      </w:r>
      <w:r w:rsidR="00922438">
        <w:rPr>
          <w:rFonts w:cs="Courier New"/>
        </w:rPr>
        <w:t>ocurre un error de acceso a base de datos, será nulo</w:t>
      </w:r>
      <w:r w:rsidR="00034D72" w:rsidRPr="00E60A00">
        <w:rPr>
          <w:rFonts w:cs="Courier New"/>
        </w:rPr>
        <w:t>; etc.</w:t>
      </w:r>
    </w:p>
    <w:p w14:paraId="7DB62E46" w14:textId="10B54DC1" w:rsidR="00401781" w:rsidRPr="001A7B3A" w:rsidRDefault="00034D72" w:rsidP="00D63981">
      <w:pPr>
        <w:pStyle w:val="ListParagraph"/>
        <w:numPr>
          <w:ilvl w:val="1"/>
          <w:numId w:val="53"/>
        </w:numPr>
        <w:ind w:hanging="357"/>
        <w:contextualSpacing w:val="0"/>
        <w:rPr>
          <w:rFonts w:cs="Courier New"/>
        </w:rPr>
      </w:pPr>
      <w:r w:rsidRPr="00E60A00">
        <w:rPr>
          <w:rFonts w:cs="Courier New"/>
        </w:rPr>
        <w:t xml:space="preserve">En caso de producirse un error durante el envío o registro de la notificación, se lanzará una excepción de tipo </w:t>
      </w:r>
      <w:proofErr w:type="gramStart"/>
      <w:r w:rsidRPr="00E60A00">
        <w:rPr>
          <w:rFonts w:ascii="Courier New" w:hAnsi="Courier New" w:cs="Courier New"/>
        </w:rPr>
        <w:t>java.lang</w:t>
      </w:r>
      <w:proofErr w:type="gramEnd"/>
      <w:r w:rsidRPr="00E60A00">
        <w:rPr>
          <w:rFonts w:ascii="Courier New" w:hAnsi="Courier New" w:cs="Courier New"/>
        </w:rPr>
        <w:t>.IOException</w:t>
      </w:r>
      <w:r w:rsidRPr="00E60A00">
        <w:rPr>
          <w:rFonts w:cs="Courier New"/>
        </w:rPr>
        <w:t>.</w:t>
      </w:r>
    </w:p>
    <w:p w14:paraId="7B7CC351" w14:textId="6FD75C5C" w:rsidR="00922438" w:rsidRDefault="00922438" w:rsidP="00401781">
      <w:r>
        <w:t>La implementación de la clase de envío de notificaciones a GrayLog puede servir como inspiración para el desarrollo de cualquier clase similar. Puede encontrarse esta en el módulo “</w:t>
      </w:r>
      <w:r w:rsidRPr="00922438">
        <w:rPr>
          <w:rFonts w:ascii="Consolas" w:hAnsi="Consolas"/>
          <w:sz w:val="20"/>
        </w:rPr>
        <w:t>fire-alarms-graylog</w:t>
      </w:r>
      <w:r>
        <w:t>”.</w:t>
      </w:r>
    </w:p>
    <w:p w14:paraId="76E7EC40" w14:textId="14758505" w:rsidR="00401781" w:rsidRPr="00E60A00" w:rsidRDefault="00401781" w:rsidP="00401781">
      <w:r w:rsidRPr="00E60A00">
        <w:t xml:space="preserve">La clase </w:t>
      </w:r>
      <w:r w:rsidR="00E60A00" w:rsidRPr="00E60A00">
        <w:t xml:space="preserve">de notificación </w:t>
      </w:r>
      <w:r w:rsidRPr="00E60A00">
        <w:t xml:space="preserve">puede hacer uso de otras clases y recursos que se distribuyan junto a ella. También puede hacer uso de bibliotecas externas. Sin embargo, en este último caso, habrá que consultar con el administrador del despliegue de FIRe que las bibliotecas que deseamos utilizar no introducen incompatibilidades con FIRe, las bibliotecas del servidor de aplicaciones en el que se despliega o las bibliotecas </w:t>
      </w:r>
      <w:r w:rsidR="00E60A00" w:rsidRPr="00E60A00">
        <w:t xml:space="preserve">que acompañen a </w:t>
      </w:r>
      <w:r w:rsidRPr="00E60A00">
        <w:t xml:space="preserve">de alguna otra clase </w:t>
      </w:r>
      <w:r w:rsidR="00E60A00" w:rsidRPr="00E60A00">
        <w:t>importada</w:t>
      </w:r>
      <w:r w:rsidRPr="00E60A00">
        <w:t>.</w:t>
      </w:r>
    </w:p>
    <w:p w14:paraId="3A5F52C7" w14:textId="71F9745F" w:rsidR="00401781" w:rsidRDefault="00401781" w:rsidP="00401781">
      <w:r w:rsidRPr="00E60A00">
        <w:t xml:space="preserve">Tenga en cuenta que, si desde su clase </w:t>
      </w:r>
      <w:r w:rsidR="00E60A00" w:rsidRPr="00E60A00">
        <w:t>de notificación</w:t>
      </w:r>
      <w:r w:rsidRPr="00E60A00">
        <w:t xml:space="preserve"> accede a sistemas externos al componente central, deberá notificarlo al administrador de FIRe para que disponga el acceso a los servicios y recursos necesarios.</w:t>
      </w:r>
    </w:p>
    <w:p w14:paraId="4CB84B5B" w14:textId="710574B5" w:rsidR="00114D6A" w:rsidRDefault="00114D6A" w:rsidP="00114D6A">
      <w:pPr>
        <w:pStyle w:val="Heading3"/>
      </w:pPr>
      <w:bookmarkStart w:id="45" w:name="_Toc72148345"/>
      <w:r>
        <w:t>Alta de la clase de notificación</w:t>
      </w:r>
      <w:bookmarkEnd w:id="45"/>
    </w:p>
    <w:p w14:paraId="552FB84D" w14:textId="1F71FD7C" w:rsidR="00114D6A" w:rsidRDefault="00114D6A" w:rsidP="00114D6A">
      <w:r>
        <w:lastRenderedPageBreak/>
        <w:t>Para poder utilizar una nueva clase de notificación de errores, el administrador deberá:</w:t>
      </w:r>
    </w:p>
    <w:p w14:paraId="22BE3E70" w14:textId="51F7C25B" w:rsidR="00114D6A" w:rsidRDefault="00114D6A" w:rsidP="00D63981">
      <w:pPr>
        <w:pStyle w:val="ListParagraph"/>
        <w:numPr>
          <w:ilvl w:val="0"/>
          <w:numId w:val="52"/>
        </w:numPr>
        <w:spacing w:before="120"/>
        <w:contextualSpacing w:val="0"/>
      </w:pPr>
      <w:r>
        <w:t xml:space="preserve">Introducir el JAR en el que se encuentre la nueva clase y todas las dependencias de </w:t>
      </w:r>
      <w:r w:rsidR="00922438">
        <w:t>la misma</w:t>
      </w:r>
      <w:r>
        <w:t xml:space="preserve"> dentro del directorio de bibliotecas del WAR del componente central (</w:t>
      </w:r>
      <w:r w:rsidRPr="00F60E2B">
        <w:rPr>
          <w:rFonts w:ascii="Courier New" w:hAnsi="Courier New" w:cs="Courier New"/>
          <w:sz w:val="20"/>
        </w:rPr>
        <w:t>fire-signature.war\WEB-INF\lib</w:t>
      </w:r>
      <w:r>
        <w:t>).</w:t>
      </w:r>
    </w:p>
    <w:p w14:paraId="2927AC3B" w14:textId="77777777" w:rsidR="00114D6A" w:rsidRDefault="00114D6A" w:rsidP="00D63981">
      <w:pPr>
        <w:pStyle w:val="ListParagraph"/>
        <w:numPr>
          <w:ilvl w:val="0"/>
          <w:numId w:val="52"/>
        </w:numPr>
        <w:spacing w:before="120"/>
        <w:contextualSpacing w:val="0"/>
      </w:pPr>
      <w:r>
        <w:t xml:space="preserve">Actualizar el fichero de configuración </w:t>
      </w:r>
      <w:proofErr w:type="gramStart"/>
      <w:r w:rsidRPr="00F60E2B">
        <w:rPr>
          <w:rFonts w:ascii="Courier New" w:hAnsi="Courier New" w:cs="Courier New"/>
          <w:sz w:val="20"/>
        </w:rPr>
        <w:t>config.properties</w:t>
      </w:r>
      <w:proofErr w:type="gramEnd"/>
      <w:r>
        <w:t xml:space="preserve"> para establecer en la propiedad “</w:t>
      </w:r>
      <w:r w:rsidRPr="00922438">
        <w:rPr>
          <w:rFonts w:ascii="Consolas" w:hAnsi="Consolas" w:cs="Courier New"/>
          <w:sz w:val="20"/>
        </w:rPr>
        <w:t>alarms.notifier</w:t>
      </w:r>
      <w:r>
        <w:t>” el nombre completo de la nueva clase. Por ejemplo:</w:t>
      </w:r>
    </w:p>
    <w:p w14:paraId="6324E9C6" w14:textId="0176C534" w:rsidR="00114D6A" w:rsidRPr="00114D6A" w:rsidRDefault="00114D6A" w:rsidP="00D63981">
      <w:pPr>
        <w:pStyle w:val="ListParagraph"/>
        <w:numPr>
          <w:ilvl w:val="1"/>
          <w:numId w:val="35"/>
        </w:numPr>
        <w:spacing w:before="120"/>
        <w:contextualSpacing w:val="0"/>
        <w:rPr>
          <w:rFonts w:ascii="Consolas" w:hAnsi="Consolas"/>
          <w:sz w:val="20"/>
        </w:rPr>
      </w:pPr>
      <w:proofErr w:type="gramStart"/>
      <w:r>
        <w:rPr>
          <w:rFonts w:ascii="Consolas" w:hAnsi="Consolas" w:cs="Courier New"/>
          <w:sz w:val="20"/>
        </w:rPr>
        <w:t>alarms</w:t>
      </w:r>
      <w:r w:rsidRPr="00F60E2B">
        <w:rPr>
          <w:rFonts w:ascii="Consolas" w:hAnsi="Consolas" w:cs="Courier New"/>
          <w:sz w:val="20"/>
        </w:rPr>
        <w:t>.</w:t>
      </w:r>
      <w:r>
        <w:rPr>
          <w:rFonts w:ascii="Consolas" w:hAnsi="Consolas" w:cs="Courier New"/>
          <w:sz w:val="20"/>
        </w:rPr>
        <w:t>notifier</w:t>
      </w:r>
      <w:proofErr w:type="gramEnd"/>
      <w:r w:rsidRPr="00F60E2B">
        <w:rPr>
          <w:rFonts w:ascii="Consolas" w:hAnsi="Consolas" w:cs="Courier New"/>
          <w:sz w:val="20"/>
        </w:rPr>
        <w:t>=</w:t>
      </w:r>
      <w:r>
        <w:rPr>
          <w:rFonts w:ascii="Consolas" w:hAnsi="Consolas" w:cs="Courier New"/>
          <w:color w:val="2A00FF"/>
          <w:sz w:val="20"/>
          <w:lang w:eastAsia="es-ES"/>
        </w:rPr>
        <w:t>es.gob.minhap.fire.MiClaseNotifier</w:t>
      </w:r>
    </w:p>
    <w:p w14:paraId="37212F71" w14:textId="206C72C8" w:rsidR="00114D6A" w:rsidRPr="003463EE" w:rsidRDefault="00114D6A" w:rsidP="00D63981">
      <w:pPr>
        <w:pStyle w:val="ListParagraph"/>
        <w:numPr>
          <w:ilvl w:val="0"/>
          <w:numId w:val="52"/>
        </w:numPr>
        <w:spacing w:before="120"/>
        <w:contextualSpacing w:val="0"/>
        <w:rPr>
          <w:rFonts w:ascii="Courier New" w:hAnsi="Courier New" w:cs="Courier New"/>
        </w:rPr>
      </w:pPr>
      <w:r>
        <w:t xml:space="preserve">Si </w:t>
      </w:r>
      <w:r w:rsidR="00922438">
        <w:t xml:space="preserve">el responsable de la clase </w:t>
      </w:r>
      <w:r>
        <w:t xml:space="preserve">ha proporcionado una serie de propiedades de configuración, establecer los valores de </w:t>
      </w:r>
      <w:r w:rsidR="00922438">
        <w:t>é</w:t>
      </w:r>
      <w:r>
        <w:t xml:space="preserve">stas en el fichero </w:t>
      </w:r>
      <w:r w:rsidRPr="00922438">
        <w:rPr>
          <w:rFonts w:ascii="Courier New" w:hAnsi="Courier New" w:cs="Courier New"/>
          <w:sz w:val="20"/>
        </w:rPr>
        <w:t>alarms_</w:t>
      </w:r>
      <w:proofErr w:type="gramStart"/>
      <w:r w:rsidRPr="00922438">
        <w:rPr>
          <w:rFonts w:ascii="Courier New" w:hAnsi="Courier New" w:cs="Courier New"/>
          <w:sz w:val="20"/>
        </w:rPr>
        <w:t>config.properties</w:t>
      </w:r>
      <w:proofErr w:type="gramEnd"/>
      <w:r w:rsidR="003463EE">
        <w:t>.</w:t>
      </w:r>
    </w:p>
    <w:p w14:paraId="0F25CC62" w14:textId="763920E0" w:rsidR="00114D6A" w:rsidRDefault="003463EE" w:rsidP="00D63981">
      <w:pPr>
        <w:pStyle w:val="ListParagraph"/>
        <w:numPr>
          <w:ilvl w:val="0"/>
          <w:numId w:val="52"/>
        </w:numPr>
        <w:spacing w:before="120"/>
        <w:contextualSpacing w:val="0"/>
      </w:pPr>
      <w:r>
        <w:t>Realizar cualquier otra actuación para la configuración de la clase que haya definido el desarrollador</w:t>
      </w:r>
      <w:r w:rsidR="00114D6A">
        <w:t>.</w:t>
      </w:r>
    </w:p>
    <w:p w14:paraId="381E8645" w14:textId="0B9DF35B" w:rsidR="00114D6A" w:rsidRDefault="003463EE" w:rsidP="00D63981">
      <w:pPr>
        <w:pStyle w:val="ListParagraph"/>
        <w:numPr>
          <w:ilvl w:val="0"/>
          <w:numId w:val="52"/>
        </w:numPr>
        <w:spacing w:before="120"/>
        <w:contextualSpacing w:val="0"/>
      </w:pPr>
      <w:r>
        <w:t>Reiniciar el servidor de aplicaciones</w:t>
      </w:r>
      <w:r w:rsidR="00114D6A">
        <w:t>.</w:t>
      </w:r>
    </w:p>
    <w:p w14:paraId="5024574B" w14:textId="77777777" w:rsidR="00114D6A" w:rsidRPr="00114D6A" w:rsidRDefault="00114D6A" w:rsidP="00114D6A"/>
    <w:p w14:paraId="476BF1D4" w14:textId="77777777" w:rsidR="00AA0937" w:rsidRPr="00100A86" w:rsidRDefault="00100A86" w:rsidP="00D310AF">
      <w:pPr>
        <w:pStyle w:val="Heading1"/>
      </w:pPr>
      <w:bookmarkStart w:id="46" w:name="_Toc72148346"/>
      <w:r w:rsidRPr="00100A86">
        <w:lastRenderedPageBreak/>
        <w:t>Componente Distribuido</w:t>
      </w:r>
      <w:bookmarkEnd w:id="46"/>
    </w:p>
    <w:p w14:paraId="4BDE1BC3" w14:textId="77777777" w:rsidR="0084345F" w:rsidRDefault="00100A86" w:rsidP="00C9428B">
      <w:pPr>
        <w:rPr>
          <w:rFonts w:ascii="Calibri" w:eastAsia="Calibri" w:hAnsi="Calibri"/>
        </w:rPr>
      </w:pPr>
      <w:r w:rsidRPr="00746E6B">
        <w:rPr>
          <w:rFonts w:ascii="Calibri" w:eastAsia="Calibri" w:hAnsi="Calibri"/>
        </w:rPr>
        <w:t xml:space="preserve">El componente distribuido </w:t>
      </w:r>
      <w:r>
        <w:rPr>
          <w:rFonts w:ascii="Calibri" w:eastAsia="Calibri" w:hAnsi="Calibri"/>
        </w:rPr>
        <w:t>consiste en una biblioteca que</w:t>
      </w:r>
      <w:r w:rsidR="00EA464A">
        <w:rPr>
          <w:rFonts w:ascii="Calibri" w:eastAsia="Calibri" w:hAnsi="Calibri"/>
        </w:rPr>
        <w:t xml:space="preserve"> </w:t>
      </w:r>
      <w:r>
        <w:rPr>
          <w:rFonts w:ascii="Calibri" w:eastAsia="Calibri" w:hAnsi="Calibri"/>
        </w:rPr>
        <w:t xml:space="preserve">permite </w:t>
      </w:r>
      <w:r w:rsidRPr="00746E6B">
        <w:rPr>
          <w:rFonts w:ascii="Calibri" w:eastAsia="Calibri" w:hAnsi="Calibri"/>
        </w:rPr>
        <w:t>acceder</w:t>
      </w:r>
      <w:r w:rsidR="0029201E">
        <w:rPr>
          <w:rFonts w:ascii="Calibri" w:eastAsia="Calibri" w:hAnsi="Calibri"/>
        </w:rPr>
        <w:t xml:space="preserve"> a las funcionalidades proporcionad</w:t>
      </w:r>
      <w:r w:rsidR="00D0205E">
        <w:rPr>
          <w:rFonts w:ascii="Calibri" w:eastAsia="Calibri" w:hAnsi="Calibri"/>
        </w:rPr>
        <w:t>a</w:t>
      </w:r>
      <w:r w:rsidR="0029201E">
        <w:rPr>
          <w:rFonts w:ascii="Calibri" w:eastAsia="Calibri" w:hAnsi="Calibri"/>
        </w:rPr>
        <w:t>s por e</w:t>
      </w:r>
      <w:r w:rsidR="00C438D5">
        <w:rPr>
          <w:rFonts w:ascii="Calibri" w:eastAsia="Calibri" w:hAnsi="Calibri"/>
        </w:rPr>
        <w:t>l componente central de FIRe</w:t>
      </w:r>
      <w:r w:rsidRPr="00746E6B">
        <w:rPr>
          <w:rFonts w:ascii="Calibri" w:eastAsia="Calibri" w:hAnsi="Calibri"/>
        </w:rPr>
        <w:t>.</w:t>
      </w:r>
    </w:p>
    <w:p w14:paraId="1329306E" w14:textId="30DA771F" w:rsidR="00100A86" w:rsidRPr="00746E6B" w:rsidRDefault="0084345F" w:rsidP="00C9428B">
      <w:pPr>
        <w:rPr>
          <w:rFonts w:ascii="Calibri" w:eastAsia="Calibri" w:hAnsi="Calibri"/>
        </w:rPr>
      </w:pPr>
      <w:r>
        <w:rPr>
          <w:rFonts w:ascii="Calibri" w:eastAsia="Calibri" w:hAnsi="Calibri"/>
        </w:rPr>
        <w:t>Este componente se integra en las aplicaciones cliente que desean utilizar los servicios del componente central de FIRe. Si no se es responsable de las aplicaciones que van a hacer uso de los servicios de FIRe, no es necesario revisar este apartado.</w:t>
      </w:r>
    </w:p>
    <w:p w14:paraId="2E339A58" w14:textId="76EB537F" w:rsidR="00100A86" w:rsidRDefault="00100A86" w:rsidP="00C9428B">
      <w:pPr>
        <w:rPr>
          <w:rFonts w:ascii="Calibri" w:eastAsia="Calibri" w:hAnsi="Calibri"/>
        </w:rPr>
      </w:pPr>
      <w:r w:rsidRPr="00746E6B">
        <w:rPr>
          <w:rFonts w:ascii="Calibri" w:eastAsia="Calibri" w:hAnsi="Calibri"/>
        </w:rPr>
        <w:t xml:space="preserve">Se distribuyen tres </w:t>
      </w:r>
      <w:r w:rsidR="0029201E">
        <w:rPr>
          <w:rFonts w:ascii="Calibri" w:eastAsia="Calibri" w:hAnsi="Calibri"/>
        </w:rPr>
        <w:t>implementaciones</w:t>
      </w:r>
      <w:r w:rsidRPr="00746E6B">
        <w:rPr>
          <w:rFonts w:ascii="Calibri" w:eastAsia="Calibri" w:hAnsi="Calibri"/>
        </w:rPr>
        <w:t xml:space="preserve"> diferentes</w:t>
      </w:r>
      <w:r w:rsidR="0029201E">
        <w:rPr>
          <w:rFonts w:ascii="Calibri" w:eastAsia="Calibri" w:hAnsi="Calibri"/>
        </w:rPr>
        <w:t xml:space="preserve"> del componente distribuido para facilitar su integración en las</w:t>
      </w:r>
      <w:r w:rsidR="00726F63">
        <w:rPr>
          <w:rFonts w:ascii="Calibri" w:eastAsia="Calibri" w:hAnsi="Calibri"/>
        </w:rPr>
        <w:t xml:space="preserve"> distintas</w:t>
      </w:r>
      <w:r w:rsidR="0029201E">
        <w:rPr>
          <w:rFonts w:ascii="Calibri" w:eastAsia="Calibri" w:hAnsi="Calibri"/>
        </w:rPr>
        <w:t xml:space="preserve"> aplicaciones cliente:</w:t>
      </w:r>
      <w:r w:rsidRPr="00746E6B">
        <w:rPr>
          <w:rFonts w:ascii="Calibri" w:eastAsia="Calibri" w:hAnsi="Calibri"/>
        </w:rPr>
        <w:t xml:space="preserve"> Java, .NET y PHP.</w:t>
      </w:r>
    </w:p>
    <w:p w14:paraId="0CB4E628" w14:textId="77777777" w:rsidR="00100A86" w:rsidRPr="00100A86" w:rsidRDefault="00100A86" w:rsidP="001468BD">
      <w:pPr>
        <w:pStyle w:val="Heading2"/>
      </w:pPr>
      <w:bookmarkStart w:id="47" w:name="_Toc72148347"/>
      <w:r w:rsidRPr="00100A86">
        <w:t>Java</w:t>
      </w:r>
      <w:bookmarkEnd w:id="47"/>
    </w:p>
    <w:p w14:paraId="12EE4B40" w14:textId="355F09BF" w:rsidR="00100A86" w:rsidRPr="00746E6B" w:rsidRDefault="00100A86" w:rsidP="00C9428B">
      <w:pPr>
        <w:rPr>
          <w:rFonts w:ascii="Calibri" w:eastAsia="Calibri" w:hAnsi="Calibri"/>
        </w:rPr>
      </w:pPr>
      <w:r w:rsidRPr="00746E6B">
        <w:rPr>
          <w:rFonts w:ascii="Calibri" w:eastAsia="Calibri" w:hAnsi="Calibri"/>
        </w:rPr>
        <w:t xml:space="preserve">Se requiere un entorno de ejecución de Java </w:t>
      </w:r>
      <w:r w:rsidR="000D2B1E">
        <w:rPr>
          <w:rFonts w:ascii="Calibri" w:eastAsia="Calibri" w:hAnsi="Calibri"/>
        </w:rPr>
        <w:t>1.</w:t>
      </w:r>
      <w:r w:rsidR="00C438D5">
        <w:rPr>
          <w:rFonts w:ascii="Calibri" w:eastAsia="Calibri" w:hAnsi="Calibri"/>
        </w:rPr>
        <w:t>6</w:t>
      </w:r>
      <w:r w:rsidRPr="00746E6B">
        <w:rPr>
          <w:rFonts w:ascii="Calibri" w:eastAsia="Calibri" w:hAnsi="Calibri"/>
        </w:rPr>
        <w:t xml:space="preserve"> o superior, en 32 o 64 bits.</w:t>
      </w:r>
    </w:p>
    <w:p w14:paraId="5AC98B00" w14:textId="2E52653E" w:rsidR="00100A86" w:rsidRPr="00746E6B" w:rsidRDefault="00100A86" w:rsidP="00C9428B">
      <w:pPr>
        <w:rPr>
          <w:rFonts w:ascii="Calibri" w:eastAsia="Calibri" w:hAnsi="Calibri"/>
        </w:rPr>
      </w:pPr>
      <w:r w:rsidRPr="00746E6B">
        <w:rPr>
          <w:rFonts w:ascii="Calibri" w:eastAsia="Calibri" w:hAnsi="Calibri"/>
        </w:rPr>
        <w:t xml:space="preserve">La versión Java del componente distribuido </w:t>
      </w:r>
      <w:r w:rsidR="00AB747F">
        <w:rPr>
          <w:rFonts w:ascii="Calibri" w:eastAsia="Calibri" w:hAnsi="Calibri"/>
        </w:rPr>
        <w:t xml:space="preserve">se distribuye en forma de </w:t>
      </w:r>
      <w:r w:rsidRPr="00746E6B">
        <w:rPr>
          <w:rFonts w:ascii="Calibri" w:eastAsia="Calibri" w:hAnsi="Calibri"/>
        </w:rPr>
        <w:t xml:space="preserve">JAR </w:t>
      </w:r>
      <w:r w:rsidR="00970EF8">
        <w:rPr>
          <w:rFonts w:ascii="Calibri" w:eastAsia="Calibri" w:hAnsi="Calibri"/>
        </w:rPr>
        <w:t>firmado digitalmente</w:t>
      </w:r>
      <w:r w:rsidR="00AB747F">
        <w:rPr>
          <w:rFonts w:ascii="Calibri" w:eastAsia="Calibri" w:hAnsi="Calibri"/>
        </w:rPr>
        <w:t xml:space="preserve"> y acompañado de otras </w:t>
      </w:r>
      <w:r w:rsidRPr="00746E6B">
        <w:rPr>
          <w:rFonts w:ascii="Calibri" w:eastAsia="Calibri" w:hAnsi="Calibri"/>
        </w:rPr>
        <w:t>biblioteca</w:t>
      </w:r>
      <w:r w:rsidR="00471D34">
        <w:rPr>
          <w:rFonts w:ascii="Calibri" w:eastAsia="Calibri" w:hAnsi="Calibri"/>
        </w:rPr>
        <w:t>s</w:t>
      </w:r>
      <w:r w:rsidRPr="00746E6B">
        <w:rPr>
          <w:rFonts w:ascii="Calibri" w:eastAsia="Calibri" w:hAnsi="Calibri"/>
        </w:rPr>
        <w:t xml:space="preserve"> </w:t>
      </w:r>
      <w:r w:rsidR="00471D34">
        <w:rPr>
          <w:rFonts w:ascii="Calibri" w:eastAsia="Calibri" w:hAnsi="Calibri"/>
        </w:rPr>
        <w:t>con las que mantiene dependencias</w:t>
      </w:r>
      <w:r w:rsidRPr="00746E6B">
        <w:rPr>
          <w:rFonts w:ascii="Calibri" w:eastAsia="Calibri" w:hAnsi="Calibri"/>
        </w:rPr>
        <w:t>.</w:t>
      </w:r>
    </w:p>
    <w:p w14:paraId="00E6540C" w14:textId="77777777" w:rsidR="00100A86" w:rsidRPr="00746E6B" w:rsidRDefault="00100A86" w:rsidP="00C9428B">
      <w:pPr>
        <w:rPr>
          <w:rFonts w:ascii="Calibri" w:eastAsia="Calibri" w:hAnsi="Calibri"/>
        </w:rPr>
      </w:pPr>
      <w:r w:rsidRPr="00746E6B">
        <w:rPr>
          <w:rFonts w:ascii="Calibri" w:eastAsia="Calibri" w:hAnsi="Calibri"/>
        </w:rPr>
        <w:t>Las bibliotecas son:</w:t>
      </w:r>
    </w:p>
    <w:p w14:paraId="1F330A0E" w14:textId="77777777" w:rsidR="00100A86" w:rsidRPr="00746E6B" w:rsidRDefault="00F54202" w:rsidP="00C9428B">
      <w:pPr>
        <w:keepLines w:val="0"/>
        <w:numPr>
          <w:ilvl w:val="0"/>
          <w:numId w:val="21"/>
        </w:numPr>
        <w:contextualSpacing/>
        <w:jc w:val="left"/>
        <w:rPr>
          <w:rFonts w:ascii="Calibri" w:eastAsia="Calibri" w:hAnsi="Calibri"/>
        </w:rPr>
      </w:pPr>
      <w:r>
        <w:rPr>
          <w:rFonts w:ascii="Calibri" w:eastAsia="Calibri" w:hAnsi="Calibri"/>
        </w:rPr>
        <w:t>Componente distribuido Java</w:t>
      </w:r>
      <w:r w:rsidR="00100A86" w:rsidRPr="00746E6B">
        <w:rPr>
          <w:rFonts w:ascii="Calibri" w:eastAsia="Calibri" w:hAnsi="Calibri"/>
        </w:rPr>
        <w:t>:</w:t>
      </w:r>
    </w:p>
    <w:p w14:paraId="04158FAF" w14:textId="77777777" w:rsidR="00100A86" w:rsidRPr="00746E6B" w:rsidRDefault="00F1621B" w:rsidP="00C9428B">
      <w:pPr>
        <w:keepLines w:val="0"/>
        <w:numPr>
          <w:ilvl w:val="1"/>
          <w:numId w:val="21"/>
        </w:numPr>
        <w:contextualSpacing/>
        <w:jc w:val="left"/>
        <w:rPr>
          <w:rFonts w:ascii="Consolas" w:eastAsia="Calibri" w:hAnsi="Consolas" w:cs="Consolas"/>
        </w:rPr>
      </w:pPr>
      <w:r>
        <w:rPr>
          <w:rFonts w:ascii="Consolas" w:eastAsia="Calibri" w:hAnsi="Consolas" w:cs="Consolas"/>
        </w:rPr>
        <w:t>fire</w:t>
      </w:r>
      <w:r w:rsidR="00100A86" w:rsidRPr="00746E6B">
        <w:rPr>
          <w:rFonts w:ascii="Consolas" w:eastAsia="Calibri" w:hAnsi="Consolas" w:cs="Consolas"/>
        </w:rPr>
        <w:t>-client-</w:t>
      </w:r>
      <w:r w:rsidR="002E2F4B">
        <w:rPr>
          <w:rFonts w:ascii="Consolas" w:eastAsia="Calibri" w:hAnsi="Consolas" w:cs="Consolas"/>
        </w:rPr>
        <w:t>2</w:t>
      </w:r>
      <w:r w:rsidR="00100A86" w:rsidRPr="00746E6B">
        <w:rPr>
          <w:rFonts w:ascii="Consolas" w:eastAsia="Calibri" w:hAnsi="Consolas" w:cs="Consolas"/>
        </w:rPr>
        <w:t>.</w:t>
      </w:r>
      <w:r w:rsidR="00D0205E">
        <w:rPr>
          <w:rFonts w:ascii="Consolas" w:eastAsia="Calibri" w:hAnsi="Consolas" w:cs="Consolas"/>
        </w:rPr>
        <w:t>4</w:t>
      </w:r>
      <w:r w:rsidR="00100A86" w:rsidRPr="00746E6B">
        <w:rPr>
          <w:rFonts w:ascii="Consolas" w:eastAsia="Calibri" w:hAnsi="Consolas" w:cs="Consolas"/>
        </w:rPr>
        <w:t>.jar</w:t>
      </w:r>
    </w:p>
    <w:p w14:paraId="4A35EE53" w14:textId="77777777" w:rsidR="00100A86" w:rsidRPr="00746E6B" w:rsidRDefault="00100A86" w:rsidP="00C9428B">
      <w:pPr>
        <w:keepLines w:val="0"/>
        <w:numPr>
          <w:ilvl w:val="0"/>
          <w:numId w:val="21"/>
        </w:numPr>
        <w:contextualSpacing/>
        <w:jc w:val="left"/>
        <w:rPr>
          <w:rFonts w:ascii="Calibri" w:eastAsia="Calibri" w:hAnsi="Calibri"/>
        </w:rPr>
      </w:pPr>
      <w:r w:rsidRPr="00746E6B">
        <w:rPr>
          <w:rFonts w:ascii="Calibri" w:eastAsia="Calibri" w:hAnsi="Calibri"/>
        </w:rPr>
        <w:t>Dependencias:</w:t>
      </w:r>
    </w:p>
    <w:p w14:paraId="1204BBC3" w14:textId="77777777" w:rsidR="00100A86" w:rsidRDefault="002E2F4B" w:rsidP="00C9428B">
      <w:pPr>
        <w:keepLines w:val="0"/>
        <w:numPr>
          <w:ilvl w:val="1"/>
          <w:numId w:val="21"/>
        </w:numPr>
        <w:contextualSpacing/>
        <w:jc w:val="left"/>
        <w:rPr>
          <w:rFonts w:ascii="Consolas" w:eastAsia="Calibri" w:hAnsi="Consolas" w:cs="Consolas"/>
        </w:rPr>
      </w:pPr>
      <w:r w:rsidRPr="002E2F4B">
        <w:rPr>
          <w:rFonts w:ascii="Consolas" w:eastAsia="Calibri" w:hAnsi="Consolas" w:cs="Consolas"/>
        </w:rPr>
        <w:t>javax.json-api-1.0</w:t>
      </w:r>
      <w:r w:rsidR="00100A86" w:rsidRPr="00746E6B">
        <w:rPr>
          <w:rFonts w:ascii="Consolas" w:eastAsia="Calibri" w:hAnsi="Consolas" w:cs="Consolas"/>
        </w:rPr>
        <w:t>.jar</w:t>
      </w:r>
    </w:p>
    <w:p w14:paraId="5AA3DC4A" w14:textId="77777777" w:rsidR="002E2F4B" w:rsidRDefault="002E2F4B" w:rsidP="00C9428B">
      <w:pPr>
        <w:keepLines w:val="0"/>
        <w:numPr>
          <w:ilvl w:val="1"/>
          <w:numId w:val="21"/>
        </w:numPr>
        <w:contextualSpacing/>
        <w:jc w:val="left"/>
        <w:rPr>
          <w:rFonts w:ascii="Consolas" w:eastAsia="Calibri" w:hAnsi="Consolas" w:cs="Consolas"/>
        </w:rPr>
      </w:pPr>
      <w:r w:rsidRPr="002E2F4B">
        <w:rPr>
          <w:rFonts w:ascii="Consolas" w:eastAsia="Calibri" w:hAnsi="Consolas" w:cs="Consolas"/>
        </w:rPr>
        <w:t>javax.json-1.0.4.jar</w:t>
      </w:r>
    </w:p>
    <w:p w14:paraId="5B46E26A" w14:textId="77777777" w:rsidR="000B0A42" w:rsidRPr="00D0205E" w:rsidRDefault="00D0205E" w:rsidP="00C9428B">
      <w:pPr>
        <w:keepLines w:val="0"/>
        <w:numPr>
          <w:ilvl w:val="1"/>
          <w:numId w:val="21"/>
        </w:numPr>
        <w:ind w:left="1434" w:hanging="357"/>
        <w:jc w:val="left"/>
        <w:rPr>
          <w:rFonts w:ascii="Consolas" w:eastAsia="Calibri" w:hAnsi="Consolas" w:cs="Consolas"/>
        </w:rPr>
      </w:pPr>
      <w:r w:rsidRPr="00D0205E">
        <w:rPr>
          <w:rFonts w:ascii="Consolas" w:eastAsia="Calibri" w:hAnsi="Consolas" w:cs="Consolas"/>
        </w:rPr>
        <w:t>slf4j-api</w:t>
      </w:r>
      <w:r>
        <w:rPr>
          <w:rFonts w:ascii="Consolas" w:eastAsia="Calibri" w:hAnsi="Consolas" w:cs="Consolas"/>
        </w:rPr>
        <w:t>.</w:t>
      </w:r>
      <w:r w:rsidRPr="00D0205E">
        <w:rPr>
          <w:rFonts w:ascii="Consolas" w:eastAsia="Calibri" w:hAnsi="Consolas" w:cs="Consolas"/>
        </w:rPr>
        <w:t>1.7.25</w:t>
      </w:r>
      <w:r>
        <w:rPr>
          <w:rFonts w:ascii="Consolas" w:eastAsia="Calibri" w:hAnsi="Consolas" w:cs="Consolas"/>
        </w:rPr>
        <w:t>.jar</w:t>
      </w:r>
    </w:p>
    <w:p w14:paraId="7590ACCB" w14:textId="7D4F8D93" w:rsidR="008D3D88" w:rsidRDefault="00100A86" w:rsidP="00C9428B">
      <w:pPr>
        <w:spacing w:before="240"/>
        <w:rPr>
          <w:rFonts w:eastAsia="Calibri"/>
        </w:rPr>
      </w:pPr>
      <w:r w:rsidRPr="00746E6B">
        <w:rPr>
          <w:rFonts w:ascii="Calibri" w:eastAsia="Calibri" w:hAnsi="Calibri"/>
        </w:rPr>
        <w:t xml:space="preserve">El primer paso para </w:t>
      </w:r>
      <w:r w:rsidR="00BE67EE">
        <w:rPr>
          <w:rFonts w:ascii="Calibri" w:eastAsia="Calibri" w:hAnsi="Calibri"/>
        </w:rPr>
        <w:t xml:space="preserve">el uso del </w:t>
      </w:r>
      <w:r w:rsidRPr="00746E6B">
        <w:rPr>
          <w:rFonts w:ascii="Calibri" w:eastAsia="Calibri" w:hAnsi="Calibri"/>
        </w:rPr>
        <w:t xml:space="preserve">componente distribuido es </w:t>
      </w:r>
      <w:r w:rsidR="00BE67EE">
        <w:rPr>
          <w:rFonts w:ascii="Calibri" w:eastAsia="Calibri" w:hAnsi="Calibri"/>
        </w:rPr>
        <w:t xml:space="preserve">agregar </w:t>
      </w:r>
      <w:r w:rsidRPr="00746E6B">
        <w:rPr>
          <w:rFonts w:ascii="Calibri" w:eastAsia="Calibri" w:hAnsi="Calibri"/>
        </w:rPr>
        <w:t xml:space="preserve">estas bibliotecas </w:t>
      </w:r>
      <w:r w:rsidR="008D3D88">
        <w:rPr>
          <w:rFonts w:ascii="Calibri" w:eastAsia="Calibri" w:hAnsi="Calibri"/>
        </w:rPr>
        <w:t xml:space="preserve">como dependencias de </w:t>
      </w:r>
      <w:r w:rsidR="000D2B1E">
        <w:rPr>
          <w:rFonts w:ascii="Calibri" w:eastAsia="Calibri" w:hAnsi="Calibri"/>
        </w:rPr>
        <w:t>la</w:t>
      </w:r>
      <w:r w:rsidR="008D3D88">
        <w:rPr>
          <w:rFonts w:ascii="Calibri" w:eastAsia="Calibri" w:hAnsi="Calibri"/>
        </w:rPr>
        <w:t xml:space="preserve"> aplicación</w:t>
      </w:r>
      <w:r w:rsidR="000D2B1E">
        <w:rPr>
          <w:rFonts w:ascii="Calibri" w:eastAsia="Calibri" w:hAnsi="Calibri"/>
        </w:rPr>
        <w:t xml:space="preserve"> cliente</w:t>
      </w:r>
      <w:r w:rsidR="000B0A42" w:rsidRPr="000B0A42">
        <w:rPr>
          <w:rFonts w:eastAsia="Calibri"/>
        </w:rPr>
        <w:t>.</w:t>
      </w:r>
      <w:r w:rsidR="008D3D88">
        <w:rPr>
          <w:rFonts w:eastAsia="Calibri"/>
        </w:rPr>
        <w:t xml:space="preserve"> Puede hacerlo agregando las bibliotecas directamente al </w:t>
      </w:r>
      <w:r w:rsidR="008D3D88" w:rsidRPr="000D2B1E">
        <w:rPr>
          <w:rFonts w:eastAsia="Calibri"/>
          <w:i/>
        </w:rPr>
        <w:t>classpath</w:t>
      </w:r>
      <w:r w:rsidR="008D3D88">
        <w:rPr>
          <w:rFonts w:eastAsia="Calibri"/>
        </w:rPr>
        <w:t xml:space="preserve"> de la aplicación o mediante algún gestor de </w:t>
      </w:r>
      <w:r w:rsidR="000D2B1E">
        <w:rPr>
          <w:rFonts w:eastAsia="Calibri"/>
        </w:rPr>
        <w:t>dependencias</w:t>
      </w:r>
      <w:r w:rsidR="008D3D88">
        <w:rPr>
          <w:rFonts w:eastAsia="Calibri"/>
        </w:rPr>
        <w:t>, como Apache Maven.</w:t>
      </w:r>
    </w:p>
    <w:p w14:paraId="4968ED0D" w14:textId="7BB6807C" w:rsidR="00100A86" w:rsidRDefault="008D3D88" w:rsidP="00C9428B">
      <w:pPr>
        <w:spacing w:before="240"/>
        <w:rPr>
          <w:rFonts w:eastAsia="Calibri"/>
        </w:rPr>
      </w:pPr>
      <w:r>
        <w:rPr>
          <w:rFonts w:eastAsia="Calibri"/>
        </w:rPr>
        <w:t>Para agregar el paquete como dependencia de Maven, utilice la siguiente referencia:</w:t>
      </w:r>
    </w:p>
    <w:tbl>
      <w:tblPr>
        <w:tblStyle w:val="TableGrid"/>
        <w:tblW w:w="7654" w:type="dxa"/>
        <w:tblInd w:w="988" w:type="dxa"/>
        <w:tblCellMar>
          <w:top w:w="113" w:type="dxa"/>
          <w:left w:w="170" w:type="dxa"/>
          <w:bottom w:w="113" w:type="dxa"/>
          <w:right w:w="170" w:type="dxa"/>
        </w:tblCellMar>
        <w:tblLook w:val="04A0" w:firstRow="1" w:lastRow="0" w:firstColumn="1" w:lastColumn="0" w:noHBand="0" w:noVBand="1"/>
      </w:tblPr>
      <w:tblGrid>
        <w:gridCol w:w="7654"/>
      </w:tblGrid>
      <w:tr w:rsidR="000212B4" w14:paraId="5D0EDF2A" w14:textId="77777777" w:rsidTr="000212B4">
        <w:tc>
          <w:tcPr>
            <w:tcW w:w="7654" w:type="dxa"/>
          </w:tcPr>
          <w:p w14:paraId="24C73BCE" w14:textId="77777777" w:rsidR="00E54C42" w:rsidRPr="00E54C42"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E54C42">
              <w:rPr>
                <w:rFonts w:ascii="Consolas" w:hAnsi="Consolas" w:cs="Consolas"/>
                <w:color w:val="008080"/>
                <w:sz w:val="20"/>
                <w:szCs w:val="20"/>
                <w:lang w:val="en-US" w:eastAsia="es-ES"/>
              </w:rPr>
              <w:t>&lt;</w:t>
            </w:r>
            <w:r w:rsidRPr="00E54C42">
              <w:rPr>
                <w:rFonts w:ascii="Consolas" w:hAnsi="Consolas" w:cs="Consolas"/>
                <w:color w:val="3F7F7F"/>
                <w:sz w:val="20"/>
                <w:szCs w:val="20"/>
                <w:lang w:val="en-US" w:eastAsia="es-ES"/>
              </w:rPr>
              <w:t>dependency</w:t>
            </w:r>
            <w:r w:rsidRPr="00E54C42">
              <w:rPr>
                <w:rFonts w:ascii="Consolas" w:hAnsi="Consolas" w:cs="Consolas"/>
                <w:color w:val="008080"/>
                <w:sz w:val="20"/>
                <w:szCs w:val="20"/>
                <w:lang w:val="en-US" w:eastAsia="es-ES"/>
              </w:rPr>
              <w:t>&gt;</w:t>
            </w:r>
          </w:p>
          <w:p w14:paraId="0A4E2714" w14:textId="77777777"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733DEA8D" w14:textId="41263B92"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w:t>
            </w:r>
            <w:r>
              <w:rPr>
                <w:rFonts w:ascii="Consolas" w:hAnsi="Consolas" w:cs="Consolas"/>
                <w:color w:val="000000"/>
                <w:sz w:val="20"/>
                <w:szCs w:val="20"/>
                <w:lang w:val="en-US" w:eastAsia="es-ES"/>
              </w:rPr>
              <w:t>client</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295C1D95" w14:textId="77777777"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Pr>
                <w:rFonts w:ascii="Consolas" w:eastAsia="Calibri" w:hAnsi="Consolas"/>
                <w:sz w:val="20"/>
                <w:lang w:val="en-US"/>
              </w:rPr>
              <w:fldChar w:fldCharType="begin"/>
            </w:r>
            <w:r>
              <w:rPr>
                <w:rFonts w:ascii="Consolas" w:eastAsia="Calibri" w:hAnsi="Consolas"/>
                <w:sz w:val="20"/>
                <w:lang w:val="en-US"/>
              </w:rPr>
              <w:instrText xml:space="preserve"> DOCPROPERTY  fire_version  \* MERGEFORMAT </w:instrText>
            </w:r>
            <w:r>
              <w:rPr>
                <w:rFonts w:ascii="Consolas" w:eastAsia="Calibri" w:hAnsi="Consolas"/>
                <w:sz w:val="20"/>
                <w:lang w:val="en-US"/>
              </w:rPr>
              <w:fldChar w:fldCharType="separate"/>
            </w:r>
            <w:r>
              <w:rPr>
                <w:rFonts w:ascii="Consolas" w:eastAsia="Calibri" w:hAnsi="Consolas"/>
                <w:sz w:val="20"/>
                <w:lang w:val="en-US"/>
              </w:rPr>
              <w:t>2.4</w:t>
            </w:r>
            <w:r>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55A2AE8B" w14:textId="4DE7A86E" w:rsidR="000212B4" w:rsidRPr="000212B4" w:rsidRDefault="00E54C42" w:rsidP="00E54C42">
            <w:pPr>
              <w:spacing w:after="0"/>
              <w:ind w:right="991"/>
              <w:rPr>
                <w:rFonts w:ascii="Consolas" w:eastAsia="Calibri" w:hAnsi="Consolas"/>
                <w:sz w:val="20"/>
              </w:rPr>
            </w:pPr>
            <w:r w:rsidRPr="00154431">
              <w:rPr>
                <w:rFonts w:ascii="Consolas" w:hAnsi="Consolas" w:cs="Consolas"/>
                <w:color w:val="008080"/>
                <w:sz w:val="20"/>
                <w:szCs w:val="20"/>
                <w:lang w:eastAsia="es-ES"/>
              </w:rPr>
              <w:t>&lt;/</w:t>
            </w:r>
            <w:r w:rsidRPr="00154431">
              <w:rPr>
                <w:rFonts w:ascii="Consolas" w:hAnsi="Consolas" w:cs="Consolas"/>
                <w:color w:val="3F7F7F"/>
                <w:sz w:val="20"/>
                <w:szCs w:val="20"/>
                <w:lang w:eastAsia="es-ES"/>
              </w:rPr>
              <w:t>dependency</w:t>
            </w:r>
            <w:r w:rsidRPr="00154431">
              <w:rPr>
                <w:rFonts w:ascii="Consolas" w:hAnsi="Consolas" w:cs="Consolas"/>
                <w:color w:val="008080"/>
                <w:sz w:val="20"/>
                <w:szCs w:val="20"/>
                <w:lang w:eastAsia="es-ES"/>
              </w:rPr>
              <w:t>&gt;</w:t>
            </w:r>
          </w:p>
        </w:tc>
      </w:tr>
    </w:tbl>
    <w:p w14:paraId="595ADED1" w14:textId="23B2960D" w:rsidR="000D2B1E" w:rsidRPr="00BE67EE" w:rsidRDefault="000D2B1E" w:rsidP="000D2B1E">
      <w:pPr>
        <w:spacing w:before="240"/>
        <w:rPr>
          <w:rFonts w:ascii="Consolas" w:eastAsia="Calibri" w:hAnsi="Consolas" w:cs="Consolas"/>
        </w:rPr>
      </w:pPr>
      <w:r>
        <w:rPr>
          <w:rFonts w:ascii="Calibri" w:eastAsia="Calibri" w:hAnsi="Calibri"/>
        </w:rPr>
        <w:t xml:space="preserve">El componente distribuido permite que se le proporcione la configuración durante la construcción de la clase principal o mediante un fichero de propiedades. En caso de usarse un fichero de propiedades, este deberá llamarse </w:t>
      </w:r>
      <w:r w:rsidRPr="000D2B1E">
        <w:rPr>
          <w:rFonts w:ascii="Consolas" w:eastAsia="Calibri" w:hAnsi="Consolas" w:cs="Consolas"/>
          <w:sz w:val="20"/>
        </w:rPr>
        <w:t>client_</w:t>
      </w:r>
      <w:proofErr w:type="gramStart"/>
      <w:r w:rsidRPr="000D2B1E">
        <w:rPr>
          <w:rFonts w:ascii="Consolas" w:eastAsia="Calibri" w:hAnsi="Consolas" w:cs="Consolas"/>
          <w:sz w:val="20"/>
        </w:rPr>
        <w:t>config.properties</w:t>
      </w:r>
      <w:proofErr w:type="gramEnd"/>
      <w:r w:rsidRPr="000D2B1E">
        <w:rPr>
          <w:rFonts w:eastAsia="Calibri"/>
          <w:sz w:val="20"/>
        </w:rPr>
        <w:t xml:space="preserve"> </w:t>
      </w:r>
      <w:r w:rsidRPr="000D2B1E">
        <w:rPr>
          <w:rFonts w:eastAsia="Calibri"/>
        </w:rPr>
        <w:t xml:space="preserve">y </w:t>
      </w:r>
      <w:r>
        <w:rPr>
          <w:rFonts w:ascii="Calibri" w:eastAsia="Calibri" w:hAnsi="Calibri"/>
        </w:rPr>
        <w:t xml:space="preserve">situarse en el directorio que se haya proporcionado al servidor de aplicaciones mediante la variable de entorno </w:t>
      </w:r>
      <w:r w:rsidRPr="00184AEB">
        <w:rPr>
          <w:rFonts w:ascii="Calibri" w:eastAsia="Calibri" w:hAnsi="Calibri"/>
        </w:rPr>
        <w:t>“</w:t>
      </w:r>
      <w:r w:rsidRPr="006A6AF8">
        <w:rPr>
          <w:rFonts w:ascii="Courier New" w:eastAsia="Calibri" w:hAnsi="Courier New" w:cs="Courier New"/>
          <w:sz w:val="20"/>
        </w:rPr>
        <w:t>fire.config.path</w:t>
      </w:r>
      <w:r w:rsidRPr="00184AEB">
        <w:rPr>
          <w:rFonts w:ascii="Calibri" w:eastAsia="Calibri" w:hAnsi="Calibri"/>
        </w:rPr>
        <w:t>”</w:t>
      </w:r>
      <w:r>
        <w:rPr>
          <w:rFonts w:ascii="Calibri" w:eastAsia="Calibri" w:hAnsi="Calibri"/>
        </w:rPr>
        <w:t xml:space="preserve"> o, si no se ha configurado, en el </w:t>
      </w:r>
      <w:r w:rsidRPr="00EB147B">
        <w:rPr>
          <w:rFonts w:ascii="Calibri" w:eastAsia="Calibri" w:hAnsi="Calibri"/>
          <w:i/>
        </w:rPr>
        <w:t>classpath</w:t>
      </w:r>
      <w:r>
        <w:rPr>
          <w:rFonts w:ascii="Calibri" w:eastAsia="Calibri" w:hAnsi="Calibri"/>
        </w:rPr>
        <w:t xml:space="preserve"> del propio servidor de aplicaciones.</w:t>
      </w:r>
    </w:p>
    <w:p w14:paraId="65280529" w14:textId="61EB3793" w:rsidR="00100A86" w:rsidRPr="00746E6B" w:rsidRDefault="000D2B1E" w:rsidP="00C9428B">
      <w:pPr>
        <w:rPr>
          <w:rFonts w:ascii="Calibri" w:eastAsia="Calibri" w:hAnsi="Calibri"/>
        </w:rPr>
      </w:pPr>
      <w:r>
        <w:rPr>
          <w:rFonts w:ascii="Calibri" w:eastAsia="Calibri" w:hAnsi="Calibri"/>
        </w:rPr>
        <w:lastRenderedPageBreak/>
        <w:t>Y</w:t>
      </w:r>
      <w:r w:rsidR="00345011">
        <w:rPr>
          <w:rFonts w:ascii="Calibri" w:eastAsia="Calibri" w:hAnsi="Calibri"/>
        </w:rPr>
        <w:t>a se</w:t>
      </w:r>
      <w:r>
        <w:rPr>
          <w:rFonts w:ascii="Calibri" w:eastAsia="Calibri" w:hAnsi="Calibri"/>
        </w:rPr>
        <w:t>a que se</w:t>
      </w:r>
      <w:r w:rsidR="00345011">
        <w:rPr>
          <w:rFonts w:ascii="Calibri" w:eastAsia="Calibri" w:hAnsi="Calibri"/>
        </w:rPr>
        <w:t xml:space="preserve"> le pasen directamente </w:t>
      </w:r>
      <w:r>
        <w:rPr>
          <w:rFonts w:ascii="Calibri" w:eastAsia="Calibri" w:hAnsi="Calibri"/>
        </w:rPr>
        <w:t xml:space="preserve">al API las opciones de configuración </w:t>
      </w:r>
      <w:r w:rsidR="00345011">
        <w:rPr>
          <w:rFonts w:ascii="Calibri" w:eastAsia="Calibri" w:hAnsi="Calibri"/>
        </w:rPr>
        <w:t xml:space="preserve">o se establezcan a través del fichero de </w:t>
      </w:r>
      <w:r>
        <w:rPr>
          <w:rFonts w:ascii="Calibri" w:eastAsia="Calibri" w:hAnsi="Calibri"/>
        </w:rPr>
        <w:t>propiedades</w:t>
      </w:r>
      <w:r w:rsidR="00345011">
        <w:rPr>
          <w:rFonts w:ascii="Calibri" w:eastAsia="Calibri" w:hAnsi="Calibri"/>
        </w:rPr>
        <w:t>,</w:t>
      </w:r>
      <w:r w:rsidR="00100A86">
        <w:rPr>
          <w:rFonts w:ascii="Calibri" w:eastAsia="Calibri" w:hAnsi="Calibri"/>
        </w:rPr>
        <w:t xml:space="preserve"> </w:t>
      </w:r>
      <w:r>
        <w:rPr>
          <w:rFonts w:ascii="Calibri" w:eastAsia="Calibri" w:hAnsi="Calibri"/>
        </w:rPr>
        <w:t>las propiedades que permite configurar el API son las siguientes</w:t>
      </w:r>
      <w:r w:rsidR="00100A86">
        <w:rPr>
          <w:rFonts w:ascii="Calibri" w:eastAsia="Calibri" w:hAnsi="Calibri"/>
        </w:rPr>
        <w:t>:</w:t>
      </w:r>
    </w:p>
    <w:p w14:paraId="4B5AF233" w14:textId="77777777" w:rsidR="00100A86" w:rsidRPr="00676E94" w:rsidRDefault="005D0FD2" w:rsidP="00D63981">
      <w:pPr>
        <w:pStyle w:val="ListParagraph"/>
        <w:keepLines w:val="0"/>
        <w:numPr>
          <w:ilvl w:val="0"/>
          <w:numId w:val="22"/>
        </w:numPr>
        <w:rPr>
          <w:rFonts w:ascii="Calibri" w:eastAsia="Calibri" w:hAnsi="Calibri"/>
        </w:rPr>
      </w:pPr>
      <w:r>
        <w:rPr>
          <w:rFonts w:ascii="Consolas" w:hAnsi="Consolas" w:cs="Consolas"/>
          <w:color w:val="000000"/>
          <w:sz w:val="20"/>
          <w:lang w:eastAsia="es-ES"/>
        </w:rPr>
        <w:t>fire</w:t>
      </w:r>
      <w:r w:rsidR="00F54202" w:rsidRPr="00F54202">
        <w:rPr>
          <w:rFonts w:ascii="Consolas" w:hAnsi="Consolas" w:cs="Consolas"/>
          <w:color w:val="000000"/>
          <w:sz w:val="20"/>
          <w:lang w:eastAsia="es-ES"/>
        </w:rPr>
        <w:t>Url</w:t>
      </w:r>
    </w:p>
    <w:p w14:paraId="7B0A757A" w14:textId="77777777" w:rsidR="00100A86" w:rsidRPr="00676E94" w:rsidRDefault="00100A86" w:rsidP="00D63981">
      <w:pPr>
        <w:pStyle w:val="ListParagraph"/>
        <w:keepLines w:val="0"/>
        <w:numPr>
          <w:ilvl w:val="1"/>
          <w:numId w:val="22"/>
        </w:numPr>
        <w:ind w:left="1434" w:hanging="357"/>
        <w:contextualSpacing w:val="0"/>
        <w:rPr>
          <w:rFonts w:ascii="Calibri" w:eastAsia="Calibri" w:hAnsi="Calibri"/>
        </w:rPr>
      </w:pPr>
      <w:r w:rsidRPr="00676E94">
        <w:rPr>
          <w:rFonts w:ascii="Calibri" w:eastAsia="Calibri" w:hAnsi="Calibri"/>
        </w:rPr>
        <w:t>URL de</w:t>
      </w:r>
      <w:r w:rsidR="00F54202">
        <w:rPr>
          <w:rFonts w:ascii="Calibri" w:eastAsia="Calibri" w:hAnsi="Calibri"/>
        </w:rPr>
        <w:t>l servicio del componente central</w:t>
      </w:r>
      <w:r w:rsidRPr="00676E94">
        <w:rPr>
          <w:rFonts w:ascii="Calibri" w:eastAsia="Calibri" w:hAnsi="Calibri"/>
        </w:rPr>
        <w:t>.</w:t>
      </w:r>
    </w:p>
    <w:p w14:paraId="5B49B930" w14:textId="77777777" w:rsidR="00100A86" w:rsidRPr="000058A2"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eastAsia="es-ES"/>
        </w:rPr>
      </w:pPr>
      <w:proofErr w:type="gramStart"/>
      <w:r>
        <w:rPr>
          <w:rFonts w:ascii="Consolas" w:hAnsi="Consolas" w:cs="Consolas"/>
          <w:color w:val="000000"/>
          <w:sz w:val="20"/>
          <w:lang w:eastAsia="es-ES"/>
        </w:rPr>
        <w:t>javax.net.ssl.keyStore</w:t>
      </w:r>
      <w:proofErr w:type="gramEnd"/>
      <w:r w:rsidR="00D84A30" w:rsidRPr="00C95ECF">
        <w:rPr>
          <w:lang w:val="en-US"/>
        </w:rPr>
        <w:t xml:space="preserve"> (Opcional)</w:t>
      </w:r>
    </w:p>
    <w:p w14:paraId="3652479F" w14:textId="77777777" w:rsidR="00100A86" w:rsidRDefault="00100A86" w:rsidP="00D63981">
      <w:pPr>
        <w:pStyle w:val="ListParagraph"/>
        <w:keepLines w:val="0"/>
        <w:numPr>
          <w:ilvl w:val="1"/>
          <w:numId w:val="22"/>
        </w:numPr>
        <w:rPr>
          <w:rFonts w:ascii="Calibri" w:eastAsia="Calibri" w:hAnsi="Calibri"/>
        </w:rPr>
      </w:pPr>
      <w:r w:rsidRPr="000058A2">
        <w:rPr>
          <w:rFonts w:ascii="Calibri" w:eastAsia="Calibri" w:hAnsi="Calibri"/>
        </w:rPr>
        <w:t xml:space="preserve">Ruta del </w:t>
      </w:r>
      <w:r>
        <w:rPr>
          <w:rFonts w:ascii="Calibri" w:eastAsia="Calibri" w:hAnsi="Calibri"/>
        </w:rPr>
        <w:t>almacén de claves</w:t>
      </w:r>
      <w:r w:rsidR="00BE67EE">
        <w:rPr>
          <w:rFonts w:ascii="Calibri" w:eastAsia="Calibri" w:hAnsi="Calibri"/>
        </w:rPr>
        <w:t xml:space="preserve"> </w:t>
      </w:r>
      <w:r>
        <w:rPr>
          <w:rFonts w:ascii="Calibri" w:eastAsia="Calibri" w:hAnsi="Calibri"/>
        </w:rPr>
        <w:t>para la autenticación mediante certificado con el componente central. Este certificado debe estar dado de alta en la base de datos del componente central, asignado al identificador de la aplicación cliente en la que se esté integrando el componente distribuido.</w:t>
      </w:r>
    </w:p>
    <w:p w14:paraId="0D9268CB" w14:textId="77777777" w:rsidR="00D84A30" w:rsidRPr="000058A2" w:rsidRDefault="00D84A30"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w:t>
      </w:r>
    </w:p>
    <w:p w14:paraId="44CAF8E8" w14:textId="77777777" w:rsidR="00100A86" w:rsidRPr="00F25810"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javax.net.ssl.keyStorePassword</w:t>
      </w:r>
      <w:r w:rsidR="00D84A30" w:rsidRPr="00F25810">
        <w:rPr>
          <w:lang w:val="en-GB" w:eastAsia="es-ES"/>
        </w:rPr>
        <w:t xml:space="preserve"> (Opcional)</w:t>
      </w:r>
    </w:p>
    <w:p w14:paraId="39BBA8DC" w14:textId="77777777" w:rsidR="00D84A30" w:rsidRPr="000058A2" w:rsidRDefault="00100A86" w:rsidP="00D63981">
      <w:pPr>
        <w:pStyle w:val="ListParagraph"/>
        <w:keepLines w:val="0"/>
        <w:numPr>
          <w:ilvl w:val="1"/>
          <w:numId w:val="22"/>
        </w:numPr>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claves</w:t>
      </w:r>
      <w:r w:rsidR="00C95ECF">
        <w:rPr>
          <w:rFonts w:ascii="Calibri" w:eastAsia="Calibri" w:hAnsi="Calibri"/>
        </w:rPr>
        <w:t xml:space="preserve"> de autenticación SSL</w:t>
      </w:r>
      <w:r>
        <w:rPr>
          <w:rFonts w:ascii="Calibri" w:eastAsia="Calibri" w:hAnsi="Calibri"/>
        </w:rPr>
        <w:t>.</w:t>
      </w:r>
    </w:p>
    <w:p w14:paraId="6F49CBD2" w14:textId="77777777" w:rsidR="00D84A30" w:rsidRPr="00F25810"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javax.net.ssl.keyStoreType</w:t>
      </w:r>
      <w:r w:rsidR="00D84A30" w:rsidRPr="00F25810">
        <w:rPr>
          <w:lang w:val="en-GB" w:eastAsia="es-ES"/>
        </w:rPr>
        <w:t xml:space="preserve"> (Opcional)</w:t>
      </w:r>
    </w:p>
    <w:p w14:paraId="7D1D3790" w14:textId="77777777" w:rsidR="00100A86" w:rsidRDefault="00100A86" w:rsidP="00D63981">
      <w:pPr>
        <w:pStyle w:val="ListParagraph"/>
        <w:keepLines w:val="0"/>
        <w:numPr>
          <w:ilvl w:val="1"/>
          <w:numId w:val="22"/>
        </w:numPr>
        <w:rPr>
          <w:rFonts w:ascii="Calibri" w:eastAsia="Calibri" w:hAnsi="Calibri"/>
        </w:rPr>
      </w:pPr>
      <w:r w:rsidRPr="000058A2">
        <w:rPr>
          <w:rFonts w:ascii="Calibri" w:eastAsia="Calibri" w:hAnsi="Calibri"/>
        </w:rPr>
        <w:t xml:space="preserve">Tipo del </w:t>
      </w:r>
      <w:r>
        <w:rPr>
          <w:rFonts w:ascii="Calibri" w:eastAsia="Calibri" w:hAnsi="Calibri"/>
        </w:rPr>
        <w:t>almacén de claves</w:t>
      </w:r>
      <w:r w:rsidR="00C95ECF">
        <w:rPr>
          <w:rFonts w:ascii="Calibri" w:eastAsia="Calibri" w:hAnsi="Calibri"/>
        </w:rPr>
        <w:t xml:space="preserve"> del certificado de autenticación SSL</w:t>
      </w:r>
      <w:r>
        <w:rPr>
          <w:rFonts w:ascii="Calibri" w:eastAsia="Calibri" w:hAnsi="Calibri"/>
        </w:rPr>
        <w:t>: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64E98E50" w14:textId="77777777" w:rsidR="00C95ECF" w:rsidRDefault="00C95ECF"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Por defecto, se considera que el almacén es de tipo JKS.</w:t>
      </w:r>
    </w:p>
    <w:p w14:paraId="6F058EC4"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w:t>
      </w:r>
      <w:r w:rsidRPr="00F25810">
        <w:rPr>
          <w:lang w:val="en-GB" w:eastAsia="es-ES"/>
        </w:rPr>
        <w:t xml:space="preserve"> (Opcional)</w:t>
      </w:r>
    </w:p>
    <w:p w14:paraId="4342F122" w14:textId="77777777" w:rsidR="00C95ECF" w:rsidRDefault="00C95ECF" w:rsidP="00D63981">
      <w:pPr>
        <w:pStyle w:val="ListParagraph"/>
        <w:keepLines w:val="0"/>
        <w:numPr>
          <w:ilvl w:val="1"/>
          <w:numId w:val="22"/>
        </w:numPr>
        <w:rPr>
          <w:rFonts w:ascii="Calibri" w:eastAsia="Calibri" w:hAnsi="Calibri"/>
        </w:rPr>
      </w:pPr>
      <w:r w:rsidRPr="000058A2">
        <w:rPr>
          <w:rFonts w:ascii="Calibri" w:eastAsia="Calibri" w:hAnsi="Calibri"/>
        </w:rPr>
        <w:t xml:space="preserve">Ruta del </w:t>
      </w:r>
      <w:r>
        <w:rPr>
          <w:rFonts w:ascii="Calibri" w:eastAsia="Calibri" w:hAnsi="Calibri"/>
        </w:rPr>
        <w:t>almacén de certificados de confianza SSL. Esto se usa cuando el certificado con el que se ha montado el SSL del componente central no está en el almacén de confianza de Java y se desea establecer un almacén de confianza alternativo.</w:t>
      </w:r>
    </w:p>
    <w:p w14:paraId="7A298FF9" w14:textId="77777777" w:rsidR="00C95ECF" w:rsidRPr="00D84A30" w:rsidRDefault="00564185" w:rsidP="00D63981">
      <w:pPr>
        <w:pStyle w:val="ListParagraph"/>
        <w:keepLines w:val="0"/>
        <w:numPr>
          <w:ilvl w:val="1"/>
          <w:numId w:val="22"/>
        </w:numPr>
        <w:rPr>
          <w:rFonts w:eastAsia="Calibri"/>
        </w:rPr>
      </w:pPr>
      <w:r>
        <w:rPr>
          <w:rFonts w:ascii="Calibri" w:eastAsia="Calibri" w:hAnsi="Calibri"/>
        </w:rPr>
        <w:t>En caso de querer desactivar la comprobación del certificado SSL del servidor, se puede configurar el valor “</w:t>
      </w:r>
      <w:r w:rsidRPr="00D0205E">
        <w:rPr>
          <w:rFonts w:ascii="Courier New" w:eastAsia="Calibri" w:hAnsi="Courier New" w:cs="Courier New"/>
        </w:rPr>
        <w:t>all</w:t>
      </w:r>
      <w:r>
        <w:rPr>
          <w:rFonts w:ascii="Calibri" w:eastAsia="Calibri" w:hAnsi="Calibri"/>
        </w:rPr>
        <w:t>”.</w:t>
      </w:r>
    </w:p>
    <w:p w14:paraId="27852F81" w14:textId="77777777" w:rsidR="00D84A30" w:rsidRPr="00AB747F" w:rsidRDefault="00D84A30"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 Por defecto,</w:t>
      </w:r>
      <w:r w:rsidR="00D0205E">
        <w:rPr>
          <w:rFonts w:ascii="Calibri" w:eastAsia="Calibri" w:hAnsi="Calibri"/>
        </w:rPr>
        <w:t xml:space="preserve"> esto es</w:t>
      </w:r>
      <w:r>
        <w:rPr>
          <w:rFonts w:ascii="Calibri" w:eastAsia="Calibri" w:hAnsi="Calibri"/>
        </w:rPr>
        <w:t xml:space="preserve"> </w:t>
      </w:r>
      <w:r w:rsidR="00D0205E">
        <w:rPr>
          <w:rFonts w:ascii="Calibri" w:eastAsia="Calibri" w:hAnsi="Calibri"/>
        </w:rPr>
        <w:t xml:space="preserve">que </w:t>
      </w:r>
      <w:r>
        <w:rPr>
          <w:rFonts w:ascii="Calibri" w:eastAsia="Calibri" w:hAnsi="Calibri"/>
        </w:rPr>
        <w:t>se confiará en los certificados dados de alta en el almacén “cacerts”.</w:t>
      </w:r>
    </w:p>
    <w:p w14:paraId="3B7C3F01" w14:textId="77777777" w:rsidR="007F00D3" w:rsidRPr="007F00D3" w:rsidRDefault="007F00D3" w:rsidP="00D63981">
      <w:pPr>
        <w:pStyle w:val="ListParagraph"/>
        <w:keepLines w:val="0"/>
        <w:numPr>
          <w:ilvl w:val="0"/>
          <w:numId w:val="22"/>
        </w:numPr>
        <w:spacing w:before="240"/>
        <w:ind w:left="714" w:hanging="357"/>
        <w:contextualSpacing w:val="0"/>
        <w:rPr>
          <w:rFonts w:ascii="Consolas" w:hAnsi="Consolas" w:cs="Consolas"/>
          <w:color w:val="000000"/>
          <w:sz w:val="20"/>
          <w:lang w:eastAsia="es-ES"/>
        </w:rPr>
      </w:pPr>
      <w:proofErr w:type="gramStart"/>
      <w:r w:rsidRPr="007F00D3">
        <w:rPr>
          <w:rFonts w:ascii="Consolas" w:hAnsi="Consolas" w:cs="Consolas"/>
          <w:color w:val="000000"/>
          <w:sz w:val="20"/>
          <w:lang w:eastAsia="es-ES"/>
        </w:rPr>
        <w:t>javax.net.ssl.certAlias</w:t>
      </w:r>
      <w:proofErr w:type="gramEnd"/>
      <w:r w:rsidRPr="00AB747F">
        <w:rPr>
          <w:lang w:eastAsia="es-ES"/>
        </w:rPr>
        <w:t xml:space="preserve"> (Opcional)</w:t>
      </w:r>
    </w:p>
    <w:p w14:paraId="2889ECB8" w14:textId="77777777" w:rsidR="007F00D3" w:rsidRDefault="007F00D3" w:rsidP="00D63981">
      <w:pPr>
        <w:pStyle w:val="ListParagraph"/>
        <w:keepLines w:val="0"/>
        <w:numPr>
          <w:ilvl w:val="1"/>
          <w:numId w:val="22"/>
        </w:numPr>
        <w:rPr>
          <w:rFonts w:ascii="Calibri" w:eastAsia="Calibri" w:hAnsi="Calibri"/>
        </w:rPr>
      </w:pPr>
      <w:r>
        <w:rPr>
          <w:rFonts w:ascii="Calibri" w:eastAsia="Calibri" w:hAnsi="Calibri"/>
        </w:rPr>
        <w:t>Alias del certificado del almacén de claves que se debe utilizar para la autenticación de la aplicación.</w:t>
      </w:r>
    </w:p>
    <w:p w14:paraId="4E4B2323" w14:textId="77777777" w:rsidR="007F00D3" w:rsidRPr="007F00D3" w:rsidRDefault="007F00D3"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se utilizará el primer certificado encontrado en el almacén.</w:t>
      </w:r>
    </w:p>
    <w:p w14:paraId="338FDCD1"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javax.net.ssl.trustStorePassword</w:t>
      </w:r>
      <w:r w:rsidRPr="00F25810">
        <w:rPr>
          <w:lang w:val="en-GB" w:eastAsia="es-ES"/>
        </w:rPr>
        <w:t xml:space="preserve"> (Opcional)</w:t>
      </w:r>
    </w:p>
    <w:p w14:paraId="3117155E" w14:textId="77777777" w:rsidR="00C95ECF" w:rsidRPr="000058A2" w:rsidRDefault="00C95ECF" w:rsidP="00D63981">
      <w:pPr>
        <w:pStyle w:val="ListParagraph"/>
        <w:keepLines w:val="0"/>
        <w:numPr>
          <w:ilvl w:val="1"/>
          <w:numId w:val="22"/>
        </w:numPr>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confianza.</w:t>
      </w:r>
    </w:p>
    <w:p w14:paraId="5D9B9003"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javax.net.ssl.trustStoreType</w:t>
      </w:r>
      <w:r w:rsidRPr="00F25810">
        <w:rPr>
          <w:lang w:val="en-GB" w:eastAsia="es-ES"/>
        </w:rPr>
        <w:t xml:space="preserve"> (Opcional)</w:t>
      </w:r>
    </w:p>
    <w:p w14:paraId="33F0AD44" w14:textId="77777777" w:rsidR="00C95ECF" w:rsidRDefault="00C95ECF" w:rsidP="00D63981">
      <w:pPr>
        <w:pStyle w:val="ListParagraph"/>
        <w:keepLines w:val="0"/>
        <w:numPr>
          <w:ilvl w:val="1"/>
          <w:numId w:val="22"/>
        </w:numPr>
        <w:rPr>
          <w:rFonts w:ascii="Calibri" w:eastAsia="Calibri" w:hAnsi="Calibri"/>
        </w:rPr>
      </w:pPr>
      <w:r w:rsidRPr="000058A2">
        <w:rPr>
          <w:rFonts w:ascii="Calibri" w:eastAsia="Calibri" w:hAnsi="Calibri"/>
        </w:rPr>
        <w:t xml:space="preserve">Tipo del </w:t>
      </w:r>
      <w:r>
        <w:rPr>
          <w:rFonts w:ascii="Calibri" w:eastAsia="Calibri" w:hAnsi="Calibri"/>
        </w:rPr>
        <w:t>almacén de confianza: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3333CBF1" w14:textId="77777777" w:rsidR="00C95ECF" w:rsidRPr="00C95ECF" w:rsidRDefault="00C95ECF" w:rsidP="00D63981">
      <w:pPr>
        <w:pStyle w:val="ListParagraph"/>
        <w:keepLines w:val="0"/>
        <w:numPr>
          <w:ilvl w:val="1"/>
          <w:numId w:val="22"/>
        </w:numPr>
        <w:rPr>
          <w:rFonts w:ascii="Calibri" w:eastAsia="Calibri" w:hAnsi="Calibri"/>
        </w:rPr>
      </w:pPr>
      <w:r w:rsidRPr="00C95ECF">
        <w:rPr>
          <w:rFonts w:ascii="Calibri" w:eastAsia="Calibri" w:hAnsi="Calibri"/>
        </w:rPr>
        <w:lastRenderedPageBreak/>
        <w:t>Por defecto, se considera que el almacén es de tipo JKS.</w:t>
      </w:r>
    </w:p>
    <w:p w14:paraId="6523A5E7" w14:textId="77777777" w:rsidR="00BE67EE" w:rsidRPr="00746E6B" w:rsidRDefault="00BE67EE" w:rsidP="00C9428B">
      <w:pPr>
        <w:rPr>
          <w:rFonts w:ascii="Calibri" w:eastAsia="Calibri" w:hAnsi="Calibri"/>
        </w:rPr>
      </w:pPr>
      <w:r w:rsidRPr="00746E6B">
        <w:rPr>
          <w:rFonts w:ascii="Calibri" w:eastAsia="Calibri" w:hAnsi="Calibri"/>
        </w:rPr>
        <w:t xml:space="preserve">Ejemplo de </w:t>
      </w:r>
      <w:r w:rsidR="006A6AF8">
        <w:rPr>
          <w:rFonts w:ascii="Calibri" w:eastAsia="Calibri" w:hAnsi="Calibri"/>
        </w:rPr>
        <w:t xml:space="preserve">objeto de configuración o </w:t>
      </w:r>
      <w:r w:rsidRPr="00746E6B">
        <w:rPr>
          <w:rFonts w:ascii="Calibri" w:eastAsia="Calibri" w:hAnsi="Calibri"/>
        </w:rPr>
        <w:t xml:space="preserve">contenido de </w:t>
      </w:r>
      <w:r w:rsidRPr="0084345F">
        <w:rPr>
          <w:rFonts w:ascii="Consolas" w:eastAsia="Calibri" w:hAnsi="Consolas" w:cs="Consolas"/>
          <w:sz w:val="18"/>
        </w:rPr>
        <w:t>client_</w:t>
      </w:r>
      <w:proofErr w:type="gramStart"/>
      <w:r w:rsidRPr="0084345F">
        <w:rPr>
          <w:rFonts w:ascii="Consolas" w:eastAsia="Calibri" w:hAnsi="Consolas" w:cs="Consolas"/>
          <w:sz w:val="18"/>
        </w:rPr>
        <w:t>config.properties</w:t>
      </w:r>
      <w:proofErr w:type="gramEnd"/>
      <w:r w:rsidRPr="00746E6B">
        <w:rPr>
          <w:rFonts w:ascii="Calibri" w:eastAsia="Calibri" w:hAnsi="Calibri"/>
        </w:rPr>
        <w:t>:</w:t>
      </w:r>
    </w:p>
    <w:p w14:paraId="23A08874" w14:textId="77777777" w:rsidR="002A01E3" w:rsidRPr="002A01E3" w:rsidRDefault="00F1621B" w:rsidP="00F54202">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eastAsia="es-ES"/>
        </w:rPr>
      </w:pPr>
      <w:r>
        <w:rPr>
          <w:rFonts w:ascii="Consolas" w:hAnsi="Consolas" w:cs="Consolas"/>
          <w:color w:val="000000"/>
          <w:sz w:val="20"/>
          <w:lang w:eastAsia="es-ES"/>
        </w:rPr>
        <w:t>fire</w:t>
      </w:r>
      <w:r w:rsidRPr="00F1621B">
        <w:rPr>
          <w:rFonts w:ascii="Consolas" w:hAnsi="Consolas" w:cs="Consolas"/>
          <w:color w:val="000000"/>
          <w:sz w:val="20"/>
          <w:lang w:eastAsia="es-ES"/>
        </w:rPr>
        <w:t>Url</w:t>
      </w:r>
      <w:r w:rsidR="00BE67EE" w:rsidRPr="00746E6B">
        <w:rPr>
          <w:rFonts w:ascii="Consolas" w:hAnsi="Consolas" w:cs="Consolas"/>
          <w:color w:val="000000"/>
          <w:sz w:val="20"/>
          <w:lang w:eastAsia="es-ES"/>
        </w:rPr>
        <w:t>=</w:t>
      </w:r>
      <w:r w:rsidR="00BE67EE" w:rsidRPr="00746E6B">
        <w:rPr>
          <w:rFonts w:ascii="Consolas" w:hAnsi="Consolas" w:cs="Consolas"/>
          <w:color w:val="2A00FF"/>
          <w:sz w:val="20"/>
          <w:lang w:eastAsia="es-ES"/>
        </w:rPr>
        <w:t>https://localhost:8443/</w:t>
      </w:r>
      <w:r>
        <w:rPr>
          <w:rFonts w:ascii="Consolas" w:hAnsi="Consolas" w:cs="Consolas"/>
          <w:color w:val="2A00FF"/>
          <w:sz w:val="20"/>
          <w:lang w:eastAsia="es-ES"/>
        </w:rPr>
        <w:t>fire</w:t>
      </w:r>
      <w:r w:rsidR="00BE67EE" w:rsidRPr="00746E6B">
        <w:rPr>
          <w:rFonts w:ascii="Consolas" w:hAnsi="Consolas" w:cs="Consolas"/>
          <w:color w:val="2A00FF"/>
          <w:sz w:val="20"/>
          <w:lang w:eastAsia="es-ES"/>
        </w:rPr>
        <w:t>-signature/</w:t>
      </w:r>
      <w:r>
        <w:rPr>
          <w:rFonts w:ascii="Consolas" w:hAnsi="Consolas" w:cs="Consolas"/>
          <w:color w:val="2A00FF"/>
          <w:sz w:val="20"/>
          <w:lang w:eastAsia="es-ES"/>
        </w:rPr>
        <w:t>fire</w:t>
      </w:r>
      <w:r w:rsidR="00F54202" w:rsidRPr="00F54202">
        <w:rPr>
          <w:rFonts w:ascii="Consolas" w:hAnsi="Consolas" w:cs="Consolas"/>
          <w:color w:val="2A00FF"/>
          <w:sz w:val="20"/>
          <w:lang w:eastAsia="es-ES"/>
        </w:rPr>
        <w:t>Service</w:t>
      </w:r>
    </w:p>
    <w:p w14:paraId="609F957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CA370B">
        <w:rPr>
          <w:rFonts w:ascii="Consolas" w:hAnsi="Consolas" w:cs="Consolas"/>
          <w:color w:val="000000"/>
          <w:sz w:val="20"/>
          <w:lang w:val="en-GB" w:eastAsia="es-ES"/>
        </w:rPr>
        <w:t>javax.net.ssl.keyStore=</w:t>
      </w:r>
      <w:r w:rsidRPr="00CA370B">
        <w:rPr>
          <w:rFonts w:ascii="Consolas" w:hAnsi="Consolas" w:cs="Consolas"/>
          <w:color w:val="2A00FF"/>
          <w:sz w:val="20"/>
          <w:lang w:val="en-GB" w:eastAsia="es-ES"/>
        </w:rPr>
        <w:t>app_</w:t>
      </w:r>
      <w:r w:rsidR="008C4FCB" w:rsidRPr="00CA370B">
        <w:rPr>
          <w:rFonts w:ascii="Consolas" w:hAnsi="Consolas" w:cs="Consolas"/>
          <w:color w:val="2A00FF"/>
          <w:sz w:val="20"/>
          <w:lang w:val="en-GB" w:eastAsia="es-ES"/>
        </w:rPr>
        <w:t>fire</w:t>
      </w:r>
      <w:r w:rsidRPr="00CA370B">
        <w:rPr>
          <w:rFonts w:ascii="Consolas" w:hAnsi="Consolas" w:cs="Consolas"/>
          <w:color w:val="2A00FF"/>
          <w:sz w:val="20"/>
          <w:lang w:val="en-GB" w:eastAsia="es-ES"/>
        </w:rPr>
        <w:t>.jks</w:t>
      </w:r>
    </w:p>
    <w:p w14:paraId="6534FEF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6D5DC7">
        <w:rPr>
          <w:rFonts w:ascii="Consolas" w:hAnsi="Consolas" w:cs="Consolas"/>
          <w:color w:val="000000"/>
          <w:sz w:val="20"/>
          <w:lang w:val="en-GB" w:eastAsia="es-ES"/>
        </w:rPr>
        <w:t>javax.net.ssl.keyStorePassword=</w:t>
      </w:r>
      <w:r w:rsidRPr="006D5DC7">
        <w:rPr>
          <w:rFonts w:ascii="Consolas" w:hAnsi="Consolas" w:cs="Consolas"/>
          <w:color w:val="2A00FF"/>
          <w:sz w:val="20"/>
          <w:lang w:val="en-GB" w:eastAsia="es-ES"/>
        </w:rPr>
        <w:t>11111111</w:t>
      </w:r>
    </w:p>
    <w:p w14:paraId="3D255D29" w14:textId="77777777" w:rsidR="00BE67EE" w:rsidRPr="006D5DC7" w:rsidRDefault="00BE67EE" w:rsidP="00BE67EE">
      <w:pPr>
        <w:pBdr>
          <w:top w:val="single" w:sz="4" w:space="1" w:color="auto"/>
          <w:left w:val="single" w:sz="4" w:space="4" w:color="auto"/>
          <w:bottom w:val="single" w:sz="4" w:space="1" w:color="auto"/>
          <w:right w:val="single" w:sz="4" w:space="4" w:color="auto"/>
        </w:pBdr>
        <w:spacing w:after="200"/>
        <w:ind w:left="284" w:right="282"/>
        <w:rPr>
          <w:rFonts w:ascii="Consolas" w:hAnsi="Consolas" w:cs="Consolas"/>
          <w:color w:val="2A00FF"/>
          <w:sz w:val="20"/>
          <w:lang w:val="en-GB" w:eastAsia="es-ES"/>
        </w:rPr>
      </w:pPr>
      <w:r w:rsidRPr="006D5DC7">
        <w:rPr>
          <w:rFonts w:ascii="Consolas" w:hAnsi="Consolas" w:cs="Consolas"/>
          <w:color w:val="000000"/>
          <w:sz w:val="20"/>
          <w:lang w:val="en-GB" w:eastAsia="es-ES"/>
        </w:rPr>
        <w:t>javax.net.ssl.keyStoreType=</w:t>
      </w:r>
      <w:r w:rsidRPr="006D5DC7">
        <w:rPr>
          <w:rFonts w:ascii="Consolas" w:hAnsi="Consolas" w:cs="Consolas"/>
          <w:color w:val="2A00FF"/>
          <w:sz w:val="20"/>
          <w:lang w:val="en-GB" w:eastAsia="es-ES"/>
        </w:rPr>
        <w:t>JKS</w:t>
      </w:r>
    </w:p>
    <w:p w14:paraId="40535DCB" w14:textId="2A4B8390" w:rsidR="0065386D" w:rsidRDefault="006A6AF8" w:rsidP="00100A86">
      <w:pPr>
        <w:rPr>
          <w:rFonts w:ascii="Calibri" w:eastAsia="Calibri" w:hAnsi="Calibri"/>
        </w:rPr>
      </w:pPr>
      <w:r>
        <w:rPr>
          <w:rFonts w:ascii="Calibri" w:eastAsia="Calibri" w:hAnsi="Calibri"/>
        </w:rPr>
        <w:t>C</w:t>
      </w:r>
      <w:r w:rsidR="00100A86" w:rsidRPr="00746E6B">
        <w:rPr>
          <w:rFonts w:ascii="Calibri" w:eastAsia="Calibri" w:hAnsi="Calibri"/>
        </w:rPr>
        <w:t xml:space="preserve">onsulte la documentación de su servidor de aplicaciones o contenedor de aplicaciones Web Java para </w:t>
      </w:r>
      <w:r>
        <w:rPr>
          <w:rFonts w:ascii="Calibri" w:eastAsia="Calibri" w:hAnsi="Calibri"/>
        </w:rPr>
        <w:t xml:space="preserve">conocer como proporcionarle propiedades o como introducir </w:t>
      </w:r>
      <w:r w:rsidR="00100A86" w:rsidRPr="00746E6B">
        <w:rPr>
          <w:rFonts w:ascii="Calibri" w:eastAsia="Calibri" w:hAnsi="Calibri"/>
        </w:rPr>
        <w:t xml:space="preserve">ficheros de propiedades dentro del </w:t>
      </w:r>
      <w:r w:rsidR="00EB147B" w:rsidRPr="00EB147B">
        <w:rPr>
          <w:rFonts w:ascii="Calibri" w:eastAsia="Calibri" w:hAnsi="Calibri"/>
          <w:i/>
        </w:rPr>
        <w:t>classpath</w:t>
      </w:r>
      <w:r w:rsidR="00EB147B">
        <w:rPr>
          <w:rFonts w:ascii="Calibri" w:eastAsia="Calibri" w:hAnsi="Calibri"/>
        </w:rPr>
        <w:t xml:space="preserve"> </w:t>
      </w:r>
      <w:r>
        <w:rPr>
          <w:rFonts w:ascii="Calibri" w:eastAsia="Calibri" w:hAnsi="Calibri"/>
        </w:rPr>
        <w:t>de las aplicaciones</w:t>
      </w:r>
      <w:r w:rsidR="00100A86" w:rsidRPr="00746E6B">
        <w:rPr>
          <w:rFonts w:ascii="Calibri" w:eastAsia="Calibri" w:hAnsi="Calibri"/>
        </w:rPr>
        <w:t>.</w:t>
      </w:r>
    </w:p>
    <w:p w14:paraId="55A98880" w14:textId="6156AC36" w:rsidR="00C434CA" w:rsidRDefault="0065386D" w:rsidP="00100A86">
      <w:pPr>
        <w:rPr>
          <w:rFonts w:ascii="Calibri" w:eastAsia="Calibri" w:hAnsi="Calibri"/>
        </w:rPr>
      </w:pPr>
      <w:r>
        <w:rPr>
          <w:rFonts w:ascii="Calibri" w:eastAsia="Calibri" w:hAnsi="Calibri"/>
        </w:rPr>
        <w:t xml:space="preserve">Consulte el manual de integración de FIRe para más información sobre cómo hacer uso de FIRe desde sus aplicaciones. </w:t>
      </w:r>
    </w:p>
    <w:p w14:paraId="63E67A01" w14:textId="77777777" w:rsidR="00C434CA" w:rsidRDefault="00E252F9" w:rsidP="00C434CA">
      <w:pPr>
        <w:pStyle w:val="Heading3"/>
        <w:rPr>
          <w:rFonts w:eastAsia="Calibri"/>
        </w:rPr>
      </w:pPr>
      <w:bookmarkStart w:id="48" w:name="_Toc442805419"/>
      <w:bookmarkStart w:id="49" w:name="_Ref526949761"/>
      <w:bookmarkStart w:id="50" w:name="_Toc72148348"/>
      <w:bookmarkStart w:id="51" w:name="_Ref442777276"/>
      <w:r>
        <w:rPr>
          <w:rFonts w:eastAsia="Calibri"/>
        </w:rPr>
        <w:t>Trazas de re</w:t>
      </w:r>
      <w:r w:rsidR="00C434CA">
        <w:rPr>
          <w:rFonts w:eastAsia="Calibri"/>
        </w:rPr>
        <w:t>gistro del Componente Distribuido Java</w:t>
      </w:r>
      <w:bookmarkEnd w:id="48"/>
      <w:bookmarkEnd w:id="49"/>
      <w:bookmarkEnd w:id="50"/>
    </w:p>
    <w:p w14:paraId="1BE35A99" w14:textId="000480E0" w:rsidR="00E252F9" w:rsidRDefault="00C434CA" w:rsidP="00C434CA">
      <w:pPr>
        <w:rPr>
          <w:rFonts w:ascii="Calibri" w:eastAsia="Calibri" w:hAnsi="Calibri"/>
        </w:rPr>
      </w:pPr>
      <w:r w:rsidRPr="007E1F9E">
        <w:rPr>
          <w:rFonts w:ascii="Calibri" w:eastAsia="Calibri" w:hAnsi="Calibri"/>
        </w:rPr>
        <w:t>El componente</w:t>
      </w:r>
      <w:r>
        <w:rPr>
          <w:rFonts w:ascii="Calibri" w:eastAsia="Calibri" w:hAnsi="Calibri"/>
        </w:rPr>
        <w:t xml:space="preserve"> distribuido Java utiliza </w:t>
      </w:r>
      <w:r w:rsidR="00E252F9">
        <w:rPr>
          <w:rFonts w:ascii="Calibri" w:eastAsia="Calibri" w:hAnsi="Calibri"/>
        </w:rPr>
        <w:t xml:space="preserve">SLF4J como biblioteca para la generación de trazas de </w:t>
      </w:r>
      <w:r>
        <w:rPr>
          <w:rFonts w:ascii="Calibri" w:eastAsia="Calibri" w:hAnsi="Calibri"/>
        </w:rPr>
        <w:t>registro</w:t>
      </w:r>
      <w:r w:rsidR="00AB747F">
        <w:rPr>
          <w:rFonts w:ascii="Calibri" w:eastAsia="Calibri" w:hAnsi="Calibri"/>
        </w:rPr>
        <w:t xml:space="preserve"> (</w:t>
      </w:r>
      <w:r w:rsidR="00AB747F" w:rsidRPr="00AB747F">
        <w:rPr>
          <w:rFonts w:ascii="Calibri" w:eastAsia="Calibri" w:hAnsi="Calibri"/>
          <w:i/>
        </w:rPr>
        <w:t>logs</w:t>
      </w:r>
      <w:r w:rsidR="00AB747F">
        <w:rPr>
          <w:rFonts w:ascii="Calibri" w:eastAsia="Calibri" w:hAnsi="Calibri"/>
        </w:rPr>
        <w:t>)</w:t>
      </w:r>
      <w:r w:rsidR="00E252F9">
        <w:rPr>
          <w:rFonts w:ascii="Calibri" w:eastAsia="Calibri" w:hAnsi="Calibri"/>
        </w:rPr>
        <w:t>. Esta biblioteca permite que el integrador enlace l</w:t>
      </w:r>
      <w:r w:rsidR="00AB747F">
        <w:rPr>
          <w:rFonts w:ascii="Calibri" w:eastAsia="Calibri" w:hAnsi="Calibri"/>
        </w:rPr>
        <w:t>as trazas</w:t>
      </w:r>
      <w:r w:rsidR="00E252F9">
        <w:rPr>
          <w:rFonts w:ascii="Calibri" w:eastAsia="Calibri" w:hAnsi="Calibri"/>
        </w:rPr>
        <w:t xml:space="preserve"> del componente distribuido de FIRe con los del resto de su aplicación por medio de la </w:t>
      </w:r>
      <w:r w:rsidR="001B79E0">
        <w:rPr>
          <w:rFonts w:ascii="Calibri" w:eastAsia="Calibri" w:hAnsi="Calibri"/>
        </w:rPr>
        <w:t>“</w:t>
      </w:r>
      <w:r w:rsidR="00E252F9">
        <w:rPr>
          <w:rFonts w:ascii="Calibri" w:eastAsia="Calibri" w:hAnsi="Calibri"/>
        </w:rPr>
        <w:t>biblioteca puente</w:t>
      </w:r>
      <w:r w:rsidR="001B79E0">
        <w:rPr>
          <w:rFonts w:ascii="Calibri" w:eastAsia="Calibri" w:hAnsi="Calibri"/>
        </w:rPr>
        <w:t>”</w:t>
      </w:r>
      <w:r w:rsidR="00E252F9">
        <w:rPr>
          <w:rFonts w:ascii="Calibri" w:eastAsia="Calibri" w:hAnsi="Calibri"/>
        </w:rPr>
        <w:t xml:space="preserve"> correspondiente a su sistema de logs (Log4J, Log4J 2, Apache Logging </w:t>
      </w:r>
      <w:r w:rsidR="00010238">
        <w:rPr>
          <w:rFonts w:ascii="Calibri" w:eastAsia="Calibri" w:hAnsi="Calibri"/>
        </w:rPr>
        <w:t>API…</w:t>
      </w:r>
      <w:r w:rsidR="00E252F9">
        <w:rPr>
          <w:rFonts w:ascii="Calibri" w:eastAsia="Calibri" w:hAnsi="Calibri"/>
        </w:rPr>
        <w:t>). Para más información, consulte el manual del integrador</w:t>
      </w:r>
      <w:r w:rsidR="003A7EBD">
        <w:rPr>
          <w:rFonts w:ascii="Calibri" w:eastAsia="Calibri" w:hAnsi="Calibri"/>
        </w:rPr>
        <w:t xml:space="preserve"> de FIRe.</w:t>
      </w:r>
    </w:p>
    <w:p w14:paraId="7C175813" w14:textId="77777777" w:rsidR="00C434CA" w:rsidRPr="00E252F9" w:rsidRDefault="00E252F9" w:rsidP="00C434CA">
      <w:pPr>
        <w:rPr>
          <w:rFonts w:ascii="Courier New" w:eastAsia="Calibri" w:hAnsi="Courier New" w:cs="Courier New"/>
          <w:sz w:val="20"/>
          <w:szCs w:val="18"/>
        </w:rPr>
      </w:pPr>
      <w:r>
        <w:rPr>
          <w:rFonts w:ascii="Calibri" w:eastAsia="Calibri" w:hAnsi="Calibri"/>
        </w:rPr>
        <w:t xml:space="preserve">Todos los logs del componente distribuido Java de FIRe se imprimen con el nombre de la clase que los genera. Así, </w:t>
      </w:r>
      <w:r w:rsidR="003A7EBD">
        <w:rPr>
          <w:rFonts w:ascii="Calibri" w:eastAsia="Calibri" w:hAnsi="Calibri"/>
        </w:rPr>
        <w:t xml:space="preserve">pueden recogerse </w:t>
      </w:r>
      <w:r>
        <w:rPr>
          <w:rFonts w:ascii="Calibri" w:eastAsia="Calibri" w:hAnsi="Calibri"/>
        </w:rPr>
        <w:t xml:space="preserve">todos </w:t>
      </w:r>
      <w:r w:rsidR="003A7EBD">
        <w:rPr>
          <w:rFonts w:ascii="Calibri" w:eastAsia="Calibri" w:hAnsi="Calibri"/>
        </w:rPr>
        <w:t xml:space="preserve">utilizando el nombre </w:t>
      </w:r>
      <w:r w:rsidRPr="00E252F9">
        <w:rPr>
          <w:rFonts w:eastAsia="Calibri"/>
        </w:rPr>
        <w:t>“</w:t>
      </w:r>
      <w:proofErr w:type="gramStart"/>
      <w:r w:rsidR="00C434CA" w:rsidRPr="00E252F9">
        <w:rPr>
          <w:rFonts w:ascii="Courier New" w:eastAsia="Calibri" w:hAnsi="Courier New" w:cs="Courier New"/>
          <w:sz w:val="20"/>
          <w:szCs w:val="18"/>
        </w:rPr>
        <w:t>es.gob.</w:t>
      </w:r>
      <w:r w:rsidR="0066139C" w:rsidRPr="00E252F9">
        <w:rPr>
          <w:rFonts w:ascii="Courier New" w:eastAsia="Calibri" w:hAnsi="Courier New" w:cs="Courier New"/>
          <w:sz w:val="20"/>
          <w:szCs w:val="18"/>
        </w:rPr>
        <w:t>fire</w:t>
      </w:r>
      <w:proofErr w:type="gramEnd"/>
      <w:r w:rsidR="003A7EBD">
        <w:rPr>
          <w:rFonts w:ascii="Courier New" w:eastAsia="Calibri" w:hAnsi="Courier New" w:cs="Courier New"/>
          <w:sz w:val="20"/>
          <w:szCs w:val="18"/>
        </w:rPr>
        <w:t>.client</w:t>
      </w:r>
      <w:r w:rsidRPr="00E252F9">
        <w:rPr>
          <w:rFonts w:eastAsia="Calibri"/>
        </w:rPr>
        <w:t>”</w:t>
      </w:r>
      <w:r>
        <w:rPr>
          <w:rFonts w:eastAsia="Calibri"/>
        </w:rPr>
        <w:t>.</w:t>
      </w:r>
    </w:p>
    <w:p w14:paraId="269ACF75" w14:textId="77777777" w:rsidR="00100A86" w:rsidRPr="00100A86" w:rsidRDefault="00100A86" w:rsidP="001468BD">
      <w:pPr>
        <w:pStyle w:val="Heading2"/>
      </w:pPr>
      <w:bookmarkStart w:id="52" w:name="_Toc72148349"/>
      <w:bookmarkEnd w:id="51"/>
      <w:r w:rsidRPr="00100A86">
        <w:t>.Net</w:t>
      </w:r>
      <w:bookmarkEnd w:id="52"/>
    </w:p>
    <w:p w14:paraId="1C158D67" w14:textId="486B4390" w:rsidR="00100A86" w:rsidRPr="00746E6B" w:rsidRDefault="00100A86" w:rsidP="00C9428B">
      <w:pPr>
        <w:rPr>
          <w:rFonts w:ascii="Calibri" w:eastAsia="Calibri" w:hAnsi="Calibri"/>
        </w:rPr>
      </w:pPr>
      <w:r w:rsidRPr="00746E6B">
        <w:rPr>
          <w:rFonts w:ascii="Calibri" w:eastAsia="Calibri" w:hAnsi="Calibri"/>
        </w:rPr>
        <w:t>Se requiere un entorno de ejecución de Microsoft .NET versión 4</w:t>
      </w:r>
      <w:r w:rsidR="00153BCF">
        <w:rPr>
          <w:rFonts w:ascii="Calibri" w:eastAsia="Calibri" w:hAnsi="Calibri"/>
        </w:rPr>
        <w:t>.5</w:t>
      </w:r>
      <w:r w:rsidRPr="00746E6B">
        <w:rPr>
          <w:rFonts w:ascii="Calibri" w:eastAsia="Calibri" w:hAnsi="Calibri"/>
        </w:rPr>
        <w:t xml:space="preserve"> o superior.</w:t>
      </w:r>
    </w:p>
    <w:p w14:paraId="01DE705A" w14:textId="77777777" w:rsidR="00100A86" w:rsidRPr="00746E6B" w:rsidRDefault="00100A86" w:rsidP="00C9428B">
      <w:pPr>
        <w:rPr>
          <w:rFonts w:ascii="Calibri" w:eastAsia="Calibri" w:hAnsi="Calibri"/>
        </w:rPr>
      </w:pPr>
      <w:r w:rsidRPr="00746E6B">
        <w:rPr>
          <w:rFonts w:ascii="Calibri" w:eastAsia="Calibri" w:hAnsi="Calibri"/>
        </w:rPr>
        <w:t xml:space="preserve">La versión .NET del componente distribuido se encuentra en formato de biblioteca de enlace dinámico (DLL) de .NET (construida con C#). Esta biblioteca se llama </w:t>
      </w:r>
      <w:r w:rsidR="00153BCF" w:rsidRPr="00AB747F">
        <w:rPr>
          <w:rFonts w:ascii="Consolas" w:eastAsia="Calibri" w:hAnsi="Consolas" w:cs="Consolas"/>
          <w:sz w:val="20"/>
        </w:rPr>
        <w:t>FIR</w:t>
      </w:r>
      <w:r w:rsidR="008C4FCB" w:rsidRPr="00AB747F">
        <w:rPr>
          <w:rFonts w:ascii="Consolas" w:eastAsia="Calibri" w:hAnsi="Consolas" w:cs="Consolas"/>
          <w:sz w:val="20"/>
        </w:rPr>
        <w:t>e</w:t>
      </w:r>
      <w:r w:rsidRPr="00AB747F">
        <w:rPr>
          <w:rFonts w:ascii="Consolas" w:eastAsia="Calibri" w:hAnsi="Consolas" w:cs="Consolas"/>
          <w:sz w:val="20"/>
        </w:rPr>
        <w:t>.dll</w:t>
      </w:r>
      <w:r w:rsidRPr="00746E6B">
        <w:rPr>
          <w:rFonts w:ascii="Calibri" w:eastAsia="Calibri" w:hAnsi="Calibri"/>
        </w:rPr>
        <w:t>.</w:t>
      </w:r>
    </w:p>
    <w:p w14:paraId="4D88EE8F" w14:textId="52EFE97F" w:rsidR="00100A86" w:rsidRPr="00746E6B" w:rsidRDefault="003726AC" w:rsidP="00C9428B">
      <w:pPr>
        <w:rPr>
          <w:rFonts w:ascii="Calibri" w:eastAsia="Calibri" w:hAnsi="Calibri"/>
        </w:rPr>
      </w:pPr>
      <w:r>
        <w:rPr>
          <w:rFonts w:ascii="Calibri" w:eastAsia="Calibri" w:hAnsi="Calibri"/>
        </w:rPr>
        <w:t xml:space="preserve">Para el uso de la </w:t>
      </w:r>
      <w:r w:rsidR="00100A86" w:rsidRPr="00746E6B">
        <w:rPr>
          <w:rFonts w:ascii="Calibri" w:eastAsia="Calibri" w:hAnsi="Calibri"/>
        </w:rPr>
        <w:t xml:space="preserve">biblioteca </w:t>
      </w:r>
      <w:r>
        <w:rPr>
          <w:rFonts w:ascii="Calibri" w:eastAsia="Calibri" w:hAnsi="Calibri"/>
        </w:rPr>
        <w:t xml:space="preserve">se </w:t>
      </w:r>
      <w:r w:rsidR="00100A86" w:rsidRPr="00746E6B">
        <w:rPr>
          <w:rFonts w:ascii="Calibri" w:eastAsia="Calibri" w:hAnsi="Calibri"/>
        </w:rPr>
        <w:t>necesita que esta se encuentre en uno de los directorios de carga de bibliotecas de la aplicación que la utilice, que típicamente son:</w:t>
      </w:r>
    </w:p>
    <w:p w14:paraId="1934B0D5" w14:textId="77777777" w:rsidR="00100A86" w:rsidRPr="00746E6B" w:rsidRDefault="00100A86" w:rsidP="00D63981">
      <w:pPr>
        <w:keepLines w:val="0"/>
        <w:numPr>
          <w:ilvl w:val="0"/>
          <w:numId w:val="23"/>
        </w:numPr>
        <w:contextualSpacing/>
        <w:rPr>
          <w:rFonts w:ascii="Calibri" w:eastAsia="Calibri" w:hAnsi="Calibri"/>
        </w:rPr>
      </w:pPr>
      <w:r w:rsidRPr="00746E6B">
        <w:rPr>
          <w:rFonts w:ascii="Calibri" w:eastAsia="Calibri" w:hAnsi="Calibri"/>
        </w:rPr>
        <w:t>El mismo directorio que la aplicación (EXE, DLL, etc.) que use el componente distribuido.</w:t>
      </w:r>
    </w:p>
    <w:p w14:paraId="15708D6F" w14:textId="77777777" w:rsidR="00100A86" w:rsidRPr="00746E6B" w:rsidRDefault="00100A86" w:rsidP="00D63981">
      <w:pPr>
        <w:keepLines w:val="0"/>
        <w:numPr>
          <w:ilvl w:val="0"/>
          <w:numId w:val="23"/>
        </w:numPr>
        <w:contextualSpacing/>
        <w:rPr>
          <w:rFonts w:ascii="Calibri" w:eastAsia="Calibri" w:hAnsi="Calibri"/>
        </w:rPr>
      </w:pPr>
      <w:r w:rsidRPr="00746E6B">
        <w:rPr>
          <w:rFonts w:ascii="Calibri" w:eastAsia="Calibri" w:hAnsi="Calibri"/>
        </w:rPr>
        <w:t>Un directorio dentro del PATH del sistema.</w:t>
      </w:r>
    </w:p>
    <w:p w14:paraId="19EE9BB1" w14:textId="77777777" w:rsidR="00100A86" w:rsidRPr="00746E6B" w:rsidRDefault="00100A86" w:rsidP="00D63981">
      <w:pPr>
        <w:keepLines w:val="0"/>
        <w:numPr>
          <w:ilvl w:val="0"/>
          <w:numId w:val="23"/>
        </w:numPr>
        <w:ind w:left="714" w:hanging="357"/>
        <w:rPr>
          <w:rFonts w:ascii="Calibri" w:eastAsia="Calibri" w:hAnsi="Calibri"/>
        </w:rPr>
      </w:pPr>
      <w:r w:rsidRPr="00746E6B">
        <w:rPr>
          <w:rFonts w:ascii="Calibri" w:eastAsia="Calibri" w:hAnsi="Calibri"/>
        </w:rPr>
        <w:t xml:space="preserve">El directorio de bibliotecas del sistema, normalmente </w:t>
      </w:r>
      <w:r w:rsidRPr="00746E6B">
        <w:rPr>
          <w:rFonts w:ascii="Consolas" w:eastAsia="Calibri" w:hAnsi="Consolas" w:cs="Consolas"/>
        </w:rPr>
        <w:t>%SystemRoot%/System32</w:t>
      </w:r>
    </w:p>
    <w:p w14:paraId="71D789E6" w14:textId="66D590D8" w:rsidR="00C57221" w:rsidRDefault="003726AC" w:rsidP="00C9428B">
      <w:pPr>
        <w:rPr>
          <w:rFonts w:ascii="Calibri" w:eastAsia="Calibri" w:hAnsi="Calibri"/>
        </w:rPr>
      </w:pPr>
      <w:r>
        <w:rPr>
          <w:rFonts w:ascii="Calibri" w:eastAsia="Calibri" w:hAnsi="Calibri"/>
        </w:rPr>
        <w:t>C</w:t>
      </w:r>
      <w:r w:rsidR="00100A86" w:rsidRPr="00746E6B">
        <w:rPr>
          <w:rFonts w:ascii="Calibri" w:eastAsia="Calibri" w:hAnsi="Calibri"/>
        </w:rPr>
        <w:t>onsulte</w:t>
      </w:r>
      <w:r w:rsidR="00C57221">
        <w:rPr>
          <w:rFonts w:ascii="Calibri" w:eastAsia="Calibri" w:hAnsi="Calibri"/>
        </w:rPr>
        <w:t xml:space="preserve"> la documentación de su entorno de desarrollo</w:t>
      </w:r>
      <w:r>
        <w:rPr>
          <w:rFonts w:ascii="Calibri" w:eastAsia="Calibri" w:hAnsi="Calibri"/>
        </w:rPr>
        <w:t xml:space="preserve"> para saber cómo usar durante el desarrollo de su aplicación</w:t>
      </w:r>
      <w:r w:rsidR="00C57221">
        <w:rPr>
          <w:rFonts w:ascii="Calibri" w:eastAsia="Calibri" w:hAnsi="Calibri"/>
        </w:rPr>
        <w:t>.</w:t>
      </w:r>
    </w:p>
    <w:p w14:paraId="74D22A06" w14:textId="0493466B" w:rsidR="00100A86" w:rsidRPr="00746E6B" w:rsidRDefault="00100A86" w:rsidP="00C9428B">
      <w:pPr>
        <w:rPr>
          <w:rFonts w:ascii="Calibri" w:eastAsia="Calibri" w:hAnsi="Calibri"/>
        </w:rPr>
      </w:pPr>
      <w:r w:rsidRPr="00746E6B">
        <w:rPr>
          <w:rFonts w:ascii="Calibri" w:eastAsia="Calibri" w:hAnsi="Calibri"/>
        </w:rPr>
        <w:t>En Microsoft Visual Studio</w:t>
      </w:r>
      <w:r w:rsidR="005B4221">
        <w:rPr>
          <w:rFonts w:ascii="Calibri" w:eastAsia="Calibri" w:hAnsi="Calibri"/>
        </w:rPr>
        <w:t>, por ejemplo,</w:t>
      </w:r>
      <w:r w:rsidRPr="00746E6B">
        <w:rPr>
          <w:rFonts w:ascii="Calibri" w:eastAsia="Calibri" w:hAnsi="Calibri"/>
        </w:rPr>
        <w:t xml:space="preserve"> necesitará importar la referencia</w:t>
      </w:r>
      <w:r w:rsidR="005B4221">
        <w:rPr>
          <w:rFonts w:ascii="Calibri" w:eastAsia="Calibri" w:hAnsi="Calibri"/>
        </w:rPr>
        <w:t xml:space="preserve"> a la biblioteca. Puede hacerlo tal como se indica en el siguiente enlace</w:t>
      </w:r>
      <w:r w:rsidRPr="00746E6B">
        <w:rPr>
          <w:rFonts w:ascii="Calibri" w:eastAsia="Calibri" w:hAnsi="Calibri"/>
        </w:rPr>
        <w:t>:</w:t>
      </w:r>
    </w:p>
    <w:p w14:paraId="3DA3108E" w14:textId="77777777" w:rsidR="00100A86" w:rsidRPr="00C57221" w:rsidRDefault="00153BCF" w:rsidP="00D63981">
      <w:pPr>
        <w:pStyle w:val="ListParagraph"/>
        <w:numPr>
          <w:ilvl w:val="0"/>
          <w:numId w:val="28"/>
        </w:numPr>
        <w:contextualSpacing w:val="0"/>
        <w:rPr>
          <w:rFonts w:eastAsia="Calibri"/>
        </w:rPr>
      </w:pPr>
      <w:r w:rsidRPr="00153BCF">
        <w:rPr>
          <w:rStyle w:val="Hyperlink"/>
          <w:rFonts w:eastAsia="Calibri"/>
        </w:rPr>
        <w:lastRenderedPageBreak/>
        <w:t>https://docs.microsoft.com/en-us/previous-versions/visualstudio/visual-studio-2008/7314433t(v=vs.90)</w:t>
      </w:r>
    </w:p>
    <w:p w14:paraId="04F87512" w14:textId="6EA23A55" w:rsidR="005B4221" w:rsidRDefault="005B4221" w:rsidP="00C9428B">
      <w:r>
        <w:t xml:space="preserve">La configuración del cliente distribuido se puede realizar durante su construcción, mediante un diccionario con las distintas opciones, o a través </w:t>
      </w:r>
      <w:r w:rsidRPr="003228E8">
        <w:t xml:space="preserve">de la </w:t>
      </w:r>
      <w:r>
        <w:t>clave</w:t>
      </w:r>
      <w:r w:rsidRPr="003228E8">
        <w:t xml:space="preserve"> “</w:t>
      </w:r>
      <w:r w:rsidRPr="003228E8">
        <w:rPr>
          <w:rFonts w:ascii="Consolas" w:eastAsia="Calibri" w:hAnsi="Consolas" w:cs="Consolas"/>
        </w:rPr>
        <w:t>HKEY_CURRENT_USER\Software\</w:t>
      </w:r>
      <w:r>
        <w:rPr>
          <w:rFonts w:ascii="Consolas" w:eastAsia="Calibri" w:hAnsi="Consolas" w:cs="Consolas"/>
        </w:rPr>
        <w:t>FIRe</w:t>
      </w:r>
      <w:r w:rsidRPr="003228E8">
        <w:t>”</w:t>
      </w:r>
      <w:r>
        <w:t xml:space="preserve"> del registro de Windows.</w:t>
      </w:r>
    </w:p>
    <w:p w14:paraId="33BEF27A" w14:textId="7AF79114" w:rsidR="00970EF8" w:rsidRPr="003228E8" w:rsidRDefault="005B4221" w:rsidP="00C9428B">
      <w:r>
        <w:t>Ya se use un medio u otro, las opciones de configuración son las siguientes:</w:t>
      </w:r>
    </w:p>
    <w:p w14:paraId="3F68F276" w14:textId="77777777" w:rsidR="00153BCF" w:rsidRDefault="0066139C" w:rsidP="00D63981">
      <w:pPr>
        <w:pStyle w:val="ListParagraph"/>
        <w:numPr>
          <w:ilvl w:val="0"/>
          <w:numId w:val="28"/>
        </w:numPr>
        <w:spacing w:before="240"/>
        <w:ind w:left="714" w:hanging="357"/>
        <w:contextualSpacing w:val="0"/>
        <w:rPr>
          <w:rFonts w:eastAsia="Calibri"/>
        </w:rPr>
      </w:pPr>
      <w:r w:rsidRPr="00CA370B">
        <w:rPr>
          <w:rFonts w:ascii="Consolas" w:eastAsia="Calibri" w:hAnsi="Consolas" w:cs="Consolas"/>
        </w:rPr>
        <w:t>fire</w:t>
      </w:r>
      <w:r w:rsidR="00970EF8" w:rsidRPr="00CA370B">
        <w:rPr>
          <w:rFonts w:ascii="Consolas" w:eastAsia="Calibri" w:hAnsi="Consolas" w:cs="Consolas"/>
        </w:rPr>
        <w:t>_service</w:t>
      </w:r>
    </w:p>
    <w:p w14:paraId="382A5EED" w14:textId="77777777" w:rsidR="00970EF8" w:rsidRPr="00CA370B" w:rsidRDefault="00970EF8" w:rsidP="00D63981">
      <w:pPr>
        <w:pStyle w:val="ListParagraph"/>
        <w:numPr>
          <w:ilvl w:val="1"/>
          <w:numId w:val="28"/>
        </w:numPr>
        <w:contextualSpacing w:val="0"/>
        <w:rPr>
          <w:rFonts w:eastAsia="Calibri"/>
        </w:rPr>
      </w:pPr>
      <w:r w:rsidRPr="00CA370B">
        <w:rPr>
          <w:rFonts w:eastAsia="Calibri"/>
        </w:rPr>
        <w:t xml:space="preserve">URL del servicio de </w:t>
      </w:r>
      <w:r w:rsidR="0066139C" w:rsidRPr="00CA370B">
        <w:rPr>
          <w:rFonts w:eastAsia="Calibri"/>
        </w:rPr>
        <w:t>FIRe</w:t>
      </w:r>
      <w:r w:rsidRPr="00CA370B">
        <w:rPr>
          <w:rFonts w:eastAsia="Calibri"/>
        </w:rPr>
        <w:t>.</w:t>
      </w:r>
    </w:p>
    <w:p w14:paraId="4C887D91"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ssl_client_pkcs12</w:t>
      </w:r>
    </w:p>
    <w:p w14:paraId="2B460ADB" w14:textId="77777777" w:rsidR="00970EF8" w:rsidRPr="00C57221" w:rsidRDefault="00970EF8" w:rsidP="00D63981">
      <w:pPr>
        <w:pStyle w:val="ListParagraph"/>
        <w:numPr>
          <w:ilvl w:val="1"/>
          <w:numId w:val="28"/>
        </w:numPr>
        <w:contextualSpacing w:val="0"/>
        <w:rPr>
          <w:rFonts w:ascii="Consolas" w:eastAsia="Calibri" w:hAnsi="Consolas" w:cs="Consolas"/>
        </w:rPr>
      </w:pPr>
      <w:r>
        <w:rPr>
          <w:rFonts w:eastAsia="Calibri"/>
        </w:rPr>
        <w:t>Ruta absoluta del almacén PKCS#12/PFX con las clave y certificado para la autenticación cliente SSL contra el componente central.</w:t>
      </w:r>
    </w:p>
    <w:p w14:paraId="391B2B9B"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ssl_client_pass</w:t>
      </w:r>
    </w:p>
    <w:p w14:paraId="6264AE0D" w14:textId="68D74B5C" w:rsidR="00970EF8" w:rsidRPr="007F66F7" w:rsidRDefault="00970EF8" w:rsidP="00D63981">
      <w:pPr>
        <w:pStyle w:val="ListParagraph"/>
        <w:numPr>
          <w:ilvl w:val="1"/>
          <w:numId w:val="28"/>
        </w:numPr>
        <w:contextualSpacing w:val="0"/>
        <w:rPr>
          <w:rFonts w:ascii="Consolas" w:eastAsia="Calibri" w:hAnsi="Consolas" w:cs="Consolas"/>
        </w:rPr>
      </w:pPr>
      <w:r>
        <w:rPr>
          <w:rFonts w:eastAsia="Calibri"/>
        </w:rPr>
        <w:t>Contraseña del almacén PKCS#12/PFX para la autenticación cliente SSL contra el componente central.</w:t>
      </w:r>
    </w:p>
    <w:p w14:paraId="70081F72" w14:textId="502102AA" w:rsidR="007F66F7" w:rsidRPr="00153BCF" w:rsidRDefault="007F66F7"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w:t>
      </w:r>
      <w:r>
        <w:rPr>
          <w:rFonts w:ascii="Consolas" w:eastAsia="Calibri" w:hAnsi="Consolas" w:cs="Consolas"/>
        </w:rPr>
        <w:t>alias</w:t>
      </w:r>
      <w:r w:rsidR="003A4559" w:rsidRPr="00AB747F">
        <w:rPr>
          <w:rFonts w:eastAsia="Calibri"/>
        </w:rPr>
        <w:t xml:space="preserve"> (Opcional)</w:t>
      </w:r>
    </w:p>
    <w:p w14:paraId="2672EC9A" w14:textId="476FB25E" w:rsidR="007F66F7" w:rsidRPr="003A4559" w:rsidRDefault="007F66F7" w:rsidP="00D63981">
      <w:pPr>
        <w:pStyle w:val="ListParagraph"/>
        <w:numPr>
          <w:ilvl w:val="1"/>
          <w:numId w:val="28"/>
        </w:numPr>
        <w:contextualSpacing w:val="0"/>
        <w:rPr>
          <w:rFonts w:ascii="Consolas" w:eastAsia="Calibri" w:hAnsi="Consolas" w:cs="Consolas"/>
        </w:rPr>
      </w:pPr>
      <w:r>
        <w:rPr>
          <w:rFonts w:eastAsia="Calibri"/>
        </w:rPr>
        <w:t>Alias del certificado para la autenticación cliente SSL</w:t>
      </w:r>
      <w:r w:rsidR="00EB3057">
        <w:rPr>
          <w:rFonts w:eastAsia="Calibri"/>
        </w:rPr>
        <w:t xml:space="preserve"> contra el componente central</w:t>
      </w:r>
      <w:r>
        <w:rPr>
          <w:rFonts w:eastAsia="Calibri"/>
        </w:rPr>
        <w:t xml:space="preserve"> </w:t>
      </w:r>
      <w:r w:rsidR="00EB3057">
        <w:rPr>
          <w:rFonts w:eastAsia="Calibri"/>
        </w:rPr>
        <w:t>del almacén PKCS#12/PFX seleccionado</w:t>
      </w:r>
      <w:r>
        <w:rPr>
          <w:rFonts w:eastAsia="Calibri"/>
        </w:rPr>
        <w:t>.</w:t>
      </w:r>
    </w:p>
    <w:p w14:paraId="231A8D1A" w14:textId="2F7A487C" w:rsidR="003A4559" w:rsidRPr="00C57221" w:rsidRDefault="003A4559" w:rsidP="00D63981">
      <w:pPr>
        <w:pStyle w:val="ListParagraph"/>
        <w:numPr>
          <w:ilvl w:val="1"/>
          <w:numId w:val="28"/>
        </w:numPr>
        <w:contextualSpacing w:val="0"/>
        <w:rPr>
          <w:rFonts w:ascii="Consolas" w:eastAsia="Calibri" w:hAnsi="Consolas" w:cs="Consolas"/>
        </w:rPr>
      </w:pPr>
      <w:r>
        <w:rPr>
          <w:rFonts w:eastAsia="Calibri"/>
        </w:rPr>
        <w:t>Si no se indica, se tomar</w:t>
      </w:r>
      <w:r w:rsidR="00BA7264">
        <w:rPr>
          <w:rFonts w:eastAsia="Calibri"/>
        </w:rPr>
        <w:t>á el primer certificado que se encuentre</w:t>
      </w:r>
      <w:r>
        <w:rPr>
          <w:rFonts w:eastAsia="Calibri"/>
        </w:rPr>
        <w:t>.</w:t>
      </w:r>
    </w:p>
    <w:p w14:paraId="4B761345"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admit_all_certs</w:t>
      </w:r>
      <w:r w:rsidR="00153BCF" w:rsidRPr="00AB747F">
        <w:rPr>
          <w:rFonts w:eastAsia="Calibri"/>
        </w:rPr>
        <w:t xml:space="preserve"> (Opcional)</w:t>
      </w:r>
    </w:p>
    <w:p w14:paraId="0BCE2326" w14:textId="77777777" w:rsidR="00970EF8" w:rsidRPr="00C57221" w:rsidRDefault="001F026E" w:rsidP="00D63981">
      <w:pPr>
        <w:pStyle w:val="ListParagraph"/>
        <w:numPr>
          <w:ilvl w:val="1"/>
          <w:numId w:val="28"/>
        </w:numPr>
        <w:contextualSpacing w:val="0"/>
        <w:rPr>
          <w:rFonts w:ascii="Consolas" w:eastAsia="Calibri" w:hAnsi="Consolas" w:cs="Consolas"/>
        </w:rPr>
      </w:pPr>
      <w:r>
        <w:rPr>
          <w:rFonts w:eastAsia="Calibri"/>
        </w:rPr>
        <w:t>Al i</w:t>
      </w:r>
      <w:r w:rsidR="00970EF8">
        <w:rPr>
          <w:rFonts w:eastAsia="Calibri"/>
        </w:rPr>
        <w:t>ndica</w:t>
      </w:r>
      <w:r>
        <w:rPr>
          <w:rFonts w:eastAsia="Calibri"/>
        </w:rPr>
        <w:t>r el valor “</w:t>
      </w:r>
      <w:r w:rsidRPr="001F026E">
        <w:rPr>
          <w:rFonts w:ascii="Consolas" w:eastAsia="Calibri" w:hAnsi="Consolas"/>
          <w:sz w:val="20"/>
        </w:rPr>
        <w:t>true</w:t>
      </w:r>
      <w:r>
        <w:rPr>
          <w:rFonts w:eastAsia="Calibri"/>
        </w:rPr>
        <w:t>”, se configura que se</w:t>
      </w:r>
      <w:r w:rsidR="00970EF8">
        <w:rPr>
          <w:rFonts w:eastAsia="Calibri"/>
        </w:rPr>
        <w:t xml:space="preserve"> </w:t>
      </w:r>
      <w:r w:rsidR="00834EFA">
        <w:rPr>
          <w:rFonts w:eastAsia="Calibri"/>
        </w:rPr>
        <w:t xml:space="preserve">debe </w:t>
      </w:r>
      <w:r>
        <w:rPr>
          <w:rFonts w:eastAsia="Calibri"/>
        </w:rPr>
        <w:t>obviar</w:t>
      </w:r>
      <w:r w:rsidR="00970EF8">
        <w:rPr>
          <w:rFonts w:eastAsia="Calibri"/>
        </w:rPr>
        <w:t xml:space="preserve"> la au</w:t>
      </w:r>
      <w:r>
        <w:rPr>
          <w:rFonts w:eastAsia="Calibri"/>
        </w:rPr>
        <w:t>tenticación del certificado SSL. Si se indica “</w:t>
      </w:r>
      <w:r w:rsidRPr="001F026E">
        <w:rPr>
          <w:rFonts w:ascii="Consolas" w:eastAsia="Calibri" w:hAnsi="Consolas"/>
          <w:sz w:val="20"/>
        </w:rPr>
        <w:t>false</w:t>
      </w:r>
      <w:r>
        <w:rPr>
          <w:rFonts w:eastAsia="Calibri"/>
        </w:rPr>
        <w:t>”, se establece que</w:t>
      </w:r>
      <w:r w:rsidR="00970EF8">
        <w:rPr>
          <w:rFonts w:eastAsia="Calibri"/>
        </w:rPr>
        <w:t xml:space="preserve"> debe comprobarse la validez y confianza del certificado </w:t>
      </w:r>
      <w:r>
        <w:rPr>
          <w:rFonts w:eastAsia="Calibri"/>
        </w:rPr>
        <w:t>(</w:t>
      </w:r>
      <w:r w:rsidR="00970EF8">
        <w:rPr>
          <w:rFonts w:eastAsia="Calibri"/>
        </w:rPr>
        <w:t xml:space="preserve">la fecha de caducidad, que se encuentre en el almacén de confianza de Windows, etc.). Por defecto, </w:t>
      </w:r>
      <w:r>
        <w:rPr>
          <w:rFonts w:eastAsia="Calibri"/>
        </w:rPr>
        <w:t xml:space="preserve">sí se </w:t>
      </w:r>
      <w:r w:rsidR="00970EF8">
        <w:rPr>
          <w:rFonts w:eastAsia="Calibri"/>
        </w:rPr>
        <w:t>realizarán las comprobaciones de seguridad.</w:t>
      </w:r>
    </w:p>
    <w:p w14:paraId="7E271D8D" w14:textId="51F29A23" w:rsidR="00100A86" w:rsidRPr="00746E6B" w:rsidRDefault="00420BA9" w:rsidP="00C9428B">
      <w:pPr>
        <w:rPr>
          <w:rFonts w:ascii="Calibri" w:eastAsia="Calibri" w:hAnsi="Calibri"/>
        </w:rPr>
      </w:pPr>
      <w:r>
        <w:rPr>
          <w:rFonts w:ascii="Calibri" w:eastAsia="Calibri" w:hAnsi="Calibri"/>
        </w:rPr>
        <w:t>Para agregar esto</w:t>
      </w:r>
      <w:r w:rsidR="00891682">
        <w:rPr>
          <w:rFonts w:ascii="Calibri" w:eastAsia="Calibri" w:hAnsi="Calibri"/>
        </w:rPr>
        <w:t xml:space="preserve">s </w:t>
      </w:r>
      <w:r>
        <w:rPr>
          <w:rFonts w:ascii="Calibri" w:eastAsia="Calibri" w:hAnsi="Calibri"/>
        </w:rPr>
        <w:t>valores</w:t>
      </w:r>
      <w:r w:rsidR="00891682">
        <w:rPr>
          <w:rFonts w:ascii="Calibri" w:eastAsia="Calibri" w:hAnsi="Calibri"/>
        </w:rPr>
        <w:t xml:space="preserve"> al registro de Windows</w:t>
      </w:r>
      <w:r w:rsidR="005B4221">
        <w:rPr>
          <w:rFonts w:ascii="Calibri" w:eastAsia="Calibri" w:hAnsi="Calibri"/>
        </w:rPr>
        <w:t xml:space="preserve">, debe crear valores de tipo cadena con el nombre de la opción y el valor que se le desee asignar. </w:t>
      </w:r>
      <w:r w:rsidR="00861B2B">
        <w:rPr>
          <w:rFonts w:ascii="Calibri" w:eastAsia="Calibri" w:hAnsi="Calibri"/>
        </w:rPr>
        <w:t xml:space="preserve">Esto puede hacer directamente editando el registro o por medio de </w:t>
      </w:r>
      <w:r w:rsidR="00891682">
        <w:rPr>
          <w:rFonts w:ascii="Calibri" w:eastAsia="Calibri" w:hAnsi="Calibri"/>
        </w:rPr>
        <w:t xml:space="preserve">un fichero </w:t>
      </w:r>
      <w:r w:rsidR="00100A86" w:rsidRPr="00746E6B">
        <w:rPr>
          <w:rFonts w:ascii="Calibri" w:eastAsia="Calibri" w:hAnsi="Calibri"/>
        </w:rPr>
        <w:t>REG</w:t>
      </w:r>
      <w:r w:rsidR="00861B2B">
        <w:rPr>
          <w:rFonts w:ascii="Calibri" w:eastAsia="Calibri" w:hAnsi="Calibri"/>
        </w:rPr>
        <w:t>. A continuación, se muestra un ejemplo</w:t>
      </w:r>
      <w:r w:rsidR="00100A86" w:rsidRPr="00746E6B">
        <w:rPr>
          <w:rFonts w:ascii="Calibri" w:eastAsia="Calibri" w:hAnsi="Calibri"/>
        </w:rPr>
        <w:t>:</w:t>
      </w:r>
    </w:p>
    <w:p w14:paraId="3DA5A5A1" w14:textId="77777777" w:rsidR="00100A86" w:rsidRPr="005B4221" w:rsidRDefault="00100A8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rPr>
      </w:pPr>
      <w:r w:rsidRPr="005B4221">
        <w:rPr>
          <w:rFonts w:ascii="Consolas" w:eastAsia="Calibri" w:hAnsi="Consolas" w:cs="Consolas"/>
          <w:sz w:val="20"/>
          <w:szCs w:val="18"/>
        </w:rPr>
        <w:t>[HKEY_CURRENT_USER\Software\</w:t>
      </w:r>
      <w:r w:rsidR="0066139C" w:rsidRPr="005B4221">
        <w:rPr>
          <w:rFonts w:ascii="Consolas" w:eastAsia="Calibri" w:hAnsi="Consolas" w:cs="Consolas"/>
          <w:sz w:val="20"/>
          <w:szCs w:val="18"/>
        </w:rPr>
        <w:t>FIRe</w:t>
      </w:r>
      <w:r w:rsidRPr="005B4221">
        <w:rPr>
          <w:rFonts w:ascii="Consolas" w:eastAsia="Calibri" w:hAnsi="Consolas" w:cs="Consolas"/>
          <w:sz w:val="20"/>
          <w:szCs w:val="18"/>
        </w:rPr>
        <w:t>]</w:t>
      </w:r>
    </w:p>
    <w:p w14:paraId="16CFF1A0" w14:textId="77777777" w:rsidR="00100A86" w:rsidRPr="00290C60" w:rsidRDefault="00100A8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rPr>
      </w:pPr>
      <w:r w:rsidRPr="005B4221">
        <w:rPr>
          <w:rFonts w:ascii="Consolas" w:eastAsia="Calibri" w:hAnsi="Consolas" w:cs="Consolas"/>
          <w:sz w:val="20"/>
          <w:szCs w:val="18"/>
        </w:rPr>
        <w:t>"</w:t>
      </w:r>
      <w:r w:rsidR="0066139C" w:rsidRPr="005B4221">
        <w:rPr>
          <w:rFonts w:ascii="Consolas" w:eastAsia="Calibri" w:hAnsi="Consolas" w:cs="Consolas"/>
          <w:sz w:val="20"/>
          <w:szCs w:val="18"/>
        </w:rPr>
        <w:t>fire</w:t>
      </w:r>
      <w:r w:rsidRPr="005B4221">
        <w:rPr>
          <w:rFonts w:ascii="Consolas" w:eastAsia="Calibri" w:hAnsi="Consolas" w:cs="Consolas"/>
          <w:sz w:val="20"/>
          <w:szCs w:val="18"/>
        </w:rPr>
        <w:t>_service"="https://servidor.com/</w:t>
      </w:r>
      <w:r w:rsidR="0066139C" w:rsidRPr="005B4221">
        <w:rPr>
          <w:rFonts w:ascii="Consolas" w:eastAsia="Calibri" w:hAnsi="Consolas" w:cs="Consolas"/>
          <w:sz w:val="20"/>
          <w:szCs w:val="18"/>
        </w:rPr>
        <w:t>fire</w:t>
      </w:r>
      <w:r w:rsidRPr="005B4221">
        <w:rPr>
          <w:rFonts w:ascii="Consolas" w:eastAsia="Calibri" w:hAnsi="Consolas" w:cs="Consolas"/>
          <w:sz w:val="20"/>
          <w:szCs w:val="18"/>
        </w:rPr>
        <w:t>-signature/</w:t>
      </w:r>
      <w:r w:rsidR="0066139C" w:rsidRPr="005B4221">
        <w:rPr>
          <w:rFonts w:ascii="Consolas" w:eastAsia="Calibri" w:hAnsi="Consolas" w:cs="Consolas"/>
          <w:sz w:val="20"/>
          <w:szCs w:val="18"/>
        </w:rPr>
        <w:t>fire</w:t>
      </w:r>
      <w:r w:rsidR="00834EFA" w:rsidRPr="00290C60">
        <w:rPr>
          <w:rFonts w:ascii="Consolas" w:eastAsia="Calibri" w:hAnsi="Consolas" w:cs="Consolas"/>
          <w:sz w:val="20"/>
          <w:szCs w:val="18"/>
        </w:rPr>
        <w:t>Service</w:t>
      </w:r>
      <w:r w:rsidRPr="00290C60">
        <w:rPr>
          <w:rFonts w:ascii="Consolas" w:eastAsia="Calibri" w:hAnsi="Consolas" w:cs="Consolas"/>
          <w:sz w:val="20"/>
          <w:szCs w:val="18"/>
        </w:rPr>
        <w:t>"</w:t>
      </w:r>
    </w:p>
    <w:p w14:paraId="42753C53" w14:textId="77777777" w:rsidR="00970EF8"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ssl_client_pkcs12</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C:/users/usuario/Documents/client_ssl.pfx</w:t>
      </w:r>
      <w:r w:rsidR="00970EF8" w:rsidRPr="00C57221">
        <w:rPr>
          <w:rFonts w:ascii="Consolas" w:eastAsia="Calibri" w:hAnsi="Consolas" w:cs="Consolas"/>
          <w:sz w:val="20"/>
          <w:szCs w:val="18"/>
          <w:lang w:val="en-US"/>
        </w:rPr>
        <w:t>"</w:t>
      </w:r>
    </w:p>
    <w:p w14:paraId="269814A5" w14:textId="77777777" w:rsidR="00970EF8"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ssl_client_pass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12345678</w:t>
      </w:r>
      <w:r w:rsidR="00970EF8" w:rsidRPr="00C57221">
        <w:rPr>
          <w:rFonts w:ascii="Consolas" w:eastAsia="Calibri" w:hAnsi="Consolas" w:cs="Consolas"/>
          <w:sz w:val="20"/>
          <w:szCs w:val="18"/>
          <w:lang w:val="en-US"/>
        </w:rPr>
        <w:t>"</w:t>
      </w:r>
    </w:p>
    <w:p w14:paraId="335CC546" w14:textId="77777777" w:rsidR="00970EF8" w:rsidRPr="00C57221"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admit_all_certs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true</w:t>
      </w:r>
      <w:r w:rsidRPr="00C57221">
        <w:rPr>
          <w:rFonts w:ascii="Consolas" w:eastAsia="Calibri" w:hAnsi="Consolas" w:cs="Consolas"/>
          <w:sz w:val="20"/>
          <w:szCs w:val="18"/>
          <w:lang w:val="en-US"/>
        </w:rPr>
        <w:t>"</w:t>
      </w:r>
    </w:p>
    <w:p w14:paraId="0908E546" w14:textId="3F1927D2" w:rsidR="00100A86" w:rsidRPr="00746E6B" w:rsidRDefault="00100A86" w:rsidP="00C9428B">
      <w:pPr>
        <w:rPr>
          <w:rFonts w:ascii="Calibri" w:eastAsia="Calibri" w:hAnsi="Calibri"/>
        </w:rPr>
      </w:pPr>
      <w:r w:rsidRPr="00746E6B">
        <w:rPr>
          <w:rFonts w:ascii="Calibri" w:eastAsia="Calibri" w:hAnsi="Calibri"/>
        </w:rPr>
        <w:lastRenderedPageBreak/>
        <w:t>En este ejemplo</w:t>
      </w:r>
      <w:r w:rsidR="00834EFA">
        <w:rPr>
          <w:rFonts w:ascii="Calibri" w:eastAsia="Calibri" w:hAnsi="Calibri"/>
        </w:rPr>
        <w:t>, se configura la</w:t>
      </w:r>
      <w:r w:rsidR="003C7677">
        <w:rPr>
          <w:rFonts w:ascii="Calibri" w:eastAsia="Calibri" w:hAnsi="Calibri"/>
        </w:rPr>
        <w:t xml:space="preserve"> URL de acceso del servicio localizado en el </w:t>
      </w:r>
      <w:r w:rsidRPr="00746E6B">
        <w:rPr>
          <w:rFonts w:ascii="Calibri" w:eastAsia="Calibri" w:hAnsi="Calibri"/>
        </w:rPr>
        <w:t xml:space="preserve">dominio </w:t>
      </w:r>
      <w:r w:rsidR="00C57221">
        <w:rPr>
          <w:rFonts w:ascii="Calibri" w:eastAsia="Calibri" w:hAnsi="Calibri"/>
        </w:rPr>
        <w:t>de ejemplo “servidor.com”</w:t>
      </w:r>
      <w:r w:rsidRPr="00746E6B">
        <w:rPr>
          <w:rFonts w:ascii="Calibri" w:eastAsia="Calibri" w:hAnsi="Calibri"/>
        </w:rPr>
        <w:t>.</w:t>
      </w:r>
      <w:r w:rsidR="00586BC9">
        <w:rPr>
          <w:rFonts w:ascii="Calibri" w:eastAsia="Calibri" w:hAnsi="Calibri"/>
        </w:rPr>
        <w:t xml:space="preserve"> Además, las peticio</w:t>
      </w:r>
      <w:r w:rsidR="00834EFA">
        <w:rPr>
          <w:rFonts w:ascii="Calibri" w:eastAsia="Calibri" w:hAnsi="Calibri"/>
        </w:rPr>
        <w:t>nes al servicio</w:t>
      </w:r>
      <w:r w:rsidR="00586BC9">
        <w:rPr>
          <w:rFonts w:ascii="Calibri" w:eastAsia="Calibri" w:hAnsi="Calibri"/>
        </w:rPr>
        <w:t xml:space="preserve"> se autenticarán con el certificado cliente del almacén </w:t>
      </w:r>
      <w:r w:rsidR="00AB747F">
        <w:rPr>
          <w:rFonts w:ascii="Calibri" w:eastAsia="Calibri" w:hAnsi="Calibri"/>
        </w:rPr>
        <w:t xml:space="preserve">PKCS#12 </w:t>
      </w:r>
      <w:r w:rsidR="00861B2B">
        <w:rPr>
          <w:rFonts w:ascii="Calibri" w:eastAsia="Calibri" w:hAnsi="Calibri"/>
        </w:rPr>
        <w:t>“</w:t>
      </w:r>
      <w:r w:rsidR="00861B2B" w:rsidRPr="00861B2B">
        <w:rPr>
          <w:rFonts w:ascii="Calibri" w:eastAsia="Calibri" w:hAnsi="Calibri"/>
        </w:rPr>
        <w:t>client_ssl.pfx</w:t>
      </w:r>
      <w:r w:rsidR="00861B2B">
        <w:rPr>
          <w:rFonts w:ascii="Calibri" w:eastAsia="Calibri" w:hAnsi="Calibri"/>
        </w:rPr>
        <w:t xml:space="preserve">”, con contraseña “12345678”. No se </w:t>
      </w:r>
      <w:r w:rsidR="00586BC9">
        <w:rPr>
          <w:rFonts w:ascii="Calibri" w:eastAsia="Calibri" w:hAnsi="Calibri"/>
        </w:rPr>
        <w:t>comprobará la validez y confianza del certificado SSL del servidor</w:t>
      </w:r>
      <w:r w:rsidR="00861B2B">
        <w:rPr>
          <w:rFonts w:ascii="Calibri" w:eastAsia="Calibri" w:hAnsi="Calibri"/>
        </w:rPr>
        <w:t xml:space="preserve"> (</w:t>
      </w:r>
      <w:r w:rsidR="00861B2B" w:rsidRPr="00861B2B">
        <w:rPr>
          <w:rFonts w:ascii="Consolas" w:eastAsia="Calibri" w:hAnsi="Consolas" w:cs="Consolas"/>
          <w:sz w:val="18"/>
          <w:szCs w:val="18"/>
        </w:rPr>
        <w:t>admit_all_certs=true</w:t>
      </w:r>
      <w:r w:rsidR="00861B2B">
        <w:rPr>
          <w:rFonts w:ascii="Calibri" w:eastAsia="Calibri" w:hAnsi="Calibri"/>
        </w:rPr>
        <w:t>)</w:t>
      </w:r>
      <w:r w:rsidR="00586BC9">
        <w:rPr>
          <w:rFonts w:ascii="Calibri" w:eastAsia="Calibri" w:hAnsi="Calibri"/>
        </w:rPr>
        <w:t>.</w:t>
      </w:r>
    </w:p>
    <w:p w14:paraId="355075EA" w14:textId="77777777" w:rsidR="00100A86" w:rsidRPr="00746E6B" w:rsidRDefault="00100A86" w:rsidP="00C9428B">
      <w:pPr>
        <w:rPr>
          <w:rFonts w:ascii="Calibri" w:eastAsia="Calibri" w:hAnsi="Calibri"/>
        </w:rPr>
      </w:pPr>
      <w:r w:rsidRPr="00746E6B">
        <w:rPr>
          <w:rFonts w:ascii="Calibri" w:eastAsia="Calibri" w:hAnsi="Calibri"/>
        </w:rPr>
        <w:t xml:space="preserve">Dado que </w:t>
      </w:r>
      <w:r w:rsidR="00834EFA">
        <w:rPr>
          <w:rFonts w:ascii="Calibri" w:eastAsia="Calibri" w:hAnsi="Calibri"/>
        </w:rPr>
        <w:t>la configuración del registro se almacena en l</w:t>
      </w:r>
      <w:r w:rsidRPr="00746E6B">
        <w:rPr>
          <w:rFonts w:ascii="Calibri" w:eastAsia="Calibri" w:hAnsi="Calibri"/>
        </w:rPr>
        <w:t>a rama de usuario</w:t>
      </w:r>
      <w:r w:rsidR="00834EFA">
        <w:rPr>
          <w:rFonts w:ascii="Calibri" w:eastAsia="Calibri" w:hAnsi="Calibri"/>
        </w:rPr>
        <w:t xml:space="preserve"> del registro</w:t>
      </w:r>
      <w:r w:rsidRPr="00746E6B">
        <w:rPr>
          <w:rFonts w:ascii="Calibri" w:eastAsia="Calibri" w:hAnsi="Calibri"/>
        </w:rPr>
        <w:t xml:space="preserve">, la importación debe hacerse </w:t>
      </w:r>
      <w:r w:rsidR="00834EFA">
        <w:rPr>
          <w:rFonts w:ascii="Calibri" w:eastAsia="Calibri" w:hAnsi="Calibri"/>
        </w:rPr>
        <w:t xml:space="preserve">con el mismo </w:t>
      </w:r>
      <w:r w:rsidRPr="00746E6B">
        <w:rPr>
          <w:rFonts w:ascii="Calibri" w:eastAsia="Calibri" w:hAnsi="Calibri"/>
        </w:rPr>
        <w:t xml:space="preserve">usuario que </w:t>
      </w:r>
      <w:r w:rsidR="00834EFA">
        <w:rPr>
          <w:rFonts w:ascii="Calibri" w:eastAsia="Calibri" w:hAnsi="Calibri"/>
        </w:rPr>
        <w:t xml:space="preserve">se utilice para ejecutar </w:t>
      </w:r>
      <w:r w:rsidRPr="00746E6B">
        <w:rPr>
          <w:rFonts w:ascii="Calibri" w:eastAsia="Calibri" w:hAnsi="Calibri"/>
        </w:rPr>
        <w:t>la aplicación que haga uso de la DLL del componente distribuido.</w:t>
      </w:r>
    </w:p>
    <w:p w14:paraId="6AC8506C" w14:textId="77777777" w:rsidR="00100A86" w:rsidRPr="00100A86" w:rsidRDefault="00100A86" w:rsidP="001468BD">
      <w:pPr>
        <w:pStyle w:val="Heading2"/>
      </w:pPr>
      <w:bookmarkStart w:id="53" w:name="_Toc72148350"/>
      <w:r w:rsidRPr="00100A86">
        <w:t>PHP</w:t>
      </w:r>
      <w:bookmarkEnd w:id="53"/>
    </w:p>
    <w:p w14:paraId="21C224D7" w14:textId="53C8160D" w:rsidR="00100A86" w:rsidRPr="00746E6B" w:rsidRDefault="00420BA9" w:rsidP="00C9428B">
      <w:pPr>
        <w:rPr>
          <w:rFonts w:ascii="Calibri" w:eastAsia="Calibri" w:hAnsi="Calibri"/>
        </w:rPr>
      </w:pPr>
      <w:r>
        <w:rPr>
          <w:rFonts w:ascii="Calibri" w:eastAsia="Calibri" w:hAnsi="Calibri"/>
        </w:rPr>
        <w:t>Para el uso del componente distribuido PHP s</w:t>
      </w:r>
      <w:r w:rsidR="00100A86" w:rsidRPr="00746E6B">
        <w:rPr>
          <w:rFonts w:ascii="Calibri" w:eastAsia="Calibri" w:hAnsi="Calibri"/>
        </w:rPr>
        <w:t xml:space="preserve">e requiere un entorno de ejecución </w:t>
      </w:r>
      <w:r w:rsidR="003E3BDC">
        <w:rPr>
          <w:rFonts w:ascii="Calibri" w:eastAsia="Calibri" w:hAnsi="Calibri"/>
        </w:rPr>
        <w:t xml:space="preserve">compatible con </w:t>
      </w:r>
      <w:r w:rsidR="00AC3319">
        <w:rPr>
          <w:rFonts w:ascii="Calibri" w:eastAsia="Calibri" w:hAnsi="Calibri"/>
        </w:rPr>
        <w:t>PHP</w:t>
      </w:r>
      <w:r w:rsidR="003E3BDC">
        <w:rPr>
          <w:rFonts w:ascii="Calibri" w:eastAsia="Calibri" w:hAnsi="Calibri"/>
        </w:rPr>
        <w:t xml:space="preserve"> 5 </w:t>
      </w:r>
      <w:r w:rsidR="00AC3319">
        <w:rPr>
          <w:rFonts w:ascii="Calibri" w:eastAsia="Calibri" w:hAnsi="Calibri"/>
        </w:rPr>
        <w:t xml:space="preserve">o superior y </w:t>
      </w:r>
      <w:r w:rsidR="00B07395">
        <w:rPr>
          <w:rFonts w:ascii="Calibri" w:eastAsia="Calibri" w:hAnsi="Calibri"/>
        </w:rPr>
        <w:t>la extensión</w:t>
      </w:r>
      <w:r w:rsidR="00AC3319">
        <w:rPr>
          <w:rFonts w:ascii="Calibri" w:eastAsia="Calibri" w:hAnsi="Calibri"/>
        </w:rPr>
        <w:t xml:space="preserve"> </w:t>
      </w:r>
      <w:r w:rsidR="00B07395">
        <w:rPr>
          <w:rFonts w:ascii="Calibri" w:eastAsia="Calibri" w:hAnsi="Calibri"/>
        </w:rPr>
        <w:t>“php_</w:t>
      </w:r>
      <w:r w:rsidR="00AC3319">
        <w:rPr>
          <w:rFonts w:ascii="Calibri" w:eastAsia="Calibri" w:hAnsi="Calibri"/>
        </w:rPr>
        <w:t>c</w:t>
      </w:r>
      <w:r w:rsidR="00B07395">
        <w:rPr>
          <w:rFonts w:ascii="Calibri" w:eastAsia="Calibri" w:hAnsi="Calibri"/>
        </w:rPr>
        <w:t>url” habilitada</w:t>
      </w:r>
      <w:r w:rsidR="00AC3319">
        <w:rPr>
          <w:rFonts w:ascii="Calibri" w:eastAsia="Calibri" w:hAnsi="Calibri"/>
        </w:rPr>
        <w:t>.</w:t>
      </w:r>
      <w:r w:rsidR="00B07395">
        <w:rPr>
          <w:rFonts w:ascii="Calibri" w:eastAsia="Calibri" w:hAnsi="Calibri"/>
        </w:rPr>
        <w:t xml:space="preserve"> Si se va a utilizar la función auxiliar </w:t>
      </w:r>
      <w:r w:rsidR="00B07395" w:rsidRPr="00B07395">
        <w:rPr>
          <w:rFonts w:ascii="Courier New" w:eastAsia="Calibri" w:hAnsi="Courier New" w:cs="Courier New"/>
          <w:sz w:val="20"/>
        </w:rPr>
        <w:t>parse_</w:t>
      </w:r>
      <w:proofErr w:type="gramStart"/>
      <w:r w:rsidR="00B07395" w:rsidRPr="00B07395">
        <w:rPr>
          <w:rFonts w:ascii="Courier New" w:eastAsia="Calibri" w:hAnsi="Courier New" w:cs="Courier New"/>
          <w:sz w:val="20"/>
        </w:rPr>
        <w:t>certificate(</w:t>
      </w:r>
      <w:proofErr w:type="gramEnd"/>
      <w:r w:rsidR="00B07395" w:rsidRPr="00B07395">
        <w:rPr>
          <w:rFonts w:ascii="Courier New" w:eastAsia="Calibri" w:hAnsi="Courier New" w:cs="Courier New"/>
          <w:sz w:val="20"/>
        </w:rPr>
        <w:t>)</w:t>
      </w:r>
      <w:r w:rsidR="00B07395">
        <w:rPr>
          <w:rFonts w:ascii="Calibri" w:eastAsia="Calibri" w:hAnsi="Calibri"/>
        </w:rPr>
        <w:t>, también será necesario activar la extensión “php_openssl”.</w:t>
      </w:r>
    </w:p>
    <w:p w14:paraId="7E475832" w14:textId="663D5274" w:rsidR="00CE7854" w:rsidRDefault="00420BA9" w:rsidP="00CE7854">
      <w:pPr>
        <w:rPr>
          <w:rFonts w:ascii="Calibri" w:eastAsia="Calibri" w:hAnsi="Calibri"/>
        </w:rPr>
      </w:pPr>
      <w:r>
        <w:rPr>
          <w:rFonts w:ascii="Calibri" w:eastAsia="Calibri" w:hAnsi="Calibri"/>
        </w:rPr>
        <w:t>Este</w:t>
      </w:r>
      <w:r w:rsidR="00100A86" w:rsidRPr="00746E6B">
        <w:rPr>
          <w:rFonts w:ascii="Calibri" w:eastAsia="Calibri" w:hAnsi="Calibri"/>
        </w:rPr>
        <w:t xml:space="preserve"> componente se </w:t>
      </w:r>
      <w:r w:rsidR="00B07395">
        <w:rPr>
          <w:rFonts w:ascii="Calibri" w:eastAsia="Calibri" w:hAnsi="Calibri"/>
        </w:rPr>
        <w:t>presenta como un único fichero PHP llamado “</w:t>
      </w:r>
      <w:r w:rsidR="008C4FCB" w:rsidRPr="00420BA9">
        <w:rPr>
          <w:rFonts w:ascii="Consolas" w:eastAsia="Calibri" w:hAnsi="Consolas" w:cs="Consolas"/>
          <w:sz w:val="20"/>
        </w:rPr>
        <w:t>fire</w:t>
      </w:r>
      <w:r w:rsidRPr="00420BA9">
        <w:rPr>
          <w:rFonts w:ascii="Consolas" w:eastAsia="Calibri" w:hAnsi="Consolas" w:cs="Consolas"/>
          <w:sz w:val="20"/>
        </w:rPr>
        <w:t>_client</w:t>
      </w:r>
      <w:r w:rsidR="00B07395" w:rsidRPr="00420BA9">
        <w:rPr>
          <w:rFonts w:ascii="Consolas" w:eastAsia="Calibri" w:hAnsi="Consolas" w:cs="Consolas"/>
          <w:sz w:val="20"/>
        </w:rPr>
        <w:t>.php</w:t>
      </w:r>
      <w:r w:rsidR="00B07395">
        <w:rPr>
          <w:rFonts w:ascii="Calibri" w:eastAsia="Calibri" w:hAnsi="Calibri"/>
        </w:rPr>
        <w:t>”</w:t>
      </w:r>
      <w:r w:rsidR="00100A86" w:rsidRPr="00746E6B">
        <w:rPr>
          <w:rFonts w:ascii="Calibri" w:eastAsia="Calibri" w:hAnsi="Calibri"/>
        </w:rPr>
        <w:t xml:space="preserve">. Su integración requiere </w:t>
      </w:r>
      <w:r w:rsidR="00CE7854">
        <w:rPr>
          <w:rFonts w:ascii="Calibri" w:eastAsia="Calibri" w:hAnsi="Calibri"/>
        </w:rPr>
        <w:t xml:space="preserve">únicamente incluir en su página PHP una referencia al mismo. Esto se puede hacer con el comando </w:t>
      </w:r>
      <w:r w:rsidR="00CE7854" w:rsidRPr="003A01DF">
        <w:rPr>
          <w:rFonts w:ascii="Courier New" w:eastAsia="Calibri" w:hAnsi="Courier New" w:cs="Courier New"/>
        </w:rPr>
        <w:t>include</w:t>
      </w:r>
      <w:r w:rsidR="00CE7854">
        <w:rPr>
          <w:rFonts w:ascii="Calibri" w:eastAsia="Calibri" w:hAnsi="Calibri"/>
        </w:rPr>
        <w:t>.</w:t>
      </w:r>
    </w:p>
    <w:p w14:paraId="120F7B51" w14:textId="77777777" w:rsidR="00CE7854" w:rsidRDefault="00CE7854" w:rsidP="00CE7854">
      <w:pPr>
        <w:rPr>
          <w:rFonts w:ascii="Calibri" w:eastAsia="Calibri" w:hAnsi="Calibri"/>
        </w:rPr>
      </w:pPr>
      <w:r>
        <w:rPr>
          <w:rFonts w:ascii="Calibri" w:eastAsia="Calibri" w:hAnsi="Calibri"/>
        </w:rPr>
        <w:t>Por ejemplo:</w:t>
      </w:r>
    </w:p>
    <w:p w14:paraId="76FA7D5B"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&lt;html&gt;</w:t>
      </w:r>
    </w:p>
    <w:p w14:paraId="02A80F56"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&lt;head&gt;</w:t>
      </w:r>
    </w:p>
    <w:p w14:paraId="046112B7"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&lt;title&gt;</w:t>
      </w:r>
      <w:r w:rsidRPr="003A01DF">
        <w:rPr>
          <w:rFonts w:ascii="Courier New" w:eastAsia="Calibri" w:hAnsi="Courier New" w:cs="Courier New"/>
          <w:sz w:val="20"/>
        </w:rPr>
        <w:t>Ejemplo de importacion</w:t>
      </w:r>
      <w:r w:rsidRPr="003A01DF">
        <w:rPr>
          <w:rFonts w:ascii="Courier New" w:eastAsia="Calibri" w:hAnsi="Courier New" w:cs="Courier New"/>
          <w:color w:val="4F81BD" w:themeColor="accent1"/>
          <w:sz w:val="20"/>
        </w:rPr>
        <w:t>&lt;/title&gt;</w:t>
      </w:r>
    </w:p>
    <w:p w14:paraId="1B179A00"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lang w:val="en-US"/>
        </w:rPr>
      </w:pPr>
      <w:r w:rsidRPr="003A01DF">
        <w:rPr>
          <w:rFonts w:ascii="Courier New" w:eastAsia="Calibri" w:hAnsi="Courier New" w:cs="Courier New"/>
          <w:color w:val="4F81BD" w:themeColor="accent1"/>
          <w:sz w:val="20"/>
        </w:rPr>
        <w:t xml:space="preserve"> </w:t>
      </w:r>
      <w:r w:rsidRPr="00C434CA">
        <w:rPr>
          <w:rFonts w:ascii="Courier New" w:eastAsia="Calibri" w:hAnsi="Courier New" w:cs="Courier New"/>
          <w:color w:val="4F81BD" w:themeColor="accent1"/>
          <w:sz w:val="20"/>
          <w:lang w:val="en-US"/>
        </w:rPr>
        <w:t>&lt;/head&gt;</w:t>
      </w:r>
    </w:p>
    <w:p w14:paraId="737BC037"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lang w:val="en-US"/>
        </w:rPr>
      </w:pPr>
      <w:r w:rsidRPr="00C434CA">
        <w:rPr>
          <w:rFonts w:ascii="Courier New" w:eastAsia="Calibri" w:hAnsi="Courier New" w:cs="Courier New"/>
          <w:color w:val="4F81BD" w:themeColor="accent1"/>
          <w:sz w:val="20"/>
          <w:lang w:val="en-US"/>
        </w:rPr>
        <w:t xml:space="preserve"> &lt;</w:t>
      </w:r>
      <w:proofErr w:type="gramStart"/>
      <w:r w:rsidRPr="00C434CA">
        <w:rPr>
          <w:rFonts w:ascii="Courier New" w:eastAsia="Calibri" w:hAnsi="Courier New" w:cs="Courier New"/>
          <w:color w:val="4F81BD" w:themeColor="accent1"/>
          <w:sz w:val="20"/>
          <w:lang w:val="en-US"/>
        </w:rPr>
        <w:t>body</w:t>
      </w:r>
      <w:proofErr w:type="gramEnd"/>
      <w:r w:rsidRPr="00C434CA">
        <w:rPr>
          <w:rFonts w:ascii="Courier New" w:eastAsia="Calibri" w:hAnsi="Courier New" w:cs="Courier New"/>
          <w:color w:val="4F81BD" w:themeColor="accent1"/>
          <w:sz w:val="20"/>
          <w:lang w:val="en-US"/>
        </w:rPr>
        <w:t>&gt;</w:t>
      </w:r>
    </w:p>
    <w:p w14:paraId="6D89E0D9"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FF0000"/>
          <w:sz w:val="20"/>
          <w:lang w:val="en-US"/>
        </w:rPr>
      </w:pPr>
      <w:r w:rsidRPr="00C434CA">
        <w:rPr>
          <w:rFonts w:ascii="Courier New" w:eastAsia="Calibri" w:hAnsi="Courier New" w:cs="Courier New"/>
          <w:sz w:val="20"/>
          <w:lang w:val="en-US"/>
        </w:rPr>
        <w:t xml:space="preserve"> </w:t>
      </w:r>
      <w:proofErr w:type="gramStart"/>
      <w:r w:rsidRPr="00C434CA">
        <w:rPr>
          <w:rFonts w:ascii="Courier New" w:eastAsia="Calibri" w:hAnsi="Courier New" w:cs="Courier New"/>
          <w:color w:val="FF0000"/>
          <w:sz w:val="20"/>
          <w:lang w:val="en-US"/>
        </w:rPr>
        <w:t>&lt;?php</w:t>
      </w:r>
      <w:proofErr w:type="gramEnd"/>
      <w:r w:rsidRPr="00C434CA">
        <w:rPr>
          <w:rFonts w:ascii="Courier New" w:eastAsia="Calibri" w:hAnsi="Courier New" w:cs="Courier New"/>
          <w:color w:val="FF0000"/>
          <w:sz w:val="20"/>
          <w:lang w:val="en-US"/>
        </w:rPr>
        <w:t xml:space="preserve"> </w:t>
      </w:r>
    </w:p>
    <w:p w14:paraId="5D83C56A"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US"/>
        </w:rPr>
      </w:pPr>
      <w:r w:rsidRPr="00C434CA">
        <w:rPr>
          <w:rFonts w:ascii="Courier New" w:eastAsia="Calibri" w:hAnsi="Courier New" w:cs="Courier New"/>
          <w:sz w:val="20"/>
          <w:lang w:val="en-US"/>
        </w:rPr>
        <w:tab/>
      </w:r>
      <w:proofErr w:type="gramStart"/>
      <w:r w:rsidRPr="00C434CA">
        <w:rPr>
          <w:rFonts w:ascii="Courier New" w:eastAsia="Calibri" w:hAnsi="Courier New" w:cs="Courier New"/>
          <w:b/>
          <w:color w:val="4F81BD" w:themeColor="accent1"/>
          <w:sz w:val="20"/>
          <w:lang w:val="en-US"/>
        </w:rPr>
        <w:t>include</w:t>
      </w:r>
      <w:proofErr w:type="gramEnd"/>
      <w:r w:rsidRPr="00C434CA">
        <w:rPr>
          <w:rFonts w:ascii="Courier New" w:eastAsia="Calibri" w:hAnsi="Courier New" w:cs="Courier New"/>
          <w:sz w:val="20"/>
          <w:lang w:val="en-US"/>
        </w:rPr>
        <w:t xml:space="preserve"> </w:t>
      </w:r>
      <w:r w:rsidRPr="00C434CA">
        <w:rPr>
          <w:rFonts w:ascii="Courier New" w:eastAsia="Calibri" w:hAnsi="Courier New" w:cs="Courier New"/>
          <w:color w:val="808080" w:themeColor="background1" w:themeShade="80"/>
          <w:sz w:val="20"/>
          <w:lang w:val="en-US"/>
        </w:rPr>
        <w:t>'</w:t>
      </w:r>
      <w:r>
        <w:rPr>
          <w:rFonts w:ascii="Courier New" w:eastAsia="Calibri" w:hAnsi="Courier New" w:cs="Courier New"/>
          <w:color w:val="808080" w:themeColor="background1" w:themeShade="80"/>
          <w:sz w:val="20"/>
          <w:lang w:val="en-US"/>
        </w:rPr>
        <w:t>fire_client</w:t>
      </w:r>
      <w:r w:rsidRPr="00C434CA">
        <w:rPr>
          <w:rFonts w:ascii="Courier New" w:eastAsia="Calibri" w:hAnsi="Courier New" w:cs="Courier New"/>
          <w:color w:val="808080" w:themeColor="background1" w:themeShade="80"/>
          <w:sz w:val="20"/>
          <w:lang w:val="en-US"/>
        </w:rPr>
        <w:t>.php';</w:t>
      </w:r>
    </w:p>
    <w:p w14:paraId="23395298"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C434CA">
        <w:rPr>
          <w:rFonts w:ascii="Courier New" w:eastAsia="Calibri" w:hAnsi="Courier New" w:cs="Courier New"/>
          <w:sz w:val="20"/>
          <w:lang w:val="en-US"/>
        </w:rPr>
        <w:t xml:space="preserve"> </w:t>
      </w:r>
      <w:r>
        <w:rPr>
          <w:rFonts w:ascii="Courier New" w:eastAsia="Calibri" w:hAnsi="Courier New" w:cs="Courier New"/>
          <w:sz w:val="20"/>
        </w:rPr>
        <w:t>…</w:t>
      </w:r>
    </w:p>
    <w:p w14:paraId="300C0B45" w14:textId="1FCECAC4" w:rsidR="00100A86" w:rsidRDefault="00BE3225" w:rsidP="00CE7854">
      <w:pPr>
        <w:spacing w:before="240"/>
        <w:rPr>
          <w:rFonts w:ascii="Calibri" w:eastAsia="Calibri" w:hAnsi="Calibri"/>
        </w:rPr>
      </w:pPr>
      <w:r>
        <w:rPr>
          <w:rFonts w:ascii="Calibri" w:eastAsia="Calibri" w:hAnsi="Calibri"/>
        </w:rPr>
        <w:t>Dentro de “</w:t>
      </w:r>
      <w:r w:rsidRPr="00420BA9">
        <w:rPr>
          <w:rFonts w:ascii="Consolas" w:eastAsia="Calibri" w:hAnsi="Consolas" w:cs="Consolas"/>
          <w:sz w:val="20"/>
        </w:rPr>
        <w:t>fire_client.php</w:t>
      </w:r>
      <w:r>
        <w:rPr>
          <w:rFonts w:ascii="Calibri" w:eastAsia="Calibri" w:hAnsi="Calibri"/>
        </w:rPr>
        <w:t>”</w:t>
      </w:r>
      <w:r w:rsidR="00B07395">
        <w:rPr>
          <w:rFonts w:ascii="Calibri" w:eastAsia="Calibri" w:hAnsi="Calibri"/>
        </w:rPr>
        <w:t xml:space="preserve"> se incluyen </w:t>
      </w:r>
      <w:r w:rsidR="003C7677">
        <w:rPr>
          <w:rFonts w:ascii="Calibri" w:eastAsia="Calibri" w:hAnsi="Calibri"/>
        </w:rPr>
        <w:t>las variables de configuración con la URL de</w:t>
      </w:r>
      <w:r w:rsidR="00420BA9">
        <w:rPr>
          <w:rFonts w:ascii="Calibri" w:eastAsia="Calibri" w:hAnsi="Calibri"/>
        </w:rPr>
        <w:t xml:space="preserve">l servicio </w:t>
      </w:r>
      <w:r w:rsidR="003C7677">
        <w:rPr>
          <w:rFonts w:ascii="Calibri" w:eastAsia="Calibri" w:hAnsi="Calibri"/>
        </w:rPr>
        <w:t xml:space="preserve">del componente central y la lógica </w:t>
      </w:r>
      <w:r w:rsidR="00420BA9">
        <w:rPr>
          <w:rFonts w:ascii="Calibri" w:eastAsia="Calibri" w:hAnsi="Calibri"/>
        </w:rPr>
        <w:t>de comunicación necesaria para conectar con él</w:t>
      </w:r>
      <w:r w:rsidR="003C7677">
        <w:rPr>
          <w:rFonts w:ascii="Calibri" w:eastAsia="Calibri" w:hAnsi="Calibri"/>
        </w:rPr>
        <w:t>.</w:t>
      </w:r>
      <w:r>
        <w:rPr>
          <w:rFonts w:ascii="Calibri" w:eastAsia="Calibri" w:hAnsi="Calibri"/>
        </w:rPr>
        <w:t xml:space="preserve"> Para configurar el acceso al componente central, deberemos modificar el fichero “fire_client.php”</w:t>
      </w:r>
    </w:p>
    <w:p w14:paraId="591934A0" w14:textId="77777777" w:rsidR="003C7677" w:rsidRDefault="003C7677" w:rsidP="00C9428B">
      <w:pPr>
        <w:rPr>
          <w:rFonts w:ascii="Calibri" w:eastAsia="Calibri" w:hAnsi="Calibri"/>
        </w:rPr>
      </w:pPr>
      <w:r>
        <w:rPr>
          <w:rFonts w:ascii="Calibri" w:eastAsia="Calibri" w:hAnsi="Calibri"/>
        </w:rPr>
        <w:t>La</w:t>
      </w:r>
      <w:r w:rsidR="00420BA9">
        <w:rPr>
          <w:rFonts w:ascii="Calibri" w:eastAsia="Calibri" w:hAnsi="Calibri"/>
        </w:rPr>
        <w:t xml:space="preserve"> variable</w:t>
      </w:r>
      <w:r>
        <w:rPr>
          <w:rFonts w:ascii="Calibri" w:eastAsia="Calibri" w:hAnsi="Calibri"/>
        </w:rPr>
        <w:t xml:space="preserve"> </w:t>
      </w:r>
      <w:r w:rsidR="003A01DF">
        <w:rPr>
          <w:rFonts w:ascii="Calibri" w:eastAsia="Calibri" w:hAnsi="Calibri"/>
        </w:rPr>
        <w:t>para la</w:t>
      </w:r>
      <w:r>
        <w:rPr>
          <w:rFonts w:ascii="Calibri" w:eastAsia="Calibri" w:hAnsi="Calibri"/>
        </w:rPr>
        <w:t xml:space="preserve"> configuración de las URL </w:t>
      </w:r>
      <w:r w:rsidR="003A01DF">
        <w:rPr>
          <w:rFonts w:ascii="Calibri" w:eastAsia="Calibri" w:hAnsi="Calibri"/>
        </w:rPr>
        <w:t xml:space="preserve">de los servicios del componente central </w:t>
      </w:r>
      <w:r w:rsidR="00420BA9">
        <w:rPr>
          <w:rFonts w:ascii="Calibri" w:eastAsia="Calibri" w:hAnsi="Calibri"/>
        </w:rPr>
        <w:t>es</w:t>
      </w:r>
      <w:r w:rsidR="003A01DF">
        <w:rPr>
          <w:rFonts w:ascii="Calibri" w:eastAsia="Calibri" w:hAnsi="Calibri"/>
        </w:rPr>
        <w:t>:</w:t>
      </w:r>
    </w:p>
    <w:p w14:paraId="3704C0CE" w14:textId="77777777" w:rsidR="00420BA9" w:rsidRDefault="00420BA9" w:rsidP="00D63981">
      <w:pPr>
        <w:pStyle w:val="ListParagraph"/>
        <w:numPr>
          <w:ilvl w:val="0"/>
          <w:numId w:val="29"/>
        </w:numPr>
        <w:rPr>
          <w:rFonts w:ascii="Calibri" w:eastAsia="Calibri" w:hAnsi="Calibri"/>
        </w:rPr>
      </w:pPr>
      <w:r w:rsidRPr="00420BA9">
        <w:rPr>
          <w:rFonts w:ascii="Courier New" w:eastAsia="Calibri" w:hAnsi="Courier New" w:cs="Courier New"/>
        </w:rPr>
        <w:t>SERVICEURL</w:t>
      </w:r>
    </w:p>
    <w:p w14:paraId="4C658124" w14:textId="77777777" w:rsidR="003A01DF" w:rsidRPr="003A01DF" w:rsidRDefault="003A01DF" w:rsidP="00D63981">
      <w:pPr>
        <w:pStyle w:val="ListParagraph"/>
        <w:numPr>
          <w:ilvl w:val="1"/>
          <w:numId w:val="29"/>
        </w:numPr>
        <w:rPr>
          <w:rFonts w:ascii="Calibri" w:eastAsia="Calibri" w:hAnsi="Calibri"/>
        </w:rPr>
      </w:pPr>
      <w:r>
        <w:rPr>
          <w:rFonts w:ascii="Calibri" w:eastAsia="Calibri" w:hAnsi="Calibri"/>
        </w:rPr>
        <w:t xml:space="preserve">URL del </w:t>
      </w:r>
      <w:r w:rsidRPr="00746E6B">
        <w:rPr>
          <w:rFonts w:ascii="Calibri" w:eastAsia="Calibri" w:hAnsi="Calibri"/>
        </w:rPr>
        <w:t>servicio de</w:t>
      </w:r>
      <w:r w:rsidR="00834EFA">
        <w:rPr>
          <w:rFonts w:ascii="Calibri" w:eastAsia="Calibri" w:hAnsi="Calibri"/>
        </w:rPr>
        <w:t>l componente central</w:t>
      </w:r>
      <w:r>
        <w:rPr>
          <w:rFonts w:ascii="Calibri" w:eastAsia="Calibri" w:hAnsi="Calibri"/>
        </w:rPr>
        <w:t>.</w:t>
      </w:r>
    </w:p>
    <w:p w14:paraId="6D1827E7" w14:textId="77777777" w:rsidR="003C7677" w:rsidRPr="00746E6B" w:rsidRDefault="003C7677" w:rsidP="00C9428B">
      <w:pPr>
        <w:rPr>
          <w:rFonts w:ascii="Calibri" w:eastAsia="Calibri" w:hAnsi="Calibri"/>
        </w:rPr>
      </w:pPr>
      <w:r>
        <w:rPr>
          <w:rFonts w:ascii="Calibri" w:eastAsia="Calibri" w:hAnsi="Calibri"/>
        </w:rPr>
        <w:t>Un ejemplo de configuración de esta</w:t>
      </w:r>
      <w:r w:rsidR="00420BA9">
        <w:rPr>
          <w:rFonts w:ascii="Calibri" w:eastAsia="Calibri" w:hAnsi="Calibri"/>
        </w:rPr>
        <w:t xml:space="preserve"> variable</w:t>
      </w:r>
      <w:r>
        <w:rPr>
          <w:rFonts w:ascii="Calibri" w:eastAsia="Calibri" w:hAnsi="Calibri"/>
        </w:rPr>
        <w:t xml:space="preserve"> es:</w:t>
      </w:r>
    </w:p>
    <w:p w14:paraId="52BFC35A" w14:textId="77777777" w:rsidR="00100A86" w:rsidRPr="003C7677" w:rsidRDefault="00100A86" w:rsidP="00D42CE5">
      <w:pPr>
        <w:pBdr>
          <w:top w:val="single" w:sz="4" w:space="1" w:color="auto"/>
          <w:left w:val="single" w:sz="4" w:space="4" w:color="auto"/>
          <w:bottom w:val="single" w:sz="4" w:space="1" w:color="auto"/>
          <w:right w:val="single" w:sz="4" w:space="4" w:color="auto"/>
        </w:pBdr>
        <w:spacing w:after="200"/>
        <w:jc w:val="left"/>
        <w:rPr>
          <w:rFonts w:ascii="Consolas" w:eastAsia="Calibri" w:hAnsi="Consolas" w:cs="Consolas"/>
          <w:color w:val="7F7F7F"/>
          <w:sz w:val="20"/>
          <w:szCs w:val="18"/>
        </w:rPr>
      </w:pPr>
      <w:proofErr w:type="gramStart"/>
      <w:r w:rsidRPr="003C7677">
        <w:rPr>
          <w:rFonts w:ascii="Consolas" w:eastAsia="Calibri" w:hAnsi="Consolas" w:cs="Consolas"/>
          <w:color w:val="7F7F7F"/>
          <w:sz w:val="20"/>
          <w:szCs w:val="18"/>
        </w:rPr>
        <w:t>&lt;?php</w:t>
      </w:r>
      <w:proofErr w:type="gramEnd"/>
    </w:p>
    <w:p w14:paraId="21B6260B" w14:textId="77777777" w:rsidR="00100A86" w:rsidRPr="003C7677" w:rsidRDefault="003C7677" w:rsidP="00D42CE5">
      <w:pPr>
        <w:pBdr>
          <w:top w:val="single" w:sz="4" w:space="1" w:color="auto"/>
          <w:left w:val="single" w:sz="4" w:space="4" w:color="auto"/>
          <w:bottom w:val="single" w:sz="4" w:space="1" w:color="auto"/>
          <w:right w:val="single" w:sz="4" w:space="4" w:color="auto"/>
        </w:pBdr>
        <w:jc w:val="left"/>
        <w:rPr>
          <w:rFonts w:ascii="Consolas" w:eastAsia="Calibri" w:hAnsi="Consolas" w:cs="Consolas"/>
          <w:color w:val="7F7F7F"/>
          <w:sz w:val="20"/>
          <w:szCs w:val="18"/>
        </w:rPr>
      </w:pPr>
      <w:r w:rsidRPr="003C7677">
        <w:rPr>
          <w:rFonts w:ascii="Consolas" w:eastAsia="Calibri" w:hAnsi="Consolas" w:cs="Consolas"/>
          <w:color w:val="7F7F7F"/>
          <w:sz w:val="20"/>
          <w:szCs w:val="18"/>
        </w:rPr>
        <w:t xml:space="preserve">   </w:t>
      </w:r>
      <w:r w:rsidR="00100A86" w:rsidRPr="003C7677">
        <w:rPr>
          <w:rFonts w:ascii="Consolas" w:eastAsia="Calibri" w:hAnsi="Consolas" w:cs="Consolas"/>
          <w:color w:val="7F7F7F"/>
          <w:sz w:val="20"/>
          <w:szCs w:val="18"/>
        </w:rPr>
        <w:t>// Definimos las URL con las que invocar cada servicio</w:t>
      </w:r>
    </w:p>
    <w:p w14:paraId="63DE3F5F" w14:textId="77777777" w:rsidR="003C7677" w:rsidRPr="00110E11" w:rsidRDefault="00420BA9" w:rsidP="00420BA9">
      <w:pPr>
        <w:pBdr>
          <w:top w:val="single" w:sz="4" w:space="1" w:color="auto"/>
          <w:left w:val="single" w:sz="4" w:space="4" w:color="auto"/>
          <w:bottom w:val="single" w:sz="4" w:space="1" w:color="auto"/>
          <w:right w:val="single" w:sz="4" w:space="4" w:color="auto"/>
        </w:pBdr>
        <w:jc w:val="left"/>
        <w:rPr>
          <w:rFonts w:ascii="Consolas" w:eastAsia="Calibri" w:hAnsi="Consolas" w:cs="Consolas"/>
          <w:b/>
          <w:color w:val="000000"/>
          <w:sz w:val="20"/>
          <w:szCs w:val="18"/>
        </w:rPr>
      </w:pPr>
      <w:r>
        <w:rPr>
          <w:rFonts w:ascii="Consolas" w:eastAsia="Calibri" w:hAnsi="Consolas" w:cs="Consolas"/>
          <w:sz w:val="20"/>
          <w:szCs w:val="18"/>
        </w:rPr>
        <w:t xml:space="preserve"> </w:t>
      </w:r>
      <w:r w:rsidR="003C7677" w:rsidRPr="003C7677">
        <w:rPr>
          <w:rFonts w:ascii="Consolas" w:eastAsia="Calibri" w:hAnsi="Consolas" w:cs="Consolas"/>
          <w:sz w:val="20"/>
          <w:szCs w:val="18"/>
        </w:rPr>
        <w:t xml:space="preserve">  </w:t>
      </w:r>
      <w:r w:rsidR="00100A86" w:rsidRPr="003C7677">
        <w:rPr>
          <w:rFonts w:ascii="Consolas" w:eastAsia="Calibri" w:hAnsi="Consolas" w:cs="Consolas"/>
          <w:b/>
          <w:color w:val="000000"/>
          <w:sz w:val="20"/>
          <w:szCs w:val="18"/>
        </w:rPr>
        <w:t>define ("</w:t>
      </w:r>
      <w:r w:rsidRPr="00420BA9">
        <w:rPr>
          <w:rFonts w:ascii="Consolas" w:eastAsia="Calibri" w:hAnsi="Consolas" w:cs="Consolas"/>
          <w:b/>
          <w:color w:val="000000"/>
          <w:sz w:val="20"/>
          <w:szCs w:val="18"/>
        </w:rPr>
        <w:t>SERVICEURL</w:t>
      </w:r>
      <w:r w:rsidR="00100A86" w:rsidRPr="003C7677">
        <w:rPr>
          <w:rFonts w:ascii="Consolas" w:eastAsia="Calibri" w:hAnsi="Consolas" w:cs="Consolas"/>
          <w:b/>
          <w:color w:val="000000"/>
          <w:sz w:val="20"/>
          <w:szCs w:val="18"/>
        </w:rPr>
        <w:t>","https://servidor.com/</w:t>
      </w:r>
      <w:r w:rsidR="0066139C">
        <w:rPr>
          <w:rFonts w:ascii="Consolas" w:eastAsia="Calibri" w:hAnsi="Consolas" w:cs="Consolas"/>
          <w:b/>
          <w:color w:val="000000"/>
          <w:sz w:val="20"/>
          <w:szCs w:val="18"/>
        </w:rPr>
        <w:t>fire</w:t>
      </w:r>
      <w:r w:rsidR="00834EFA">
        <w:rPr>
          <w:rFonts w:ascii="Consolas" w:eastAsia="Calibri" w:hAnsi="Consolas" w:cs="Consolas"/>
          <w:b/>
          <w:color w:val="000000"/>
          <w:sz w:val="20"/>
          <w:szCs w:val="18"/>
        </w:rPr>
        <w:t>-signature/</w:t>
      </w:r>
      <w:r w:rsidR="0066139C">
        <w:rPr>
          <w:rFonts w:ascii="Consolas" w:eastAsia="Calibri" w:hAnsi="Consolas" w:cs="Consolas"/>
          <w:b/>
          <w:color w:val="000000"/>
          <w:sz w:val="20"/>
          <w:szCs w:val="18"/>
        </w:rPr>
        <w:t>fire</w:t>
      </w:r>
      <w:r w:rsidR="00834EFA" w:rsidRPr="00834EFA">
        <w:rPr>
          <w:rFonts w:ascii="Consolas" w:eastAsia="Calibri" w:hAnsi="Consolas" w:cs="Consolas"/>
          <w:b/>
          <w:color w:val="000000"/>
          <w:sz w:val="20"/>
          <w:szCs w:val="18"/>
        </w:rPr>
        <w:t>Service</w:t>
      </w:r>
      <w:r w:rsidR="00834EFA">
        <w:rPr>
          <w:rFonts w:ascii="Consolas" w:eastAsia="Calibri" w:hAnsi="Consolas" w:cs="Consolas"/>
          <w:b/>
          <w:color w:val="000000"/>
          <w:sz w:val="20"/>
          <w:szCs w:val="18"/>
        </w:rPr>
        <w:t>");</w:t>
      </w:r>
    </w:p>
    <w:p w14:paraId="6032155F" w14:textId="77777777" w:rsidR="00100A86" w:rsidRPr="00746E6B" w:rsidRDefault="00100A86" w:rsidP="00D42CE5">
      <w:pPr>
        <w:pBdr>
          <w:top w:val="single" w:sz="4" w:space="1" w:color="auto"/>
          <w:left w:val="single" w:sz="4" w:space="4" w:color="auto"/>
          <w:bottom w:val="single" w:sz="4" w:space="1" w:color="auto"/>
          <w:right w:val="single" w:sz="4" w:space="4" w:color="auto"/>
        </w:pBdr>
        <w:spacing w:after="200"/>
        <w:jc w:val="left"/>
        <w:rPr>
          <w:rFonts w:ascii="Consolas" w:eastAsia="Calibri" w:hAnsi="Consolas" w:cs="Consolas"/>
          <w:color w:val="7F7F7F"/>
          <w:szCs w:val="18"/>
        </w:rPr>
      </w:pPr>
      <w:r w:rsidRPr="003C7677">
        <w:rPr>
          <w:rFonts w:ascii="Consolas" w:eastAsia="Calibri" w:hAnsi="Consolas" w:cs="Consolas"/>
          <w:color w:val="7F7F7F"/>
          <w:sz w:val="20"/>
          <w:szCs w:val="18"/>
        </w:rPr>
        <w:lastRenderedPageBreak/>
        <w:t>…</w:t>
      </w:r>
    </w:p>
    <w:p w14:paraId="7C6AD2FF" w14:textId="576E2B36" w:rsidR="00100A86" w:rsidRDefault="003C7677" w:rsidP="00C9428B">
      <w:pPr>
        <w:rPr>
          <w:rFonts w:ascii="Calibri" w:eastAsia="Calibri" w:hAnsi="Calibri"/>
        </w:rPr>
      </w:pPr>
      <w:r w:rsidRPr="00746E6B">
        <w:rPr>
          <w:rFonts w:ascii="Calibri" w:eastAsia="Calibri" w:hAnsi="Calibri"/>
        </w:rPr>
        <w:t>En este ejemplo</w:t>
      </w:r>
      <w:r w:rsidR="00834EFA">
        <w:rPr>
          <w:rFonts w:ascii="Calibri" w:eastAsia="Calibri" w:hAnsi="Calibri"/>
        </w:rPr>
        <w:t>, se configura</w:t>
      </w:r>
      <w:r>
        <w:rPr>
          <w:rFonts w:ascii="Calibri" w:eastAsia="Calibri" w:hAnsi="Calibri"/>
        </w:rPr>
        <w:t xml:space="preserve"> la URL de acceso del servicio localizado en el </w:t>
      </w:r>
      <w:r w:rsidRPr="00746E6B">
        <w:rPr>
          <w:rFonts w:ascii="Calibri" w:eastAsia="Calibri" w:hAnsi="Calibri"/>
        </w:rPr>
        <w:t xml:space="preserve">dominio </w:t>
      </w:r>
      <w:r>
        <w:rPr>
          <w:rFonts w:ascii="Calibri" w:eastAsia="Calibri" w:hAnsi="Calibri"/>
        </w:rPr>
        <w:t>“servidor.com”</w:t>
      </w:r>
      <w:r w:rsidRPr="00746E6B">
        <w:rPr>
          <w:rFonts w:ascii="Calibri" w:eastAsia="Calibri" w:hAnsi="Calibri"/>
        </w:rPr>
        <w:t>.</w:t>
      </w:r>
    </w:p>
    <w:p w14:paraId="292D79A6" w14:textId="6377B6B7" w:rsidR="00AC3319" w:rsidRDefault="00AC3319" w:rsidP="00C9428B">
      <w:pPr>
        <w:rPr>
          <w:rFonts w:ascii="Calibri" w:eastAsia="Calibri" w:hAnsi="Calibri"/>
        </w:rPr>
      </w:pPr>
      <w:r>
        <w:rPr>
          <w:rFonts w:ascii="Calibri" w:eastAsia="Calibri" w:hAnsi="Calibri"/>
        </w:rPr>
        <w:t xml:space="preserve">También será necesario configurar la conexión SSL cliente contra el componente centralizado a través de cURL. Para esto, estableceremos </w:t>
      </w:r>
      <w:r w:rsidR="00BE3225">
        <w:rPr>
          <w:rFonts w:ascii="Calibri" w:eastAsia="Calibri" w:hAnsi="Calibri"/>
        </w:rPr>
        <w:t>las propiedades necesarias de cURL en el listado</w:t>
      </w:r>
      <w:r>
        <w:rPr>
          <w:rFonts w:ascii="Calibri" w:eastAsia="Calibri" w:hAnsi="Calibri"/>
        </w:rPr>
        <w:t xml:space="preserve"> “</w:t>
      </w:r>
      <w:r w:rsidRPr="00AC3319">
        <w:rPr>
          <w:rFonts w:ascii="Courier New" w:eastAsia="Calibri" w:hAnsi="Courier New" w:cs="Courier New"/>
          <w:sz w:val="20"/>
        </w:rPr>
        <w:t>$client_ssl_curl_options</w:t>
      </w:r>
      <w:r>
        <w:rPr>
          <w:rFonts w:ascii="Calibri" w:eastAsia="Calibri" w:hAnsi="Calibri"/>
        </w:rPr>
        <w:t>” que se encuentra al principio de</w:t>
      </w:r>
      <w:r w:rsidR="001F3DB6">
        <w:rPr>
          <w:rFonts w:ascii="Calibri" w:eastAsia="Calibri" w:hAnsi="Calibri"/>
        </w:rPr>
        <w:t>l fichero</w:t>
      </w:r>
      <w:r>
        <w:rPr>
          <w:rFonts w:ascii="Calibri" w:eastAsia="Calibri" w:hAnsi="Calibri"/>
        </w:rPr>
        <w:t>.</w:t>
      </w:r>
    </w:p>
    <w:p w14:paraId="50A09644" w14:textId="48B4DB5A" w:rsidR="00AC3319" w:rsidRDefault="00AC3319" w:rsidP="00C9428B">
      <w:pPr>
        <w:rPr>
          <w:rFonts w:ascii="Calibri" w:eastAsia="Calibri" w:hAnsi="Calibri"/>
        </w:rPr>
      </w:pPr>
      <w:r>
        <w:rPr>
          <w:rFonts w:ascii="Calibri" w:eastAsia="Calibri" w:hAnsi="Calibri"/>
        </w:rPr>
        <w:t>La configuración que se proporciona como ejemplo en el fichero es</w:t>
      </w:r>
      <w:r w:rsidR="00BE3225">
        <w:rPr>
          <w:rFonts w:ascii="Calibri" w:eastAsia="Calibri" w:hAnsi="Calibri"/>
        </w:rPr>
        <w:t xml:space="preserve"> la siguiente</w:t>
      </w:r>
      <w:r>
        <w:rPr>
          <w:rFonts w:ascii="Calibri" w:eastAsia="Calibri" w:hAnsi="Calibri"/>
        </w:rPr>
        <w:t>:</w:t>
      </w:r>
    </w:p>
    <w:p w14:paraId="3BB19B0D" w14:textId="77777777" w:rsidR="00AC3319" w:rsidRPr="006D5DC7"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lang w:val="en-GB"/>
        </w:rPr>
      </w:pPr>
      <w:r>
        <w:rPr>
          <w:rFonts w:ascii="Calibri" w:eastAsia="Calibri" w:hAnsi="Calibri"/>
        </w:rPr>
        <w:t xml:space="preserve"> </w:t>
      </w:r>
      <w:r w:rsidRPr="00AC3319">
        <w:rPr>
          <w:rFonts w:ascii="Calibri" w:eastAsia="Calibri" w:hAnsi="Calibri"/>
        </w:rPr>
        <w:tab/>
      </w:r>
      <w:r w:rsidRPr="006D5DC7">
        <w:rPr>
          <w:rFonts w:ascii="Consolas" w:eastAsia="Calibri" w:hAnsi="Consolas" w:cs="Consolas"/>
          <w:b/>
          <w:sz w:val="20"/>
          <w:lang w:val="en-GB"/>
        </w:rPr>
        <w:t xml:space="preserve">$client_ssl_curl_options = </w:t>
      </w:r>
      <w:proofErr w:type="gramStart"/>
      <w:r w:rsidRPr="006D5DC7">
        <w:rPr>
          <w:rFonts w:ascii="Consolas" w:eastAsia="Calibri" w:hAnsi="Consolas" w:cs="Consolas"/>
          <w:b/>
          <w:sz w:val="20"/>
          <w:lang w:val="en-GB"/>
        </w:rPr>
        <w:t>array(</w:t>
      </w:r>
      <w:proofErr w:type="gramEnd"/>
    </w:p>
    <w:p w14:paraId="27960E3A" w14:textId="77777777" w:rsidR="00AC3319" w:rsidRPr="005C1172"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6D5DC7">
        <w:rPr>
          <w:rFonts w:ascii="Consolas" w:eastAsia="Calibri" w:hAnsi="Consolas" w:cs="Consolas"/>
          <w:b/>
          <w:sz w:val="20"/>
          <w:lang w:val="en-GB"/>
        </w:rPr>
        <w:tab/>
      </w:r>
      <w:r w:rsidRPr="006D5DC7">
        <w:rPr>
          <w:rFonts w:ascii="Consolas" w:eastAsia="Calibri" w:hAnsi="Consolas" w:cs="Consolas"/>
          <w:b/>
          <w:sz w:val="20"/>
          <w:lang w:val="en-GB"/>
        </w:rPr>
        <w:tab/>
      </w:r>
      <w:r w:rsidRPr="005C1172">
        <w:rPr>
          <w:rFonts w:ascii="Consolas" w:eastAsia="Calibri" w:hAnsi="Consolas" w:cs="Consolas"/>
          <w:b/>
          <w:sz w:val="20"/>
        </w:rPr>
        <w:t>CURLOPT_SSLCERT =&gt; "ssl_client_cert.</w:t>
      </w:r>
      <w:r w:rsidR="005C1172">
        <w:rPr>
          <w:rFonts w:ascii="Consolas" w:eastAsia="Calibri" w:hAnsi="Consolas" w:cs="Consolas"/>
          <w:b/>
          <w:sz w:val="20"/>
        </w:rPr>
        <w:t>pem</w:t>
      </w:r>
      <w:r w:rsidRPr="005C1172">
        <w:rPr>
          <w:rFonts w:ascii="Consolas" w:eastAsia="Calibri" w:hAnsi="Consolas" w:cs="Consolas"/>
          <w:b/>
          <w:sz w:val="20"/>
        </w:rPr>
        <w:t>",</w:t>
      </w:r>
      <w:r w:rsidR="00A72045" w:rsidRPr="005C1172">
        <w:rPr>
          <w:rFonts w:ascii="Consolas" w:eastAsia="Calibri" w:hAnsi="Consolas" w:cs="Consolas"/>
          <w:b/>
          <w:sz w:val="20"/>
        </w:rPr>
        <w:t xml:space="preserve"> </w:t>
      </w:r>
      <w:r w:rsidR="00A72045" w:rsidRPr="005C1172">
        <w:rPr>
          <w:rFonts w:ascii="Consolas" w:eastAsia="Calibri" w:hAnsi="Consolas" w:cs="Consolas"/>
          <w:color w:val="7F7F7F"/>
          <w:sz w:val="20"/>
          <w:szCs w:val="18"/>
        </w:rPr>
        <w:t xml:space="preserve">// </w:t>
      </w:r>
      <w:r w:rsidR="005C1172" w:rsidRPr="005C1172">
        <w:rPr>
          <w:rFonts w:ascii="Consolas" w:eastAsia="Calibri" w:hAnsi="Consolas" w:cs="Consolas"/>
          <w:color w:val="7F7F7F"/>
          <w:sz w:val="20"/>
          <w:szCs w:val="18"/>
        </w:rPr>
        <w:t>R</w:t>
      </w:r>
      <w:r w:rsidR="005C1172">
        <w:rPr>
          <w:rFonts w:ascii="Consolas" w:eastAsia="Calibri" w:hAnsi="Consolas" w:cs="Consolas"/>
          <w:color w:val="7F7F7F"/>
          <w:sz w:val="20"/>
          <w:szCs w:val="18"/>
        </w:rPr>
        <w:t>uta c</w:t>
      </w:r>
      <w:r w:rsidR="00A72045" w:rsidRPr="005C1172">
        <w:rPr>
          <w:rFonts w:ascii="Consolas" w:eastAsia="Calibri" w:hAnsi="Consolas" w:cs="Consolas"/>
          <w:color w:val="7F7F7F"/>
          <w:sz w:val="20"/>
          <w:szCs w:val="18"/>
        </w:rPr>
        <w:t xml:space="preserve">ertificado </w:t>
      </w:r>
      <w:r w:rsidR="005C1172">
        <w:rPr>
          <w:rFonts w:ascii="Consolas" w:eastAsia="Calibri" w:hAnsi="Consolas" w:cs="Consolas"/>
          <w:color w:val="7F7F7F"/>
          <w:sz w:val="20"/>
          <w:szCs w:val="18"/>
        </w:rPr>
        <w:t>SSL cliente</w:t>
      </w:r>
    </w:p>
    <w:p w14:paraId="42AC8C01"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5C1172">
        <w:rPr>
          <w:rFonts w:ascii="Consolas" w:eastAsia="Calibri" w:hAnsi="Consolas" w:cs="Consolas"/>
          <w:b/>
          <w:sz w:val="20"/>
        </w:rPr>
        <w:tab/>
      </w:r>
      <w:r w:rsidRPr="005C1172">
        <w:rPr>
          <w:rFonts w:ascii="Consolas" w:eastAsia="Calibri" w:hAnsi="Consolas" w:cs="Consolas"/>
          <w:b/>
          <w:sz w:val="20"/>
        </w:rPr>
        <w:tab/>
      </w:r>
      <w:r w:rsidRPr="00AC3319">
        <w:rPr>
          <w:rFonts w:ascii="Consolas" w:eastAsia="Calibri" w:hAnsi="Consolas" w:cs="Consolas"/>
          <w:b/>
          <w:sz w:val="20"/>
        </w:rPr>
        <w:t>CURLOPT_SSLCERTTYPE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w:t>
      </w:r>
      <w:r w:rsidR="005C1172">
        <w:rPr>
          <w:rFonts w:ascii="Consolas" w:eastAsia="Calibri" w:hAnsi="Consolas" w:cs="Consolas"/>
          <w:color w:val="7F7F7F"/>
          <w:sz w:val="20"/>
          <w:szCs w:val="18"/>
        </w:rPr>
        <w:t>l</w:t>
      </w:r>
      <w:r w:rsidR="00A72045" w:rsidRPr="00A72045">
        <w:rPr>
          <w:rFonts w:ascii="Consolas" w:eastAsia="Calibri" w:hAnsi="Consolas" w:cs="Consolas"/>
          <w:color w:val="7F7F7F"/>
          <w:sz w:val="20"/>
          <w:szCs w:val="18"/>
        </w:rPr>
        <w:t xml:space="preserve"> certificado</w:t>
      </w:r>
    </w:p>
    <w:p w14:paraId="7083E065"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 =&gt; "ssl_client_key.pem",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Ruta c</w:t>
      </w:r>
      <w:r w:rsidR="00A72045">
        <w:rPr>
          <w:rFonts w:ascii="Consolas" w:eastAsia="Calibri" w:hAnsi="Consolas" w:cs="Consolas"/>
          <w:color w:val="7F7F7F"/>
          <w:sz w:val="20"/>
          <w:szCs w:val="18"/>
        </w:rPr>
        <w:t xml:space="preserve">lave </w:t>
      </w:r>
      <w:r w:rsidR="005C1172">
        <w:rPr>
          <w:rFonts w:ascii="Consolas" w:eastAsia="Calibri" w:hAnsi="Consolas" w:cs="Consolas"/>
          <w:color w:val="7F7F7F"/>
          <w:sz w:val="20"/>
          <w:szCs w:val="18"/>
        </w:rPr>
        <w:t>del certificado</w:t>
      </w:r>
    </w:p>
    <w:p w14:paraId="0E448153"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 clave privada</w:t>
      </w:r>
    </w:p>
    <w:p w14:paraId="7521FFBA"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CURLOPT_SSLKEYPASSWD =&gt; "password",</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Contraseña de la clave privada</w:t>
      </w:r>
    </w:p>
    <w:p w14:paraId="345C73B7"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CURLOPT_SSL_VERIFYPEER =&gt; 0</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A72045">
        <w:rPr>
          <w:rFonts w:ascii="Consolas" w:eastAsia="Calibri" w:hAnsi="Consolas" w:cs="Consolas"/>
          <w:color w:val="7F7F7F"/>
          <w:sz w:val="20"/>
          <w:szCs w:val="18"/>
        </w:rPr>
        <w:t>Verificar certificado SSL del servidor</w:t>
      </w:r>
    </w:p>
    <w:p w14:paraId="59CFF1BF" w14:textId="77777777" w:rsid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alibri" w:eastAsia="Calibri" w:hAnsi="Calibri"/>
        </w:rPr>
      </w:pPr>
      <w:r w:rsidRPr="00AC3319">
        <w:rPr>
          <w:rFonts w:ascii="Consolas" w:eastAsia="Calibri" w:hAnsi="Consolas" w:cs="Consolas"/>
          <w:b/>
          <w:sz w:val="20"/>
        </w:rPr>
        <w:tab/>
        <w:t>);</w:t>
      </w:r>
    </w:p>
    <w:p w14:paraId="197A040E" w14:textId="77777777" w:rsidR="00AC3319" w:rsidRDefault="00AC3319" w:rsidP="00C9428B">
      <w:pPr>
        <w:spacing w:before="120"/>
        <w:rPr>
          <w:rFonts w:ascii="Calibri" w:eastAsia="Calibri" w:hAnsi="Calibri"/>
        </w:rPr>
      </w:pPr>
      <w:r>
        <w:rPr>
          <w:rFonts w:ascii="Calibri" w:eastAsia="Calibri" w:hAnsi="Calibri"/>
        </w:rPr>
        <w:t xml:space="preserve">Se puede consular la información completa sobre estos y otros parámetros de configuración de cURL en la web: </w:t>
      </w:r>
      <w:hyperlink r:id="rId14" w:history="1">
        <w:r w:rsidRPr="00CF22EE">
          <w:rPr>
            <w:rStyle w:val="Hyperlink"/>
            <w:rFonts w:ascii="Calibri" w:eastAsia="Calibri" w:hAnsi="Calibri"/>
          </w:rPr>
          <w:t>https://curl.haxx.se/libcurl/c/easy_setopt_options.html</w:t>
        </w:r>
      </w:hyperlink>
    </w:p>
    <w:p w14:paraId="63F7C550" w14:textId="77777777" w:rsidR="00100A86" w:rsidRPr="00BE31B0" w:rsidRDefault="00100A86" w:rsidP="00D310AF">
      <w:pPr>
        <w:pStyle w:val="Heading1"/>
        <w:rPr>
          <w:highlight w:val="yellow"/>
        </w:rPr>
      </w:pPr>
      <w:bookmarkStart w:id="54" w:name="_Toc72148351"/>
      <w:r w:rsidRPr="00BE31B0">
        <w:rPr>
          <w:highlight w:val="yellow"/>
        </w:rPr>
        <w:lastRenderedPageBreak/>
        <w:t>Componente de Administración</w:t>
      </w:r>
      <w:bookmarkEnd w:id="54"/>
    </w:p>
    <w:p w14:paraId="335976F7" w14:textId="06A8A041" w:rsidR="00B9082B" w:rsidRDefault="007D1460" w:rsidP="00C9428B">
      <w:pPr>
        <w:rPr>
          <w:rFonts w:ascii="Calibri" w:eastAsia="Calibri" w:hAnsi="Calibri"/>
        </w:rPr>
      </w:pPr>
      <w:r>
        <w:rPr>
          <w:rFonts w:ascii="Calibri" w:eastAsia="Calibri" w:hAnsi="Calibri"/>
        </w:rPr>
        <w:t>El módulo</w:t>
      </w:r>
      <w:r w:rsidR="00100A86" w:rsidRPr="000649BB">
        <w:rPr>
          <w:rFonts w:ascii="Calibri" w:eastAsia="Calibri" w:hAnsi="Calibri"/>
        </w:rPr>
        <w:t xml:space="preserve"> de administración </w:t>
      </w:r>
      <w:r>
        <w:rPr>
          <w:rFonts w:ascii="Calibri" w:eastAsia="Calibri" w:hAnsi="Calibri"/>
        </w:rPr>
        <w:t xml:space="preserve">de FIRe </w:t>
      </w:r>
      <w:r w:rsidR="00100A86">
        <w:rPr>
          <w:rFonts w:ascii="Calibri" w:eastAsia="Calibri" w:hAnsi="Calibri"/>
        </w:rPr>
        <w:t xml:space="preserve">permite gestionar qué aplicaciones cliente </w:t>
      </w:r>
      <w:r w:rsidR="00B9082B">
        <w:rPr>
          <w:rFonts w:ascii="Calibri" w:eastAsia="Calibri" w:hAnsi="Calibri"/>
        </w:rPr>
        <w:t>tienen permiso para acceder a él</w:t>
      </w:r>
      <w:r>
        <w:rPr>
          <w:rFonts w:ascii="Calibri" w:eastAsia="Calibri" w:hAnsi="Calibri"/>
        </w:rPr>
        <w:t xml:space="preserve"> y </w:t>
      </w:r>
      <w:r w:rsidR="00531240">
        <w:rPr>
          <w:rFonts w:ascii="Calibri" w:eastAsia="Calibri" w:hAnsi="Calibri"/>
        </w:rPr>
        <w:t xml:space="preserve">cuáles son </w:t>
      </w:r>
      <w:r>
        <w:rPr>
          <w:rFonts w:ascii="Calibri" w:eastAsia="Calibri" w:hAnsi="Calibri"/>
        </w:rPr>
        <w:t xml:space="preserve">sus certificados de acceso, generar informes </w:t>
      </w:r>
      <w:r w:rsidR="000D3A90">
        <w:rPr>
          <w:rFonts w:ascii="Calibri" w:eastAsia="Calibri" w:hAnsi="Calibri"/>
        </w:rPr>
        <w:t xml:space="preserve">estadísticos, </w:t>
      </w:r>
      <w:r>
        <w:rPr>
          <w:rFonts w:ascii="Calibri" w:eastAsia="Calibri" w:hAnsi="Calibri"/>
        </w:rPr>
        <w:t>consultar los logs del componente central</w:t>
      </w:r>
      <w:r w:rsidR="000D3A90">
        <w:rPr>
          <w:rFonts w:ascii="Calibri" w:eastAsia="Calibri" w:hAnsi="Calibri"/>
        </w:rPr>
        <w:t xml:space="preserve"> y gestionar usuarios y roles</w:t>
      </w:r>
      <w:r w:rsidR="00B9082B">
        <w:rPr>
          <w:rFonts w:ascii="Calibri" w:eastAsia="Calibri" w:hAnsi="Calibri"/>
        </w:rPr>
        <w:t>. Para el uso del módulo de administración es obligato</w:t>
      </w:r>
      <w:r>
        <w:rPr>
          <w:rFonts w:ascii="Calibri" w:eastAsia="Calibri" w:hAnsi="Calibri"/>
        </w:rPr>
        <w:t>rio que este módulo y el componente central utilicen el mismo esquema de base de datos.</w:t>
      </w:r>
    </w:p>
    <w:p w14:paraId="3C8F15D0" w14:textId="77777777" w:rsidR="00CE7854" w:rsidRDefault="00100A86" w:rsidP="00C9428B">
      <w:pPr>
        <w:rPr>
          <w:rFonts w:ascii="Calibri" w:eastAsia="Calibri" w:hAnsi="Calibri"/>
        </w:rPr>
      </w:pPr>
      <w:r>
        <w:rPr>
          <w:rFonts w:ascii="Calibri" w:eastAsia="Calibri" w:hAnsi="Calibri"/>
        </w:rPr>
        <w:t xml:space="preserve">El componente de administración </w:t>
      </w:r>
      <w:r w:rsidR="0053791A">
        <w:rPr>
          <w:rFonts w:ascii="Calibri" w:eastAsia="Calibri" w:hAnsi="Calibri"/>
        </w:rPr>
        <w:t>parte con un único usuario administrador</w:t>
      </w:r>
      <w:r w:rsidR="00CE7854">
        <w:rPr>
          <w:rFonts w:ascii="Calibri" w:eastAsia="Calibri" w:hAnsi="Calibri"/>
        </w:rPr>
        <w:t>:</w:t>
      </w:r>
    </w:p>
    <w:p w14:paraId="101E8F96" w14:textId="5E386899" w:rsidR="00CE7854" w:rsidRPr="00CE7854" w:rsidRDefault="00CE7854" w:rsidP="00D63981">
      <w:pPr>
        <w:pStyle w:val="ListParagraph"/>
        <w:numPr>
          <w:ilvl w:val="0"/>
          <w:numId w:val="29"/>
        </w:numPr>
        <w:rPr>
          <w:rFonts w:ascii="Calibri" w:eastAsia="Calibri" w:hAnsi="Calibri"/>
        </w:rPr>
      </w:pPr>
      <w:r w:rsidRPr="00CE7854">
        <w:rPr>
          <w:rFonts w:ascii="Calibri" w:eastAsia="Calibri" w:hAnsi="Calibri"/>
        </w:rPr>
        <w:t>Us</w:t>
      </w:r>
      <w:r w:rsidR="002D6FA9" w:rsidRPr="00CE7854">
        <w:rPr>
          <w:rFonts w:ascii="Calibri" w:eastAsia="Calibri" w:hAnsi="Calibri"/>
        </w:rPr>
        <w:t>uario</w:t>
      </w:r>
      <w:r w:rsidRPr="00CE7854">
        <w:rPr>
          <w:rFonts w:ascii="Calibri" w:eastAsia="Calibri" w:hAnsi="Calibri"/>
        </w:rPr>
        <w:t>:</w:t>
      </w:r>
      <w:r w:rsidR="002D6FA9" w:rsidRPr="00CE7854">
        <w:rPr>
          <w:rFonts w:ascii="Calibri" w:eastAsia="Calibri" w:hAnsi="Calibri"/>
        </w:rPr>
        <w:t xml:space="preserve"> </w:t>
      </w:r>
      <w:r w:rsidR="002D6FA9" w:rsidRPr="00CE7854">
        <w:rPr>
          <w:rFonts w:ascii="Calibri" w:eastAsia="Calibri" w:hAnsi="Calibri"/>
          <w:b/>
        </w:rPr>
        <w:t>admin</w:t>
      </w:r>
    </w:p>
    <w:p w14:paraId="5CC57163" w14:textId="67AB39A2" w:rsidR="00CE7854" w:rsidRPr="00CE7854" w:rsidRDefault="00CE7854" w:rsidP="00D63981">
      <w:pPr>
        <w:pStyle w:val="ListParagraph"/>
        <w:numPr>
          <w:ilvl w:val="0"/>
          <w:numId w:val="29"/>
        </w:numPr>
        <w:rPr>
          <w:rFonts w:ascii="Calibri" w:eastAsia="Calibri" w:hAnsi="Calibri"/>
        </w:rPr>
      </w:pPr>
      <w:r w:rsidRPr="00CE7854">
        <w:rPr>
          <w:rFonts w:ascii="Calibri" w:eastAsia="Calibri" w:hAnsi="Calibri"/>
        </w:rPr>
        <w:t>C</w:t>
      </w:r>
      <w:r w:rsidR="0053791A" w:rsidRPr="00CE7854">
        <w:rPr>
          <w:rFonts w:ascii="Calibri" w:eastAsia="Calibri" w:hAnsi="Calibri"/>
        </w:rPr>
        <w:t>ontraseña</w:t>
      </w:r>
      <w:r w:rsidRPr="00CE7854">
        <w:rPr>
          <w:rFonts w:ascii="Calibri" w:eastAsia="Calibri" w:hAnsi="Calibri"/>
        </w:rPr>
        <w:t>:</w:t>
      </w:r>
      <w:r w:rsidR="0053791A" w:rsidRPr="00CE7854">
        <w:rPr>
          <w:rFonts w:ascii="Calibri" w:eastAsia="Calibri" w:hAnsi="Calibri"/>
        </w:rPr>
        <w:t xml:space="preserve"> </w:t>
      </w:r>
      <w:r w:rsidR="0053791A" w:rsidRPr="00CE7854">
        <w:rPr>
          <w:rFonts w:ascii="Calibri" w:eastAsia="Calibri" w:hAnsi="Calibri"/>
          <w:b/>
        </w:rPr>
        <w:t>1111</w:t>
      </w:r>
    </w:p>
    <w:p w14:paraId="0A35A099" w14:textId="27CC1EC7" w:rsidR="00100A86" w:rsidRDefault="007D1460" w:rsidP="00C9428B">
      <w:pPr>
        <w:rPr>
          <w:rFonts w:ascii="Calibri" w:eastAsia="Calibri" w:hAnsi="Calibri"/>
        </w:rPr>
      </w:pPr>
      <w:r>
        <w:rPr>
          <w:rFonts w:ascii="Calibri" w:eastAsia="Calibri" w:hAnsi="Calibri"/>
        </w:rPr>
        <w:t xml:space="preserve">El </w:t>
      </w:r>
      <w:r w:rsidR="0053791A">
        <w:rPr>
          <w:rFonts w:ascii="Calibri" w:eastAsia="Calibri" w:hAnsi="Calibri"/>
        </w:rPr>
        <w:t>administrador de FIRe debería acceder al módulo de administración, cambiar esta contraseña por defecto y, opcionalmente, dar de alta otros usuarios para el resto de administradores si los hubiera.</w:t>
      </w:r>
    </w:p>
    <w:p w14:paraId="467873FA" w14:textId="0F40D522" w:rsidR="00954B90" w:rsidRDefault="00954B90" w:rsidP="00C9428B">
      <w:r>
        <w:t>Si no se modifica el contexto de despliegue del módulo de administración, se debería poder acceder al mismo a través de una URL del tipo:</w:t>
      </w:r>
    </w:p>
    <w:p w14:paraId="6CD7262C" w14:textId="54ED2BB6" w:rsidR="00954B90" w:rsidRPr="005E4A5B" w:rsidRDefault="000D3A90" w:rsidP="00D63981">
      <w:pPr>
        <w:pStyle w:val="ListParagraph"/>
        <w:numPr>
          <w:ilvl w:val="0"/>
          <w:numId w:val="29"/>
        </w:numPr>
        <w:rPr>
          <w:rFonts w:ascii="Calibri" w:eastAsia="Calibri" w:hAnsi="Calibri"/>
        </w:rPr>
      </w:pPr>
      <w:r w:rsidRPr="005E4A5B">
        <w:rPr>
          <w:rFonts w:ascii="Calibri" w:eastAsia="Calibri" w:hAnsi="Calibri"/>
        </w:rPr>
        <w:t>https://</w:t>
      </w:r>
      <w:r w:rsidR="005E4A5B" w:rsidRPr="005E4A5B">
        <w:rPr>
          <w:rFonts w:ascii="Calibri" w:eastAsia="Calibri" w:hAnsi="Calibri"/>
        </w:rPr>
        <w:t>DOMINIO</w:t>
      </w:r>
      <w:r w:rsidRPr="005E4A5B">
        <w:rPr>
          <w:rFonts w:ascii="Calibri" w:eastAsia="Calibri" w:hAnsi="Calibri"/>
        </w:rPr>
        <w:t>/fire-admin-web/</w:t>
      </w:r>
    </w:p>
    <w:p w14:paraId="465ED045" w14:textId="09082F90" w:rsidR="0053791A" w:rsidRDefault="0053791A" w:rsidP="00C9428B">
      <w:pPr>
        <w:rPr>
          <w:rFonts w:ascii="Calibri" w:eastAsia="Calibri" w:hAnsi="Calibri"/>
        </w:rPr>
      </w:pPr>
      <w:r>
        <w:rPr>
          <w:rFonts w:ascii="Calibri" w:eastAsia="Calibri" w:hAnsi="Calibri"/>
        </w:rPr>
        <w:t>Para saber más de las opciones de administración de FIRe, consulte el manual del módulo de administración.</w:t>
      </w:r>
    </w:p>
    <w:p w14:paraId="0A37D393" w14:textId="0D472320" w:rsidR="002A0EBD" w:rsidRPr="00100A86" w:rsidRDefault="002A0EBD" w:rsidP="002A0EBD">
      <w:pPr>
        <w:pStyle w:val="Heading2"/>
      </w:pPr>
      <w:bookmarkStart w:id="55" w:name="_Toc72148352"/>
      <w:r>
        <w:t>Despliegue</w:t>
      </w:r>
      <w:bookmarkEnd w:id="55"/>
    </w:p>
    <w:p w14:paraId="0466436F" w14:textId="620FBA98" w:rsidR="002A0EBD" w:rsidRPr="00775B4A" w:rsidRDefault="002A0EBD" w:rsidP="002A0EBD">
      <w:pPr>
        <w:spacing w:after="200"/>
        <w:rPr>
          <w:rFonts w:ascii="Calibri" w:eastAsia="Calibri" w:hAnsi="Calibri"/>
        </w:rPr>
      </w:pPr>
      <w:bookmarkStart w:id="56" w:name="_Configuración_del_usuario"/>
      <w:bookmarkEnd w:id="56"/>
      <w:r w:rsidRPr="00775B4A">
        <w:rPr>
          <w:rFonts w:ascii="Calibri" w:eastAsia="Calibri" w:hAnsi="Calibri"/>
        </w:rPr>
        <w:t xml:space="preserve">Para </w:t>
      </w:r>
      <w:r>
        <w:rPr>
          <w:rFonts w:ascii="Calibri" w:eastAsia="Calibri" w:hAnsi="Calibri"/>
        </w:rPr>
        <w:t xml:space="preserve">poder desplegar el módulo de administración </w:t>
      </w:r>
      <w:r w:rsidRPr="00775B4A">
        <w:rPr>
          <w:rFonts w:ascii="Calibri" w:eastAsia="Calibri" w:hAnsi="Calibri"/>
        </w:rPr>
        <w:t>hay que realizar los siguientes pasos:</w:t>
      </w:r>
    </w:p>
    <w:p w14:paraId="6235B7AA" w14:textId="77777777" w:rsidR="002A0EBD" w:rsidRDefault="002A0EBD" w:rsidP="00D63981">
      <w:pPr>
        <w:pStyle w:val="BodyText"/>
        <w:keepLines w:val="0"/>
        <w:numPr>
          <w:ilvl w:val="0"/>
          <w:numId w:val="37"/>
        </w:numPr>
        <w:spacing w:before="240"/>
        <w:ind w:left="714" w:hanging="357"/>
        <w:rPr>
          <w:rFonts w:cs="Consolas"/>
        </w:rPr>
      </w:pPr>
      <w:r>
        <w:rPr>
          <w:rFonts w:cs="Consolas"/>
        </w:rPr>
        <w:t>Desplegar en el servidor de aplicaciones el archivo WAR del servicio de pruebas:</w:t>
      </w:r>
    </w:p>
    <w:p w14:paraId="41D3D364" w14:textId="7BFEF95B" w:rsidR="002A0EBD" w:rsidRPr="000D3A90" w:rsidRDefault="002A0EBD" w:rsidP="002A0EBD">
      <w:pPr>
        <w:pStyle w:val="BodyText"/>
        <w:keepLines w:val="0"/>
        <w:numPr>
          <w:ilvl w:val="1"/>
          <w:numId w:val="20"/>
        </w:numPr>
        <w:rPr>
          <w:rFonts w:cs="Consolas"/>
          <w:lang w:val="en-GB"/>
        </w:rPr>
      </w:pPr>
      <w:r w:rsidRPr="002A0EBD">
        <w:rPr>
          <w:rFonts w:ascii="Courier New" w:eastAsia="Calibri" w:hAnsi="Courier New" w:cs="Courier New"/>
          <w:lang w:val="en-GB"/>
        </w:rPr>
        <w:t>fire-admin-</w:t>
      </w:r>
      <w:r w:rsidR="000D3A90">
        <w:rPr>
          <w:rFonts w:ascii="Courier New" w:eastAsia="Calibri" w:hAnsi="Courier New" w:cs="Courier New"/>
          <w:lang w:val="en-GB"/>
        </w:rPr>
        <w:t>web</w:t>
      </w:r>
      <w:r w:rsidRPr="002A0EBD">
        <w:rPr>
          <w:rFonts w:ascii="Courier New" w:eastAsia="Calibri" w:hAnsi="Courier New" w:cs="Courier New"/>
          <w:lang w:val="en-GB"/>
        </w:rPr>
        <w:t>.war</w:t>
      </w:r>
    </w:p>
    <w:p w14:paraId="7FB10FCA" w14:textId="4C60C4E1" w:rsidR="000D3A90" w:rsidRDefault="000D3A90" w:rsidP="00D63981">
      <w:pPr>
        <w:pStyle w:val="BodyText"/>
        <w:keepLines w:val="0"/>
        <w:numPr>
          <w:ilvl w:val="0"/>
          <w:numId w:val="37"/>
        </w:numPr>
        <w:spacing w:before="240"/>
        <w:ind w:left="714" w:hanging="357"/>
        <w:rPr>
          <w:rFonts w:cs="Consolas"/>
        </w:rPr>
      </w:pPr>
      <w:r w:rsidRPr="002A5E59">
        <w:rPr>
          <w:rFonts w:cs="Consolas"/>
        </w:rPr>
        <w:t>Configuración de var</w:t>
      </w:r>
      <w:r w:rsidR="002A5E59" w:rsidRPr="002A5E59">
        <w:rPr>
          <w:rFonts w:cs="Consolas"/>
        </w:rPr>
        <w:t>i</w:t>
      </w:r>
      <w:r w:rsidRPr="002A5E59">
        <w:rPr>
          <w:rFonts w:cs="Consolas"/>
        </w:rPr>
        <w:t xml:space="preserve">ables de arranque </w:t>
      </w:r>
      <w:r w:rsidR="002A5E59" w:rsidRPr="002A5E59">
        <w:rPr>
          <w:rFonts w:cs="Consolas"/>
        </w:rPr>
        <w:t>del servidor. Será necesario definir las siguientes variables que permitan establecer la configuración del entorno</w:t>
      </w:r>
      <w:r w:rsidR="00C60DED">
        <w:rPr>
          <w:rFonts w:cs="Consolas"/>
        </w:rPr>
        <w:t>:</w:t>
      </w:r>
    </w:p>
    <w:p w14:paraId="1358BB62" w14:textId="0A37F83F" w:rsidR="002A5E59" w:rsidRDefault="002A5E59" w:rsidP="00D63981">
      <w:pPr>
        <w:pStyle w:val="BodyText"/>
        <w:keepLines w:val="0"/>
        <w:numPr>
          <w:ilvl w:val="1"/>
          <w:numId w:val="37"/>
        </w:numPr>
        <w:spacing w:before="240"/>
        <w:rPr>
          <w:rFonts w:cs="Consolas"/>
        </w:rPr>
      </w:pPr>
      <w:r w:rsidRPr="002A5E59">
        <w:rPr>
          <w:rFonts w:cs="Consolas"/>
        </w:rPr>
        <w:t>server.config.dir</w:t>
      </w:r>
      <w:r>
        <w:rPr>
          <w:rFonts w:cs="Consolas"/>
        </w:rPr>
        <w:t xml:space="preserve">: El valor de esta variable, será la ruta </w:t>
      </w:r>
      <w:r w:rsidR="00885028">
        <w:rPr>
          <w:rFonts w:cs="Consolas"/>
        </w:rPr>
        <w:t xml:space="preserve">absoluta </w:t>
      </w:r>
      <w:r>
        <w:rPr>
          <w:rFonts w:cs="Consolas"/>
        </w:rPr>
        <w:t xml:space="preserve">hacia la carpeta donde ubicaremos los ficheros de configuración </w:t>
      </w:r>
      <w:r w:rsidR="00885028">
        <w:rPr>
          <w:rFonts w:cs="Consolas"/>
        </w:rPr>
        <w:t>de</w:t>
      </w:r>
      <w:r>
        <w:rPr>
          <w:rFonts w:cs="Consolas"/>
        </w:rPr>
        <w:t xml:space="preserve">l componente de administración. </w:t>
      </w:r>
    </w:p>
    <w:p w14:paraId="08B7CE51" w14:textId="22B2FC17" w:rsidR="002A5E59" w:rsidRDefault="002A5E59" w:rsidP="00D63981">
      <w:pPr>
        <w:pStyle w:val="BodyText"/>
        <w:keepLines w:val="0"/>
        <w:numPr>
          <w:ilvl w:val="1"/>
          <w:numId w:val="37"/>
        </w:numPr>
        <w:spacing w:before="240"/>
        <w:rPr>
          <w:rFonts w:cs="Consolas"/>
        </w:rPr>
      </w:pPr>
      <w:r w:rsidRPr="002A5E59">
        <w:rPr>
          <w:rFonts w:cs="Consolas"/>
        </w:rPr>
        <w:t>spring.</w:t>
      </w:r>
      <w:proofErr w:type="gramStart"/>
      <w:r w:rsidRPr="002A5E59">
        <w:rPr>
          <w:rFonts w:cs="Consolas"/>
        </w:rPr>
        <w:t>config.location</w:t>
      </w:r>
      <w:proofErr w:type="gramEnd"/>
      <w:r>
        <w:rPr>
          <w:rFonts w:cs="Consolas"/>
        </w:rPr>
        <w:t>: El valor de esta variable, será la ruta hacia el fichero de configuración de Spring, ya que el componente de administración hace uso de esta tecnología.  Este fichero suele recibir el nombre “</w:t>
      </w:r>
      <w:proofErr w:type="gramStart"/>
      <w:r>
        <w:rPr>
          <w:rFonts w:cs="Consolas"/>
        </w:rPr>
        <w:t>application.properties</w:t>
      </w:r>
      <w:proofErr w:type="gramEnd"/>
      <w:r>
        <w:rPr>
          <w:rFonts w:cs="Consolas"/>
        </w:rPr>
        <w:t>”.</w:t>
      </w:r>
    </w:p>
    <w:p w14:paraId="5160B648" w14:textId="7FAA749C" w:rsidR="002A5E59" w:rsidRDefault="002A5E59" w:rsidP="00D63981">
      <w:pPr>
        <w:pStyle w:val="BodyText"/>
        <w:keepLines w:val="0"/>
        <w:numPr>
          <w:ilvl w:val="1"/>
          <w:numId w:val="37"/>
        </w:numPr>
        <w:spacing w:before="240"/>
        <w:rPr>
          <w:rFonts w:cs="Consolas"/>
        </w:rPr>
      </w:pPr>
      <w:r w:rsidRPr="002A5E59">
        <w:rPr>
          <w:rFonts w:cs="Consolas"/>
        </w:rPr>
        <w:t>log4j.configuration</w:t>
      </w:r>
      <w:r>
        <w:rPr>
          <w:rFonts w:cs="Consolas"/>
        </w:rPr>
        <w:t>: El valor de esta variable, será la ruta hacia el fichero de configuración de “Log4j” para la gestión de los logs de la herramienta de administración.</w:t>
      </w:r>
      <w:r w:rsidR="00C60DED">
        <w:rPr>
          <w:rFonts w:cs="Consolas"/>
        </w:rPr>
        <w:t xml:space="preserve"> Este fichero recibe el nombre “</w:t>
      </w:r>
      <w:r w:rsidR="00C60DED" w:rsidRPr="00C60DED">
        <w:rPr>
          <w:rFonts w:cs="Consolas"/>
        </w:rPr>
        <w:t>fire-log4j.xml</w:t>
      </w:r>
      <w:r w:rsidR="00C60DED">
        <w:rPr>
          <w:rFonts w:cs="Consolas"/>
        </w:rPr>
        <w:t>”.</w:t>
      </w:r>
    </w:p>
    <w:p w14:paraId="49488CAB" w14:textId="751DD31E" w:rsidR="00C60DED" w:rsidRPr="002A5E59" w:rsidRDefault="00C60DED" w:rsidP="00D63981">
      <w:pPr>
        <w:pStyle w:val="BodyText"/>
        <w:keepLines w:val="0"/>
        <w:numPr>
          <w:ilvl w:val="1"/>
          <w:numId w:val="37"/>
        </w:numPr>
        <w:spacing w:before="240"/>
        <w:rPr>
          <w:rFonts w:cs="Consolas"/>
        </w:rPr>
      </w:pPr>
      <w:proofErr w:type="gramStart"/>
      <w:r w:rsidRPr="00C60DED">
        <w:rPr>
          <w:rFonts w:cs="Consolas"/>
        </w:rPr>
        <w:t>file.encoding</w:t>
      </w:r>
      <w:proofErr w:type="gramEnd"/>
      <w:r>
        <w:rPr>
          <w:rFonts w:cs="Consolas"/>
        </w:rPr>
        <w:t>: El valor de esta variable se refiere a la codificación de caracteres que utiliza el sistema. Su valor será siempre: UTF-8</w:t>
      </w:r>
    </w:p>
    <w:p w14:paraId="76618CF9" w14:textId="7AFB17AB" w:rsidR="002A0EBD" w:rsidRPr="00184AEB" w:rsidRDefault="00932A7A" w:rsidP="00D63981">
      <w:pPr>
        <w:pStyle w:val="BodyText"/>
        <w:keepLines w:val="0"/>
        <w:numPr>
          <w:ilvl w:val="0"/>
          <w:numId w:val="37"/>
        </w:numPr>
        <w:spacing w:before="240"/>
        <w:ind w:left="714" w:hanging="357"/>
        <w:rPr>
          <w:rFonts w:cs="Consolas"/>
        </w:rPr>
      </w:pPr>
      <w:r>
        <w:rPr>
          <w:rFonts w:cs="Consolas"/>
        </w:rPr>
        <w:lastRenderedPageBreak/>
        <w:t>Será necesario copiar una serie de recursos a la carpeta de configuración definida en punto 2.1. de este apartado.</w:t>
      </w:r>
    </w:p>
    <w:p w14:paraId="176A3102" w14:textId="2947402A" w:rsidR="002A0EBD" w:rsidRDefault="00932A7A" w:rsidP="00D63981">
      <w:pPr>
        <w:pStyle w:val="ListParagraph"/>
        <w:numPr>
          <w:ilvl w:val="1"/>
          <w:numId w:val="29"/>
        </w:numPr>
        <w:spacing w:after="200"/>
        <w:rPr>
          <w:rFonts w:ascii="Calibri" w:eastAsia="Calibri" w:hAnsi="Calibri"/>
        </w:rPr>
      </w:pPr>
      <w:r w:rsidRPr="00932A7A">
        <w:rPr>
          <w:rFonts w:ascii="Calibri" w:eastAsia="Calibri" w:hAnsi="Calibri"/>
        </w:rPr>
        <w:t>Carpeta “messages”: Esta carpeta contiene los mensajes de log externalizados.</w:t>
      </w:r>
    </w:p>
    <w:p w14:paraId="2D755C68" w14:textId="0F41709D" w:rsidR="00932A7A" w:rsidRDefault="00932A7A" w:rsidP="00D63981">
      <w:pPr>
        <w:pStyle w:val="ListParagraph"/>
        <w:numPr>
          <w:ilvl w:val="1"/>
          <w:numId w:val="29"/>
        </w:numPr>
        <w:spacing w:after="200"/>
        <w:rPr>
          <w:rFonts w:ascii="Calibri" w:eastAsia="Calibri" w:hAnsi="Calibri"/>
        </w:rPr>
      </w:pPr>
      <w:r>
        <w:rPr>
          <w:rFonts w:ascii="Calibri" w:eastAsia="Calibri" w:hAnsi="Calibri"/>
        </w:rPr>
        <w:t xml:space="preserve">Fichero de configuración </w:t>
      </w:r>
      <w:r w:rsidR="00181F73">
        <w:rPr>
          <w:rFonts w:ascii="Calibri" w:eastAsia="Calibri" w:hAnsi="Calibri"/>
        </w:rPr>
        <w:t>de Spring: “</w:t>
      </w:r>
      <w:proofErr w:type="gramStart"/>
      <w:r w:rsidR="00181F73">
        <w:rPr>
          <w:rFonts w:ascii="Calibri" w:eastAsia="Calibri" w:hAnsi="Calibri"/>
        </w:rPr>
        <w:t>application.properties</w:t>
      </w:r>
      <w:proofErr w:type="gramEnd"/>
      <w:r w:rsidR="00181F73">
        <w:rPr>
          <w:rFonts w:ascii="Calibri" w:eastAsia="Calibri" w:hAnsi="Calibri"/>
        </w:rPr>
        <w:t>”.</w:t>
      </w:r>
    </w:p>
    <w:p w14:paraId="43B744FF" w14:textId="07B38DB7"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Log4j: “fire-log4j.xml”.</w:t>
      </w:r>
    </w:p>
    <w:p w14:paraId="0E5047CD" w14:textId="2E98C4E7"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del servidor de correos: “</w:t>
      </w:r>
      <w:proofErr w:type="gramStart"/>
      <w:r>
        <w:rPr>
          <w:rFonts w:ascii="Calibri" w:eastAsia="Calibri" w:hAnsi="Calibri"/>
        </w:rPr>
        <w:t>mail.properties</w:t>
      </w:r>
      <w:proofErr w:type="gramEnd"/>
      <w:r>
        <w:rPr>
          <w:rFonts w:ascii="Calibri" w:eastAsia="Calibri" w:hAnsi="Calibri"/>
        </w:rPr>
        <w:t>”. Esta configuración es usada por la herramienta para el envío de correos de recuperación de contraseña.</w:t>
      </w:r>
    </w:p>
    <w:p w14:paraId="35C6A790" w14:textId="3C3EBF4B"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mapeo de entidades de base de datos para MySql: “mysql-</w:t>
      </w:r>
      <w:proofErr w:type="gramStart"/>
      <w:r>
        <w:rPr>
          <w:rFonts w:ascii="Calibri" w:eastAsia="Calibri" w:hAnsi="Calibri"/>
        </w:rPr>
        <w:t>orm.properties</w:t>
      </w:r>
      <w:proofErr w:type="gramEnd"/>
      <w:r>
        <w:rPr>
          <w:rFonts w:ascii="Calibri" w:eastAsia="Calibri" w:hAnsi="Calibri"/>
        </w:rPr>
        <w:t>”.</w:t>
      </w:r>
    </w:p>
    <w:p w14:paraId="4E3D7C42" w14:textId="1F7BE096" w:rsidR="00181F73" w:rsidRPr="00932A7A"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conexiones con base</w:t>
      </w:r>
      <w:r w:rsidR="00584E39">
        <w:rPr>
          <w:rFonts w:ascii="Calibri" w:eastAsia="Calibri" w:hAnsi="Calibri"/>
        </w:rPr>
        <w:t xml:space="preserve"> de datos: “</w:t>
      </w:r>
      <w:proofErr w:type="gramStart"/>
      <w:r w:rsidR="00584E39">
        <w:rPr>
          <w:rFonts w:ascii="Calibri" w:eastAsia="Calibri" w:hAnsi="Calibri"/>
        </w:rPr>
        <w:t>persistence.pr</w:t>
      </w:r>
      <w:r>
        <w:rPr>
          <w:rFonts w:ascii="Calibri" w:eastAsia="Calibri" w:hAnsi="Calibri"/>
        </w:rPr>
        <w:t>operties</w:t>
      </w:r>
      <w:proofErr w:type="gramEnd"/>
      <w:r>
        <w:rPr>
          <w:rFonts w:ascii="Calibri" w:eastAsia="Calibri" w:hAnsi="Calibri"/>
        </w:rPr>
        <w:t>”. La configuración podrá ser para Oracle o MySql y la propiedad que establece el dialecto, será usada para que el sistema cargue o no el fichero de configuración de MySql.</w:t>
      </w:r>
    </w:p>
    <w:p w14:paraId="3E68B3DE" w14:textId="08DEB0EA" w:rsidR="00100A86" w:rsidRPr="00100A86" w:rsidRDefault="00812C88" w:rsidP="001468BD">
      <w:pPr>
        <w:pStyle w:val="Heading2"/>
      </w:pPr>
      <w:bookmarkStart w:id="57" w:name="_Toc72148353"/>
      <w:r>
        <w:t>Configuración del componente</w:t>
      </w:r>
      <w:bookmarkEnd w:id="57"/>
    </w:p>
    <w:p w14:paraId="1FD01750" w14:textId="77777777" w:rsidR="00D6351E" w:rsidRDefault="00100A86" w:rsidP="00100A86">
      <w:pPr>
        <w:spacing w:after="200"/>
        <w:rPr>
          <w:rFonts w:ascii="Calibri" w:eastAsia="Calibri" w:hAnsi="Calibri"/>
        </w:rPr>
      </w:pPr>
      <w:r>
        <w:rPr>
          <w:rFonts w:ascii="Calibri" w:eastAsia="Calibri" w:hAnsi="Calibri"/>
        </w:rPr>
        <w:t xml:space="preserve">Para que el componente de administración pueda </w:t>
      </w:r>
      <w:r w:rsidR="00812C88">
        <w:rPr>
          <w:rFonts w:ascii="Calibri" w:eastAsia="Calibri" w:hAnsi="Calibri"/>
        </w:rPr>
        <w:t>operar</w:t>
      </w:r>
      <w:r>
        <w:rPr>
          <w:rFonts w:ascii="Calibri" w:eastAsia="Calibri" w:hAnsi="Calibri"/>
        </w:rPr>
        <w:t xml:space="preserve"> será necesario configurar </w:t>
      </w:r>
      <w:r w:rsidR="00D6351E">
        <w:rPr>
          <w:rFonts w:ascii="Calibri" w:eastAsia="Calibri" w:hAnsi="Calibri"/>
        </w:rPr>
        <w:t>varios</w:t>
      </w:r>
      <w:r>
        <w:rPr>
          <w:rFonts w:ascii="Calibri" w:eastAsia="Calibri" w:hAnsi="Calibri"/>
        </w:rPr>
        <w:t xml:space="preserve"> fichero</w:t>
      </w:r>
      <w:r w:rsidR="00D6351E">
        <w:rPr>
          <w:rFonts w:ascii="Calibri" w:eastAsia="Calibri" w:hAnsi="Calibri"/>
        </w:rPr>
        <w:t>s:</w:t>
      </w:r>
    </w:p>
    <w:p w14:paraId="23AB3133" w14:textId="4AEB3E77" w:rsidR="00D6351E" w:rsidRDefault="00D6351E" w:rsidP="00D63981">
      <w:pPr>
        <w:pStyle w:val="ListParagraph"/>
        <w:numPr>
          <w:ilvl w:val="0"/>
          <w:numId w:val="29"/>
        </w:numPr>
        <w:spacing w:after="200"/>
        <w:rPr>
          <w:rFonts w:ascii="Calibri" w:eastAsia="Calibri" w:hAnsi="Calibri"/>
        </w:rPr>
      </w:pPr>
      <w:proofErr w:type="gramStart"/>
      <w:r>
        <w:rPr>
          <w:rFonts w:ascii="Calibri" w:eastAsia="Calibri" w:hAnsi="Calibri"/>
        </w:rPr>
        <w:t>persistence.properties</w:t>
      </w:r>
      <w:proofErr w:type="gramEnd"/>
      <w:r>
        <w:rPr>
          <w:rFonts w:ascii="Calibri" w:eastAsia="Calibri" w:hAnsi="Calibri"/>
        </w:rPr>
        <w:t>.</w:t>
      </w:r>
    </w:p>
    <w:p w14:paraId="3DC83CB6" w14:textId="24944987" w:rsidR="00D6351E" w:rsidRPr="00D6351E" w:rsidRDefault="00D6351E" w:rsidP="00D63981">
      <w:pPr>
        <w:pStyle w:val="ListParagraph"/>
        <w:numPr>
          <w:ilvl w:val="0"/>
          <w:numId w:val="29"/>
        </w:numPr>
        <w:spacing w:after="200"/>
        <w:rPr>
          <w:rFonts w:ascii="Calibri" w:eastAsia="Calibri" w:hAnsi="Calibri"/>
        </w:rPr>
      </w:pPr>
      <w:proofErr w:type="gramStart"/>
      <w:r>
        <w:rPr>
          <w:rFonts w:ascii="Calibri" w:eastAsia="Calibri" w:hAnsi="Calibri"/>
        </w:rPr>
        <w:t>mail.properties</w:t>
      </w:r>
      <w:proofErr w:type="gramEnd"/>
      <w:r>
        <w:rPr>
          <w:rFonts w:ascii="Calibri" w:eastAsia="Calibri" w:hAnsi="Calibri"/>
        </w:rPr>
        <w:t>.</w:t>
      </w:r>
    </w:p>
    <w:p w14:paraId="54243CF6" w14:textId="60538555" w:rsidR="00D6351E" w:rsidRDefault="00D6351E" w:rsidP="00100A86">
      <w:pPr>
        <w:spacing w:after="200"/>
        <w:rPr>
          <w:rFonts w:ascii="Calibri" w:eastAsia="Calibri" w:hAnsi="Calibri"/>
        </w:rPr>
      </w:pPr>
      <w:r>
        <w:rPr>
          <w:rFonts w:ascii="Calibri" w:eastAsia="Calibri" w:hAnsi="Calibri"/>
        </w:rPr>
        <w:t>En principio no será necesario configurar ninguna propiedad en el fichero de Spring “</w:t>
      </w:r>
      <w:proofErr w:type="gramStart"/>
      <w:r>
        <w:rPr>
          <w:rFonts w:ascii="Calibri" w:eastAsia="Calibri" w:hAnsi="Calibri"/>
        </w:rPr>
        <w:t>application.properties</w:t>
      </w:r>
      <w:proofErr w:type="gramEnd"/>
      <w:r>
        <w:rPr>
          <w:rFonts w:ascii="Calibri" w:eastAsia="Calibri" w:hAnsi="Calibri"/>
        </w:rPr>
        <w:t>” ya que los valores de las variables no deberían cambiar según el entorno.</w:t>
      </w:r>
    </w:p>
    <w:p w14:paraId="2DBB520E" w14:textId="1C672818" w:rsidR="00100A86" w:rsidRDefault="006F7B48" w:rsidP="00D6351E">
      <w:pPr>
        <w:pStyle w:val="Heading3"/>
        <w:rPr>
          <w:rFonts w:eastAsia="Calibri"/>
        </w:rPr>
      </w:pPr>
      <w:bookmarkStart w:id="58" w:name="_Toc72148354"/>
      <w:r>
        <w:rPr>
          <w:rFonts w:eastAsia="Calibri"/>
        </w:rPr>
        <w:t>Fichero persistence.properties</w:t>
      </w:r>
      <w:bookmarkEnd w:id="58"/>
    </w:p>
    <w:p w14:paraId="0595F78F" w14:textId="29E2D3A6" w:rsidR="00D6351E" w:rsidRPr="00D6351E" w:rsidRDefault="006F7B48" w:rsidP="00D6351E">
      <w:pPr>
        <w:rPr>
          <w:rFonts w:eastAsia="Calibri"/>
        </w:rPr>
      </w:pPr>
      <w:r>
        <w:rPr>
          <w:rFonts w:eastAsia="Calibri"/>
        </w:rPr>
        <w:t>Este fichero permite la configuración de la conexión con la base de datos. Las propiedades que establece son las siguientes:</w:t>
      </w:r>
    </w:p>
    <w:p w14:paraId="0647BCDB" w14:textId="30AC6D09" w:rsidR="00C566FE" w:rsidRPr="00746E6B" w:rsidRDefault="00C24B08" w:rsidP="00D63981">
      <w:pPr>
        <w:keepLines w:val="0"/>
        <w:numPr>
          <w:ilvl w:val="0"/>
          <w:numId w:val="24"/>
        </w:numPr>
        <w:spacing w:before="240"/>
        <w:rPr>
          <w:rFonts w:ascii="Consolas" w:eastAsia="Calibri" w:hAnsi="Consolas" w:cs="Consolas"/>
        </w:rPr>
      </w:pPr>
      <w:proofErr w:type="gramStart"/>
      <w:r w:rsidRPr="00C24B08">
        <w:rPr>
          <w:rFonts w:ascii="Consolas" w:eastAsia="Calibri" w:hAnsi="Consolas" w:cs="Consolas"/>
        </w:rPr>
        <w:t>datasource.driver</w:t>
      </w:r>
      <w:proofErr w:type="gramEnd"/>
    </w:p>
    <w:p w14:paraId="2712FE3B" w14:textId="77777777" w:rsidR="00584E39" w:rsidRDefault="00C566FE" w:rsidP="00D63981">
      <w:pPr>
        <w:keepLines w:val="0"/>
        <w:numPr>
          <w:ilvl w:val="1"/>
          <w:numId w:val="24"/>
        </w:numPr>
        <w:rPr>
          <w:rFonts w:ascii="Calibri" w:eastAsia="Calibri" w:hAnsi="Calibri"/>
        </w:rPr>
      </w:pPr>
      <w:r>
        <w:rPr>
          <w:rFonts w:ascii="Calibri" w:eastAsia="Calibri" w:hAnsi="Calibri"/>
        </w:rPr>
        <w:t>Clase del driver JDBC que se desea utilizar.</w:t>
      </w:r>
      <w:r w:rsidR="00C24B08">
        <w:rPr>
          <w:rFonts w:ascii="Calibri" w:eastAsia="Calibri" w:hAnsi="Calibri"/>
        </w:rPr>
        <w:t xml:space="preserve"> </w:t>
      </w:r>
      <w:r w:rsidR="00584E39">
        <w:rPr>
          <w:rFonts w:ascii="Calibri" w:eastAsia="Calibri" w:hAnsi="Calibri"/>
        </w:rPr>
        <w:t>Casos comunes son:</w:t>
      </w:r>
    </w:p>
    <w:p w14:paraId="60B89525" w14:textId="144583A3" w:rsidR="00584E39" w:rsidRDefault="00C24B08" w:rsidP="00D63981">
      <w:pPr>
        <w:keepLines w:val="0"/>
        <w:numPr>
          <w:ilvl w:val="2"/>
          <w:numId w:val="24"/>
        </w:numPr>
        <w:rPr>
          <w:rFonts w:ascii="Calibri" w:eastAsia="Calibri" w:hAnsi="Calibri"/>
        </w:rPr>
      </w:pPr>
      <w:proofErr w:type="gramStart"/>
      <w:r w:rsidRPr="00584E39">
        <w:rPr>
          <w:rFonts w:ascii="Consolas" w:eastAsia="Calibri" w:hAnsi="Consolas"/>
          <w:sz w:val="20"/>
        </w:rPr>
        <w:t>oracle.jdbc</w:t>
      </w:r>
      <w:proofErr w:type="gramEnd"/>
      <w:r w:rsidRPr="00584E39">
        <w:rPr>
          <w:rFonts w:ascii="Consolas" w:eastAsia="Calibri" w:hAnsi="Consolas"/>
          <w:sz w:val="20"/>
        </w:rPr>
        <w:t>.driver.OracleDriver</w:t>
      </w:r>
      <w:r w:rsidR="00584E39">
        <w:rPr>
          <w:rFonts w:ascii="Consolas" w:eastAsia="Calibri" w:hAnsi="Consolas"/>
          <w:sz w:val="20"/>
        </w:rPr>
        <w:tab/>
      </w:r>
      <w:r w:rsidR="00584E39">
        <w:rPr>
          <w:rFonts w:ascii="Consolas" w:eastAsia="Calibri" w:hAnsi="Consolas"/>
          <w:sz w:val="20"/>
        </w:rPr>
        <w:tab/>
      </w:r>
      <w:r w:rsidR="00584E39">
        <w:rPr>
          <w:rFonts w:ascii="Calibri" w:eastAsia="Calibri" w:hAnsi="Calibri"/>
        </w:rPr>
        <w:t>(Clase JDBC de</w:t>
      </w:r>
      <w:r>
        <w:rPr>
          <w:rFonts w:ascii="Calibri" w:eastAsia="Calibri" w:hAnsi="Calibri"/>
        </w:rPr>
        <w:t xml:space="preserve"> Oracle</w:t>
      </w:r>
      <w:r w:rsidR="00584E39">
        <w:rPr>
          <w:rFonts w:ascii="Calibri" w:eastAsia="Calibri" w:hAnsi="Calibri"/>
        </w:rPr>
        <w:t>)</w:t>
      </w:r>
    </w:p>
    <w:p w14:paraId="0924C1E7" w14:textId="70610FF0" w:rsidR="00C566FE" w:rsidRDefault="00C24B08" w:rsidP="00D63981">
      <w:pPr>
        <w:keepLines w:val="0"/>
        <w:numPr>
          <w:ilvl w:val="2"/>
          <w:numId w:val="24"/>
        </w:numPr>
        <w:rPr>
          <w:rFonts w:ascii="Calibri" w:eastAsia="Calibri" w:hAnsi="Calibri"/>
        </w:rPr>
      </w:pPr>
      <w:proofErr w:type="gramStart"/>
      <w:r w:rsidRPr="00584E39">
        <w:rPr>
          <w:rFonts w:ascii="Consolas" w:eastAsia="Calibri" w:hAnsi="Consolas"/>
          <w:sz w:val="20"/>
        </w:rPr>
        <w:t>com.mysql</w:t>
      </w:r>
      <w:proofErr w:type="gramEnd"/>
      <w:r w:rsidRPr="00584E39">
        <w:rPr>
          <w:rFonts w:ascii="Consolas" w:eastAsia="Calibri" w:hAnsi="Consolas"/>
          <w:sz w:val="20"/>
        </w:rPr>
        <w:t>.cj.jdbc.Driver</w:t>
      </w:r>
      <w:r w:rsidR="00584E39">
        <w:rPr>
          <w:rFonts w:ascii="Calibri" w:eastAsia="Calibri" w:hAnsi="Calibri"/>
        </w:rPr>
        <w:tab/>
      </w:r>
      <w:r w:rsidR="00584E39">
        <w:rPr>
          <w:rFonts w:ascii="Calibri" w:eastAsia="Calibri" w:hAnsi="Calibri"/>
        </w:rPr>
        <w:tab/>
      </w:r>
      <w:r w:rsidR="00584E39">
        <w:rPr>
          <w:rFonts w:ascii="Calibri" w:eastAsia="Calibri" w:hAnsi="Calibri"/>
        </w:rPr>
        <w:tab/>
        <w:t xml:space="preserve">(Clase JDBC de </w:t>
      </w:r>
      <w:r>
        <w:rPr>
          <w:rFonts w:ascii="Calibri" w:eastAsia="Calibri" w:hAnsi="Calibri"/>
        </w:rPr>
        <w:t>MyS</w:t>
      </w:r>
      <w:r w:rsidR="00584E39">
        <w:rPr>
          <w:rFonts w:ascii="Calibri" w:eastAsia="Calibri" w:hAnsi="Calibri"/>
        </w:rPr>
        <w:t>QL)</w:t>
      </w:r>
    </w:p>
    <w:p w14:paraId="622F7210" w14:textId="50AF2E52" w:rsidR="00C566FE" w:rsidRPr="00746E6B" w:rsidRDefault="00C24B08" w:rsidP="00D63981">
      <w:pPr>
        <w:keepLines w:val="0"/>
        <w:numPr>
          <w:ilvl w:val="0"/>
          <w:numId w:val="24"/>
        </w:numPr>
        <w:spacing w:before="240"/>
        <w:rPr>
          <w:rFonts w:ascii="Consolas" w:eastAsia="Calibri" w:hAnsi="Consolas" w:cs="Consolas"/>
        </w:rPr>
      </w:pPr>
      <w:r w:rsidRPr="00C24B08">
        <w:rPr>
          <w:rFonts w:ascii="Consolas" w:eastAsia="Calibri" w:hAnsi="Consolas" w:cs="Consolas"/>
        </w:rPr>
        <w:t>datasource.url</w:t>
      </w:r>
    </w:p>
    <w:p w14:paraId="5137C407" w14:textId="43DDC9F8" w:rsidR="00100A86" w:rsidRDefault="00C566FE" w:rsidP="00D63981">
      <w:pPr>
        <w:keepLines w:val="0"/>
        <w:numPr>
          <w:ilvl w:val="1"/>
          <w:numId w:val="24"/>
        </w:numPr>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2E9A1080" w14:textId="57D7BD03" w:rsidR="00C24B08" w:rsidRDefault="00C24B08" w:rsidP="00D63981">
      <w:pPr>
        <w:keepLines w:val="0"/>
        <w:numPr>
          <w:ilvl w:val="0"/>
          <w:numId w:val="24"/>
        </w:numPr>
        <w:rPr>
          <w:rFonts w:ascii="Calibri" w:eastAsia="Calibri" w:hAnsi="Calibri"/>
        </w:rPr>
      </w:pPr>
      <w:r w:rsidRPr="00C24B08">
        <w:rPr>
          <w:rFonts w:ascii="Calibri" w:eastAsia="Calibri" w:hAnsi="Calibri"/>
        </w:rPr>
        <w:t>datasource.user</w:t>
      </w:r>
    </w:p>
    <w:p w14:paraId="0A7B13C1" w14:textId="79FE4E9B" w:rsidR="00C24B08" w:rsidRDefault="00C24B08" w:rsidP="00D63981">
      <w:pPr>
        <w:keepLines w:val="0"/>
        <w:numPr>
          <w:ilvl w:val="1"/>
          <w:numId w:val="24"/>
        </w:numPr>
        <w:rPr>
          <w:rFonts w:ascii="Calibri" w:eastAsia="Calibri" w:hAnsi="Calibri"/>
        </w:rPr>
      </w:pPr>
      <w:r>
        <w:rPr>
          <w:rFonts w:ascii="Calibri" w:eastAsia="Calibri" w:hAnsi="Calibri"/>
        </w:rPr>
        <w:t>Usuario para la conexión con la base de datos.</w:t>
      </w:r>
    </w:p>
    <w:p w14:paraId="2C1A8E1D" w14:textId="34FDFAE5" w:rsidR="00C24B08" w:rsidRDefault="00C24B08" w:rsidP="00D63981">
      <w:pPr>
        <w:keepLines w:val="0"/>
        <w:numPr>
          <w:ilvl w:val="0"/>
          <w:numId w:val="24"/>
        </w:numPr>
        <w:rPr>
          <w:rFonts w:ascii="Calibri" w:eastAsia="Calibri" w:hAnsi="Calibri"/>
        </w:rPr>
      </w:pPr>
      <w:proofErr w:type="gramStart"/>
      <w:r w:rsidRPr="00C24B08">
        <w:rPr>
          <w:rFonts w:ascii="Calibri" w:eastAsia="Calibri" w:hAnsi="Calibri"/>
        </w:rPr>
        <w:t>datasource.pass</w:t>
      </w:r>
      <w:proofErr w:type="gramEnd"/>
    </w:p>
    <w:p w14:paraId="0E8EF803" w14:textId="02DE61F9" w:rsidR="00C24B08" w:rsidRDefault="00C24B08" w:rsidP="00D63981">
      <w:pPr>
        <w:keepLines w:val="0"/>
        <w:numPr>
          <w:ilvl w:val="1"/>
          <w:numId w:val="24"/>
        </w:numPr>
        <w:rPr>
          <w:rFonts w:ascii="Calibri" w:eastAsia="Calibri" w:hAnsi="Calibri"/>
        </w:rPr>
      </w:pPr>
      <w:r>
        <w:rPr>
          <w:rFonts w:ascii="Calibri" w:eastAsia="Calibri" w:hAnsi="Calibri"/>
        </w:rPr>
        <w:t>Contraseña para la conexión con la base de datos.</w:t>
      </w:r>
    </w:p>
    <w:p w14:paraId="286141D5" w14:textId="7DC87D04" w:rsidR="00C24B08" w:rsidRDefault="00C24B08" w:rsidP="00D63981">
      <w:pPr>
        <w:keepLines w:val="0"/>
        <w:numPr>
          <w:ilvl w:val="0"/>
          <w:numId w:val="24"/>
        </w:numPr>
        <w:rPr>
          <w:rFonts w:ascii="Calibri" w:eastAsia="Calibri" w:hAnsi="Calibri"/>
        </w:rPr>
      </w:pPr>
      <w:proofErr w:type="gramStart"/>
      <w:r w:rsidRPr="00C24B08">
        <w:rPr>
          <w:rFonts w:ascii="Calibri" w:eastAsia="Calibri" w:hAnsi="Calibri"/>
        </w:rPr>
        <w:lastRenderedPageBreak/>
        <w:t>hibernate.dialect</w:t>
      </w:r>
      <w:proofErr w:type="gramEnd"/>
    </w:p>
    <w:p w14:paraId="07443B5A" w14:textId="77777777" w:rsidR="00584E39" w:rsidRDefault="00C24B08" w:rsidP="00D63981">
      <w:pPr>
        <w:keepLines w:val="0"/>
        <w:numPr>
          <w:ilvl w:val="1"/>
          <w:numId w:val="24"/>
        </w:numPr>
        <w:rPr>
          <w:rFonts w:ascii="Calibri" w:eastAsia="Calibri" w:hAnsi="Calibri"/>
        </w:rPr>
      </w:pPr>
      <w:r>
        <w:rPr>
          <w:rFonts w:ascii="Calibri" w:eastAsia="Calibri" w:hAnsi="Calibri"/>
        </w:rPr>
        <w:t xml:space="preserve">Clase del dialecto de base de datos. </w:t>
      </w:r>
      <w:r w:rsidR="00584E39">
        <w:rPr>
          <w:rFonts w:ascii="Calibri" w:eastAsia="Calibri" w:hAnsi="Calibri"/>
        </w:rPr>
        <w:t>Casos comunes son:</w:t>
      </w:r>
    </w:p>
    <w:p w14:paraId="711F514C" w14:textId="273F2ED8" w:rsidR="00584E39" w:rsidRDefault="00C24B08" w:rsidP="00D63981">
      <w:pPr>
        <w:keepLines w:val="0"/>
        <w:numPr>
          <w:ilvl w:val="1"/>
          <w:numId w:val="24"/>
        </w:numPr>
        <w:rPr>
          <w:rFonts w:ascii="Calibri" w:eastAsia="Calibri" w:hAnsi="Calibri"/>
        </w:rPr>
      </w:pPr>
      <w:proofErr w:type="gramStart"/>
      <w:r w:rsidRPr="00C24B08">
        <w:rPr>
          <w:rFonts w:ascii="Calibri" w:eastAsia="Calibri" w:hAnsi="Calibri"/>
        </w:rPr>
        <w:t>org.hibernate</w:t>
      </w:r>
      <w:proofErr w:type="gramEnd"/>
      <w:r w:rsidRPr="00C24B08">
        <w:rPr>
          <w:rFonts w:ascii="Calibri" w:eastAsia="Calibri" w:hAnsi="Calibri"/>
        </w:rPr>
        <w:t>.dialect.Oracle10gDialect</w:t>
      </w:r>
      <w:r w:rsidR="00584E39">
        <w:rPr>
          <w:rFonts w:ascii="Calibri" w:eastAsia="Calibri" w:hAnsi="Calibri"/>
        </w:rPr>
        <w:tab/>
      </w:r>
      <w:r w:rsidR="00584E39">
        <w:rPr>
          <w:rFonts w:ascii="Calibri" w:eastAsia="Calibri" w:hAnsi="Calibri"/>
        </w:rPr>
        <w:tab/>
        <w:t>(P</w:t>
      </w:r>
      <w:r>
        <w:rPr>
          <w:rFonts w:ascii="Calibri" w:eastAsia="Calibri" w:hAnsi="Calibri"/>
        </w:rPr>
        <w:t>ara Oracle</w:t>
      </w:r>
      <w:r w:rsidR="00584E39">
        <w:rPr>
          <w:rFonts w:ascii="Calibri" w:eastAsia="Calibri" w:hAnsi="Calibri"/>
        </w:rPr>
        <w:t>)</w:t>
      </w:r>
    </w:p>
    <w:p w14:paraId="0F70F087" w14:textId="392DD3BC" w:rsidR="00C24B08" w:rsidRDefault="00C24B08" w:rsidP="00D63981">
      <w:pPr>
        <w:keepLines w:val="0"/>
        <w:numPr>
          <w:ilvl w:val="1"/>
          <w:numId w:val="24"/>
        </w:numPr>
        <w:rPr>
          <w:rFonts w:ascii="Calibri" w:eastAsia="Calibri" w:hAnsi="Calibri"/>
        </w:rPr>
      </w:pPr>
      <w:proofErr w:type="gramStart"/>
      <w:r w:rsidRPr="00C24B08">
        <w:rPr>
          <w:rFonts w:ascii="Calibri" w:eastAsia="Calibri" w:hAnsi="Calibri"/>
        </w:rPr>
        <w:t>org.hibernate</w:t>
      </w:r>
      <w:proofErr w:type="gramEnd"/>
      <w:r w:rsidRPr="00C24B08">
        <w:rPr>
          <w:rFonts w:ascii="Calibri" w:eastAsia="Calibri" w:hAnsi="Calibri"/>
        </w:rPr>
        <w:t>.dialect.MySQLDialect</w:t>
      </w:r>
      <w:r w:rsidR="00584E39">
        <w:rPr>
          <w:rFonts w:ascii="Calibri" w:eastAsia="Calibri" w:hAnsi="Calibri"/>
        </w:rPr>
        <w:tab/>
      </w:r>
      <w:r w:rsidR="00584E39">
        <w:rPr>
          <w:rFonts w:ascii="Calibri" w:eastAsia="Calibri" w:hAnsi="Calibri"/>
        </w:rPr>
        <w:tab/>
        <w:t>(Para MySQL)</w:t>
      </w:r>
    </w:p>
    <w:p w14:paraId="386EB950" w14:textId="3D159C2F" w:rsidR="00EF2415" w:rsidRDefault="00EF2415" w:rsidP="00EF2415">
      <w:pPr>
        <w:pStyle w:val="Heading3"/>
        <w:rPr>
          <w:rFonts w:eastAsia="Calibri"/>
        </w:rPr>
      </w:pPr>
      <w:bookmarkStart w:id="59" w:name="_Toc72148355"/>
      <w:r w:rsidRPr="00584E39">
        <w:rPr>
          <w:rFonts w:eastAsia="Calibri"/>
        </w:rPr>
        <w:t>Configuración del servidor de correo</w:t>
      </w:r>
      <w:bookmarkEnd w:id="59"/>
    </w:p>
    <w:p w14:paraId="0115798A" w14:textId="141F4250" w:rsidR="006F7B48" w:rsidRDefault="006F7B48" w:rsidP="006F7B48">
      <w:pPr>
        <w:rPr>
          <w:rFonts w:eastAsia="Calibri"/>
        </w:rPr>
      </w:pPr>
      <w:r>
        <w:rPr>
          <w:rFonts w:eastAsia="Calibri"/>
        </w:rPr>
        <w:t>Este fichero permite la configuración del servidor de correo electrónico. Actualmente, esta configuración se utiliza para los siguientes fines:</w:t>
      </w:r>
    </w:p>
    <w:p w14:paraId="0E3FC5E4" w14:textId="2688BE11" w:rsidR="006F7B48" w:rsidRPr="006F7B48" w:rsidRDefault="006F7B48" w:rsidP="00D63981">
      <w:pPr>
        <w:pStyle w:val="ListParagraph"/>
        <w:numPr>
          <w:ilvl w:val="0"/>
          <w:numId w:val="65"/>
        </w:numPr>
        <w:rPr>
          <w:rFonts w:eastAsia="Calibri"/>
        </w:rPr>
      </w:pPr>
      <w:r w:rsidRPr="006F7B48">
        <w:rPr>
          <w:rFonts w:eastAsia="Calibri"/>
        </w:rPr>
        <w:t>Recuperación de contraseña de los usuarios.</w:t>
      </w:r>
    </w:p>
    <w:p w14:paraId="66F0680B" w14:textId="1911BBC5" w:rsidR="006F7B48" w:rsidRPr="006F7B48" w:rsidRDefault="006F7B48" w:rsidP="006F7B48">
      <w:pPr>
        <w:rPr>
          <w:rFonts w:eastAsia="Calibri"/>
        </w:rPr>
      </w:pPr>
      <w:r>
        <w:rPr>
          <w:rFonts w:eastAsia="Calibri"/>
        </w:rPr>
        <w:t>Las propiedades que establece son las siguientes:</w:t>
      </w:r>
    </w:p>
    <w:p w14:paraId="2D48D213" w14:textId="557A7A47" w:rsidR="005950AE" w:rsidRDefault="005950AE" w:rsidP="00D63981">
      <w:pPr>
        <w:keepLines w:val="0"/>
        <w:numPr>
          <w:ilvl w:val="0"/>
          <w:numId w:val="24"/>
        </w:numPr>
        <w:spacing w:before="240"/>
        <w:ind w:left="714" w:hanging="357"/>
        <w:rPr>
          <w:rFonts w:ascii="Consolas" w:eastAsia="Calibri" w:hAnsi="Consolas" w:cs="Consolas"/>
        </w:rPr>
      </w:pPr>
      <w:proofErr w:type="gramStart"/>
      <w:r w:rsidRPr="005950AE">
        <w:rPr>
          <w:rFonts w:ascii="Consolas" w:eastAsia="Calibri" w:hAnsi="Consolas" w:cs="Consolas"/>
        </w:rPr>
        <w:t>mail.smtp</w:t>
      </w:r>
      <w:proofErr w:type="gramEnd"/>
      <w:r w:rsidRPr="005950AE">
        <w:rPr>
          <w:rFonts w:ascii="Consolas" w:eastAsia="Calibri" w:hAnsi="Consolas" w:cs="Consolas"/>
        </w:rPr>
        <w:t>.starttls.enable</w:t>
      </w:r>
    </w:p>
    <w:p w14:paraId="56B1E7D5" w14:textId="3B89E4FE" w:rsidR="005950AE" w:rsidRPr="005950AE" w:rsidRDefault="005950AE" w:rsidP="00D63981">
      <w:pPr>
        <w:keepLines w:val="0"/>
        <w:numPr>
          <w:ilvl w:val="1"/>
          <w:numId w:val="24"/>
        </w:numPr>
        <w:rPr>
          <w:rFonts w:ascii="Calibri" w:eastAsia="Calibri" w:hAnsi="Calibri"/>
        </w:rPr>
      </w:pPr>
      <w:r w:rsidRPr="005950AE">
        <w:rPr>
          <w:rFonts w:ascii="Calibri" w:eastAsia="Calibri" w:hAnsi="Calibri"/>
        </w:rPr>
        <w:t xml:space="preserve">Indica si requiere conectarse por </w:t>
      </w:r>
      <w:r>
        <w:rPr>
          <w:rFonts w:ascii="Calibri" w:eastAsia="Calibri" w:hAnsi="Calibri"/>
        </w:rPr>
        <w:t>TLS.</w:t>
      </w:r>
      <w:r w:rsidR="006F7B48">
        <w:rPr>
          <w:rFonts w:ascii="Calibri" w:eastAsia="Calibri" w:hAnsi="Calibri"/>
        </w:rPr>
        <w:t xml:space="preserve"> Puede ser “true” o “false”.</w:t>
      </w:r>
    </w:p>
    <w:p w14:paraId="464D64C7" w14:textId="3304C409" w:rsidR="002015BE" w:rsidRPr="0076332D" w:rsidRDefault="002015BE" w:rsidP="00D63981">
      <w:pPr>
        <w:keepLines w:val="0"/>
        <w:numPr>
          <w:ilvl w:val="0"/>
          <w:numId w:val="24"/>
        </w:numPr>
        <w:spacing w:before="240"/>
        <w:ind w:left="714" w:hanging="357"/>
        <w:rPr>
          <w:rFonts w:ascii="Consolas" w:eastAsia="Calibri" w:hAnsi="Consolas" w:cs="Consolas"/>
        </w:rPr>
      </w:pPr>
      <w:proofErr w:type="gramStart"/>
      <w:r w:rsidRPr="0076332D">
        <w:rPr>
          <w:rFonts w:ascii="Consolas" w:eastAsia="Calibri" w:hAnsi="Consolas" w:cs="Consolas"/>
        </w:rPr>
        <w:t>mail.</w:t>
      </w:r>
      <w:r w:rsidR="005950AE">
        <w:rPr>
          <w:rFonts w:ascii="Consolas" w:eastAsia="Calibri" w:hAnsi="Consolas" w:cs="Consolas"/>
        </w:rPr>
        <w:t>smtp</w:t>
      </w:r>
      <w:proofErr w:type="gramEnd"/>
      <w:r w:rsidR="005950AE">
        <w:rPr>
          <w:rFonts w:ascii="Consolas" w:eastAsia="Calibri" w:hAnsi="Consolas" w:cs="Consolas"/>
        </w:rPr>
        <w:t>.</w:t>
      </w:r>
      <w:r w:rsidRPr="0076332D">
        <w:rPr>
          <w:rFonts w:ascii="Consolas" w:eastAsia="Calibri" w:hAnsi="Consolas" w:cs="Consolas"/>
        </w:rPr>
        <w:t>host</w:t>
      </w:r>
    </w:p>
    <w:p w14:paraId="456C6EEC" w14:textId="05EDF67B" w:rsidR="002015BE" w:rsidRPr="00827238" w:rsidRDefault="007A5755" w:rsidP="00D63981">
      <w:pPr>
        <w:keepLines w:val="0"/>
        <w:numPr>
          <w:ilvl w:val="1"/>
          <w:numId w:val="24"/>
        </w:numPr>
        <w:rPr>
          <w:rFonts w:ascii="Calibri" w:eastAsia="Calibri" w:hAnsi="Calibri"/>
        </w:rPr>
      </w:pPr>
      <w:r>
        <w:rPr>
          <w:rFonts w:ascii="Calibri" w:eastAsia="Calibri" w:hAnsi="Calibri"/>
        </w:rPr>
        <w:t xml:space="preserve">Domino del servidor SMTP </w:t>
      </w:r>
      <w:r w:rsidR="002015BE" w:rsidRPr="002015BE">
        <w:rPr>
          <w:rFonts w:ascii="Calibri" w:eastAsia="Calibri" w:hAnsi="Calibri"/>
        </w:rPr>
        <w:t>desde el que se va</w:t>
      </w:r>
      <w:r>
        <w:rPr>
          <w:rFonts w:ascii="Calibri" w:eastAsia="Calibri" w:hAnsi="Calibri"/>
        </w:rPr>
        <w:t>n</w:t>
      </w:r>
      <w:r w:rsidR="002015BE" w:rsidRPr="002015BE">
        <w:rPr>
          <w:rFonts w:ascii="Calibri" w:eastAsia="Calibri" w:hAnsi="Calibri"/>
        </w:rPr>
        <w:t xml:space="preserve"> a </w:t>
      </w:r>
      <w:r>
        <w:rPr>
          <w:rFonts w:ascii="Calibri" w:eastAsia="Calibri" w:hAnsi="Calibri"/>
        </w:rPr>
        <w:t>enviar</w:t>
      </w:r>
      <w:r w:rsidR="002015BE" w:rsidRPr="002015BE">
        <w:rPr>
          <w:rFonts w:ascii="Calibri" w:eastAsia="Calibri" w:hAnsi="Calibri"/>
        </w:rPr>
        <w:t xml:space="preserve"> </w:t>
      </w:r>
      <w:r>
        <w:rPr>
          <w:rFonts w:ascii="Calibri" w:eastAsia="Calibri" w:hAnsi="Calibri"/>
        </w:rPr>
        <w:t>los</w:t>
      </w:r>
      <w:r w:rsidR="002015BE" w:rsidRPr="002015BE">
        <w:rPr>
          <w:rFonts w:ascii="Calibri" w:eastAsia="Calibri" w:hAnsi="Calibri"/>
        </w:rPr>
        <w:t xml:space="preserve"> correos electrónicos</w:t>
      </w:r>
      <w:r w:rsidR="002015BE" w:rsidRPr="00827238">
        <w:rPr>
          <w:rFonts w:ascii="Calibri" w:eastAsia="Calibri" w:hAnsi="Calibri"/>
        </w:rPr>
        <w:t>.</w:t>
      </w:r>
    </w:p>
    <w:p w14:paraId="6BE820E8" w14:textId="5BB4A867" w:rsidR="002015BE" w:rsidRPr="0076332D" w:rsidRDefault="002015BE" w:rsidP="00D63981">
      <w:pPr>
        <w:keepLines w:val="0"/>
        <w:numPr>
          <w:ilvl w:val="0"/>
          <w:numId w:val="24"/>
        </w:numPr>
        <w:spacing w:before="240"/>
        <w:ind w:left="714" w:hanging="357"/>
        <w:rPr>
          <w:rFonts w:ascii="Consolas" w:eastAsia="Calibri" w:hAnsi="Consolas" w:cs="Consolas"/>
        </w:rPr>
      </w:pPr>
      <w:proofErr w:type="gramStart"/>
      <w:r w:rsidRPr="0076332D">
        <w:rPr>
          <w:rFonts w:ascii="Consolas" w:eastAsia="Calibri" w:hAnsi="Consolas" w:cs="Consolas"/>
        </w:rPr>
        <w:t>mail.</w:t>
      </w:r>
      <w:r w:rsidR="005950AE">
        <w:rPr>
          <w:rFonts w:ascii="Consolas" w:eastAsia="Calibri" w:hAnsi="Consolas" w:cs="Consolas"/>
        </w:rPr>
        <w:t>smtp</w:t>
      </w:r>
      <w:proofErr w:type="gramEnd"/>
      <w:r w:rsidR="005950AE">
        <w:rPr>
          <w:rFonts w:ascii="Consolas" w:eastAsia="Calibri" w:hAnsi="Consolas" w:cs="Consolas"/>
        </w:rPr>
        <w:t>.</w:t>
      </w:r>
      <w:r w:rsidRPr="0076332D">
        <w:rPr>
          <w:rFonts w:ascii="Consolas" w:eastAsia="Calibri" w:hAnsi="Consolas" w:cs="Consolas"/>
        </w:rPr>
        <w:t>port</w:t>
      </w:r>
    </w:p>
    <w:p w14:paraId="0A0DA8B6" w14:textId="77777777" w:rsidR="007A5755" w:rsidRPr="00827238" w:rsidRDefault="002015BE" w:rsidP="00D63981">
      <w:pPr>
        <w:keepLines w:val="0"/>
        <w:numPr>
          <w:ilvl w:val="1"/>
          <w:numId w:val="24"/>
        </w:numPr>
        <w:rPr>
          <w:rFonts w:ascii="Calibri" w:eastAsia="Calibri" w:hAnsi="Calibri"/>
        </w:rPr>
      </w:pPr>
      <w:r w:rsidRPr="007A5755">
        <w:rPr>
          <w:rFonts w:ascii="Calibri" w:eastAsia="Calibri" w:hAnsi="Calibri"/>
        </w:rPr>
        <w:t xml:space="preserve">Puerto del servidor </w:t>
      </w:r>
      <w:r w:rsidR="007A5755" w:rsidRPr="007A5755">
        <w:rPr>
          <w:rFonts w:ascii="Calibri" w:eastAsia="Calibri" w:hAnsi="Calibri"/>
        </w:rPr>
        <w:t xml:space="preserve">SMTP </w:t>
      </w:r>
      <w:r w:rsidRPr="007A5755">
        <w:rPr>
          <w:rFonts w:ascii="Calibri" w:eastAsia="Calibri" w:hAnsi="Calibri"/>
        </w:rPr>
        <w:t xml:space="preserve">desde </w:t>
      </w:r>
      <w:r w:rsidR="007A5755" w:rsidRPr="002015BE">
        <w:rPr>
          <w:rFonts w:ascii="Calibri" w:eastAsia="Calibri" w:hAnsi="Calibri"/>
        </w:rPr>
        <w:t>el que se va</w:t>
      </w:r>
      <w:r w:rsidR="007A5755">
        <w:rPr>
          <w:rFonts w:ascii="Calibri" w:eastAsia="Calibri" w:hAnsi="Calibri"/>
        </w:rPr>
        <w:t>n</w:t>
      </w:r>
      <w:r w:rsidR="007A5755" w:rsidRPr="002015BE">
        <w:rPr>
          <w:rFonts w:ascii="Calibri" w:eastAsia="Calibri" w:hAnsi="Calibri"/>
        </w:rPr>
        <w:t xml:space="preserve"> a </w:t>
      </w:r>
      <w:r w:rsidR="007A5755">
        <w:rPr>
          <w:rFonts w:ascii="Calibri" w:eastAsia="Calibri" w:hAnsi="Calibri"/>
        </w:rPr>
        <w:t>enviar</w:t>
      </w:r>
      <w:r w:rsidR="007A5755" w:rsidRPr="002015BE">
        <w:rPr>
          <w:rFonts w:ascii="Calibri" w:eastAsia="Calibri" w:hAnsi="Calibri"/>
        </w:rPr>
        <w:t xml:space="preserve"> </w:t>
      </w:r>
      <w:r w:rsidR="007A5755">
        <w:rPr>
          <w:rFonts w:ascii="Calibri" w:eastAsia="Calibri" w:hAnsi="Calibri"/>
        </w:rPr>
        <w:t>los</w:t>
      </w:r>
      <w:r w:rsidR="007A5755" w:rsidRPr="002015BE">
        <w:rPr>
          <w:rFonts w:ascii="Calibri" w:eastAsia="Calibri" w:hAnsi="Calibri"/>
        </w:rPr>
        <w:t xml:space="preserve"> correos electrónicos</w:t>
      </w:r>
      <w:r w:rsidR="007A5755" w:rsidRPr="00827238">
        <w:rPr>
          <w:rFonts w:ascii="Calibri" w:eastAsia="Calibri" w:hAnsi="Calibri"/>
        </w:rPr>
        <w:t>.</w:t>
      </w:r>
    </w:p>
    <w:p w14:paraId="752FE53D" w14:textId="5C74DB4B" w:rsidR="002015BE" w:rsidRPr="007A5755" w:rsidRDefault="005950AE" w:rsidP="00D63981">
      <w:pPr>
        <w:keepLines w:val="0"/>
        <w:numPr>
          <w:ilvl w:val="0"/>
          <w:numId w:val="24"/>
        </w:numPr>
        <w:spacing w:before="240"/>
        <w:rPr>
          <w:rFonts w:ascii="Consolas" w:eastAsia="Calibri" w:hAnsi="Consolas" w:cs="Consolas"/>
        </w:rPr>
      </w:pPr>
      <w:proofErr w:type="gramStart"/>
      <w:r w:rsidRPr="007A5755">
        <w:rPr>
          <w:rFonts w:ascii="Consolas" w:eastAsia="Calibri" w:hAnsi="Consolas" w:cs="Consolas"/>
        </w:rPr>
        <w:t>mail.smtp</w:t>
      </w:r>
      <w:proofErr w:type="gramEnd"/>
      <w:r w:rsidRPr="007A5755">
        <w:rPr>
          <w:rFonts w:ascii="Consolas" w:eastAsia="Calibri" w:hAnsi="Consolas" w:cs="Consolas"/>
        </w:rPr>
        <w:t>.mail.sender</w:t>
      </w:r>
    </w:p>
    <w:p w14:paraId="5E58559E" w14:textId="5B92A9B9" w:rsidR="002015BE" w:rsidRPr="00827238" w:rsidRDefault="002015BE" w:rsidP="00D63981">
      <w:pPr>
        <w:keepLines w:val="0"/>
        <w:numPr>
          <w:ilvl w:val="1"/>
          <w:numId w:val="24"/>
        </w:numPr>
        <w:rPr>
          <w:rFonts w:ascii="Calibri" w:eastAsia="Calibri" w:hAnsi="Calibri"/>
        </w:rPr>
      </w:pPr>
      <w:r w:rsidRPr="00827238">
        <w:rPr>
          <w:rFonts w:ascii="Calibri" w:eastAsia="Calibri" w:hAnsi="Calibri"/>
        </w:rPr>
        <w:t xml:space="preserve">Dirección </w:t>
      </w:r>
      <w:r w:rsidR="00224B5F" w:rsidRPr="00827238">
        <w:rPr>
          <w:rFonts w:ascii="Calibri" w:eastAsia="Calibri" w:hAnsi="Calibri"/>
        </w:rPr>
        <w:t>d</w:t>
      </w:r>
      <w:r w:rsidRPr="00827238">
        <w:rPr>
          <w:rFonts w:ascii="Calibri" w:eastAsia="Calibri" w:hAnsi="Calibri"/>
        </w:rPr>
        <w:t xml:space="preserve">e correo </w:t>
      </w:r>
      <w:r w:rsidR="00224B5F" w:rsidRPr="00827238">
        <w:rPr>
          <w:rFonts w:ascii="Calibri" w:eastAsia="Calibri" w:hAnsi="Calibri"/>
        </w:rPr>
        <w:t>que aparecerá en las notificaciones por correo electrónico.</w:t>
      </w:r>
    </w:p>
    <w:p w14:paraId="0145620D" w14:textId="77777777" w:rsidR="00224B5F" w:rsidRPr="00827238" w:rsidRDefault="00224B5F" w:rsidP="00D63981">
      <w:pPr>
        <w:keepLines w:val="0"/>
        <w:numPr>
          <w:ilvl w:val="0"/>
          <w:numId w:val="24"/>
        </w:numPr>
        <w:spacing w:before="240"/>
        <w:ind w:left="714" w:hanging="357"/>
        <w:rPr>
          <w:rFonts w:ascii="Consolas" w:eastAsia="Calibri" w:hAnsi="Consolas" w:cs="Consolas"/>
        </w:rPr>
      </w:pPr>
      <w:r w:rsidRPr="00827238">
        <w:rPr>
          <w:rFonts w:ascii="Consolas" w:eastAsia="Calibri" w:hAnsi="Consolas" w:cs="Consolas"/>
        </w:rPr>
        <w:t>mail.from.name</w:t>
      </w:r>
    </w:p>
    <w:p w14:paraId="71D3E904" w14:textId="1D638E2E" w:rsidR="002015BE" w:rsidRDefault="00224B5F" w:rsidP="00D63981">
      <w:pPr>
        <w:keepLines w:val="0"/>
        <w:numPr>
          <w:ilvl w:val="1"/>
          <w:numId w:val="24"/>
        </w:numPr>
        <w:rPr>
          <w:rFonts w:ascii="Calibri" w:eastAsia="Calibri" w:hAnsi="Calibri"/>
        </w:rPr>
      </w:pPr>
      <w:r w:rsidRPr="00827238">
        <w:rPr>
          <w:rFonts w:ascii="Calibri" w:eastAsia="Calibri" w:hAnsi="Calibri"/>
        </w:rPr>
        <w:t>Nombre el emisor que aparecerá en las notificaciones por correo electrónico.</w:t>
      </w:r>
    </w:p>
    <w:p w14:paraId="0F5237DB" w14:textId="4F8B6D79" w:rsidR="005950AE" w:rsidRDefault="005950AE" w:rsidP="00D63981">
      <w:pPr>
        <w:keepLines w:val="0"/>
        <w:numPr>
          <w:ilvl w:val="0"/>
          <w:numId w:val="24"/>
        </w:numPr>
        <w:spacing w:before="240"/>
        <w:ind w:left="714" w:hanging="357"/>
        <w:rPr>
          <w:rFonts w:ascii="Consolas" w:eastAsia="Calibri" w:hAnsi="Consolas" w:cs="Consolas"/>
        </w:rPr>
      </w:pPr>
      <w:proofErr w:type="gramStart"/>
      <w:r w:rsidRPr="005950AE">
        <w:rPr>
          <w:rFonts w:ascii="Consolas" w:eastAsia="Calibri" w:hAnsi="Consolas" w:cs="Consolas"/>
        </w:rPr>
        <w:t>mail.smtp</w:t>
      </w:r>
      <w:proofErr w:type="gramEnd"/>
      <w:r w:rsidRPr="005950AE">
        <w:rPr>
          <w:rFonts w:ascii="Consolas" w:eastAsia="Calibri" w:hAnsi="Consolas" w:cs="Consolas"/>
        </w:rPr>
        <w:t>.auth</w:t>
      </w:r>
    </w:p>
    <w:p w14:paraId="32F39C71" w14:textId="407707FC" w:rsidR="005950AE" w:rsidRPr="005950AE" w:rsidRDefault="005950AE" w:rsidP="00D63981">
      <w:pPr>
        <w:keepLines w:val="0"/>
        <w:numPr>
          <w:ilvl w:val="1"/>
          <w:numId w:val="24"/>
        </w:numPr>
        <w:rPr>
          <w:rFonts w:ascii="Calibri" w:eastAsia="Calibri" w:hAnsi="Calibri"/>
        </w:rPr>
      </w:pPr>
      <w:r w:rsidRPr="005950AE">
        <w:rPr>
          <w:rFonts w:ascii="Calibri" w:eastAsia="Calibri" w:hAnsi="Calibri"/>
        </w:rPr>
        <w:t>Indica si requiere autenticación</w:t>
      </w:r>
      <w:r>
        <w:rPr>
          <w:rFonts w:ascii="Calibri" w:eastAsia="Calibri" w:hAnsi="Calibri"/>
        </w:rPr>
        <w:t>.</w:t>
      </w:r>
    </w:p>
    <w:p w14:paraId="76838E41" w14:textId="6D0BB249" w:rsidR="00224B5F" w:rsidRPr="0076332D" w:rsidRDefault="00224B5F" w:rsidP="00D63981">
      <w:pPr>
        <w:keepLines w:val="0"/>
        <w:numPr>
          <w:ilvl w:val="0"/>
          <w:numId w:val="24"/>
        </w:numPr>
        <w:spacing w:before="240"/>
        <w:ind w:left="714" w:hanging="357"/>
        <w:rPr>
          <w:rFonts w:ascii="Consolas" w:eastAsia="Calibri" w:hAnsi="Consolas" w:cs="Consolas"/>
        </w:rPr>
      </w:pPr>
      <w:proofErr w:type="gramStart"/>
      <w:r w:rsidRPr="0076332D">
        <w:rPr>
          <w:rFonts w:ascii="Consolas" w:eastAsia="Calibri" w:hAnsi="Consolas" w:cs="Consolas"/>
        </w:rPr>
        <w:t>mail.</w:t>
      </w:r>
      <w:r w:rsidR="005950AE">
        <w:rPr>
          <w:rFonts w:ascii="Consolas" w:eastAsia="Calibri" w:hAnsi="Consolas" w:cs="Consolas"/>
        </w:rPr>
        <w:t>smtp</w:t>
      </w:r>
      <w:proofErr w:type="gramEnd"/>
      <w:r w:rsidR="005950AE">
        <w:rPr>
          <w:rFonts w:ascii="Consolas" w:eastAsia="Calibri" w:hAnsi="Consolas" w:cs="Consolas"/>
        </w:rPr>
        <w:t>.</w:t>
      </w:r>
      <w:r w:rsidR="007A5755">
        <w:rPr>
          <w:rFonts w:ascii="Consolas" w:eastAsia="Calibri" w:hAnsi="Consolas" w:cs="Consolas"/>
        </w:rPr>
        <w:t>user</w:t>
      </w:r>
    </w:p>
    <w:p w14:paraId="5C37FB70" w14:textId="4C9E4A6D" w:rsidR="00224B5F" w:rsidRPr="00827238" w:rsidRDefault="00224B5F" w:rsidP="00D63981">
      <w:pPr>
        <w:keepLines w:val="0"/>
        <w:numPr>
          <w:ilvl w:val="1"/>
          <w:numId w:val="24"/>
        </w:numPr>
        <w:rPr>
          <w:rFonts w:ascii="Calibri" w:eastAsia="Calibri" w:hAnsi="Calibri"/>
        </w:rPr>
      </w:pPr>
      <w:r w:rsidRPr="00827238">
        <w:rPr>
          <w:rFonts w:ascii="Calibri" w:eastAsia="Calibri" w:hAnsi="Calibri"/>
        </w:rPr>
        <w:t>Nombre de usuario de la cuenta para el envío de correo electrónico.</w:t>
      </w:r>
    </w:p>
    <w:p w14:paraId="775F0726" w14:textId="411C6EC3" w:rsidR="002015BE" w:rsidRPr="0076332D" w:rsidRDefault="002015BE" w:rsidP="00D63981">
      <w:pPr>
        <w:keepLines w:val="0"/>
        <w:numPr>
          <w:ilvl w:val="0"/>
          <w:numId w:val="24"/>
        </w:numPr>
        <w:spacing w:before="240"/>
        <w:ind w:left="714" w:hanging="357"/>
        <w:rPr>
          <w:rFonts w:ascii="Consolas" w:eastAsia="Calibri" w:hAnsi="Consolas" w:cs="Consolas"/>
        </w:rPr>
      </w:pPr>
      <w:proofErr w:type="gramStart"/>
      <w:r w:rsidRPr="0076332D">
        <w:rPr>
          <w:rFonts w:ascii="Consolas" w:eastAsia="Calibri" w:hAnsi="Consolas" w:cs="Consolas"/>
        </w:rPr>
        <w:t>mail.</w:t>
      </w:r>
      <w:r w:rsidR="005950AE">
        <w:rPr>
          <w:rFonts w:ascii="Consolas" w:eastAsia="Calibri" w:hAnsi="Consolas" w:cs="Consolas"/>
        </w:rPr>
        <w:t>smtp</w:t>
      </w:r>
      <w:proofErr w:type="gramEnd"/>
      <w:r w:rsidR="005950AE">
        <w:rPr>
          <w:rFonts w:ascii="Consolas" w:eastAsia="Calibri" w:hAnsi="Consolas" w:cs="Consolas"/>
        </w:rPr>
        <w:t>.</w:t>
      </w:r>
      <w:r w:rsidRPr="0076332D">
        <w:rPr>
          <w:rFonts w:ascii="Consolas" w:eastAsia="Calibri" w:hAnsi="Consolas" w:cs="Consolas"/>
        </w:rPr>
        <w:t>password</w:t>
      </w:r>
    </w:p>
    <w:p w14:paraId="60315482" w14:textId="7C700344" w:rsidR="002015BE" w:rsidRDefault="00224B5F" w:rsidP="00D63981">
      <w:pPr>
        <w:keepLines w:val="0"/>
        <w:numPr>
          <w:ilvl w:val="1"/>
          <w:numId w:val="24"/>
        </w:numPr>
        <w:rPr>
          <w:rFonts w:ascii="Calibri" w:eastAsia="Calibri" w:hAnsi="Calibri"/>
        </w:rPr>
      </w:pPr>
      <w:r>
        <w:rPr>
          <w:rFonts w:ascii="Calibri" w:eastAsia="Calibri" w:hAnsi="Calibri"/>
        </w:rPr>
        <w:t xml:space="preserve">Contraseña de la cuenta para el envío de </w:t>
      </w:r>
      <w:r w:rsidR="0076332D">
        <w:rPr>
          <w:rFonts w:ascii="Calibri" w:eastAsia="Calibri" w:hAnsi="Calibri"/>
        </w:rPr>
        <w:t xml:space="preserve">notificaciones por </w:t>
      </w:r>
      <w:r>
        <w:rPr>
          <w:rFonts w:ascii="Calibri" w:eastAsia="Calibri" w:hAnsi="Calibri"/>
        </w:rPr>
        <w:t>correo electrónico</w:t>
      </w:r>
      <w:r w:rsidR="0076332D">
        <w:rPr>
          <w:rFonts w:ascii="Calibri" w:eastAsia="Calibri" w:hAnsi="Calibri"/>
        </w:rPr>
        <w:t>.</w:t>
      </w:r>
    </w:p>
    <w:p w14:paraId="703A4847" w14:textId="28BBD9D5" w:rsidR="00EF2415" w:rsidRPr="00236352" w:rsidRDefault="00EF2415" w:rsidP="00D63981">
      <w:pPr>
        <w:keepLines w:val="0"/>
        <w:numPr>
          <w:ilvl w:val="0"/>
          <w:numId w:val="24"/>
        </w:numPr>
        <w:spacing w:before="240"/>
        <w:ind w:left="714" w:hanging="357"/>
        <w:rPr>
          <w:rFonts w:ascii="Consolas" w:eastAsia="Calibri" w:hAnsi="Consolas" w:cs="Consolas"/>
        </w:rPr>
      </w:pPr>
      <w:proofErr w:type="gramStart"/>
      <w:r w:rsidRPr="00236352">
        <w:rPr>
          <w:rFonts w:ascii="Consolas" w:eastAsia="Calibri" w:hAnsi="Consolas" w:cs="Consolas"/>
        </w:rPr>
        <w:t>mail.password</w:t>
      </w:r>
      <w:proofErr w:type="gramEnd"/>
      <w:r w:rsidRPr="00236352">
        <w:rPr>
          <w:rFonts w:ascii="Consolas" w:eastAsia="Calibri" w:hAnsi="Consolas" w:cs="Consolas"/>
        </w:rPr>
        <w:t>.expiration</w:t>
      </w:r>
    </w:p>
    <w:p w14:paraId="78B5CFFC" w14:textId="788FA106" w:rsidR="003E21D6" w:rsidRPr="00236352" w:rsidRDefault="00EF2415" w:rsidP="00D63981">
      <w:pPr>
        <w:keepLines w:val="0"/>
        <w:numPr>
          <w:ilvl w:val="1"/>
          <w:numId w:val="24"/>
        </w:numPr>
        <w:spacing w:after="240"/>
        <w:rPr>
          <w:rFonts w:ascii="Calibri" w:eastAsia="Calibri" w:hAnsi="Calibri"/>
        </w:rPr>
      </w:pPr>
      <w:r w:rsidRPr="00236352">
        <w:rPr>
          <w:rFonts w:ascii="Calibri" w:eastAsia="Calibri" w:hAnsi="Calibri"/>
        </w:rPr>
        <w:t xml:space="preserve">Tiempo en milisegundos que puede transcurrir antes de que caduque un proceso de cambio de contraseña. Una vez un usuario ha solicitado cambiar la contraseña, sólo tiene el tiempo </w:t>
      </w:r>
      <w:r w:rsidRPr="00236352">
        <w:rPr>
          <w:rFonts w:ascii="Calibri" w:eastAsia="Calibri" w:hAnsi="Calibri"/>
        </w:rPr>
        <w:lastRenderedPageBreak/>
        <w:t xml:space="preserve">aquí indicado antes de que se deshabilite </w:t>
      </w:r>
      <w:r w:rsidR="007A5755" w:rsidRPr="00236352">
        <w:rPr>
          <w:rFonts w:ascii="Calibri" w:eastAsia="Calibri" w:hAnsi="Calibri"/>
        </w:rPr>
        <w:t xml:space="preserve">la posibilidad de cambiarla </w:t>
      </w:r>
      <w:r w:rsidRPr="00236352">
        <w:rPr>
          <w:rFonts w:ascii="Calibri" w:eastAsia="Calibri" w:hAnsi="Calibri"/>
        </w:rPr>
        <w:t>y deba volver a solicitarlo.</w:t>
      </w:r>
    </w:p>
    <w:p w14:paraId="2B77A310" w14:textId="003669AC" w:rsidR="00EB147B" w:rsidRPr="0040622C" w:rsidRDefault="00EB147B" w:rsidP="00EB147B">
      <w:pPr>
        <w:pStyle w:val="Heading3"/>
        <w:rPr>
          <w:rFonts w:eastAsia="Calibri"/>
        </w:rPr>
      </w:pPr>
      <w:bookmarkStart w:id="60" w:name="_Toc72148356"/>
      <w:r>
        <w:rPr>
          <w:rFonts w:eastAsia="Calibri"/>
        </w:rPr>
        <w:t>Fichero</w:t>
      </w:r>
      <w:r w:rsidR="00C32CD9">
        <w:rPr>
          <w:rFonts w:eastAsia="Calibri"/>
        </w:rPr>
        <w:t>s</w:t>
      </w:r>
      <w:r>
        <w:rPr>
          <w:rFonts w:eastAsia="Calibri"/>
        </w:rPr>
        <w:t xml:space="preserve"> de ejemplo</w:t>
      </w:r>
      <w:bookmarkEnd w:id="60"/>
    </w:p>
    <w:p w14:paraId="3E765F4A" w14:textId="5BCE9281" w:rsidR="009E76E3" w:rsidRDefault="009E76E3" w:rsidP="00EB147B">
      <w:pPr>
        <w:spacing w:before="240" w:after="200"/>
        <w:rPr>
          <w:rFonts w:ascii="Calibri" w:eastAsia="Calibri" w:hAnsi="Calibri"/>
        </w:rPr>
      </w:pPr>
      <w:r>
        <w:rPr>
          <w:rFonts w:ascii="Calibri" w:eastAsia="Calibri" w:hAnsi="Calibri"/>
        </w:rPr>
        <w:t>Ejemplo de establecimiento de variables de arranque, en “catalina.bat” de Tomcat:</w:t>
      </w:r>
    </w:p>
    <w:tbl>
      <w:tblPr>
        <w:tblStyle w:val="TableGrid"/>
        <w:tblW w:w="0" w:type="auto"/>
        <w:tblCellMar>
          <w:top w:w="113" w:type="dxa"/>
          <w:bottom w:w="113" w:type="dxa"/>
        </w:tblCellMar>
        <w:tblLook w:val="04A0" w:firstRow="1" w:lastRow="0" w:firstColumn="1" w:lastColumn="0" w:noHBand="0" w:noVBand="1"/>
      </w:tblPr>
      <w:tblGrid>
        <w:gridCol w:w="9628"/>
      </w:tblGrid>
      <w:tr w:rsidR="009E76E3" w:rsidRPr="0011767B" w14:paraId="6ACDB167" w14:textId="77777777" w:rsidTr="00236352">
        <w:tc>
          <w:tcPr>
            <w:tcW w:w="9628" w:type="dxa"/>
          </w:tcPr>
          <w:p w14:paraId="7126A720" w14:textId="77777777" w:rsidR="00236352" w:rsidRPr="00236352"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-Dserver.config.dir=%CATALINA_HOME%/conf/"</w:t>
            </w:r>
          </w:p>
          <w:p w14:paraId="72E664D7" w14:textId="77777777" w:rsidR="00236352" w:rsidRPr="00236352"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-Dspring.config.location=%CATALINA_HOME%/conf/application.properties"</w:t>
            </w:r>
          </w:p>
          <w:p w14:paraId="0EAF0133" w14:textId="0BB793CE" w:rsidR="009E76E3" w:rsidRPr="009E76E3"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-Dlog4j.configuration=file:/%CATALINA_HOME%/conf/fire-log4j.xml -Dfile.encoding=UTF-8"</w:t>
            </w:r>
          </w:p>
        </w:tc>
      </w:tr>
    </w:tbl>
    <w:p w14:paraId="046CC7DA" w14:textId="584DDF24" w:rsidR="00531240" w:rsidRDefault="00EB147B" w:rsidP="00EB147B">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00C73A00">
        <w:rPr>
          <w:rFonts w:ascii="Calibri" w:eastAsia="Calibri" w:hAnsi="Calibri"/>
        </w:rPr>
        <w:t>de base de datos “</w:t>
      </w:r>
      <w:proofErr w:type="gramStart"/>
      <w:r w:rsidR="00C73A00">
        <w:rPr>
          <w:rFonts w:ascii="Calibri" w:eastAsia="Calibri" w:hAnsi="Calibri"/>
        </w:rPr>
        <w:t>persistence.properties</w:t>
      </w:r>
      <w:proofErr w:type="gramEnd"/>
      <w:r w:rsidR="00C73A00">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CellMar>
          <w:top w:w="113" w:type="dxa"/>
          <w:bottom w:w="113" w:type="dxa"/>
        </w:tblCellMar>
        <w:tblLook w:val="04A0" w:firstRow="1" w:lastRow="0" w:firstColumn="1" w:lastColumn="0" w:noHBand="0" w:noVBand="1"/>
      </w:tblPr>
      <w:tblGrid>
        <w:gridCol w:w="9628"/>
      </w:tblGrid>
      <w:tr w:rsidR="0087119A" w14:paraId="08270071" w14:textId="77777777" w:rsidTr="00236352">
        <w:tc>
          <w:tcPr>
            <w:tcW w:w="9628" w:type="dxa"/>
          </w:tcPr>
          <w:p w14:paraId="11A3A4E2"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datasource.driver = </w:t>
            </w:r>
            <w:r w:rsidRPr="00236352">
              <w:rPr>
                <w:rFonts w:ascii="Consolas" w:hAnsi="Consolas" w:cs="Consolas"/>
                <w:color w:val="2A00FF"/>
                <w:sz w:val="20"/>
                <w:szCs w:val="20"/>
                <w:lang w:val="en-US" w:eastAsia="es-ES"/>
              </w:rPr>
              <w:t>com.mysql.cj.jdbc.Driver</w:t>
            </w:r>
          </w:p>
          <w:p w14:paraId="4DF93310"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datasource.url = </w:t>
            </w:r>
            <w:r w:rsidRPr="00236352">
              <w:rPr>
                <w:rFonts w:ascii="Consolas" w:hAnsi="Consolas" w:cs="Consolas"/>
                <w:color w:val="2A00FF"/>
                <w:sz w:val="20"/>
                <w:szCs w:val="20"/>
                <w:lang w:val="en-US" w:eastAsia="es-ES"/>
              </w:rPr>
              <w:t>jdbc:mysql://127.0.0.1:3306/fire_db?useUnicode=true&amp;useJDBCCompliantTimezoneShift=true&amp;useLegacyDatetimeCode=false&amp;serverTimezone=UTC</w:t>
            </w:r>
          </w:p>
          <w:p w14:paraId="6C28D928"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datasource.user = </w:t>
            </w:r>
            <w:r w:rsidRPr="00236352">
              <w:rPr>
                <w:rFonts w:ascii="Consolas" w:hAnsi="Consolas" w:cs="Consolas"/>
                <w:color w:val="2A00FF"/>
                <w:sz w:val="20"/>
                <w:szCs w:val="20"/>
                <w:lang w:val="en-US" w:eastAsia="es-ES"/>
              </w:rPr>
              <w:t>fireownermysql</w:t>
            </w:r>
          </w:p>
          <w:p w14:paraId="761FC665"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datasource.pass = </w:t>
            </w:r>
            <w:r w:rsidRPr="00236352">
              <w:rPr>
                <w:rFonts w:ascii="Consolas" w:hAnsi="Consolas" w:cs="Consolas"/>
                <w:color w:val="2A00FF"/>
                <w:sz w:val="20"/>
                <w:szCs w:val="20"/>
                <w:lang w:val="en-US" w:eastAsia="es-ES"/>
              </w:rPr>
              <w:t>1111</w:t>
            </w:r>
          </w:p>
          <w:p w14:paraId="47FB20D2" w14:textId="1866C08A" w:rsidR="00236352" w:rsidRDefault="00236352" w:rsidP="00236352">
            <w:pPr>
              <w:keepLines w:val="0"/>
              <w:autoSpaceDE w:val="0"/>
              <w:autoSpaceDN w:val="0"/>
              <w:adjustRightInd w:val="0"/>
              <w:jc w:val="left"/>
              <w:rPr>
                <w:rFonts w:ascii="Calibri" w:eastAsia="Calibri" w:hAnsi="Calibri"/>
              </w:rPr>
            </w:pPr>
            <w:r>
              <w:rPr>
                <w:rFonts w:ascii="Consolas" w:hAnsi="Consolas" w:cs="Consolas"/>
                <w:color w:val="000000"/>
                <w:sz w:val="20"/>
                <w:szCs w:val="20"/>
                <w:lang w:eastAsia="es-ES"/>
              </w:rPr>
              <w:t xml:space="preserve">hibernate.dialect = </w:t>
            </w:r>
            <w:r>
              <w:rPr>
                <w:rFonts w:ascii="Consolas" w:hAnsi="Consolas" w:cs="Consolas"/>
                <w:color w:val="2A00FF"/>
                <w:sz w:val="20"/>
                <w:szCs w:val="20"/>
                <w:lang w:eastAsia="es-ES"/>
              </w:rPr>
              <w:t>org.hibernate.dialect.MySQLDialect</w:t>
            </w:r>
          </w:p>
        </w:tc>
      </w:tr>
    </w:tbl>
    <w:p w14:paraId="5BD9A025" w14:textId="69DC55AD" w:rsidR="0087119A" w:rsidRDefault="0087119A" w:rsidP="0087119A">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de configuración de base de datos “</w:t>
      </w:r>
      <w:proofErr w:type="gramStart"/>
      <w:r>
        <w:rPr>
          <w:rFonts w:ascii="Calibri" w:eastAsia="Calibri" w:hAnsi="Calibri"/>
        </w:rPr>
        <w:t>mail.properties</w:t>
      </w:r>
      <w:proofErr w:type="gramEnd"/>
      <w:r>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CellMar>
          <w:top w:w="113" w:type="dxa"/>
          <w:bottom w:w="113" w:type="dxa"/>
        </w:tblCellMar>
        <w:tblLook w:val="04A0" w:firstRow="1" w:lastRow="0" w:firstColumn="1" w:lastColumn="0" w:noHBand="0" w:noVBand="1"/>
      </w:tblPr>
      <w:tblGrid>
        <w:gridCol w:w="9628"/>
      </w:tblGrid>
      <w:tr w:rsidR="0087119A" w14:paraId="05AC279E" w14:textId="77777777" w:rsidTr="00236352">
        <w:tc>
          <w:tcPr>
            <w:tcW w:w="9628" w:type="dxa"/>
          </w:tcPr>
          <w:p w14:paraId="3E4C9C14"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Protocolo</w:t>
            </w:r>
          </w:p>
          <w:p w14:paraId="1C0C924B" w14:textId="77777777" w:rsidR="00236352" w:rsidRDefault="00236352" w:rsidP="00236352">
            <w:pPr>
              <w:keepLines w:val="0"/>
              <w:autoSpaceDE w:val="0"/>
              <w:autoSpaceDN w:val="0"/>
              <w:adjustRightInd w:val="0"/>
              <w:jc w:val="left"/>
              <w:rPr>
                <w:rFonts w:ascii="Consolas" w:hAnsi="Consolas" w:cs="Consolas"/>
                <w:sz w:val="20"/>
                <w:szCs w:val="20"/>
                <w:lang w:eastAsia="es-ES"/>
              </w:rPr>
            </w:pPr>
            <w:proofErr w:type="gramStart"/>
            <w:r>
              <w:rPr>
                <w:rFonts w:ascii="Consolas" w:hAnsi="Consolas" w:cs="Consolas"/>
                <w:color w:val="000000"/>
                <w:sz w:val="20"/>
                <w:szCs w:val="20"/>
                <w:lang w:eastAsia="es-ES"/>
              </w:rPr>
              <w:t>mail.protocol</w:t>
            </w:r>
            <w:proofErr w:type="gramEnd"/>
            <w:r>
              <w:rPr>
                <w:rFonts w:ascii="Consolas" w:hAnsi="Consolas" w:cs="Consolas"/>
                <w:color w:val="000000"/>
                <w:sz w:val="20"/>
                <w:szCs w:val="20"/>
                <w:lang w:eastAsia="es-ES"/>
              </w:rPr>
              <w:t>=</w:t>
            </w:r>
            <w:r>
              <w:rPr>
                <w:rFonts w:ascii="Consolas" w:hAnsi="Consolas" w:cs="Consolas"/>
                <w:color w:val="2A00FF"/>
                <w:sz w:val="20"/>
                <w:szCs w:val="20"/>
                <w:lang w:eastAsia="es-ES"/>
              </w:rPr>
              <w:t>smtp</w:t>
            </w:r>
          </w:p>
          <w:p w14:paraId="295517B9"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#Host del correo</w:t>
            </w:r>
          </w:p>
          <w:p w14:paraId="407BCAD4"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mail.smtp.host=</w:t>
            </w:r>
            <w:r w:rsidRPr="00236352">
              <w:rPr>
                <w:rFonts w:ascii="Consolas" w:hAnsi="Consolas" w:cs="Consolas"/>
                <w:color w:val="2A00FF"/>
                <w:sz w:val="20"/>
                <w:szCs w:val="20"/>
                <w:lang w:val="en-US" w:eastAsia="es-ES"/>
              </w:rPr>
              <w:t>smtp.gmail.com</w:t>
            </w:r>
          </w:p>
          <w:p w14:paraId="682110D0"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requiere conectarse por tls</w:t>
            </w:r>
          </w:p>
          <w:p w14:paraId="578EE7AF"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mail.smtp.starttls.enable=</w:t>
            </w:r>
            <w:r w:rsidRPr="00236352">
              <w:rPr>
                <w:rFonts w:ascii="Consolas" w:hAnsi="Consolas" w:cs="Consolas"/>
                <w:color w:val="2A00FF"/>
                <w:sz w:val="20"/>
                <w:szCs w:val="20"/>
                <w:lang w:val="en-US" w:eastAsia="es-ES"/>
              </w:rPr>
              <w:t>true</w:t>
            </w:r>
          </w:p>
          <w:p w14:paraId="205B0289"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3F7F5F"/>
                <w:sz w:val="20"/>
                <w:szCs w:val="20"/>
                <w:lang w:val="en-US" w:eastAsia="es-ES"/>
              </w:rPr>
              <w:t># Puerto</w:t>
            </w:r>
          </w:p>
          <w:p w14:paraId="5E7D1311" w14:textId="77777777" w:rsidR="00236352" w:rsidRDefault="00236352" w:rsidP="00236352">
            <w:pPr>
              <w:keepLines w:val="0"/>
              <w:autoSpaceDE w:val="0"/>
              <w:autoSpaceDN w:val="0"/>
              <w:adjustRightInd w:val="0"/>
              <w:jc w:val="left"/>
              <w:rPr>
                <w:rFonts w:ascii="Consolas" w:hAnsi="Consolas" w:cs="Consolas"/>
                <w:sz w:val="20"/>
                <w:szCs w:val="20"/>
                <w:lang w:eastAsia="es-ES"/>
              </w:rPr>
            </w:pPr>
            <w:proofErr w:type="gramStart"/>
            <w:r>
              <w:rPr>
                <w:rFonts w:ascii="Consolas" w:hAnsi="Consolas" w:cs="Consolas"/>
                <w:color w:val="000000"/>
                <w:sz w:val="20"/>
                <w:szCs w:val="20"/>
                <w:lang w:eastAsia="es-ES"/>
              </w:rPr>
              <w:t>mail.smtp</w:t>
            </w:r>
            <w:proofErr w:type="gramEnd"/>
            <w:r>
              <w:rPr>
                <w:rFonts w:ascii="Consolas" w:hAnsi="Consolas" w:cs="Consolas"/>
                <w:color w:val="000000"/>
                <w:sz w:val="20"/>
                <w:szCs w:val="20"/>
                <w:lang w:eastAsia="es-ES"/>
              </w:rPr>
              <w:t>.port=</w:t>
            </w:r>
            <w:r>
              <w:rPr>
                <w:rFonts w:ascii="Consolas" w:hAnsi="Consolas" w:cs="Consolas"/>
                <w:color w:val="2A00FF"/>
                <w:sz w:val="20"/>
                <w:szCs w:val="20"/>
                <w:lang w:eastAsia="es-ES"/>
              </w:rPr>
              <w:t>587</w:t>
            </w:r>
          </w:p>
          <w:p w14:paraId="7F515015"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emisor del correo</w:t>
            </w:r>
          </w:p>
          <w:p w14:paraId="6D7A3ED2"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mail.smtp.mail.sender=</w:t>
            </w:r>
            <w:r>
              <w:rPr>
                <w:rFonts w:ascii="Consolas" w:hAnsi="Consolas" w:cs="Consolas"/>
                <w:color w:val="2A00FF"/>
                <w:sz w:val="20"/>
                <w:szCs w:val="20"/>
                <w:lang w:eastAsia="es-ES"/>
              </w:rPr>
              <w:t>pruebas@gmail.com</w:t>
            </w:r>
          </w:p>
          <w:p w14:paraId="05C8EE9C"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Usuario</w:t>
            </w:r>
          </w:p>
          <w:p w14:paraId="087694F1"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mail.smtp.user=</w:t>
            </w:r>
            <w:r>
              <w:rPr>
                <w:rFonts w:ascii="Consolas" w:hAnsi="Consolas" w:cs="Consolas"/>
                <w:color w:val="2A00FF"/>
                <w:sz w:val="20"/>
                <w:szCs w:val="20"/>
                <w:lang w:eastAsia="es-ES"/>
              </w:rPr>
              <w:t>pruebas@gmail.com</w:t>
            </w:r>
          </w:p>
          <w:p w14:paraId="483C92DA"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lastRenderedPageBreak/>
              <w:t># Contraseña</w:t>
            </w:r>
          </w:p>
          <w:p w14:paraId="56DAA2F7" w14:textId="77777777" w:rsidR="00236352" w:rsidRDefault="00236352" w:rsidP="00236352">
            <w:pPr>
              <w:keepLines w:val="0"/>
              <w:autoSpaceDE w:val="0"/>
              <w:autoSpaceDN w:val="0"/>
              <w:adjustRightInd w:val="0"/>
              <w:jc w:val="left"/>
              <w:rPr>
                <w:rFonts w:ascii="Consolas" w:hAnsi="Consolas" w:cs="Consolas"/>
                <w:sz w:val="20"/>
                <w:szCs w:val="20"/>
                <w:lang w:eastAsia="es-ES"/>
              </w:rPr>
            </w:pPr>
            <w:proofErr w:type="gramStart"/>
            <w:r>
              <w:rPr>
                <w:rFonts w:ascii="Consolas" w:hAnsi="Consolas" w:cs="Consolas"/>
                <w:color w:val="000000"/>
                <w:sz w:val="20"/>
                <w:szCs w:val="20"/>
                <w:lang w:eastAsia="es-ES"/>
              </w:rPr>
              <w:t>mail.smtp</w:t>
            </w:r>
            <w:proofErr w:type="gramEnd"/>
            <w:r>
              <w:rPr>
                <w:rFonts w:ascii="Consolas" w:hAnsi="Consolas" w:cs="Consolas"/>
                <w:color w:val="000000"/>
                <w:sz w:val="20"/>
                <w:szCs w:val="20"/>
                <w:lang w:eastAsia="es-ES"/>
              </w:rPr>
              <w:t>.password=</w:t>
            </w:r>
            <w:r>
              <w:rPr>
                <w:rFonts w:ascii="Consolas" w:hAnsi="Consolas" w:cs="Consolas"/>
                <w:color w:val="2A00FF"/>
                <w:sz w:val="20"/>
                <w:szCs w:val="20"/>
                <w:lang w:eastAsia="es-ES"/>
              </w:rPr>
              <w:t>prueba</w:t>
            </w:r>
          </w:p>
          <w:p w14:paraId="1CAABB8B" w14:textId="576E4E0A"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requiere autenticacion</w:t>
            </w:r>
          </w:p>
          <w:p w14:paraId="5CE986DB" w14:textId="77777777" w:rsidR="00236352" w:rsidRDefault="00236352" w:rsidP="00236352">
            <w:pPr>
              <w:keepLines w:val="0"/>
              <w:autoSpaceDE w:val="0"/>
              <w:autoSpaceDN w:val="0"/>
              <w:adjustRightInd w:val="0"/>
              <w:jc w:val="left"/>
              <w:rPr>
                <w:rFonts w:ascii="Consolas" w:hAnsi="Consolas" w:cs="Consolas"/>
                <w:sz w:val="20"/>
                <w:szCs w:val="20"/>
                <w:lang w:eastAsia="es-ES"/>
              </w:rPr>
            </w:pPr>
            <w:proofErr w:type="gramStart"/>
            <w:r>
              <w:rPr>
                <w:rFonts w:ascii="Consolas" w:hAnsi="Consolas" w:cs="Consolas"/>
                <w:color w:val="000000"/>
                <w:sz w:val="20"/>
                <w:szCs w:val="20"/>
                <w:lang w:eastAsia="es-ES"/>
              </w:rPr>
              <w:t>mail.smtp</w:t>
            </w:r>
            <w:proofErr w:type="gramEnd"/>
            <w:r>
              <w:rPr>
                <w:rFonts w:ascii="Consolas" w:hAnsi="Consolas" w:cs="Consolas"/>
                <w:color w:val="000000"/>
                <w:sz w:val="20"/>
                <w:szCs w:val="20"/>
                <w:lang w:eastAsia="es-ES"/>
              </w:rPr>
              <w:t>.auth=</w:t>
            </w:r>
            <w:r>
              <w:rPr>
                <w:rFonts w:ascii="Consolas" w:hAnsi="Consolas" w:cs="Consolas"/>
                <w:color w:val="2A00FF"/>
                <w:sz w:val="20"/>
                <w:szCs w:val="20"/>
                <w:lang w:eastAsia="es-ES"/>
              </w:rPr>
              <w:t>true</w:t>
            </w:r>
          </w:p>
          <w:p w14:paraId="05E764B7"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nombre del emisor del correo</w:t>
            </w:r>
          </w:p>
          <w:p w14:paraId="190F7C33"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mail.from.name=</w:t>
            </w:r>
            <w:r>
              <w:rPr>
                <w:rFonts w:ascii="Consolas" w:hAnsi="Consolas" w:cs="Consolas"/>
                <w:color w:val="2A00FF"/>
                <w:sz w:val="20"/>
                <w:szCs w:val="20"/>
                <w:lang w:eastAsia="es-ES"/>
              </w:rPr>
              <w:t>Administrador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FIRe</w:t>
            </w:r>
          </w:p>
          <w:p w14:paraId="021C8174" w14:textId="70876F8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tiempo de caducidad del restablecimiento de contrasena (milisegundos)</w:t>
            </w:r>
          </w:p>
          <w:p w14:paraId="77BF6C56" w14:textId="01C2B08D" w:rsidR="0087119A" w:rsidRP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mail.password.expiration=</w:t>
            </w:r>
            <w:r>
              <w:rPr>
                <w:rFonts w:ascii="Consolas" w:hAnsi="Consolas" w:cs="Consolas"/>
                <w:color w:val="2A00FF"/>
                <w:sz w:val="20"/>
                <w:szCs w:val="20"/>
                <w:lang w:eastAsia="es-ES"/>
              </w:rPr>
              <w:t>1800000</w:t>
            </w:r>
          </w:p>
        </w:tc>
      </w:tr>
    </w:tbl>
    <w:p w14:paraId="7E754C61" w14:textId="4F2C735B" w:rsidR="0087119A" w:rsidRDefault="0087119A" w:rsidP="00EB147B">
      <w:pPr>
        <w:spacing w:before="240" w:after="200"/>
        <w:rPr>
          <w:rFonts w:ascii="Calibri" w:eastAsia="Calibri" w:hAnsi="Calibri"/>
        </w:rPr>
      </w:pPr>
    </w:p>
    <w:p w14:paraId="77524F82" w14:textId="6276A88D" w:rsidR="0087119A" w:rsidRDefault="0087119A" w:rsidP="00EB147B">
      <w:pPr>
        <w:spacing w:before="240" w:after="200"/>
        <w:rPr>
          <w:rFonts w:ascii="Calibri" w:eastAsia="Calibri" w:hAnsi="Calibri"/>
        </w:rPr>
      </w:pPr>
    </w:p>
    <w:p w14:paraId="7D2D0B9A" w14:textId="77777777" w:rsidR="0087119A" w:rsidRDefault="0087119A" w:rsidP="00EB147B">
      <w:pPr>
        <w:spacing w:before="240" w:after="200"/>
        <w:rPr>
          <w:rFonts w:ascii="Calibri" w:eastAsia="Calibri" w:hAnsi="Calibri"/>
        </w:rPr>
      </w:pPr>
    </w:p>
    <w:p w14:paraId="3E6064F0" w14:textId="4462090A" w:rsidR="006C2B97" w:rsidRPr="00AA0937" w:rsidRDefault="006C2B97" w:rsidP="006C2B97">
      <w:pPr>
        <w:pStyle w:val="Heading1"/>
      </w:pPr>
      <w:bookmarkStart w:id="61" w:name="_Toc72148357"/>
      <w:bookmarkStart w:id="62" w:name="_Ref516482788"/>
      <w:bookmarkStart w:id="63" w:name="_Ref506390484"/>
      <w:r w:rsidRPr="00AA0937">
        <w:lastRenderedPageBreak/>
        <w:t xml:space="preserve">Simulador de </w:t>
      </w:r>
      <w:r>
        <w:t>Cl@ve Firma</w:t>
      </w:r>
      <w:bookmarkEnd w:id="61"/>
    </w:p>
    <w:p w14:paraId="130D2DA5" w14:textId="7006B2F5" w:rsidR="006C2B97" w:rsidRPr="00775B4A" w:rsidRDefault="006C2B97" w:rsidP="00C9428B">
      <w:pPr>
        <w:rPr>
          <w:rFonts w:ascii="Calibri" w:eastAsia="Calibri" w:hAnsi="Calibri"/>
        </w:rPr>
      </w:pPr>
      <w:r>
        <w:rPr>
          <w:rFonts w:ascii="Calibri" w:eastAsia="Calibri" w:hAnsi="Calibri"/>
        </w:rPr>
        <w:t xml:space="preserve">Junto con FIRe se distribuye un servicio que simula el comportamiento del proveedor Cl@ve Firma, permitiendo así probar </w:t>
      </w:r>
      <w:r w:rsidR="00531240">
        <w:rPr>
          <w:rFonts w:ascii="Calibri" w:eastAsia="Calibri" w:hAnsi="Calibri"/>
        </w:rPr>
        <w:t>a firmar desde</w:t>
      </w:r>
      <w:r>
        <w:rPr>
          <w:rFonts w:ascii="Calibri" w:eastAsia="Calibri" w:hAnsi="Calibri"/>
        </w:rPr>
        <w:t xml:space="preserve"> nuestras aplicaciones sin necesidad de tener conexión con ningún proveedor real de firma en la nube</w:t>
      </w:r>
      <w:r w:rsidRPr="00775B4A">
        <w:rPr>
          <w:rFonts w:ascii="Calibri" w:eastAsia="Calibri" w:hAnsi="Calibri"/>
        </w:rPr>
        <w:t>.</w:t>
      </w:r>
    </w:p>
    <w:p w14:paraId="7B9CE057" w14:textId="77777777" w:rsidR="006C2B97" w:rsidRPr="00C9356B" w:rsidRDefault="006C2B97" w:rsidP="006C2B97">
      <w:pPr>
        <w:pStyle w:val="Heading2"/>
      </w:pPr>
      <w:bookmarkStart w:id="64" w:name="_Toc72148358"/>
      <w:r>
        <w:t>Despliegue</w:t>
      </w:r>
      <w:bookmarkEnd w:id="64"/>
    </w:p>
    <w:p w14:paraId="4C575BCC" w14:textId="77777777" w:rsidR="006C2B97" w:rsidRPr="00775B4A" w:rsidRDefault="006C2B97" w:rsidP="00C9428B">
      <w:pPr>
        <w:rPr>
          <w:rFonts w:ascii="Calibri" w:eastAsia="Calibri" w:hAnsi="Calibri"/>
        </w:rPr>
      </w:pPr>
      <w:r w:rsidRPr="00775B4A">
        <w:rPr>
          <w:rFonts w:ascii="Calibri" w:eastAsia="Calibri" w:hAnsi="Calibri"/>
        </w:rPr>
        <w:t xml:space="preserve">Para </w:t>
      </w:r>
      <w:r>
        <w:rPr>
          <w:rFonts w:ascii="Calibri" w:eastAsia="Calibri" w:hAnsi="Calibri"/>
        </w:rPr>
        <w:t xml:space="preserve">poder desplegar y conectar nuestro componente central con el servicio simulador de Cl@ve Firma </w:t>
      </w:r>
      <w:r w:rsidRPr="00775B4A">
        <w:rPr>
          <w:rFonts w:ascii="Calibri" w:eastAsia="Calibri" w:hAnsi="Calibri"/>
        </w:rPr>
        <w:t>hay que realizar los siguientes pasos:</w:t>
      </w:r>
    </w:p>
    <w:p w14:paraId="4E69740E" w14:textId="422A6A59" w:rsidR="006C2B97" w:rsidRDefault="006C2B97" w:rsidP="00D63981">
      <w:pPr>
        <w:pStyle w:val="BodyText"/>
        <w:keepLines w:val="0"/>
        <w:numPr>
          <w:ilvl w:val="0"/>
          <w:numId w:val="56"/>
        </w:numPr>
        <w:spacing w:before="240"/>
        <w:rPr>
          <w:rFonts w:cs="Consolas"/>
        </w:rPr>
      </w:pPr>
      <w:r>
        <w:rPr>
          <w:rFonts w:cs="Consolas"/>
        </w:rPr>
        <w:t xml:space="preserve">Desplegar </w:t>
      </w:r>
      <w:r w:rsidR="002A0EBD">
        <w:rPr>
          <w:rFonts w:cs="Consolas"/>
        </w:rPr>
        <w:t>en el servidor de aplicaciones el archivo WAR del servicio de pruebas</w:t>
      </w:r>
      <w:r>
        <w:rPr>
          <w:rFonts w:cs="Consolas"/>
        </w:rPr>
        <w:t>:</w:t>
      </w:r>
    </w:p>
    <w:p w14:paraId="3E9619D9" w14:textId="77777777" w:rsidR="006C2B97" w:rsidRDefault="006C2B97" w:rsidP="00C9428B">
      <w:pPr>
        <w:pStyle w:val="BodyText"/>
        <w:keepLines w:val="0"/>
        <w:numPr>
          <w:ilvl w:val="1"/>
          <w:numId w:val="20"/>
        </w:numPr>
        <w:rPr>
          <w:rFonts w:cs="Consolas"/>
        </w:rPr>
      </w:pPr>
      <w:r>
        <w:rPr>
          <w:rFonts w:ascii="Courier New" w:eastAsia="Calibri" w:hAnsi="Courier New" w:cs="Courier New"/>
        </w:rPr>
        <w:t>clavefirma</w:t>
      </w:r>
      <w:r w:rsidRPr="002C0195">
        <w:rPr>
          <w:rFonts w:ascii="Courier New" w:eastAsia="Calibri" w:hAnsi="Courier New" w:cs="Courier New"/>
        </w:rPr>
        <w:t>-</w:t>
      </w:r>
      <w:r>
        <w:rPr>
          <w:rFonts w:ascii="Courier New" w:eastAsia="Calibri" w:hAnsi="Courier New" w:cs="Courier New"/>
        </w:rPr>
        <w:t>test-</w:t>
      </w:r>
      <w:r w:rsidRPr="002C0195">
        <w:rPr>
          <w:rFonts w:ascii="Courier New" w:eastAsia="Calibri" w:hAnsi="Courier New" w:cs="Courier New"/>
        </w:rPr>
        <w:t>service</w:t>
      </w:r>
      <w:r>
        <w:rPr>
          <w:rFonts w:ascii="Courier New" w:eastAsia="Calibri" w:hAnsi="Courier New" w:cs="Courier New"/>
        </w:rPr>
        <w:t>s.war</w:t>
      </w:r>
    </w:p>
    <w:p w14:paraId="1F6A6EBA" w14:textId="66C2F57D" w:rsidR="006C2B97" w:rsidRPr="00184AEB" w:rsidRDefault="006C2B97" w:rsidP="00D63981">
      <w:pPr>
        <w:pStyle w:val="BodyText"/>
        <w:keepLines w:val="0"/>
        <w:numPr>
          <w:ilvl w:val="0"/>
          <w:numId w:val="56"/>
        </w:numPr>
        <w:spacing w:before="240"/>
        <w:ind w:left="714" w:hanging="357"/>
        <w:rPr>
          <w:rFonts w:cs="Consolas"/>
        </w:rPr>
      </w:pPr>
      <w:r w:rsidRPr="00184AEB">
        <w:rPr>
          <w:rFonts w:cs="Consolas"/>
        </w:rPr>
        <w:t>Agregar al directorio determinado por la variable de entorno “</w:t>
      </w:r>
      <w:r w:rsidRPr="00184AEB">
        <w:rPr>
          <w:rFonts w:ascii="Consolas" w:hAnsi="Consolas" w:cs="Consolas"/>
          <w:sz w:val="20"/>
        </w:rPr>
        <w:t>fire.</w:t>
      </w:r>
      <w:proofErr w:type="gramStart"/>
      <w:r w:rsidRPr="00184AEB">
        <w:rPr>
          <w:rFonts w:ascii="Consolas" w:hAnsi="Consolas" w:cs="Consolas"/>
          <w:sz w:val="20"/>
        </w:rPr>
        <w:t>config.path</w:t>
      </w:r>
      <w:proofErr w:type="gramEnd"/>
      <w:r w:rsidRPr="00184AEB">
        <w:rPr>
          <w:rFonts w:cs="Consolas"/>
        </w:rPr>
        <w:t>”</w:t>
      </w:r>
      <w:r w:rsidR="00397A71">
        <w:rPr>
          <w:rFonts w:cs="Consolas"/>
        </w:rPr>
        <w:t xml:space="preserve"> o, en su defecto, al </w:t>
      </w:r>
      <w:r w:rsidR="00397A71" w:rsidRPr="00397A71">
        <w:rPr>
          <w:rFonts w:cs="Consolas"/>
          <w:i/>
        </w:rPr>
        <w:t>classpath</w:t>
      </w:r>
      <w:r w:rsidR="00397A71">
        <w:rPr>
          <w:rFonts w:cs="Consolas"/>
        </w:rPr>
        <w:t xml:space="preserve"> del servidor de aplicaciones</w:t>
      </w:r>
      <w:r w:rsidRPr="00184AEB">
        <w:rPr>
          <w:rFonts w:cs="Consolas"/>
        </w:rPr>
        <w:t xml:space="preserve"> el fichero de configuración del </w:t>
      </w:r>
      <w:r>
        <w:rPr>
          <w:rFonts w:cs="Consolas"/>
        </w:rPr>
        <w:t>simulador</w:t>
      </w:r>
      <w:r w:rsidRPr="00184AEB">
        <w:rPr>
          <w:rFonts w:cs="Consolas"/>
        </w:rPr>
        <w:t>:</w:t>
      </w:r>
    </w:p>
    <w:p w14:paraId="5126A7B1" w14:textId="77777777" w:rsidR="006C2B97" w:rsidRPr="003E6DC1" w:rsidRDefault="006C2B97" w:rsidP="00C9428B">
      <w:pPr>
        <w:pStyle w:val="BodyText"/>
        <w:keepLines w:val="0"/>
        <w:numPr>
          <w:ilvl w:val="1"/>
          <w:numId w:val="20"/>
        </w:numPr>
        <w:rPr>
          <w:rFonts w:ascii="Courier New" w:eastAsia="Calibri" w:hAnsi="Courier New" w:cs="Courier New"/>
        </w:rPr>
      </w:pPr>
      <w:r>
        <w:rPr>
          <w:rFonts w:ascii="Courier New" w:eastAsia="Calibri" w:hAnsi="Courier New" w:cs="Courier New"/>
        </w:rPr>
        <w:t>t</w:t>
      </w:r>
      <w:r w:rsidRPr="003E6DC1">
        <w:rPr>
          <w:rFonts w:ascii="Courier New" w:eastAsia="Calibri" w:hAnsi="Courier New" w:cs="Courier New"/>
        </w:rPr>
        <w:t>est</w:t>
      </w:r>
      <w:r>
        <w:rPr>
          <w:rFonts w:ascii="Courier New" w:eastAsia="Calibri" w:hAnsi="Courier New" w:cs="Courier New"/>
        </w:rPr>
        <w:t>-</w:t>
      </w:r>
      <w:proofErr w:type="gramStart"/>
      <w:r>
        <w:rPr>
          <w:rFonts w:ascii="Courier New" w:eastAsia="Calibri" w:hAnsi="Courier New" w:cs="Courier New"/>
        </w:rPr>
        <w:t>backend</w:t>
      </w:r>
      <w:r w:rsidRPr="003E6DC1">
        <w:rPr>
          <w:rFonts w:ascii="Courier New" w:eastAsia="Calibri" w:hAnsi="Courier New" w:cs="Courier New"/>
        </w:rPr>
        <w:t>.properties</w:t>
      </w:r>
      <w:proofErr w:type="gramEnd"/>
    </w:p>
    <w:p w14:paraId="5E9FAB9B" w14:textId="71E3CD32" w:rsidR="00397A71" w:rsidRPr="00397A71" w:rsidRDefault="00397A71" w:rsidP="00397A71">
      <w:pPr>
        <w:pStyle w:val="Heading2"/>
      </w:pPr>
      <w:bookmarkStart w:id="65" w:name="_Toc72148359"/>
      <w:r>
        <w:t>Configuración del componente</w:t>
      </w:r>
      <w:bookmarkEnd w:id="65"/>
    </w:p>
    <w:p w14:paraId="52FC0E23" w14:textId="6CA4CF8F" w:rsidR="006C2B97" w:rsidRDefault="00397A71" w:rsidP="00397A71">
      <w:pPr>
        <w:pStyle w:val="BodyText"/>
        <w:keepLines w:val="0"/>
        <w:spacing w:before="240"/>
        <w:rPr>
          <w:rFonts w:cs="Consolas"/>
        </w:rPr>
      </w:pPr>
      <w:r>
        <w:rPr>
          <w:rFonts w:cs="Consolas"/>
        </w:rPr>
        <w:t>Para configurar el servicio de simulación de Cl@ve Firma será necesario editar el fichero “</w:t>
      </w:r>
      <w:r w:rsidRPr="00397A71">
        <w:rPr>
          <w:rFonts w:ascii="Courier New" w:hAnsi="Courier New" w:cs="Courier New"/>
          <w:sz w:val="20"/>
        </w:rPr>
        <w:t>test-</w:t>
      </w:r>
      <w:proofErr w:type="gramStart"/>
      <w:r w:rsidRPr="00397A71">
        <w:rPr>
          <w:rFonts w:ascii="Courier New" w:hAnsi="Courier New" w:cs="Courier New"/>
          <w:sz w:val="20"/>
        </w:rPr>
        <w:t>backend.properties</w:t>
      </w:r>
      <w:proofErr w:type="gramEnd"/>
      <w:r>
        <w:rPr>
          <w:rFonts w:cs="Consolas"/>
        </w:rPr>
        <w:t>” para configurarle las siguientes propiedades</w:t>
      </w:r>
      <w:r w:rsidR="006C2B97">
        <w:rPr>
          <w:rFonts w:cs="Consolas"/>
        </w:rPr>
        <w:t>:</w:t>
      </w:r>
    </w:p>
    <w:p w14:paraId="2AB73094" w14:textId="77777777" w:rsidR="006C2B97" w:rsidRDefault="006C2B97" w:rsidP="00397A71">
      <w:pPr>
        <w:pStyle w:val="BodyText"/>
        <w:keepLines w:val="0"/>
        <w:numPr>
          <w:ilvl w:val="0"/>
          <w:numId w:val="20"/>
        </w:numPr>
        <w:spacing w:before="240"/>
        <w:ind w:left="714" w:hanging="357"/>
        <w:rPr>
          <w:rFonts w:cs="Consolas"/>
        </w:rPr>
      </w:pPr>
      <w:r w:rsidRPr="00A76BE5">
        <w:rPr>
          <w:rFonts w:ascii="Consolas" w:hAnsi="Consolas" w:cs="Consolas"/>
          <w:color w:val="000000"/>
          <w:szCs w:val="18"/>
        </w:rPr>
        <w:t>tmp_dir</w:t>
      </w:r>
    </w:p>
    <w:p w14:paraId="50CF6BC4" w14:textId="77777777" w:rsidR="006C2B97" w:rsidRDefault="006C2B97" w:rsidP="00397A71">
      <w:pPr>
        <w:pStyle w:val="BodyText"/>
        <w:keepLines w:val="0"/>
        <w:numPr>
          <w:ilvl w:val="1"/>
          <w:numId w:val="20"/>
        </w:numPr>
        <w:rPr>
          <w:rFonts w:cs="Consolas"/>
        </w:rPr>
      </w:pPr>
      <w:r>
        <w:rPr>
          <w:rFonts w:cs="Consolas"/>
        </w:rPr>
        <w:t>Directorio en el que se almacenarán los ficheros temporales necesarios durante el proceso de firma. El servicio debe tener permisos para crear, modificar y eliminar ficheros en este directorio. Si no se establece un valor, se usará el directorio de temporales del sistema.</w:t>
      </w:r>
    </w:p>
    <w:p w14:paraId="40661B6A" w14:textId="77777777" w:rsidR="006C2B97" w:rsidRPr="003C3297" w:rsidRDefault="006C2B97" w:rsidP="00397A71">
      <w:pPr>
        <w:pStyle w:val="BodyText"/>
        <w:keepLines w:val="0"/>
        <w:numPr>
          <w:ilvl w:val="0"/>
          <w:numId w:val="20"/>
        </w:numPr>
        <w:spacing w:before="240"/>
        <w:ind w:left="714" w:hanging="357"/>
        <w:rPr>
          <w:rFonts w:ascii="Consolas" w:hAnsi="Consolas" w:cs="Consolas"/>
          <w:color w:val="000000"/>
          <w:szCs w:val="18"/>
        </w:rPr>
      </w:pPr>
      <w:r w:rsidRPr="00A76BE5">
        <w:rPr>
          <w:rFonts w:ascii="Consolas" w:hAnsi="Consolas" w:cs="Consolas"/>
          <w:color w:val="000000"/>
          <w:szCs w:val="18"/>
        </w:rPr>
        <w:t>url_service</w:t>
      </w:r>
    </w:p>
    <w:p w14:paraId="283689DA" w14:textId="148A404C" w:rsidR="006C2B97" w:rsidRDefault="006C2B97" w:rsidP="00397A71">
      <w:pPr>
        <w:pStyle w:val="BodyText"/>
        <w:keepLines w:val="0"/>
        <w:numPr>
          <w:ilvl w:val="1"/>
          <w:numId w:val="20"/>
        </w:numPr>
        <w:rPr>
          <w:rFonts w:cs="Consolas"/>
        </w:rPr>
      </w:pPr>
      <w:r>
        <w:rPr>
          <w:rFonts w:cs="Consolas"/>
        </w:rPr>
        <w:t xml:space="preserve">URL base del servicio de pruebas. Esta URL debe ser accesible desde el equipo del usuario. Es decir, debe indicarse el nombre de dominio o IP necesario para que el equipo del usuario pueda acceder directamente a las páginas y servicios del </w:t>
      </w:r>
      <w:r w:rsidR="00397A71">
        <w:rPr>
          <w:rFonts w:cs="Consolas"/>
        </w:rPr>
        <w:t>simulador</w:t>
      </w:r>
      <w:r>
        <w:rPr>
          <w:rFonts w:cs="Consolas"/>
        </w:rPr>
        <w:t xml:space="preserve"> de pruebas. En caso de no indicarse, se interpretará que el despliegue de cliente y servidor se realizan en el mismo equipo y se buscarán los recursos en la dirección:</w:t>
      </w:r>
    </w:p>
    <w:p w14:paraId="4F532997" w14:textId="77777777" w:rsidR="006C2B97" w:rsidRPr="00C9356B" w:rsidRDefault="0011767B" w:rsidP="00397A71">
      <w:pPr>
        <w:pStyle w:val="BodyText"/>
        <w:keepLines w:val="0"/>
        <w:numPr>
          <w:ilvl w:val="2"/>
          <w:numId w:val="20"/>
        </w:numPr>
        <w:spacing w:after="240"/>
        <w:rPr>
          <w:rFonts w:cs="Consolas"/>
        </w:rPr>
      </w:pPr>
      <w:hyperlink r:id="rId15" w:history="1">
        <w:r w:rsidR="006C2B97" w:rsidRPr="00CA13C9">
          <w:rPr>
            <w:rStyle w:val="Hyperlink"/>
            <w:rFonts w:ascii="Consolas" w:hAnsi="Consolas" w:cs="Consolas"/>
            <w:szCs w:val="18"/>
          </w:rPr>
          <w:t>http://localhost:8080/clavefirma-test-services</w:t>
        </w:r>
      </w:hyperlink>
    </w:p>
    <w:p w14:paraId="2798B786" w14:textId="3DBE1552" w:rsidR="00A46B5F" w:rsidRDefault="00A46B5F" w:rsidP="00A46B5F">
      <w:pPr>
        <w:pStyle w:val="Heading2"/>
        <w:rPr>
          <w:lang w:eastAsia="es-ES"/>
        </w:rPr>
      </w:pPr>
      <w:bookmarkStart w:id="66" w:name="_Toc72148360"/>
      <w:r>
        <w:rPr>
          <w:lang w:eastAsia="es-ES"/>
        </w:rPr>
        <w:t>Uso del servicio de simulación de Cl@ve Firma</w:t>
      </w:r>
      <w:bookmarkEnd w:id="66"/>
    </w:p>
    <w:p w14:paraId="3517FA64" w14:textId="52C696EC" w:rsidR="00397A71" w:rsidRDefault="00397A71" w:rsidP="00C9428B">
      <w:pPr>
        <w:pStyle w:val="BodyText"/>
        <w:keepLines w:val="0"/>
        <w:rPr>
          <w:rFonts w:cs="Consolas"/>
          <w:lang w:eastAsia="es-ES"/>
        </w:rPr>
      </w:pPr>
      <w:r>
        <w:rPr>
          <w:rFonts w:cs="Consolas"/>
          <w:lang w:eastAsia="es-ES"/>
        </w:rPr>
        <w:lastRenderedPageBreak/>
        <w:t>Para permitir que nuestra aplicación pueda hacer uso del servicio de simulación de Cl@ve Firma deberemos habilitar el uso del conector encargado de conectar con este servicio y configurar dicho conector.</w:t>
      </w:r>
    </w:p>
    <w:p w14:paraId="446F64F1" w14:textId="30EDBEC6" w:rsidR="006C2B97" w:rsidRPr="00C9356B" w:rsidRDefault="00397A71" w:rsidP="00C9428B">
      <w:pPr>
        <w:pStyle w:val="BodyText"/>
        <w:keepLines w:val="0"/>
      </w:pPr>
      <w:r>
        <w:rPr>
          <w:rFonts w:cs="Consolas"/>
          <w:lang w:eastAsia="es-ES"/>
        </w:rPr>
        <w:t xml:space="preserve">Habilitaremos el uso del conector del servicio de pruebas desde el </w:t>
      </w:r>
      <w:r w:rsidR="006C2B97" w:rsidRPr="00775B4A">
        <w:rPr>
          <w:rFonts w:cs="Consolas"/>
          <w:lang w:eastAsia="es-ES"/>
        </w:rPr>
        <w:t xml:space="preserve">fichero </w:t>
      </w:r>
      <w:r w:rsidR="006C2B97">
        <w:rPr>
          <w:rFonts w:cs="Consolas"/>
          <w:lang w:eastAsia="es-ES"/>
        </w:rPr>
        <w:t>“</w:t>
      </w:r>
      <w:proofErr w:type="gramStart"/>
      <w:r w:rsidR="006C2B97" w:rsidRPr="00A46B5F">
        <w:rPr>
          <w:rFonts w:ascii="Courier New" w:hAnsi="Courier New" w:cs="Courier New"/>
          <w:sz w:val="20"/>
          <w:lang w:eastAsia="es-ES"/>
        </w:rPr>
        <w:t>config.properties</w:t>
      </w:r>
      <w:proofErr w:type="gramEnd"/>
      <w:r w:rsidR="006C2B97">
        <w:rPr>
          <w:rFonts w:cs="Consolas"/>
          <w:lang w:eastAsia="es-ES"/>
        </w:rPr>
        <w:t>“ del componente central</w:t>
      </w:r>
      <w:r>
        <w:rPr>
          <w:rFonts w:cs="Consolas"/>
          <w:lang w:eastAsia="es-ES"/>
        </w:rPr>
        <w:t xml:space="preserve">, en donde deberemos </w:t>
      </w:r>
      <w:r w:rsidR="00A46B5F">
        <w:rPr>
          <w:rFonts w:cs="Consolas"/>
          <w:lang w:eastAsia="es-ES"/>
        </w:rPr>
        <w:t>establecer las siguientes propiedades</w:t>
      </w:r>
      <w:r w:rsidR="006C2B97">
        <w:rPr>
          <w:rFonts w:cs="Consolas"/>
          <w:lang w:eastAsia="es-ES"/>
        </w:rPr>
        <w:t>:</w:t>
      </w:r>
    </w:p>
    <w:p w14:paraId="069439CD" w14:textId="77777777" w:rsidR="00A46B5F" w:rsidRPr="00A46B5F" w:rsidRDefault="006C2B97" w:rsidP="00D63981">
      <w:pPr>
        <w:pStyle w:val="BodyText"/>
        <w:keepLines w:val="0"/>
        <w:numPr>
          <w:ilvl w:val="0"/>
          <w:numId w:val="66"/>
        </w:numPr>
      </w:pPr>
      <w:proofErr w:type="gramStart"/>
      <w:r w:rsidRPr="00BE31B0">
        <w:rPr>
          <w:rFonts w:ascii="Consolas" w:hAnsi="Consolas" w:cs="Consolas"/>
          <w:color w:val="000000"/>
          <w:szCs w:val="18"/>
        </w:rPr>
        <w:t>provider.clavefirmatest</w:t>
      </w:r>
      <w:proofErr w:type="gramEnd"/>
    </w:p>
    <w:p w14:paraId="0080384A" w14:textId="4F76B90D" w:rsidR="006C2B97" w:rsidRPr="00F43319" w:rsidRDefault="00A46B5F" w:rsidP="00D63981">
      <w:pPr>
        <w:pStyle w:val="BodyText"/>
        <w:keepLines w:val="0"/>
        <w:numPr>
          <w:ilvl w:val="1"/>
          <w:numId w:val="57"/>
        </w:numPr>
      </w:pPr>
      <w:r>
        <w:rPr>
          <w:rFonts w:ascii="Consolas" w:hAnsi="Consolas" w:cs="Consolas"/>
          <w:sz w:val="20"/>
        </w:rPr>
        <w:t>Esta propiedad debe establecer</w:t>
      </w:r>
      <w:r>
        <w:t xml:space="preserve"> la clase del conector con el servicio de pruebas: “</w:t>
      </w:r>
      <w:proofErr w:type="gramStart"/>
      <w:r w:rsidR="006C2B97" w:rsidRPr="00BE31B0">
        <w:rPr>
          <w:rFonts w:ascii="Consolas" w:hAnsi="Consolas" w:cs="Consolas"/>
          <w:color w:val="000000"/>
          <w:sz w:val="20"/>
          <w:szCs w:val="18"/>
        </w:rPr>
        <w:t>es.gob.fire</w:t>
      </w:r>
      <w:proofErr w:type="gramEnd"/>
      <w:r w:rsidR="006C2B97" w:rsidRPr="00BE31B0">
        <w:rPr>
          <w:rFonts w:ascii="Consolas" w:hAnsi="Consolas" w:cs="Consolas"/>
          <w:color w:val="000000"/>
          <w:sz w:val="20"/>
          <w:szCs w:val="18"/>
        </w:rPr>
        <w:t>.server.connector.test.TestConnector</w:t>
      </w:r>
      <w:r w:rsidRPr="00A46B5F">
        <w:t>”</w:t>
      </w:r>
      <w:r w:rsidR="006C2B97">
        <w:t>.</w:t>
      </w:r>
    </w:p>
    <w:p w14:paraId="0809C962" w14:textId="6EB87439" w:rsidR="00A46B5F" w:rsidRPr="00A46B5F" w:rsidRDefault="00A46B5F" w:rsidP="00D63981">
      <w:pPr>
        <w:pStyle w:val="BodyText"/>
        <w:keepLines w:val="0"/>
        <w:numPr>
          <w:ilvl w:val="0"/>
          <w:numId w:val="66"/>
        </w:numPr>
      </w:pPr>
      <w:r w:rsidRPr="00BE31B0">
        <w:rPr>
          <w:rFonts w:ascii="Consolas" w:hAnsi="Consolas" w:cs="Consolas"/>
          <w:color w:val="000000"/>
          <w:szCs w:val="18"/>
        </w:rPr>
        <w:t>p</w:t>
      </w:r>
      <w:r w:rsidR="006C2B97" w:rsidRPr="00BE31B0">
        <w:rPr>
          <w:rFonts w:ascii="Consolas" w:hAnsi="Consolas" w:cs="Consolas"/>
          <w:color w:val="000000"/>
          <w:szCs w:val="18"/>
        </w:rPr>
        <w:t>roviders</w:t>
      </w:r>
    </w:p>
    <w:p w14:paraId="51FC0DFA" w14:textId="2961AC46" w:rsidR="006C2B97" w:rsidRPr="00A46B5F" w:rsidRDefault="00A46B5F" w:rsidP="00D63981">
      <w:pPr>
        <w:pStyle w:val="BodyText"/>
        <w:keepLines w:val="0"/>
        <w:numPr>
          <w:ilvl w:val="1"/>
          <w:numId w:val="57"/>
        </w:numPr>
      </w:pPr>
      <w:r w:rsidRPr="00A46B5F">
        <w:rPr>
          <w:rFonts w:cs="Consolas"/>
        </w:rPr>
        <w:t>Debe incluir entre los proveedores listado</w:t>
      </w:r>
      <w:r w:rsidR="00290C60">
        <w:rPr>
          <w:rFonts w:cs="Consolas"/>
        </w:rPr>
        <w:t>s</w:t>
      </w:r>
      <w:r w:rsidRPr="00A46B5F">
        <w:rPr>
          <w:rFonts w:cs="Consolas"/>
        </w:rPr>
        <w:t xml:space="preserve"> el nombre del proveedor del servicio de pruebas: </w:t>
      </w:r>
      <w:r w:rsidRPr="00A46B5F">
        <w:t>“</w:t>
      </w:r>
      <w:r w:rsidRPr="00A46B5F">
        <w:rPr>
          <w:rFonts w:ascii="Consolas" w:hAnsi="Consolas" w:cs="Consolas"/>
          <w:sz w:val="20"/>
        </w:rPr>
        <w:t>clavefirmatest</w:t>
      </w:r>
      <w:r w:rsidRPr="00A46B5F">
        <w:t>”.</w:t>
      </w:r>
    </w:p>
    <w:p w14:paraId="1938E01D" w14:textId="77777777" w:rsidR="00A46B5F" w:rsidRPr="00A46B5F" w:rsidRDefault="00A46B5F" w:rsidP="00D63981">
      <w:pPr>
        <w:pStyle w:val="BodyText"/>
        <w:numPr>
          <w:ilvl w:val="1"/>
          <w:numId w:val="57"/>
        </w:numPr>
        <w:rPr>
          <w:rFonts w:cs="Consolas"/>
          <w:lang w:val="en-GB"/>
        </w:rPr>
      </w:pPr>
      <w:r w:rsidRPr="00A46B5F">
        <w:rPr>
          <w:rFonts w:cs="Consolas"/>
          <w:lang w:val="en-GB"/>
        </w:rPr>
        <w:t>Por ejemplo:</w:t>
      </w:r>
    </w:p>
    <w:p w14:paraId="4DB11845" w14:textId="7B983512" w:rsidR="006C2B97" w:rsidRDefault="006C2B97" w:rsidP="00D63981">
      <w:pPr>
        <w:pStyle w:val="BodyText"/>
        <w:numPr>
          <w:ilvl w:val="2"/>
          <w:numId w:val="57"/>
        </w:numPr>
        <w:rPr>
          <w:rFonts w:ascii="Consolas" w:hAnsi="Consolas" w:cs="Consolas"/>
          <w:sz w:val="20"/>
          <w:lang w:val="en-GB"/>
        </w:rPr>
      </w:pPr>
      <w:r>
        <w:rPr>
          <w:rFonts w:ascii="Consolas" w:hAnsi="Consolas" w:cs="Consolas"/>
          <w:sz w:val="20"/>
          <w:lang w:val="en-GB"/>
        </w:rPr>
        <w:t>providers</w:t>
      </w:r>
      <w:r w:rsidRPr="006D5DC7">
        <w:rPr>
          <w:rFonts w:ascii="Consolas" w:hAnsi="Consolas" w:cs="Consolas"/>
          <w:sz w:val="20"/>
          <w:lang w:val="en-GB"/>
        </w:rPr>
        <w:t>=</w:t>
      </w:r>
      <w:r>
        <w:rPr>
          <w:rFonts w:ascii="Consolas" w:hAnsi="Consolas" w:cs="Consolas"/>
          <w:sz w:val="20"/>
          <w:lang w:val="en-GB"/>
        </w:rPr>
        <w:t>clavefirmatest,local</w:t>
      </w:r>
    </w:p>
    <w:p w14:paraId="1DFCFC50" w14:textId="04C9056C" w:rsidR="006C2B97" w:rsidRPr="00F07D31" w:rsidRDefault="006C2B97" w:rsidP="00C9428B">
      <w:pPr>
        <w:pStyle w:val="BodyText"/>
        <w:keepLines w:val="0"/>
        <w:rPr>
          <w:rFonts w:cs="Consolas"/>
          <w:lang w:eastAsia="es-ES"/>
        </w:rPr>
      </w:pPr>
      <w:r>
        <w:rPr>
          <w:rFonts w:cs="Consolas"/>
          <w:lang w:eastAsia="es-ES"/>
        </w:rPr>
        <w:t>Configurar</w:t>
      </w:r>
      <w:r w:rsidR="00A46B5F">
        <w:rPr>
          <w:rFonts w:cs="Consolas"/>
          <w:lang w:eastAsia="es-ES"/>
        </w:rPr>
        <w:t xml:space="preserve">emos el conector para el uso del servicio simulador mediante el fichero </w:t>
      </w:r>
      <w:r>
        <w:rPr>
          <w:rFonts w:cs="Consolas"/>
          <w:lang w:eastAsia="es-ES"/>
        </w:rPr>
        <w:t>“</w:t>
      </w:r>
      <w:r w:rsidRPr="00CA743E">
        <w:rPr>
          <w:rFonts w:ascii="Consolas" w:hAnsi="Consolas" w:cs="Consolas"/>
          <w:sz w:val="20"/>
          <w:lang w:eastAsia="es-ES"/>
        </w:rPr>
        <w:t>provider_</w:t>
      </w:r>
      <w:proofErr w:type="gramStart"/>
      <w:r w:rsidRPr="00CA743E">
        <w:rPr>
          <w:rFonts w:ascii="Consolas" w:hAnsi="Consolas" w:cs="Consolas"/>
          <w:sz w:val="20"/>
          <w:lang w:eastAsia="es-ES"/>
        </w:rPr>
        <w:t>clavefirmatest.properties</w:t>
      </w:r>
      <w:proofErr w:type="gramEnd"/>
      <w:r w:rsidRPr="00F07D31">
        <w:t>”</w:t>
      </w:r>
      <w:r>
        <w:rPr>
          <w:rFonts w:cs="Consolas"/>
          <w:lang w:eastAsia="es-ES"/>
        </w:rPr>
        <w:t xml:space="preserve"> del componente central</w:t>
      </w:r>
      <w:r w:rsidR="00A46B5F">
        <w:rPr>
          <w:rFonts w:cs="Consolas"/>
          <w:lang w:eastAsia="es-ES"/>
        </w:rPr>
        <w:t>.</w:t>
      </w:r>
      <w:r w:rsidR="00CA743E">
        <w:rPr>
          <w:rFonts w:cs="Consolas"/>
          <w:lang w:eastAsia="es-ES"/>
        </w:rPr>
        <w:t xml:space="preserve"> La configuración de este fichero se describe en el apartado </w:t>
      </w:r>
      <w:r w:rsidR="00BE31B0" w:rsidRPr="00BE31B0">
        <w:rPr>
          <w:rFonts w:cs="Consolas"/>
          <w:u w:val="single"/>
          <w:lang w:eastAsia="es-ES"/>
        </w:rPr>
        <w:fldChar w:fldCharType="begin"/>
      </w:r>
      <w:r w:rsidR="00BE31B0" w:rsidRPr="00BE31B0">
        <w:rPr>
          <w:rFonts w:cs="Consolas"/>
          <w:u w:val="single"/>
          <w:lang w:eastAsia="es-ES"/>
        </w:rPr>
        <w:instrText xml:space="preserve"> REF _Ref72857403 \r \h </w:instrText>
      </w:r>
      <w:r w:rsidR="00BE31B0">
        <w:rPr>
          <w:rFonts w:cs="Consolas"/>
          <w:u w:val="single"/>
          <w:lang w:eastAsia="es-ES"/>
        </w:rPr>
        <w:instrText xml:space="preserve"> \* MERGEFORMAT </w:instrText>
      </w:r>
      <w:r w:rsidR="00BE31B0" w:rsidRPr="00BE31B0">
        <w:rPr>
          <w:rFonts w:cs="Consolas"/>
          <w:u w:val="single"/>
          <w:lang w:eastAsia="es-ES"/>
        </w:rPr>
      </w:r>
      <w:r w:rsidR="00BE31B0" w:rsidRPr="00BE31B0">
        <w:rPr>
          <w:rFonts w:cs="Consolas"/>
          <w:u w:val="single"/>
          <w:lang w:eastAsia="es-ES"/>
        </w:rPr>
        <w:fldChar w:fldCharType="separate"/>
      </w:r>
      <w:r w:rsidR="00BE31B0" w:rsidRPr="00BE31B0">
        <w:rPr>
          <w:rFonts w:cs="Consolas"/>
          <w:u w:val="single"/>
          <w:lang w:eastAsia="es-ES"/>
        </w:rPr>
        <w:t>4.4.5</w:t>
      </w:r>
      <w:r w:rsidR="00BE31B0" w:rsidRPr="00BE31B0">
        <w:rPr>
          <w:rFonts w:cs="Consolas"/>
          <w:u w:val="single"/>
          <w:lang w:eastAsia="es-ES"/>
        </w:rPr>
        <w:fldChar w:fldCharType="end"/>
      </w:r>
      <w:r w:rsidR="00BE31B0" w:rsidRPr="00BE31B0">
        <w:rPr>
          <w:rFonts w:cs="Consolas"/>
          <w:u w:val="single"/>
          <w:lang w:eastAsia="es-ES"/>
        </w:rPr>
        <w:t xml:space="preserve"> </w:t>
      </w:r>
      <w:r w:rsidR="00CA743E" w:rsidRPr="00BE31B0">
        <w:rPr>
          <w:rFonts w:cs="Consolas"/>
          <w:u w:val="single"/>
          <w:lang w:eastAsia="es-ES"/>
        </w:rPr>
        <w:fldChar w:fldCharType="begin"/>
      </w:r>
      <w:r w:rsidR="00CA743E" w:rsidRPr="00BE31B0">
        <w:rPr>
          <w:rFonts w:cs="Consolas"/>
          <w:u w:val="single"/>
          <w:lang w:eastAsia="es-ES"/>
        </w:rPr>
        <w:instrText xml:space="preserve"> REF _Ref35338332 \h  \* MERGEFORMAT </w:instrText>
      </w:r>
      <w:r w:rsidR="00CA743E" w:rsidRPr="00BE31B0">
        <w:rPr>
          <w:rFonts w:cs="Consolas"/>
          <w:u w:val="single"/>
          <w:lang w:eastAsia="es-ES"/>
        </w:rPr>
      </w:r>
      <w:r w:rsidR="00CA743E" w:rsidRPr="00BE31B0">
        <w:rPr>
          <w:rFonts w:cs="Consolas"/>
          <w:u w:val="single"/>
          <w:lang w:eastAsia="es-ES"/>
        </w:rPr>
        <w:fldChar w:fldCharType="separate"/>
      </w:r>
      <w:r w:rsidR="00CA743E" w:rsidRPr="00BE31B0">
        <w:rPr>
          <w:rFonts w:eastAsia="Calibri"/>
          <w:u w:val="single"/>
        </w:rPr>
        <w:t>Fichero provider_clavefirmatest.properties</w:t>
      </w:r>
      <w:r w:rsidR="00CA743E" w:rsidRPr="00BE31B0">
        <w:rPr>
          <w:rFonts w:cs="Consolas"/>
          <w:u w:val="single"/>
          <w:lang w:eastAsia="es-ES"/>
        </w:rPr>
        <w:fldChar w:fldCharType="end"/>
      </w:r>
      <w:r w:rsidR="00CA743E">
        <w:rPr>
          <w:rFonts w:cs="Consolas"/>
          <w:lang w:eastAsia="es-ES"/>
        </w:rPr>
        <w:t>.</w:t>
      </w:r>
    </w:p>
    <w:p w14:paraId="559CC10E" w14:textId="77777777" w:rsidR="006C2B97" w:rsidRPr="00C9356B" w:rsidRDefault="006C2B97" w:rsidP="006C2B97">
      <w:pPr>
        <w:pStyle w:val="Heading2"/>
      </w:pPr>
      <w:bookmarkStart w:id="67" w:name="_Toc72148361"/>
      <w:r w:rsidRPr="00C9356B">
        <w:t>Usuarios de prueba</w:t>
      </w:r>
      <w:bookmarkEnd w:id="67"/>
    </w:p>
    <w:p w14:paraId="79A70AD4" w14:textId="01C2AA04" w:rsidR="006C2B97" w:rsidRDefault="006C2B97" w:rsidP="006C2B97">
      <w:pPr>
        <w:spacing w:after="200"/>
        <w:rPr>
          <w:rFonts w:ascii="Calibri" w:eastAsia="Calibri" w:hAnsi="Calibri"/>
        </w:rPr>
      </w:pPr>
      <w:r>
        <w:rPr>
          <w:rFonts w:ascii="Calibri" w:eastAsia="Calibri" w:hAnsi="Calibri"/>
        </w:rPr>
        <w:t>El servicio simulador de C</w:t>
      </w:r>
      <w:r w:rsidR="00BE31B0">
        <w:rPr>
          <w:rFonts w:ascii="Calibri" w:eastAsia="Calibri" w:hAnsi="Calibri"/>
        </w:rPr>
        <w:t>l</w:t>
      </w:r>
      <w:r>
        <w:rPr>
          <w:rFonts w:ascii="Calibri" w:eastAsia="Calibri" w:hAnsi="Calibri"/>
        </w:rPr>
        <w:t>@ve Firma incluye por defecto varios usuarios de prueba:</w:t>
      </w:r>
    </w:p>
    <w:p w14:paraId="18575191" w14:textId="77777777" w:rsidR="006C2B97" w:rsidRPr="007B1C41" w:rsidRDefault="006C2B97" w:rsidP="006C2B97">
      <w:pPr>
        <w:pStyle w:val="BodyText"/>
        <w:keepLines w:val="0"/>
        <w:numPr>
          <w:ilvl w:val="0"/>
          <w:numId w:val="19"/>
        </w:numPr>
        <w:spacing w:after="200"/>
        <w:ind w:hanging="357"/>
        <w:rPr>
          <w:rFonts w:ascii="Calibri" w:eastAsia="Calibri" w:hAnsi="Calibri"/>
        </w:rPr>
      </w:pPr>
      <w:r w:rsidRPr="007B1C41">
        <w:rPr>
          <w:rFonts w:cs="Consolas"/>
        </w:rPr>
        <w:t>Usuario con certificado para la prueba de las operaciones de firma:</w:t>
      </w:r>
    </w:p>
    <w:p w14:paraId="68E0E68A"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sidRPr="007B1C41">
        <w:rPr>
          <w:rFonts w:ascii="Calibri" w:eastAsia="Calibri" w:hAnsi="Calibri"/>
          <w:b/>
        </w:rPr>
        <w:t>00001</w:t>
      </w:r>
    </w:p>
    <w:p w14:paraId="16F9252F"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F1448E0"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Usuario sin certificado para la prueba de las operaciones de generación de certificado</w:t>
      </w:r>
      <w:r>
        <w:rPr>
          <w:rFonts w:cs="Consolas"/>
        </w:rPr>
        <w:t>.</w:t>
      </w:r>
    </w:p>
    <w:p w14:paraId="783C9A2E"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Pr>
          <w:rFonts w:ascii="Calibri" w:eastAsia="Calibri" w:hAnsi="Calibri"/>
          <w:b/>
        </w:rPr>
        <w:t>00002</w:t>
      </w:r>
    </w:p>
    <w:p w14:paraId="47F3CAA0" w14:textId="77777777" w:rsidR="006C2B97" w:rsidRPr="00233327"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EB135F6" w14:textId="77777777" w:rsidR="006C2B97" w:rsidRPr="007B1C41" w:rsidRDefault="006C2B97" w:rsidP="006C2B97">
      <w:pPr>
        <w:pStyle w:val="BodyText"/>
        <w:keepLines w:val="0"/>
        <w:numPr>
          <w:ilvl w:val="2"/>
          <w:numId w:val="19"/>
        </w:numPr>
        <w:spacing w:after="200"/>
        <w:rPr>
          <w:rFonts w:ascii="Calibri" w:eastAsia="Calibri" w:hAnsi="Calibri"/>
        </w:rPr>
      </w:pPr>
      <w:r>
        <w:rPr>
          <w:rFonts w:cs="Consolas"/>
        </w:rPr>
        <w:t>Durante la prueba de este servicio se dará al usuario la posibilidad de modificar la contraseña. Dado que este servicio tiene como único objetivo ayudar a la integración del servicio, los datos introducidos por el usuario se ignorarán y la contraseña siempre será la indicada.</w:t>
      </w:r>
    </w:p>
    <w:p w14:paraId="1F701668"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 xml:space="preserve">Usuario </w:t>
      </w:r>
      <w:r>
        <w:rPr>
          <w:rFonts w:cs="Consolas"/>
        </w:rPr>
        <w:t>con</w:t>
      </w:r>
      <w:r w:rsidRPr="007B1C41">
        <w:rPr>
          <w:rFonts w:cs="Consolas"/>
        </w:rPr>
        <w:t xml:space="preserve"> certificado </w:t>
      </w:r>
      <w:r>
        <w:rPr>
          <w:rFonts w:cs="Consolas"/>
        </w:rPr>
        <w:t>bloqueado:</w:t>
      </w:r>
    </w:p>
    <w:p w14:paraId="2A1846F5" w14:textId="77777777" w:rsidR="006C2B97" w:rsidRPr="0095268D"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Pr>
          <w:rFonts w:ascii="Calibri" w:eastAsia="Calibri" w:hAnsi="Calibri"/>
          <w:b/>
        </w:rPr>
        <w:t>00003</w:t>
      </w:r>
    </w:p>
    <w:p w14:paraId="0067012B"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 xml:space="preserve">Usuario </w:t>
      </w:r>
      <w:r>
        <w:rPr>
          <w:rFonts w:cs="Consolas"/>
        </w:rPr>
        <w:t>con</w:t>
      </w:r>
      <w:r w:rsidRPr="007B1C41">
        <w:rPr>
          <w:rFonts w:cs="Consolas"/>
        </w:rPr>
        <w:t xml:space="preserve"> </w:t>
      </w:r>
      <w:r>
        <w:rPr>
          <w:rFonts w:cs="Consolas"/>
        </w:rPr>
        <w:t>registro débil/no fehaciente:</w:t>
      </w:r>
    </w:p>
    <w:p w14:paraId="0AA49223" w14:textId="77777777" w:rsidR="006C2B97" w:rsidRPr="000F34E8" w:rsidRDefault="006C2B97" w:rsidP="006C2B97">
      <w:pPr>
        <w:pStyle w:val="BodyText"/>
        <w:keepLines w:val="0"/>
        <w:numPr>
          <w:ilvl w:val="1"/>
          <w:numId w:val="19"/>
        </w:numPr>
        <w:spacing w:after="200"/>
        <w:rPr>
          <w:rFonts w:ascii="Calibri" w:eastAsia="Calibri" w:hAnsi="Calibri"/>
        </w:rPr>
      </w:pPr>
      <w:r w:rsidRPr="0095268D">
        <w:rPr>
          <w:rFonts w:ascii="Calibri" w:eastAsia="Calibri" w:hAnsi="Calibri"/>
        </w:rPr>
        <w:lastRenderedPageBreak/>
        <w:t xml:space="preserve">Usuario: </w:t>
      </w:r>
      <w:r w:rsidRPr="0095268D">
        <w:rPr>
          <w:rFonts w:ascii="Calibri" w:eastAsia="Calibri" w:hAnsi="Calibri"/>
          <w:b/>
        </w:rPr>
        <w:t>00004</w:t>
      </w:r>
    </w:p>
    <w:p w14:paraId="6686EF14" w14:textId="2AEE8B78" w:rsidR="006C2B97" w:rsidRDefault="006C2B97" w:rsidP="006C2B97">
      <w:pPr>
        <w:rPr>
          <w:rFonts w:eastAsia="Calibri"/>
        </w:rPr>
      </w:pPr>
      <w:r>
        <w:rPr>
          <w:rFonts w:eastAsia="Calibri"/>
        </w:rPr>
        <w:t xml:space="preserve">Adicionalmente, </w:t>
      </w:r>
      <w:r w:rsidR="00FE1B1A">
        <w:rPr>
          <w:rFonts w:eastAsia="Calibri"/>
        </w:rPr>
        <w:t xml:space="preserve">el </w:t>
      </w:r>
      <w:r>
        <w:rPr>
          <w:rFonts w:eastAsia="Calibri"/>
        </w:rPr>
        <w:t xml:space="preserve">servicio simulador </w:t>
      </w:r>
      <w:r w:rsidR="00FE1B1A">
        <w:rPr>
          <w:rFonts w:eastAsia="Calibri"/>
        </w:rPr>
        <w:t xml:space="preserve">permite utilizar el mismo certificado de pruebas cuando se le pide el certificado de una serie de usuarios, que son los utilizados como usuarios de </w:t>
      </w:r>
      <w:r>
        <w:rPr>
          <w:rFonts w:eastAsia="Calibri"/>
        </w:rPr>
        <w:t>en Cl@ve Permanente</w:t>
      </w:r>
      <w:r w:rsidR="00FE1B1A">
        <w:rPr>
          <w:rFonts w:eastAsia="Calibri"/>
        </w:rPr>
        <w:t>. Esto permitiría crear una aplicación que utilizase un usuario de prueba de Cl@ve Permanente y firmase con un certificado de prueba de FIRe.</w:t>
      </w:r>
      <w:r>
        <w:rPr>
          <w:rFonts w:eastAsia="Calibri"/>
        </w:rPr>
        <w:t xml:space="preserve"> </w:t>
      </w:r>
      <w:r w:rsidR="00FE1B1A">
        <w:rPr>
          <w:rFonts w:eastAsia="Calibri"/>
        </w:rPr>
        <w:t>El listado de usuarios es el siguiente:</w:t>
      </w:r>
    </w:p>
    <w:p w14:paraId="2F68AA23" w14:textId="77777777" w:rsidR="00FE1B1A" w:rsidRDefault="006C2B97" w:rsidP="00FE1B1A">
      <w:pPr>
        <w:pStyle w:val="BodyText"/>
        <w:keepLines w:val="0"/>
        <w:numPr>
          <w:ilvl w:val="0"/>
          <w:numId w:val="19"/>
        </w:numPr>
        <w:ind w:left="714" w:hanging="357"/>
        <w:rPr>
          <w:rFonts w:ascii="Calibri" w:eastAsia="Calibri" w:hAnsi="Calibri"/>
        </w:rPr>
      </w:pPr>
      <w:r w:rsidRPr="000F34E8">
        <w:rPr>
          <w:rFonts w:ascii="Calibri" w:eastAsia="Calibri" w:hAnsi="Calibri"/>
          <w:b/>
        </w:rPr>
        <w:t>54500442X</w:t>
      </w:r>
    </w:p>
    <w:p w14:paraId="618EBA7B" w14:textId="234416AD" w:rsidR="00FE1B1A" w:rsidRDefault="006C2B97" w:rsidP="00FE1B1A">
      <w:pPr>
        <w:pStyle w:val="BodyText"/>
        <w:keepLines w:val="0"/>
        <w:numPr>
          <w:ilvl w:val="0"/>
          <w:numId w:val="19"/>
        </w:numPr>
        <w:ind w:left="714" w:hanging="357"/>
        <w:rPr>
          <w:rFonts w:ascii="Calibri" w:eastAsia="Calibri" w:hAnsi="Calibri"/>
          <w:b/>
        </w:rPr>
      </w:pPr>
      <w:r w:rsidRPr="000F34E8">
        <w:rPr>
          <w:rFonts w:ascii="Calibri" w:eastAsia="Calibri" w:hAnsi="Calibri"/>
          <w:b/>
        </w:rPr>
        <w:t>24540447E</w:t>
      </w:r>
    </w:p>
    <w:p w14:paraId="7618FEA2"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92920000T</w:t>
      </w:r>
    </w:p>
    <w:p w14:paraId="2B11D3D2"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Y5010343Z</w:t>
      </w:r>
    </w:p>
    <w:p w14:paraId="7FA1968A"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Y5010344S</w:t>
      </w:r>
    </w:p>
    <w:p w14:paraId="198513FF"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Y5010345Q</w:t>
      </w:r>
    </w:p>
    <w:p w14:paraId="64F47761"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Y5010346V</w:t>
      </w:r>
    </w:p>
    <w:p w14:paraId="6C7E7B97" w14:textId="7C871318" w:rsidR="006C2B97" w:rsidRPr="000F34E8"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Y5010347H</w:t>
      </w:r>
    </w:p>
    <w:p w14:paraId="4B5832E9" w14:textId="7DADE416" w:rsidR="006C2B97" w:rsidRPr="00863FDC" w:rsidRDefault="00FE1B1A" w:rsidP="00FE1B1A">
      <w:pPr>
        <w:pStyle w:val="BodyText"/>
        <w:keepLines w:val="0"/>
        <w:spacing w:after="200"/>
        <w:rPr>
          <w:rFonts w:ascii="Calibri" w:eastAsia="Calibri" w:hAnsi="Calibri"/>
        </w:rPr>
      </w:pPr>
      <w:r>
        <w:rPr>
          <w:rFonts w:ascii="Calibri" w:eastAsia="Calibri" w:hAnsi="Calibri"/>
        </w:rPr>
        <w:t>La contraseña para todos ellos es</w:t>
      </w:r>
      <w:r w:rsidR="006C2B97" w:rsidRPr="000F34E8">
        <w:rPr>
          <w:rFonts w:ascii="Calibri" w:eastAsia="Calibri" w:hAnsi="Calibri"/>
        </w:rPr>
        <w:t xml:space="preserve">: </w:t>
      </w:r>
      <w:r>
        <w:rPr>
          <w:rFonts w:ascii="Calibri" w:eastAsia="Calibri" w:hAnsi="Calibri"/>
          <w:b/>
        </w:rPr>
        <w:t>1111</w:t>
      </w:r>
    </w:p>
    <w:p w14:paraId="11A5F395" w14:textId="77777777" w:rsidR="006C2B97" w:rsidRPr="00A12034" w:rsidRDefault="006C2B97" w:rsidP="00397A71">
      <w:pPr>
        <w:pStyle w:val="Heading3"/>
      </w:pPr>
      <w:bookmarkStart w:id="68" w:name="_Toc72148362"/>
      <w:r w:rsidRPr="00A12034">
        <w:t>Agregar nuevos usuarios de prueba</w:t>
      </w:r>
      <w:bookmarkEnd w:id="68"/>
    </w:p>
    <w:p w14:paraId="267E53ED" w14:textId="77777777" w:rsidR="006C2B97" w:rsidRPr="00775B4A" w:rsidRDefault="006C2B97" w:rsidP="006C2B97">
      <w:pPr>
        <w:spacing w:after="200"/>
        <w:rPr>
          <w:rFonts w:ascii="Calibri" w:eastAsia="Calibri" w:hAnsi="Calibri"/>
        </w:rPr>
      </w:pPr>
      <w:r w:rsidRPr="00775B4A">
        <w:rPr>
          <w:rFonts w:ascii="Calibri" w:eastAsia="Calibri" w:hAnsi="Calibri"/>
        </w:rPr>
        <w:t>Si se desea añadir nuevos usuarios de prueba</w:t>
      </w:r>
      <w:r>
        <w:rPr>
          <w:rFonts w:ascii="Calibri" w:eastAsia="Calibri" w:hAnsi="Calibri"/>
        </w:rPr>
        <w:t xml:space="preserve"> al servicio</w:t>
      </w:r>
      <w:r w:rsidRPr="00775B4A">
        <w:rPr>
          <w:rFonts w:ascii="Calibri" w:eastAsia="Calibri" w:hAnsi="Calibri"/>
        </w:rPr>
        <w:t xml:space="preserve">, hay que </w:t>
      </w:r>
      <w:r>
        <w:rPr>
          <w:rFonts w:ascii="Calibri" w:eastAsia="Calibri" w:hAnsi="Calibri"/>
        </w:rPr>
        <w:t>seguir</w:t>
      </w:r>
      <w:r w:rsidRPr="00775B4A">
        <w:rPr>
          <w:rFonts w:ascii="Calibri" w:eastAsia="Calibri" w:hAnsi="Calibri"/>
        </w:rPr>
        <w:t xml:space="preserve"> l</w:t>
      </w:r>
      <w:r>
        <w:rPr>
          <w:rFonts w:ascii="Calibri" w:eastAsia="Calibri" w:hAnsi="Calibri"/>
        </w:rPr>
        <w:t>o</w:t>
      </w:r>
      <w:r w:rsidRPr="00775B4A">
        <w:rPr>
          <w:rFonts w:ascii="Calibri" w:eastAsia="Calibri" w:hAnsi="Calibri"/>
        </w:rPr>
        <w:t xml:space="preserve">s siguientes </w:t>
      </w:r>
      <w:r>
        <w:rPr>
          <w:rFonts w:ascii="Calibri" w:eastAsia="Calibri" w:hAnsi="Calibri"/>
        </w:rPr>
        <w:t>pasos</w:t>
      </w:r>
      <w:r w:rsidRPr="00775B4A">
        <w:rPr>
          <w:rFonts w:ascii="Calibri" w:eastAsia="Calibri" w:hAnsi="Calibri"/>
        </w:rPr>
        <w:t>:</w:t>
      </w:r>
    </w:p>
    <w:p w14:paraId="576678CC" w14:textId="1332C6CC" w:rsidR="006C2B97" w:rsidRDefault="00290C60" w:rsidP="00D63981">
      <w:pPr>
        <w:pStyle w:val="BodyText"/>
        <w:keepLines w:val="0"/>
        <w:numPr>
          <w:ilvl w:val="0"/>
          <w:numId w:val="67"/>
        </w:numPr>
        <w:rPr>
          <w:rFonts w:cs="Consolas"/>
        </w:rPr>
      </w:pPr>
      <w:r>
        <w:rPr>
          <w:rFonts w:cs="Consolas"/>
        </w:rPr>
        <w:t>Crear un fichero de propiedades con la configuración del nuevo certificado de pruebas</w:t>
      </w:r>
      <w:r w:rsidR="006C2B97">
        <w:rPr>
          <w:rFonts w:cs="Consolas"/>
        </w:rPr>
        <w:t xml:space="preserve">. </w:t>
      </w:r>
      <w:r>
        <w:rPr>
          <w:rFonts w:cs="Consolas"/>
        </w:rPr>
        <w:t>E</w:t>
      </w:r>
      <w:r w:rsidR="006C2B97">
        <w:rPr>
          <w:rFonts w:cs="Consolas"/>
        </w:rPr>
        <w:t xml:space="preserve">l nombre </w:t>
      </w:r>
      <w:r>
        <w:rPr>
          <w:rFonts w:cs="Consolas"/>
        </w:rPr>
        <w:t xml:space="preserve">del fichero </w:t>
      </w:r>
      <w:r w:rsidR="006C2B97">
        <w:rPr>
          <w:rFonts w:cs="Consolas"/>
        </w:rPr>
        <w:t>debe ser el identificador que se desee para el usuario</w:t>
      </w:r>
      <w:r>
        <w:rPr>
          <w:rFonts w:cs="Consolas"/>
        </w:rPr>
        <w:t xml:space="preserve"> y su extensión </w:t>
      </w:r>
      <w:proofErr w:type="gramStart"/>
      <w:r>
        <w:rPr>
          <w:rFonts w:cs="Consolas"/>
        </w:rPr>
        <w:t>“.properties</w:t>
      </w:r>
      <w:proofErr w:type="gramEnd"/>
      <w:r>
        <w:rPr>
          <w:rFonts w:cs="Consolas"/>
        </w:rPr>
        <w:t>”.</w:t>
      </w:r>
      <w:r w:rsidR="006C2B97">
        <w:rPr>
          <w:rFonts w:cs="Consolas"/>
        </w:rPr>
        <w:t xml:space="preserve"> Por ejemplo, </w:t>
      </w:r>
      <w:r>
        <w:rPr>
          <w:rFonts w:cs="Consolas"/>
        </w:rPr>
        <w:t xml:space="preserve">si deseamos dar de alta al usuario “00000000T”, deberemos </w:t>
      </w:r>
      <w:r w:rsidR="006C2B97">
        <w:rPr>
          <w:rFonts w:cs="Consolas"/>
        </w:rPr>
        <w:t>crear el fichero “</w:t>
      </w:r>
      <w:r w:rsidRPr="00E635D2">
        <w:rPr>
          <w:rFonts w:ascii="Consolas" w:hAnsi="Consolas" w:cs="Courier New"/>
          <w:sz w:val="20"/>
        </w:rPr>
        <w:t>00000000T</w:t>
      </w:r>
      <w:r w:rsidR="006C2B97" w:rsidRPr="00E635D2">
        <w:rPr>
          <w:rFonts w:ascii="Consolas" w:hAnsi="Consolas" w:cs="Courier New"/>
          <w:sz w:val="20"/>
        </w:rPr>
        <w:t>.properties</w:t>
      </w:r>
      <w:r w:rsidR="006C2B97">
        <w:rPr>
          <w:rFonts w:cs="Consolas"/>
        </w:rPr>
        <w:t>”.</w:t>
      </w:r>
    </w:p>
    <w:p w14:paraId="113511D0" w14:textId="77777777" w:rsidR="006C2B97" w:rsidRDefault="006C2B97" w:rsidP="006C2B97">
      <w:pPr>
        <w:pStyle w:val="BodyText"/>
        <w:keepLines w:val="0"/>
        <w:ind w:left="720"/>
        <w:rPr>
          <w:rFonts w:cs="Consolas"/>
        </w:rPr>
      </w:pPr>
      <w:r>
        <w:rPr>
          <w:rFonts w:cs="Consolas"/>
        </w:rPr>
        <w:t>El fichero debe contener las siguientes propiedades:</w:t>
      </w:r>
    </w:p>
    <w:p w14:paraId="3BF91B06" w14:textId="27758AB1" w:rsidR="006C2B97" w:rsidRDefault="006C2B97" w:rsidP="006C2B97">
      <w:pPr>
        <w:pStyle w:val="BodyText"/>
        <w:keepLines w:val="0"/>
        <w:numPr>
          <w:ilvl w:val="1"/>
          <w:numId w:val="19"/>
        </w:numPr>
        <w:rPr>
          <w:rFonts w:cs="Consolas"/>
        </w:rPr>
      </w:pPr>
      <w:r w:rsidRPr="00615434">
        <w:rPr>
          <w:rFonts w:ascii="Consolas" w:hAnsi="Consolas" w:cs="Consolas"/>
          <w:color w:val="000000"/>
          <w:szCs w:val="18"/>
        </w:rPr>
        <w:t>state</w:t>
      </w:r>
      <w:r>
        <w:rPr>
          <w:rFonts w:cs="Consolas"/>
        </w:rPr>
        <w:t xml:space="preserve">: Estado </w:t>
      </w:r>
      <w:r w:rsidR="00612A9B">
        <w:rPr>
          <w:rFonts w:cs="Consolas"/>
        </w:rPr>
        <w:t xml:space="preserve">en el que deseamos que se encuentre </w:t>
      </w:r>
      <w:r>
        <w:rPr>
          <w:rFonts w:cs="Consolas"/>
        </w:rPr>
        <w:t>el usuario</w:t>
      </w:r>
      <w:r w:rsidR="00612A9B">
        <w:rPr>
          <w:rFonts w:cs="Consolas"/>
        </w:rPr>
        <w:t xml:space="preserve"> de pruebas</w:t>
      </w:r>
      <w:r>
        <w:rPr>
          <w:rFonts w:cs="Consolas"/>
        </w:rPr>
        <w:t xml:space="preserve">. </w:t>
      </w:r>
      <w:r w:rsidR="00612A9B">
        <w:rPr>
          <w:rFonts w:cs="Consolas"/>
        </w:rPr>
        <w:t>E</w:t>
      </w:r>
      <w:r>
        <w:rPr>
          <w:rFonts w:cs="Consolas"/>
        </w:rPr>
        <w:t xml:space="preserve">sta propiedad </w:t>
      </w:r>
      <w:r w:rsidR="00290C60">
        <w:rPr>
          <w:rFonts w:cs="Consolas"/>
        </w:rPr>
        <w:t>debe</w:t>
      </w:r>
      <w:r>
        <w:rPr>
          <w:rFonts w:cs="Consolas"/>
        </w:rPr>
        <w:t xml:space="preserve"> </w:t>
      </w:r>
      <w:r w:rsidR="00290C60">
        <w:rPr>
          <w:rFonts w:cs="Consolas"/>
        </w:rPr>
        <w:t xml:space="preserve">tener asignado uno de </w:t>
      </w:r>
      <w:r>
        <w:rPr>
          <w:rFonts w:cs="Consolas"/>
        </w:rPr>
        <w:t>los siguientes valores:</w:t>
      </w:r>
    </w:p>
    <w:p w14:paraId="5E8E9370" w14:textId="2F652CF2"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OK</w:t>
      </w:r>
      <w:r>
        <w:rPr>
          <w:rFonts w:cs="Consolas"/>
        </w:rPr>
        <w:t>: E</w:t>
      </w:r>
      <w:r w:rsidR="00612A9B">
        <w:rPr>
          <w:rFonts w:cs="Consolas"/>
        </w:rPr>
        <w:t>l</w:t>
      </w:r>
      <w:r>
        <w:rPr>
          <w:rFonts w:cs="Consolas"/>
        </w:rPr>
        <w:t xml:space="preserve"> usuario </w:t>
      </w:r>
      <w:r w:rsidR="00612A9B">
        <w:rPr>
          <w:rFonts w:cs="Consolas"/>
        </w:rPr>
        <w:t>tiene un certificado válido y puede firmar</w:t>
      </w:r>
      <w:r>
        <w:rPr>
          <w:rFonts w:cs="Consolas"/>
        </w:rPr>
        <w:t>. Este es el valor por defecto y requiere que se proporcione un almacén</w:t>
      </w:r>
      <w:r w:rsidR="00612A9B">
        <w:rPr>
          <w:rFonts w:cs="Consolas"/>
        </w:rPr>
        <w:t xml:space="preserve"> </w:t>
      </w:r>
      <w:r w:rsidR="00A92E26">
        <w:rPr>
          <w:rFonts w:cs="Consolas"/>
        </w:rPr>
        <w:t xml:space="preserve">de claves </w:t>
      </w:r>
      <w:r w:rsidR="00612A9B">
        <w:rPr>
          <w:rFonts w:cs="Consolas"/>
        </w:rPr>
        <w:t xml:space="preserve">en el paso </w:t>
      </w:r>
      <w:r w:rsidR="00612A9B">
        <w:rPr>
          <w:rFonts w:cs="Consolas"/>
        </w:rPr>
        <w:fldChar w:fldCharType="begin"/>
      </w:r>
      <w:r w:rsidR="00612A9B">
        <w:rPr>
          <w:rFonts w:cs="Consolas"/>
        </w:rPr>
        <w:instrText xml:space="preserve"> REF _Ref72912916 \r \h </w:instrText>
      </w:r>
      <w:r w:rsidR="00612A9B">
        <w:rPr>
          <w:rFonts w:cs="Consolas"/>
        </w:rPr>
      </w:r>
      <w:r w:rsidR="00612A9B">
        <w:rPr>
          <w:rFonts w:cs="Consolas"/>
        </w:rPr>
        <w:fldChar w:fldCharType="separate"/>
      </w:r>
      <w:r w:rsidR="00612A9B">
        <w:rPr>
          <w:rFonts w:cs="Consolas"/>
        </w:rPr>
        <w:t>3</w:t>
      </w:r>
      <w:r w:rsidR="00612A9B">
        <w:rPr>
          <w:rFonts w:cs="Consolas"/>
        </w:rPr>
        <w:fldChar w:fldCharType="end"/>
      </w:r>
      <w:r>
        <w:rPr>
          <w:rFonts w:cs="Consolas"/>
        </w:rPr>
        <w:t xml:space="preserve"> y se establezca su contraseña en la propiedad “</w:t>
      </w:r>
      <w:r w:rsidRPr="00E635D2">
        <w:rPr>
          <w:rFonts w:ascii="Consolas" w:hAnsi="Consolas" w:cs="Consolas"/>
          <w:sz w:val="20"/>
        </w:rPr>
        <w:t>password</w:t>
      </w:r>
      <w:r>
        <w:rPr>
          <w:rFonts w:cs="Consolas"/>
        </w:rPr>
        <w:t>”.</w:t>
      </w:r>
    </w:p>
    <w:p w14:paraId="1EBB1CDC" w14:textId="4B8DF599" w:rsidR="006C2B97" w:rsidRPr="00615434" w:rsidRDefault="006C2B97" w:rsidP="006C2B97">
      <w:pPr>
        <w:pStyle w:val="BodyText"/>
        <w:keepLines w:val="0"/>
        <w:numPr>
          <w:ilvl w:val="2"/>
          <w:numId w:val="19"/>
        </w:numPr>
        <w:rPr>
          <w:rFonts w:cs="Consolas"/>
        </w:rPr>
      </w:pPr>
      <w:r w:rsidRPr="00615434">
        <w:rPr>
          <w:rFonts w:ascii="Consolas" w:hAnsi="Consolas" w:cs="Consolas"/>
          <w:color w:val="000000"/>
          <w:szCs w:val="18"/>
        </w:rPr>
        <w:t>NOCERT</w:t>
      </w:r>
      <w:r w:rsidRPr="00615434">
        <w:rPr>
          <w:rFonts w:cs="Consolas"/>
        </w:rPr>
        <w:t xml:space="preserve">: Es un usuario </w:t>
      </w:r>
      <w:r>
        <w:rPr>
          <w:rFonts w:cs="Consolas"/>
        </w:rPr>
        <w:t xml:space="preserve">correcto, pero </w:t>
      </w:r>
      <w:r w:rsidRPr="00615434">
        <w:rPr>
          <w:rFonts w:cs="Consolas"/>
        </w:rPr>
        <w:t>sin certificados</w:t>
      </w:r>
      <w:r w:rsidR="00612A9B">
        <w:rPr>
          <w:rFonts w:cs="Consolas"/>
        </w:rPr>
        <w:t>, por lo que deberá generarlos durante la operación de firma</w:t>
      </w:r>
      <w:r w:rsidRPr="00615434">
        <w:rPr>
          <w:rFonts w:cs="Consolas"/>
        </w:rPr>
        <w:t xml:space="preserve">. </w:t>
      </w:r>
      <w:r w:rsidR="000C7B69">
        <w:rPr>
          <w:rFonts w:cs="Consolas"/>
        </w:rPr>
        <w:t>E</w:t>
      </w:r>
      <w:r w:rsidRPr="00615434">
        <w:rPr>
          <w:rFonts w:cs="Consolas"/>
        </w:rPr>
        <w:t xml:space="preserve">ste caso </w:t>
      </w:r>
      <w:r w:rsidR="00A92E26">
        <w:rPr>
          <w:rFonts w:cs="Consolas"/>
        </w:rPr>
        <w:t xml:space="preserve">requiere que se proporcione un almacén de claves en el paso </w:t>
      </w:r>
      <w:r w:rsidR="00A92E26">
        <w:rPr>
          <w:rFonts w:cs="Consolas"/>
        </w:rPr>
        <w:fldChar w:fldCharType="begin"/>
      </w:r>
      <w:r w:rsidR="00A92E26">
        <w:rPr>
          <w:rFonts w:cs="Consolas"/>
        </w:rPr>
        <w:instrText xml:space="preserve"> REF _Ref72912916 \r \h </w:instrText>
      </w:r>
      <w:r w:rsidR="00A92E26">
        <w:rPr>
          <w:rFonts w:cs="Consolas"/>
        </w:rPr>
      </w:r>
      <w:r w:rsidR="00A92E26">
        <w:rPr>
          <w:rFonts w:cs="Consolas"/>
        </w:rPr>
        <w:fldChar w:fldCharType="separate"/>
      </w:r>
      <w:r w:rsidR="00A92E26">
        <w:rPr>
          <w:rFonts w:cs="Consolas"/>
        </w:rPr>
        <w:t>3</w:t>
      </w:r>
      <w:r w:rsidR="00A92E26">
        <w:rPr>
          <w:rFonts w:cs="Consolas"/>
        </w:rPr>
        <w:fldChar w:fldCharType="end"/>
      </w:r>
      <w:r w:rsidR="00A92E26">
        <w:rPr>
          <w:rFonts w:cs="Consolas"/>
        </w:rPr>
        <w:t xml:space="preserve"> y se establezca su contraseña en la propiedad “</w:t>
      </w:r>
      <w:r w:rsidR="00A92E26" w:rsidRPr="00E635D2">
        <w:rPr>
          <w:rFonts w:ascii="Consolas" w:hAnsi="Consolas" w:cs="Consolas"/>
          <w:sz w:val="20"/>
        </w:rPr>
        <w:t>password</w:t>
      </w:r>
      <w:r w:rsidR="00A92E26">
        <w:rPr>
          <w:rFonts w:cs="Consolas"/>
        </w:rPr>
        <w:t>”.</w:t>
      </w:r>
    </w:p>
    <w:p w14:paraId="0B4EF05A" w14:textId="77777777"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BLOCKED</w:t>
      </w:r>
      <w:r w:rsidRPr="00615434">
        <w:rPr>
          <w:rFonts w:cs="Consolas"/>
        </w:rPr>
        <w:t xml:space="preserve">: Es un usuario con su certificado bloqueado. En este caso no es necesario </w:t>
      </w:r>
      <w:r>
        <w:rPr>
          <w:rFonts w:cs="Consolas"/>
        </w:rPr>
        <w:t xml:space="preserve">proporcionar un almacén de certificados </w:t>
      </w:r>
      <w:r w:rsidRPr="00615434">
        <w:rPr>
          <w:rFonts w:cs="Consolas"/>
        </w:rPr>
        <w:t xml:space="preserve">ni </w:t>
      </w:r>
      <w:r>
        <w:rPr>
          <w:rFonts w:cs="Consolas"/>
        </w:rPr>
        <w:t xml:space="preserve">indicar una </w:t>
      </w:r>
      <w:r w:rsidRPr="00615434">
        <w:rPr>
          <w:rFonts w:cs="Consolas"/>
        </w:rPr>
        <w:t>contraseña.</w:t>
      </w:r>
    </w:p>
    <w:p w14:paraId="6E676AA9" w14:textId="77777777" w:rsidR="006C2B97" w:rsidRPr="00836908" w:rsidRDefault="006C2B97" w:rsidP="006C2B97">
      <w:pPr>
        <w:pStyle w:val="BodyText"/>
        <w:keepLines w:val="0"/>
        <w:numPr>
          <w:ilvl w:val="2"/>
          <w:numId w:val="19"/>
        </w:numPr>
        <w:rPr>
          <w:rFonts w:cs="Consolas"/>
        </w:rPr>
      </w:pPr>
      <w:r w:rsidRPr="00836908">
        <w:rPr>
          <w:rFonts w:ascii="Consolas" w:hAnsi="Consolas" w:cs="Consolas"/>
          <w:color w:val="000000"/>
          <w:szCs w:val="18"/>
        </w:rPr>
        <w:lastRenderedPageBreak/>
        <w:t>WEAK_REGISTRY</w:t>
      </w:r>
      <w:r w:rsidRPr="00836908">
        <w:rPr>
          <w:rFonts w:cs="Consolas"/>
        </w:rPr>
        <w:t>: El usuario realizo un registro débil y no puede tener certificados de firma. En este caso no es necesario proporcionar un almacén de certificados ni indicar una contraseña.</w:t>
      </w:r>
    </w:p>
    <w:p w14:paraId="1073B78E" w14:textId="52418631" w:rsidR="006C2B97" w:rsidRDefault="006C2B97" w:rsidP="006C2B97">
      <w:pPr>
        <w:pStyle w:val="BodyText"/>
        <w:keepLines w:val="0"/>
        <w:numPr>
          <w:ilvl w:val="1"/>
          <w:numId w:val="19"/>
        </w:numPr>
        <w:ind w:hanging="357"/>
        <w:rPr>
          <w:rFonts w:cs="Consolas"/>
        </w:rPr>
      </w:pPr>
      <w:r w:rsidRPr="00615434">
        <w:rPr>
          <w:rFonts w:ascii="Consolas" w:hAnsi="Consolas" w:cs="Consolas"/>
          <w:color w:val="000000"/>
          <w:szCs w:val="18"/>
        </w:rPr>
        <w:t>password</w:t>
      </w:r>
      <w:r>
        <w:rPr>
          <w:rFonts w:cs="Consolas"/>
        </w:rPr>
        <w:t>: Contraseña del almacén</w:t>
      </w:r>
      <w:r w:rsidR="000C7B69">
        <w:rPr>
          <w:rFonts w:cs="Consolas"/>
        </w:rPr>
        <w:t xml:space="preserve"> PKCS#12 con el certificado de firma</w:t>
      </w:r>
      <w:r>
        <w:rPr>
          <w:rFonts w:cs="Consolas"/>
        </w:rPr>
        <w:t>.</w:t>
      </w:r>
      <w:r w:rsidR="00E635D2">
        <w:rPr>
          <w:rFonts w:cs="Consolas"/>
        </w:rPr>
        <w:t xml:space="preserve"> Esta propiedad sólo es necesaria si se estableció la propiedad “</w:t>
      </w:r>
      <w:r w:rsidR="00E635D2" w:rsidRPr="00E635D2">
        <w:rPr>
          <w:rFonts w:ascii="Consolas" w:hAnsi="Consolas" w:cs="Consolas"/>
          <w:sz w:val="20"/>
        </w:rPr>
        <w:t>state</w:t>
      </w:r>
      <w:r w:rsidR="00E635D2">
        <w:rPr>
          <w:rFonts w:cs="Consolas"/>
        </w:rPr>
        <w:t xml:space="preserve">” con el valor </w:t>
      </w:r>
      <w:r w:rsidR="00E635D2" w:rsidRPr="00E635D2">
        <w:rPr>
          <w:rFonts w:ascii="Consolas" w:hAnsi="Consolas" w:cs="Consolas"/>
          <w:sz w:val="20"/>
        </w:rPr>
        <w:t>OK</w:t>
      </w:r>
      <w:r w:rsidR="00E635D2">
        <w:rPr>
          <w:rFonts w:cs="Consolas"/>
        </w:rPr>
        <w:t xml:space="preserve"> o </w:t>
      </w:r>
      <w:r w:rsidR="00E635D2" w:rsidRPr="00E635D2">
        <w:rPr>
          <w:rFonts w:ascii="Consolas" w:hAnsi="Consolas" w:cs="Consolas"/>
          <w:sz w:val="20"/>
        </w:rPr>
        <w:t>NOCERT</w:t>
      </w:r>
      <w:r w:rsidR="00E635D2">
        <w:rPr>
          <w:rFonts w:cs="Consolas"/>
        </w:rPr>
        <w:t>.</w:t>
      </w:r>
    </w:p>
    <w:p w14:paraId="42557443" w14:textId="77777777" w:rsidR="006C2B97" w:rsidRDefault="006C2B97" w:rsidP="006C2B97">
      <w:pPr>
        <w:pStyle w:val="BodyText"/>
        <w:keepLines w:val="0"/>
        <w:ind w:left="720"/>
        <w:rPr>
          <w:rFonts w:cs="Consolas"/>
        </w:rPr>
      </w:pPr>
      <w:r>
        <w:rPr>
          <w:rFonts w:cs="Consolas"/>
        </w:rPr>
        <w:t>Un ejemplo de fichero sería:</w:t>
      </w:r>
    </w:p>
    <w:p w14:paraId="635A1896" w14:textId="77777777" w:rsidR="006C2B97" w:rsidRPr="00AC7BFE" w:rsidRDefault="006C2B97" w:rsidP="006C2B97">
      <w:pPr>
        <w:pBdr>
          <w:top w:val="single" w:sz="4" w:space="1" w:color="auto"/>
          <w:left w:val="single" w:sz="4" w:space="4" w:color="auto"/>
          <w:bottom w:val="single" w:sz="4" w:space="1" w:color="auto"/>
          <w:right w:val="single" w:sz="4" w:space="4" w:color="auto"/>
        </w:pBdr>
        <w:spacing w:before="120"/>
        <w:ind w:left="851"/>
        <w:rPr>
          <w:rFonts w:ascii="Courier New" w:hAnsi="Courier New" w:cs="Courier New"/>
          <w:color w:val="000000"/>
          <w:sz w:val="20"/>
          <w:szCs w:val="20"/>
          <w:lang w:val="en-GB" w:eastAsia="es-ES"/>
        </w:rPr>
      </w:pPr>
      <w:proofErr w:type="gramStart"/>
      <w:r w:rsidRPr="00AC7BFE">
        <w:rPr>
          <w:rFonts w:ascii="Courier New" w:hAnsi="Courier New" w:cs="Courier New"/>
          <w:color w:val="000000"/>
          <w:sz w:val="20"/>
          <w:szCs w:val="20"/>
          <w:lang w:val="en-GB" w:eastAsia="es-ES"/>
        </w:rPr>
        <w:t>state=</w:t>
      </w:r>
      <w:proofErr w:type="gramEnd"/>
      <w:r w:rsidRPr="00AC7BFE">
        <w:rPr>
          <w:rFonts w:ascii="Courier New" w:hAnsi="Courier New" w:cs="Courier New"/>
          <w:color w:val="2A00FF"/>
          <w:sz w:val="20"/>
          <w:szCs w:val="20"/>
          <w:lang w:val="en-GB" w:eastAsia="es-ES"/>
        </w:rPr>
        <w:t>OK</w:t>
      </w:r>
    </w:p>
    <w:p w14:paraId="126E2210" w14:textId="77777777" w:rsidR="006C2B97" w:rsidRPr="002B0B32" w:rsidRDefault="006C2B97" w:rsidP="006C2B97">
      <w:pPr>
        <w:pBdr>
          <w:top w:val="single" w:sz="4" w:space="1" w:color="auto"/>
          <w:left w:val="single" w:sz="4" w:space="4" w:color="auto"/>
          <w:bottom w:val="single" w:sz="4" w:space="1" w:color="auto"/>
          <w:right w:val="single" w:sz="4" w:space="4" w:color="auto"/>
        </w:pBdr>
        <w:ind w:left="851"/>
        <w:rPr>
          <w:rFonts w:ascii="Consolas" w:eastAsia="Calibri" w:hAnsi="Consolas" w:cs="Consolas"/>
          <w:sz w:val="20"/>
          <w:szCs w:val="18"/>
          <w:lang w:val="en-US"/>
        </w:rPr>
      </w:pPr>
      <w:proofErr w:type="gramStart"/>
      <w:r w:rsidRPr="00AC7BFE">
        <w:rPr>
          <w:rFonts w:ascii="Courier New" w:hAnsi="Courier New" w:cs="Courier New"/>
          <w:color w:val="000000"/>
          <w:sz w:val="20"/>
          <w:szCs w:val="20"/>
          <w:lang w:val="en-GB" w:eastAsia="es-ES"/>
        </w:rPr>
        <w:t>password=</w:t>
      </w:r>
      <w:proofErr w:type="gramEnd"/>
      <w:r w:rsidRPr="00AC7BFE">
        <w:rPr>
          <w:rFonts w:ascii="Courier New" w:hAnsi="Courier New" w:cs="Courier New"/>
          <w:color w:val="2A00FF"/>
          <w:sz w:val="20"/>
          <w:szCs w:val="20"/>
          <w:lang w:val="en-GB" w:eastAsia="es-ES"/>
        </w:rPr>
        <w:t>1111</w:t>
      </w:r>
    </w:p>
    <w:p w14:paraId="7E579FBD" w14:textId="128D2759" w:rsidR="00290C60" w:rsidRDefault="000C7B69" w:rsidP="000C7B69">
      <w:pPr>
        <w:pStyle w:val="BodyText"/>
        <w:keepLines w:val="0"/>
        <w:numPr>
          <w:ilvl w:val="0"/>
          <w:numId w:val="67"/>
        </w:numPr>
        <w:rPr>
          <w:rFonts w:cs="Consolas"/>
        </w:rPr>
      </w:pPr>
      <w:r>
        <w:rPr>
          <w:rFonts w:cs="Consolas"/>
        </w:rPr>
        <w:t>Mover</w:t>
      </w:r>
      <w:r w:rsidR="00290C60">
        <w:rPr>
          <w:rFonts w:cs="Consolas"/>
        </w:rPr>
        <w:t xml:space="preserve"> </w:t>
      </w:r>
      <w:r w:rsidR="00E635D2">
        <w:rPr>
          <w:rFonts w:cs="Consolas"/>
        </w:rPr>
        <w:t>el</w:t>
      </w:r>
      <w:r w:rsidR="00290C60">
        <w:rPr>
          <w:rFonts w:cs="Consolas"/>
        </w:rPr>
        <w:t xml:space="preserve"> fichero de propiedades </w:t>
      </w:r>
      <w:r w:rsidR="00E635D2">
        <w:rPr>
          <w:rFonts w:cs="Consolas"/>
        </w:rPr>
        <w:t xml:space="preserve">creado </w:t>
      </w:r>
      <w:r>
        <w:rPr>
          <w:rFonts w:cs="Consolas"/>
        </w:rPr>
        <w:t>a</w:t>
      </w:r>
      <w:r w:rsidR="00290C60">
        <w:rPr>
          <w:rFonts w:cs="Consolas"/>
        </w:rPr>
        <w:t xml:space="preserve"> un directorio “</w:t>
      </w:r>
      <w:r w:rsidR="00290C60" w:rsidRPr="000C7B69">
        <w:rPr>
          <w:rFonts w:ascii="Courier New" w:hAnsi="Courier New" w:cs="Courier New"/>
          <w:sz w:val="20"/>
        </w:rPr>
        <w:t>testservice</w:t>
      </w:r>
      <w:r w:rsidR="00290C60">
        <w:rPr>
          <w:rFonts w:cs="Consolas"/>
        </w:rPr>
        <w:t xml:space="preserve">” dentro del </w:t>
      </w:r>
      <w:r w:rsidR="00290C60" w:rsidRPr="00EB147B">
        <w:rPr>
          <w:rFonts w:ascii="Calibri" w:eastAsia="Calibri" w:hAnsi="Calibri"/>
          <w:i/>
        </w:rPr>
        <w:t>classpath</w:t>
      </w:r>
      <w:r w:rsidR="00290C60">
        <w:rPr>
          <w:rFonts w:ascii="Calibri" w:eastAsia="Calibri" w:hAnsi="Calibri"/>
        </w:rPr>
        <w:t xml:space="preserve"> </w:t>
      </w:r>
      <w:r w:rsidR="00290C60">
        <w:rPr>
          <w:rFonts w:cs="Consolas"/>
        </w:rPr>
        <w:t xml:space="preserve">del servidor de aplicaciones. </w:t>
      </w:r>
      <w:r w:rsidR="00E635D2">
        <w:rPr>
          <w:rFonts w:cs="Consolas"/>
        </w:rPr>
        <w:t xml:space="preserve">Como alternativa, también </w:t>
      </w:r>
      <w:r>
        <w:rPr>
          <w:rFonts w:cs="Consolas"/>
        </w:rPr>
        <w:t>es</w:t>
      </w:r>
      <w:r w:rsidR="00E635D2">
        <w:rPr>
          <w:rFonts w:cs="Consolas"/>
        </w:rPr>
        <w:t xml:space="preserve"> posible abrir el WAR del fichero simulador de Cl@ve (</w:t>
      </w:r>
      <w:r w:rsidR="00E635D2" w:rsidRPr="00E635D2">
        <w:rPr>
          <w:rFonts w:cs="Consolas"/>
        </w:rPr>
        <w:t>clavefirma-test-services</w:t>
      </w:r>
      <w:r w:rsidR="00E635D2">
        <w:rPr>
          <w:rFonts w:cs="Consolas"/>
        </w:rPr>
        <w:t xml:space="preserve">.war) </w:t>
      </w:r>
      <w:r>
        <w:rPr>
          <w:rFonts w:cs="Consolas"/>
        </w:rPr>
        <w:t xml:space="preserve">y agregar el fichero </w:t>
      </w:r>
      <w:r w:rsidR="004E2C46">
        <w:rPr>
          <w:rFonts w:cs="Consolas"/>
        </w:rPr>
        <w:t xml:space="preserve">de propiedades </w:t>
      </w:r>
      <w:r>
        <w:rPr>
          <w:rFonts w:cs="Consolas"/>
        </w:rPr>
        <w:t>al subdirectorio “</w:t>
      </w:r>
      <w:r w:rsidRPr="000C7B69">
        <w:rPr>
          <w:rFonts w:ascii="Courier New" w:hAnsi="Courier New" w:cs="Courier New"/>
          <w:sz w:val="20"/>
        </w:rPr>
        <w:t>\WEB-INF\classes\testservice</w:t>
      </w:r>
      <w:r>
        <w:rPr>
          <w:rFonts w:cs="Consolas"/>
        </w:rPr>
        <w:t>”.</w:t>
      </w:r>
    </w:p>
    <w:p w14:paraId="4504AAE0" w14:textId="2A7B9448" w:rsidR="00E635D2" w:rsidRPr="00A92E26" w:rsidRDefault="00290C60" w:rsidP="0011767B">
      <w:pPr>
        <w:pStyle w:val="BodyText"/>
        <w:keepLines w:val="0"/>
        <w:numPr>
          <w:ilvl w:val="0"/>
          <w:numId w:val="67"/>
        </w:numPr>
        <w:spacing w:before="240"/>
        <w:rPr>
          <w:rFonts w:cs="Consolas"/>
        </w:rPr>
      </w:pPr>
      <w:bookmarkStart w:id="69" w:name="_Ref72912916"/>
      <w:r w:rsidRPr="00A92E26">
        <w:rPr>
          <w:rFonts w:cs="Consolas"/>
        </w:rPr>
        <w:t>S</w:t>
      </w:r>
      <w:r w:rsidR="006C2B97" w:rsidRPr="00A92E26">
        <w:rPr>
          <w:rFonts w:cs="Consolas"/>
        </w:rPr>
        <w:t xml:space="preserve">i </w:t>
      </w:r>
      <w:r w:rsidR="000C7B69" w:rsidRPr="00A92E26">
        <w:rPr>
          <w:rFonts w:cs="Consolas"/>
        </w:rPr>
        <w:t xml:space="preserve">se configuró el estado </w:t>
      </w:r>
      <w:r w:rsidR="000C7B69" w:rsidRPr="00A92E26">
        <w:rPr>
          <w:rFonts w:ascii="Consolas" w:hAnsi="Consolas" w:cs="Consolas"/>
          <w:sz w:val="20"/>
        </w:rPr>
        <w:t>OK</w:t>
      </w:r>
      <w:r w:rsidR="000C7B69" w:rsidRPr="00A92E26">
        <w:rPr>
          <w:rFonts w:cs="Consolas"/>
        </w:rPr>
        <w:t xml:space="preserve"> o </w:t>
      </w:r>
      <w:r w:rsidR="000C7B69" w:rsidRPr="00A92E26">
        <w:rPr>
          <w:rFonts w:ascii="Consolas" w:hAnsi="Consolas" w:cs="Consolas"/>
          <w:sz w:val="20"/>
        </w:rPr>
        <w:t>NOCERT</w:t>
      </w:r>
      <w:r w:rsidR="006C2B97" w:rsidRPr="00A92E26">
        <w:rPr>
          <w:rFonts w:cs="Consolas"/>
        </w:rPr>
        <w:t xml:space="preserve">, </w:t>
      </w:r>
      <w:r w:rsidRPr="00A92E26">
        <w:rPr>
          <w:rFonts w:cs="Consolas"/>
        </w:rPr>
        <w:t xml:space="preserve">se deberá agregar </w:t>
      </w:r>
      <w:r w:rsidR="000C7B69" w:rsidRPr="00A92E26">
        <w:rPr>
          <w:rFonts w:cs="Consolas"/>
        </w:rPr>
        <w:t>el</w:t>
      </w:r>
      <w:r w:rsidR="006C2B97" w:rsidRPr="00A92E26">
        <w:rPr>
          <w:rFonts w:cs="Consolas"/>
        </w:rPr>
        <w:t xml:space="preserve"> </w:t>
      </w:r>
      <w:r w:rsidRPr="00A92E26">
        <w:rPr>
          <w:rFonts w:cs="Consolas"/>
        </w:rPr>
        <w:t xml:space="preserve">almacén PKCS#12 con el </w:t>
      </w:r>
      <w:r w:rsidR="006C2B97" w:rsidRPr="00A92E26">
        <w:rPr>
          <w:rFonts w:cs="Consolas"/>
        </w:rPr>
        <w:t>certificado del nuevo usuario en el mismo directorio</w:t>
      </w:r>
      <w:r w:rsidR="000C7B69" w:rsidRPr="00A92E26">
        <w:rPr>
          <w:rFonts w:cs="Consolas"/>
        </w:rPr>
        <w:t xml:space="preserve"> que el fichero de propiedades</w:t>
      </w:r>
      <w:r w:rsidR="004E2C46" w:rsidRPr="00A92E26">
        <w:rPr>
          <w:rFonts w:cs="Consolas"/>
        </w:rPr>
        <w:t xml:space="preserve">. El nombre de este fichero debe ser el identificador </w:t>
      </w:r>
      <w:r w:rsidR="00E635D2" w:rsidRPr="00A92E26">
        <w:rPr>
          <w:rFonts w:cs="Consolas"/>
        </w:rPr>
        <w:t xml:space="preserve">del usuario </w:t>
      </w:r>
      <w:r w:rsidR="004E2C46" w:rsidRPr="00A92E26">
        <w:rPr>
          <w:rFonts w:cs="Consolas"/>
        </w:rPr>
        <w:t xml:space="preserve">al cual pertenece, terminado con la </w:t>
      </w:r>
      <w:r w:rsidRPr="00A92E26">
        <w:rPr>
          <w:rFonts w:cs="Consolas"/>
        </w:rPr>
        <w:t>extensión</w:t>
      </w:r>
      <w:r w:rsidR="006C2B97" w:rsidRPr="00A92E26">
        <w:rPr>
          <w:rFonts w:cs="Consolas"/>
        </w:rPr>
        <w:t xml:space="preserve"> </w:t>
      </w:r>
      <w:proofErr w:type="gramStart"/>
      <w:r w:rsidR="00E635D2" w:rsidRPr="00A92E26">
        <w:rPr>
          <w:rFonts w:cs="Consolas"/>
        </w:rPr>
        <w:t>“.p</w:t>
      </w:r>
      <w:proofErr w:type="gramEnd"/>
      <w:r w:rsidR="00E635D2" w:rsidRPr="00A92E26">
        <w:rPr>
          <w:rFonts w:cs="Consolas"/>
        </w:rPr>
        <w:t>12”. Por ejemplo, “00000000T.p12”.</w:t>
      </w:r>
      <w:bookmarkEnd w:id="69"/>
      <w:r w:rsidR="00A92E26">
        <w:rPr>
          <w:rFonts w:cs="Consolas"/>
        </w:rPr>
        <w:t xml:space="preserve"> </w:t>
      </w:r>
      <w:r w:rsidR="00E635D2" w:rsidRPr="00A92E26">
        <w:rPr>
          <w:rFonts w:cs="Consolas"/>
        </w:rPr>
        <w:t>La contraseña de este almacén debe ser la indicada en el fichero de propiedades correspondiente.</w:t>
      </w:r>
    </w:p>
    <w:p w14:paraId="5585F0E7" w14:textId="4216FA88" w:rsidR="006C2B97" w:rsidRPr="00775B4A" w:rsidRDefault="006C2B97" w:rsidP="006C2B97">
      <w:pPr>
        <w:rPr>
          <w:rFonts w:ascii="Calibri" w:eastAsia="Calibri" w:hAnsi="Calibri"/>
        </w:rPr>
      </w:pPr>
      <w:r>
        <w:rPr>
          <w:rFonts w:ascii="Calibri" w:eastAsia="Calibri" w:hAnsi="Calibri"/>
        </w:rPr>
        <w:t xml:space="preserve">Puede hacer uso del servicio de prueba desde su propia aplicación o desde la aplicación de ejemplo que se distribuye con FIRe. Recuerde que </w:t>
      </w:r>
      <w:r w:rsidR="00DC60BC">
        <w:rPr>
          <w:rFonts w:ascii="Calibri" w:eastAsia="Calibri" w:hAnsi="Calibri"/>
        </w:rPr>
        <w:t xml:space="preserve">ni el servicio simulador de clave ni la </w:t>
      </w:r>
      <w:r w:rsidRPr="00775B4A">
        <w:rPr>
          <w:rFonts w:ascii="Calibri" w:eastAsia="Calibri" w:hAnsi="Calibri"/>
        </w:rPr>
        <w:t xml:space="preserve">aplicación de ejemplo </w:t>
      </w:r>
      <w:r w:rsidR="00DC60BC">
        <w:rPr>
          <w:rFonts w:ascii="Calibri" w:eastAsia="Calibri" w:hAnsi="Calibri"/>
        </w:rPr>
        <w:t>distribuida con FIRe deberían desplegarse en entornos productivos</w:t>
      </w:r>
      <w:r w:rsidRPr="00775B4A">
        <w:rPr>
          <w:rFonts w:ascii="Calibri" w:eastAsia="Calibri" w:hAnsi="Calibri"/>
        </w:rPr>
        <w:t>.</w:t>
      </w:r>
    </w:p>
    <w:p w14:paraId="573D0FFB" w14:textId="77777777" w:rsidR="00EF2FC5" w:rsidRPr="00D310AF" w:rsidRDefault="00EF2FC5" w:rsidP="00D310AF">
      <w:pPr>
        <w:pStyle w:val="Heading1"/>
      </w:pPr>
      <w:bookmarkStart w:id="70" w:name="_Toc72148363"/>
      <w:r w:rsidRPr="00D310AF">
        <w:lastRenderedPageBreak/>
        <w:t>Componentes adicionales</w:t>
      </w:r>
      <w:bookmarkEnd w:id="62"/>
      <w:bookmarkEnd w:id="70"/>
    </w:p>
    <w:p w14:paraId="5C9AFF9A" w14:textId="77777777" w:rsidR="00C0690A" w:rsidRPr="00C0690A" w:rsidRDefault="00C0690A" w:rsidP="00C9428B">
      <w:pPr>
        <w:rPr>
          <w:rFonts w:ascii="Calibri" w:eastAsia="Calibri" w:hAnsi="Calibri"/>
        </w:rPr>
      </w:pPr>
      <w:r w:rsidRPr="00C0690A">
        <w:rPr>
          <w:rFonts w:ascii="Calibri" w:eastAsia="Calibri" w:hAnsi="Calibri"/>
        </w:rPr>
        <w:t>Los componentes relevantes de FIRe se han descrito en los apartados</w:t>
      </w:r>
      <w:r w:rsidR="007D1460" w:rsidRPr="007D1460">
        <w:rPr>
          <w:rFonts w:ascii="Calibri" w:eastAsia="Calibri" w:hAnsi="Calibri"/>
        </w:rPr>
        <w:t xml:space="preserve"> </w:t>
      </w:r>
      <w:r w:rsidR="007D1460" w:rsidRPr="00C0690A">
        <w:rPr>
          <w:rFonts w:ascii="Calibri" w:eastAsia="Calibri" w:hAnsi="Calibri"/>
        </w:rPr>
        <w:t>anteriores</w:t>
      </w:r>
      <w:r w:rsidRPr="00C0690A">
        <w:rPr>
          <w:rFonts w:ascii="Calibri" w:eastAsia="Calibri" w:hAnsi="Calibri"/>
        </w:rPr>
        <w:t xml:space="preserve">, pero pueden existir otros componentes que den soporte a alguna de las funcionalidades agregadas a FIRe, como conectores para el uso de proveedores en la nube o gestores de </w:t>
      </w:r>
      <w:r w:rsidR="007D1460">
        <w:rPr>
          <w:rFonts w:ascii="Calibri" w:eastAsia="Calibri" w:hAnsi="Calibri"/>
        </w:rPr>
        <w:t>documentos</w:t>
      </w:r>
      <w:r w:rsidRPr="00C0690A">
        <w:rPr>
          <w:rFonts w:ascii="Calibri" w:eastAsia="Calibri" w:hAnsi="Calibri"/>
        </w:rPr>
        <w:t xml:space="preserve"> para la recuperación y guardado de los datos procesados por FIRe.</w:t>
      </w:r>
    </w:p>
    <w:p w14:paraId="414CAB9C" w14:textId="77777777" w:rsidR="00EF2FC5" w:rsidRPr="00C0690A" w:rsidRDefault="00C0690A" w:rsidP="00C9428B">
      <w:pPr>
        <w:rPr>
          <w:rFonts w:ascii="Calibri" w:eastAsia="Calibri" w:hAnsi="Calibri"/>
        </w:rPr>
      </w:pPr>
      <w:r w:rsidRPr="00C0690A">
        <w:rPr>
          <w:rFonts w:ascii="Calibri" w:eastAsia="Calibri" w:hAnsi="Calibri"/>
        </w:rPr>
        <w:t xml:space="preserve">En este apartado se describen los componentes adicionales </w:t>
      </w:r>
      <w:r>
        <w:rPr>
          <w:rFonts w:ascii="Calibri" w:eastAsia="Calibri" w:hAnsi="Calibri"/>
        </w:rPr>
        <w:t xml:space="preserve">que se distribuyen junto a FIRe. Considere que estos componentes sirven a un fin concreto y, según el despliegue o la funcionalidad configurada en FIRe, es posible que no sea necesario su despliegue. </w:t>
      </w:r>
    </w:p>
    <w:p w14:paraId="35605265" w14:textId="77777777" w:rsidR="00EF2FC5" w:rsidRDefault="00C0690A" w:rsidP="00C0690A">
      <w:pPr>
        <w:pStyle w:val="Heading2"/>
      </w:pPr>
      <w:bookmarkStart w:id="71" w:name="_Ref509243318"/>
      <w:bookmarkStart w:id="72" w:name="_Toc72148364"/>
      <w:r>
        <w:t>S</w:t>
      </w:r>
      <w:r w:rsidR="00EF2FC5">
        <w:t>ervicio auxiliar</w:t>
      </w:r>
      <w:r>
        <w:t xml:space="preserve"> del conector de la FNMT</w:t>
      </w:r>
      <w:bookmarkEnd w:id="71"/>
      <w:bookmarkEnd w:id="72"/>
    </w:p>
    <w:p w14:paraId="4B45B48C" w14:textId="00CED411" w:rsidR="000F5C88" w:rsidRDefault="00C0690A" w:rsidP="00C9428B">
      <w:pPr>
        <w:rPr>
          <w:rFonts w:ascii="Calibri" w:eastAsia="Calibri" w:hAnsi="Calibri"/>
        </w:rPr>
      </w:pPr>
      <w:r w:rsidRPr="000F5C88">
        <w:rPr>
          <w:rFonts w:ascii="Calibri" w:eastAsia="Calibri" w:hAnsi="Calibri"/>
        </w:rPr>
        <w:t>Este servicio permite al conector de</w:t>
      </w:r>
      <w:r w:rsidR="002524FD">
        <w:rPr>
          <w:rFonts w:ascii="Calibri" w:eastAsia="Calibri" w:hAnsi="Calibri"/>
        </w:rPr>
        <w:t xml:space="preserve"> CERES Cloud ID</w:t>
      </w:r>
      <w:r w:rsidRPr="000F5C88">
        <w:rPr>
          <w:rFonts w:ascii="Calibri" w:eastAsia="Calibri" w:hAnsi="Calibri"/>
        </w:rPr>
        <w:t xml:space="preserve"> procesar las </w:t>
      </w:r>
      <w:r w:rsidR="000F5C88" w:rsidRPr="000F5C88">
        <w:rPr>
          <w:rFonts w:ascii="Calibri" w:eastAsia="Calibri" w:hAnsi="Calibri"/>
        </w:rPr>
        <w:t xml:space="preserve">peticiones </w:t>
      </w:r>
      <w:r w:rsidR="000F5C88" w:rsidRPr="000F5C88">
        <w:rPr>
          <w:rFonts w:ascii="Calibri" w:eastAsia="Calibri" w:hAnsi="Calibri"/>
          <w:i/>
        </w:rPr>
        <w:t>Oauth</w:t>
      </w:r>
      <w:r w:rsidR="000F5C88" w:rsidRPr="000F5C88">
        <w:rPr>
          <w:rFonts w:ascii="Calibri" w:eastAsia="Calibri" w:hAnsi="Calibri"/>
        </w:rPr>
        <w:t xml:space="preserve"> para la autorización del usuario. Este servicio sólo necesita desplegarse cuando se configure el conector de </w:t>
      </w:r>
      <w:r w:rsidR="002524FD">
        <w:rPr>
          <w:rFonts w:ascii="Calibri" w:eastAsia="Calibri" w:hAnsi="Calibri"/>
        </w:rPr>
        <w:t>CERES Cloud ID</w:t>
      </w:r>
      <w:r w:rsidR="000F5C88" w:rsidRPr="000F5C88">
        <w:rPr>
          <w:rFonts w:ascii="Calibri" w:eastAsia="Calibri" w:hAnsi="Calibri"/>
        </w:rPr>
        <w:t xml:space="preserve"> en </w:t>
      </w:r>
      <w:r w:rsidR="007D1460">
        <w:rPr>
          <w:rFonts w:ascii="Calibri" w:eastAsia="Calibri" w:hAnsi="Calibri"/>
        </w:rPr>
        <w:t>el</w:t>
      </w:r>
      <w:r w:rsidR="000F5C88" w:rsidRPr="000F5C88">
        <w:rPr>
          <w:rFonts w:ascii="Calibri" w:eastAsia="Calibri" w:hAnsi="Calibri"/>
        </w:rPr>
        <w:t xml:space="preserve"> componente central.</w:t>
      </w:r>
    </w:p>
    <w:p w14:paraId="4C2C401E" w14:textId="68A8543F" w:rsidR="00C0690A" w:rsidRDefault="00C0690A" w:rsidP="00C9428B">
      <w:pPr>
        <w:rPr>
          <w:rFonts w:ascii="Calibri" w:eastAsia="Calibri" w:hAnsi="Calibri"/>
        </w:rPr>
      </w:pPr>
      <w:r w:rsidRPr="000F5C88">
        <w:rPr>
          <w:rFonts w:ascii="Calibri" w:eastAsia="Calibri" w:hAnsi="Calibri"/>
        </w:rPr>
        <w:t>E</w:t>
      </w:r>
      <w:r w:rsidR="000F5C88">
        <w:rPr>
          <w:rFonts w:ascii="Calibri" w:eastAsia="Calibri" w:hAnsi="Calibri"/>
        </w:rPr>
        <w:t>l</w:t>
      </w:r>
      <w:r w:rsidRPr="000F5C88">
        <w:rPr>
          <w:rFonts w:ascii="Calibri" w:eastAsia="Calibri" w:hAnsi="Calibri"/>
        </w:rPr>
        <w:t xml:space="preserve"> servicio se distribuye </w:t>
      </w:r>
      <w:r w:rsidR="000F5C88">
        <w:rPr>
          <w:rFonts w:ascii="Calibri" w:eastAsia="Calibri" w:hAnsi="Calibri"/>
        </w:rPr>
        <w:t xml:space="preserve">en el </w:t>
      </w:r>
      <w:r w:rsidR="007D1460">
        <w:rPr>
          <w:rFonts w:ascii="Calibri" w:eastAsia="Calibri" w:hAnsi="Calibri"/>
        </w:rPr>
        <w:t>archivo</w:t>
      </w:r>
      <w:r w:rsidRPr="000F5C88">
        <w:rPr>
          <w:rFonts w:ascii="Calibri" w:eastAsia="Calibri" w:hAnsi="Calibri"/>
        </w:rPr>
        <w:t xml:space="preserve"> “</w:t>
      </w:r>
      <w:r w:rsidRPr="000F5C88">
        <w:rPr>
          <w:rFonts w:ascii="Consolas" w:eastAsia="Calibri" w:hAnsi="Consolas" w:cs="Consolas"/>
        </w:rPr>
        <w:t>fnmt-fire-service.war</w:t>
      </w:r>
      <w:r w:rsidRPr="000F5C88">
        <w:rPr>
          <w:rFonts w:ascii="Calibri" w:eastAsia="Calibri" w:hAnsi="Calibri"/>
        </w:rPr>
        <w:t>”</w:t>
      </w:r>
      <w:r w:rsidR="000F5C88">
        <w:rPr>
          <w:rFonts w:ascii="Calibri" w:eastAsia="Calibri" w:hAnsi="Calibri"/>
        </w:rPr>
        <w:t xml:space="preserve"> y debe desplegarse en un contenedor de </w:t>
      </w:r>
      <w:r w:rsidR="000F5C88" w:rsidRPr="000F5C88">
        <w:rPr>
          <w:rFonts w:ascii="Calibri" w:eastAsia="Calibri" w:hAnsi="Calibri"/>
          <w:i/>
        </w:rPr>
        <w:t>servlets</w:t>
      </w:r>
      <w:r w:rsidR="000F5C88">
        <w:rPr>
          <w:rFonts w:ascii="Calibri" w:eastAsia="Calibri" w:hAnsi="Calibri"/>
        </w:rPr>
        <w:t xml:space="preserve"> compatible. Para el funcionamiento de este servicio es necesario disponer de </w:t>
      </w:r>
      <w:r w:rsidR="0011767B">
        <w:rPr>
          <w:rFonts w:ascii="Calibri" w:eastAsia="Calibri" w:hAnsi="Calibri"/>
        </w:rPr>
        <w:t>una JRE</w:t>
      </w:r>
      <w:r w:rsidR="000F5C88">
        <w:rPr>
          <w:rFonts w:ascii="Calibri" w:eastAsia="Calibri" w:hAnsi="Calibri"/>
        </w:rPr>
        <w:t xml:space="preserve"> </w:t>
      </w:r>
      <w:r w:rsidR="0011767B">
        <w:rPr>
          <w:rFonts w:ascii="Calibri" w:eastAsia="Calibri" w:hAnsi="Calibri"/>
        </w:rPr>
        <w:t>1.</w:t>
      </w:r>
      <w:r w:rsidR="000F5C88">
        <w:rPr>
          <w:rFonts w:ascii="Calibri" w:eastAsia="Calibri" w:hAnsi="Calibri"/>
        </w:rPr>
        <w:t>7 o superior. Este servicio puede desplegarse en los mismos nodos en los que se despliegue el componente central.</w:t>
      </w:r>
    </w:p>
    <w:p w14:paraId="58A48FE5" w14:textId="1E304E2D" w:rsidR="000F5C88" w:rsidRDefault="00F8294F" w:rsidP="00C9428B">
      <w:pPr>
        <w:rPr>
          <w:rFonts w:ascii="Calibri" w:eastAsia="Calibri" w:hAnsi="Calibri"/>
        </w:rPr>
      </w:pPr>
      <w:r>
        <w:rPr>
          <w:rFonts w:ascii="Calibri" w:eastAsia="Calibri" w:hAnsi="Calibri"/>
        </w:rPr>
        <w:t xml:space="preserve">La configuración del </w:t>
      </w:r>
      <w:r w:rsidR="0011767B" w:rsidRPr="00F8294F">
        <w:rPr>
          <w:rFonts w:ascii="Calibri" w:eastAsia="Calibri" w:hAnsi="Calibri"/>
        </w:rPr>
        <w:t xml:space="preserve">servicio </w:t>
      </w:r>
      <w:r>
        <w:rPr>
          <w:rFonts w:ascii="Calibri" w:eastAsia="Calibri" w:hAnsi="Calibri"/>
        </w:rPr>
        <w:t>se realiza mediante</w:t>
      </w:r>
      <w:r w:rsidR="0011767B" w:rsidRPr="00F8294F">
        <w:rPr>
          <w:rFonts w:ascii="Calibri" w:eastAsia="Calibri" w:hAnsi="Calibri"/>
        </w:rPr>
        <w:t xml:space="preserve"> </w:t>
      </w:r>
      <w:r w:rsidRPr="00F8294F">
        <w:rPr>
          <w:rFonts w:ascii="Calibri" w:eastAsia="Calibri" w:hAnsi="Calibri"/>
        </w:rPr>
        <w:t>el fichero “</w:t>
      </w:r>
      <w:proofErr w:type="gramStart"/>
      <w:r w:rsidRPr="00F8294F">
        <w:rPr>
          <w:rFonts w:ascii="Courier New" w:eastAsia="Calibri" w:hAnsi="Courier New" w:cs="Courier New"/>
          <w:sz w:val="20"/>
        </w:rPr>
        <w:t>asyncnotifier.properties</w:t>
      </w:r>
      <w:proofErr w:type="gramEnd"/>
      <w:r w:rsidRPr="00F8294F">
        <w:rPr>
          <w:rFonts w:ascii="Calibri" w:eastAsia="Calibri" w:hAnsi="Calibri"/>
        </w:rPr>
        <w:t xml:space="preserve">”. Este es el mismo fichero que utiliza el conector de la </w:t>
      </w:r>
      <w:r w:rsidR="00172779">
        <w:rPr>
          <w:rFonts w:ascii="Calibri" w:eastAsia="Calibri" w:hAnsi="Calibri"/>
        </w:rPr>
        <w:t>CERES Cloud ID</w:t>
      </w:r>
      <w:r w:rsidR="00172779" w:rsidRPr="000F5C88">
        <w:rPr>
          <w:rFonts w:ascii="Calibri" w:eastAsia="Calibri" w:hAnsi="Calibri"/>
        </w:rPr>
        <w:t xml:space="preserve"> </w:t>
      </w:r>
      <w:r>
        <w:rPr>
          <w:rFonts w:ascii="Calibri" w:eastAsia="Calibri" w:hAnsi="Calibri"/>
        </w:rPr>
        <w:t xml:space="preserve">del componente central </w:t>
      </w:r>
      <w:r w:rsidRPr="00F8294F">
        <w:rPr>
          <w:rFonts w:ascii="Calibri" w:eastAsia="Calibri" w:hAnsi="Calibri"/>
        </w:rPr>
        <w:t>y que debe situarse en el directorio configurado mediante la variable de entorno “</w:t>
      </w:r>
      <w:r>
        <w:rPr>
          <w:rFonts w:ascii="Courier New" w:eastAsia="Calibri" w:hAnsi="Courier New" w:cs="Courier New"/>
          <w:sz w:val="20"/>
        </w:rPr>
        <w:t>fire</w:t>
      </w:r>
      <w:r w:rsidRPr="00F8294F">
        <w:rPr>
          <w:rFonts w:ascii="Courier New" w:eastAsia="Calibri" w:hAnsi="Courier New" w:cs="Courier New"/>
          <w:sz w:val="20"/>
        </w:rPr>
        <w:t>.</w:t>
      </w:r>
      <w:proofErr w:type="gramStart"/>
      <w:r w:rsidRPr="00F8294F">
        <w:rPr>
          <w:rFonts w:ascii="Courier New" w:eastAsia="Calibri" w:hAnsi="Courier New" w:cs="Courier New"/>
          <w:sz w:val="20"/>
        </w:rPr>
        <w:t>config.path</w:t>
      </w:r>
      <w:proofErr w:type="gramEnd"/>
      <w:r w:rsidRPr="00F8294F">
        <w:rPr>
          <w:rFonts w:ascii="Calibri" w:eastAsia="Calibri" w:hAnsi="Calibri"/>
        </w:rPr>
        <w:t>”.</w:t>
      </w:r>
      <w:r>
        <w:rPr>
          <w:rFonts w:ascii="Calibri" w:eastAsia="Calibri" w:hAnsi="Calibri"/>
        </w:rPr>
        <w:t xml:space="preserve"> En este fichero se definen las siguientes propiedades:</w:t>
      </w:r>
    </w:p>
    <w:p w14:paraId="4C86C3C0" w14:textId="7C4343C4" w:rsidR="00F8294F" w:rsidRPr="003F4762" w:rsidRDefault="00F8294F" w:rsidP="00F8294F">
      <w:pPr>
        <w:pStyle w:val="ListParagraph"/>
        <w:numPr>
          <w:ilvl w:val="0"/>
          <w:numId w:val="44"/>
        </w:numPr>
        <w:contextualSpacing w:val="0"/>
        <w:rPr>
          <w:rFonts w:ascii="Consolas" w:eastAsia="Calibri" w:hAnsi="Consolas" w:cs="Courier New"/>
        </w:rPr>
      </w:pPr>
      <w:r w:rsidRPr="00F8294F">
        <w:rPr>
          <w:rFonts w:ascii="Consolas" w:eastAsia="Calibri" w:hAnsi="Consolas" w:cs="Courier New"/>
        </w:rPr>
        <w:t>tmpdir</w:t>
      </w:r>
    </w:p>
    <w:p w14:paraId="73E1060A" w14:textId="20FA4229" w:rsidR="00172779" w:rsidRPr="007825BC" w:rsidRDefault="00172779" w:rsidP="00172779">
      <w:pPr>
        <w:pStyle w:val="ListParagraph"/>
        <w:numPr>
          <w:ilvl w:val="1"/>
          <w:numId w:val="44"/>
        </w:numPr>
      </w:pPr>
      <w:bookmarkStart w:id="73" w:name="_Ref536188377"/>
      <w:bookmarkStart w:id="74" w:name="_Toc72148365"/>
      <w:r>
        <w:t>Ruta absoluta del d</w:t>
      </w:r>
      <w:r w:rsidRPr="007825BC">
        <w:t>ire</w:t>
      </w:r>
      <w:r>
        <w:t>ctorio temporal en el que almacenar los ficheros de compartición de datos entre el servicio auxiliar de la FNMT y el conector de CERES Cloud ID.</w:t>
      </w:r>
    </w:p>
    <w:p w14:paraId="3C312B98" w14:textId="79A40F47" w:rsidR="00765F2A" w:rsidRDefault="00765F2A" w:rsidP="00765F2A">
      <w:pPr>
        <w:pStyle w:val="Heading2"/>
      </w:pPr>
      <w:r>
        <w:t>Servicio para la consulta de logs desde el módulo de administración</w:t>
      </w:r>
      <w:bookmarkEnd w:id="73"/>
      <w:bookmarkEnd w:id="74"/>
    </w:p>
    <w:p w14:paraId="4562332C" w14:textId="03A2B56D" w:rsidR="00765F2A" w:rsidRDefault="00765F2A" w:rsidP="00C9428B">
      <w:pPr>
        <w:rPr>
          <w:rFonts w:ascii="Calibri" w:eastAsia="Calibri" w:hAnsi="Calibri"/>
        </w:rPr>
      </w:pPr>
      <w:r>
        <w:rPr>
          <w:rFonts w:ascii="Calibri" w:eastAsia="Calibri" w:hAnsi="Calibri"/>
        </w:rPr>
        <w:t>El módulo de administración de FIRe incluye un apartado desde el que es posible realizar consultas sobre los logs de FIRe de los distintos nodos en los que se haya desplegado</w:t>
      </w:r>
      <w:r w:rsidR="00561EFB">
        <w:rPr>
          <w:rFonts w:ascii="Calibri" w:eastAsia="Calibri" w:hAnsi="Calibri"/>
        </w:rPr>
        <w:t>,</w:t>
      </w:r>
      <w:r>
        <w:rPr>
          <w:rFonts w:ascii="Calibri" w:eastAsia="Calibri" w:hAnsi="Calibri"/>
        </w:rPr>
        <w:t xml:space="preserve"> e incluso permite la descarga de estos logs. Est</w:t>
      </w:r>
      <w:r w:rsidR="00172779">
        <w:rPr>
          <w:rFonts w:ascii="Calibri" w:eastAsia="Calibri" w:hAnsi="Calibri"/>
        </w:rPr>
        <w:t xml:space="preserve">e servicio </w:t>
      </w:r>
      <w:r>
        <w:rPr>
          <w:rFonts w:ascii="Calibri" w:eastAsia="Calibri" w:hAnsi="Calibri"/>
        </w:rPr>
        <w:t xml:space="preserve">sólo </w:t>
      </w:r>
      <w:r w:rsidR="00172779">
        <w:rPr>
          <w:rFonts w:ascii="Calibri" w:eastAsia="Calibri" w:hAnsi="Calibri"/>
        </w:rPr>
        <w:t>debe desplegarse</w:t>
      </w:r>
      <w:r>
        <w:rPr>
          <w:rFonts w:ascii="Calibri" w:eastAsia="Calibri" w:hAnsi="Calibri"/>
        </w:rPr>
        <w:t xml:space="preserve"> cuando se </w:t>
      </w:r>
      <w:r w:rsidR="00561EFB">
        <w:rPr>
          <w:rFonts w:ascii="Calibri" w:eastAsia="Calibri" w:hAnsi="Calibri"/>
        </w:rPr>
        <w:t>despliega también el módulo de administración</w:t>
      </w:r>
      <w:r>
        <w:rPr>
          <w:rFonts w:ascii="Calibri" w:eastAsia="Calibri" w:hAnsi="Calibri"/>
        </w:rPr>
        <w:t xml:space="preserve"> </w:t>
      </w:r>
      <w:r w:rsidR="00561EFB">
        <w:rPr>
          <w:rFonts w:ascii="Calibri" w:eastAsia="Calibri" w:hAnsi="Calibri"/>
        </w:rPr>
        <w:t xml:space="preserve">y </w:t>
      </w:r>
      <w:r w:rsidR="00172779">
        <w:rPr>
          <w:rFonts w:ascii="Calibri" w:eastAsia="Calibri" w:hAnsi="Calibri"/>
        </w:rPr>
        <w:t>el componente central de FIRe se conecte a base de datos</w:t>
      </w:r>
      <w:r>
        <w:rPr>
          <w:rFonts w:ascii="Calibri" w:eastAsia="Calibri" w:hAnsi="Calibri"/>
        </w:rPr>
        <w:t>.</w:t>
      </w:r>
    </w:p>
    <w:p w14:paraId="6351E75D" w14:textId="09557E05" w:rsidR="00765F2A" w:rsidRDefault="00765F2A" w:rsidP="00C9428B">
      <w:pPr>
        <w:rPr>
          <w:rFonts w:ascii="Calibri" w:eastAsia="Calibri" w:hAnsi="Calibri"/>
        </w:rPr>
      </w:pPr>
      <w:r>
        <w:rPr>
          <w:rFonts w:ascii="Calibri" w:eastAsia="Calibri" w:hAnsi="Calibri"/>
        </w:rPr>
        <w:t>Para permitir la consulta de logs desde el módulo de administración de FIRe es necesario que en todos los nodos en los que se despliegue el componente central se despliegue también el archivo “</w:t>
      </w:r>
      <w:r w:rsidR="00172779">
        <w:rPr>
          <w:rFonts w:ascii="Consolas" w:eastAsia="Calibri" w:hAnsi="Consolas" w:cs="Consolas"/>
        </w:rPr>
        <w:t>log-consumer-service.w</w:t>
      </w:r>
      <w:r w:rsidRPr="00765F2A">
        <w:rPr>
          <w:rFonts w:ascii="Consolas" w:eastAsia="Calibri" w:hAnsi="Consolas" w:cs="Consolas"/>
        </w:rPr>
        <w:t>ar</w:t>
      </w:r>
      <w:r>
        <w:rPr>
          <w:rFonts w:ascii="Calibri" w:eastAsia="Calibri" w:hAnsi="Calibri"/>
        </w:rPr>
        <w:t xml:space="preserve">”. Este servicio es el que atiende a las consultas realizadas sobre los ficheros de log de un directorio concreto del servidor. El servicio no tiene </w:t>
      </w:r>
      <w:r w:rsidR="00AC661E">
        <w:rPr>
          <w:rFonts w:ascii="Calibri" w:eastAsia="Calibri" w:hAnsi="Calibri"/>
        </w:rPr>
        <w:t>dependencias</w:t>
      </w:r>
      <w:r>
        <w:rPr>
          <w:rFonts w:ascii="Calibri" w:eastAsia="Calibri" w:hAnsi="Calibri"/>
        </w:rPr>
        <w:t xml:space="preserve"> con ningún contenedor de </w:t>
      </w:r>
      <w:r w:rsidRPr="000F5C88">
        <w:rPr>
          <w:rFonts w:ascii="Calibri" w:eastAsia="Calibri" w:hAnsi="Calibri"/>
          <w:i/>
        </w:rPr>
        <w:t>servlets</w:t>
      </w:r>
      <w:r>
        <w:rPr>
          <w:rFonts w:ascii="Calibri" w:eastAsia="Calibri" w:hAnsi="Calibri"/>
        </w:rPr>
        <w:t xml:space="preserve"> concreto.</w:t>
      </w:r>
    </w:p>
    <w:p w14:paraId="5825C675" w14:textId="2ECA3DD2" w:rsidR="00765F2A" w:rsidRDefault="00AC661E" w:rsidP="00C9428B">
      <w:pPr>
        <w:rPr>
          <w:rFonts w:ascii="Calibri" w:eastAsia="Calibri" w:hAnsi="Calibri"/>
        </w:rPr>
      </w:pPr>
      <w:r>
        <w:rPr>
          <w:rFonts w:ascii="Calibri" w:eastAsia="Calibri" w:hAnsi="Calibri"/>
        </w:rPr>
        <w:lastRenderedPageBreak/>
        <w:t>El servicio se configura por medio del fichero “</w:t>
      </w:r>
      <w:proofErr w:type="gramStart"/>
      <w:r w:rsidRPr="003F4762">
        <w:rPr>
          <w:rFonts w:ascii="Courier New" w:eastAsia="Calibri" w:hAnsi="Courier New" w:cs="Courier New"/>
          <w:sz w:val="20"/>
        </w:rPr>
        <w:t>logconsumer.properties</w:t>
      </w:r>
      <w:proofErr w:type="gramEnd"/>
      <w:r>
        <w:rPr>
          <w:rFonts w:ascii="Calibri" w:eastAsia="Calibri" w:hAnsi="Calibri"/>
        </w:rPr>
        <w:t xml:space="preserve">” que debe encontrarse </w:t>
      </w:r>
      <w:r w:rsidR="00561EFB">
        <w:rPr>
          <w:rFonts w:ascii="Calibri" w:eastAsia="Calibri" w:hAnsi="Calibri"/>
        </w:rPr>
        <w:t>en el directorio configurado mediante la variable del entorno “</w:t>
      </w:r>
      <w:r w:rsidR="00561EFB" w:rsidRPr="00AC661E">
        <w:rPr>
          <w:rFonts w:ascii="Courier New" w:eastAsia="Calibri" w:hAnsi="Courier New" w:cs="Courier New"/>
          <w:sz w:val="20"/>
        </w:rPr>
        <w:t>logconsumer.config.path</w:t>
      </w:r>
      <w:r w:rsidR="00561EFB">
        <w:rPr>
          <w:rFonts w:ascii="Calibri" w:eastAsia="Calibri" w:hAnsi="Calibri"/>
        </w:rPr>
        <w:t xml:space="preserve">” o </w:t>
      </w:r>
      <w:r>
        <w:rPr>
          <w:rFonts w:ascii="Calibri" w:eastAsia="Calibri" w:hAnsi="Calibri"/>
        </w:rPr>
        <w:t xml:space="preserve">en el </w:t>
      </w:r>
      <w:r w:rsidRPr="00AC661E">
        <w:rPr>
          <w:rFonts w:ascii="Calibri" w:eastAsia="Calibri" w:hAnsi="Calibri"/>
          <w:i/>
        </w:rPr>
        <w:t>classpath</w:t>
      </w:r>
      <w:r>
        <w:rPr>
          <w:rFonts w:ascii="Calibri" w:eastAsia="Calibri" w:hAnsi="Calibri"/>
        </w:rPr>
        <w:t xml:space="preserve"> del contenedor de servlets o la JRE que lo ejecuta. </w:t>
      </w:r>
      <w:r w:rsidR="00561EFB">
        <w:rPr>
          <w:rFonts w:ascii="Calibri" w:eastAsia="Calibri" w:hAnsi="Calibri"/>
        </w:rPr>
        <w:t>L</w:t>
      </w:r>
      <w:r>
        <w:rPr>
          <w:rFonts w:ascii="Calibri" w:eastAsia="Calibri" w:hAnsi="Calibri"/>
        </w:rPr>
        <w:t>a variable se configura igual que la variable “</w:t>
      </w:r>
      <w:r w:rsidRPr="00AC661E">
        <w:rPr>
          <w:rFonts w:ascii="Courier New" w:eastAsia="Calibri" w:hAnsi="Courier New" w:cs="Courier New"/>
          <w:sz w:val="20"/>
        </w:rPr>
        <w:t>fire.</w:t>
      </w:r>
      <w:proofErr w:type="gramStart"/>
      <w:r w:rsidRPr="00AC661E">
        <w:rPr>
          <w:rFonts w:ascii="Courier New" w:eastAsia="Calibri" w:hAnsi="Courier New" w:cs="Courier New"/>
          <w:sz w:val="20"/>
        </w:rPr>
        <w:t>config.path</w:t>
      </w:r>
      <w:proofErr w:type="gramEnd"/>
      <w:r>
        <w:rPr>
          <w:rFonts w:ascii="Calibri" w:eastAsia="Calibri" w:hAnsi="Calibri"/>
        </w:rPr>
        <w:t>”</w:t>
      </w:r>
      <w:r w:rsidR="006C2B97">
        <w:rPr>
          <w:rFonts w:ascii="Calibri" w:eastAsia="Calibri" w:hAnsi="Calibri"/>
        </w:rPr>
        <w:t>,</w:t>
      </w:r>
      <w:r>
        <w:rPr>
          <w:rFonts w:ascii="Calibri" w:eastAsia="Calibri" w:hAnsi="Calibri"/>
        </w:rPr>
        <w:t xml:space="preserve"> con la que se indica a FIRe donde están sus ficheros de configuración.</w:t>
      </w:r>
    </w:p>
    <w:p w14:paraId="3C3B5105" w14:textId="77777777" w:rsidR="00AC661E" w:rsidRDefault="00AC661E" w:rsidP="00C9428B">
      <w:pPr>
        <w:rPr>
          <w:rFonts w:ascii="Calibri" w:eastAsia="Calibri" w:hAnsi="Calibri"/>
        </w:rPr>
      </w:pPr>
      <w:r>
        <w:rPr>
          <w:rFonts w:ascii="Calibri" w:eastAsia="Calibri" w:hAnsi="Calibri"/>
        </w:rPr>
        <w:t>Las propiedades que se deben configurar en este fichero son:</w:t>
      </w:r>
    </w:p>
    <w:p w14:paraId="4A9FF07A" w14:textId="77777777" w:rsidR="00AC661E" w:rsidRPr="003F4762" w:rsidRDefault="00AC661E" w:rsidP="00D63981">
      <w:pPr>
        <w:pStyle w:val="ListParagraph"/>
        <w:numPr>
          <w:ilvl w:val="0"/>
          <w:numId w:val="44"/>
        </w:numPr>
        <w:ind w:hanging="357"/>
        <w:contextualSpacing w:val="0"/>
        <w:rPr>
          <w:rFonts w:ascii="Consolas" w:eastAsia="Calibri" w:hAnsi="Consolas" w:cs="Courier New"/>
        </w:rPr>
      </w:pPr>
      <w:r w:rsidRPr="003F4762">
        <w:rPr>
          <w:rFonts w:ascii="Consolas" w:eastAsia="Calibri" w:hAnsi="Consolas" w:cs="Courier New"/>
        </w:rPr>
        <w:t>auth.key</w:t>
      </w:r>
    </w:p>
    <w:p w14:paraId="74D952FB" w14:textId="77777777" w:rsidR="00AC661E" w:rsidRPr="00AC661E" w:rsidRDefault="00AC661E" w:rsidP="00D63981">
      <w:pPr>
        <w:pStyle w:val="ListParagraph"/>
        <w:numPr>
          <w:ilvl w:val="1"/>
          <w:numId w:val="44"/>
        </w:numPr>
        <w:ind w:hanging="357"/>
        <w:contextualSpacing w:val="0"/>
        <w:rPr>
          <w:rFonts w:ascii="Calibri" w:eastAsia="Calibri" w:hAnsi="Calibri"/>
        </w:rPr>
      </w:pPr>
      <w:r w:rsidRPr="00AC661E">
        <w:rPr>
          <w:rFonts w:ascii="Calibri" w:eastAsia="Calibri" w:hAnsi="Calibri"/>
        </w:rPr>
        <w:t>Clave para la autenticación con el servicio. Es la clave que deben indicar los servicios de consulta de logs para poder acceder a los logs de FIRe. Esta clave se deberá configurar en la interfaz de administración de FIRe cuando se dé de alta el servidor de log.</w:t>
      </w:r>
    </w:p>
    <w:p w14:paraId="4872F972" w14:textId="77777777" w:rsidR="00073180" w:rsidRPr="00073180" w:rsidRDefault="00AC661E" w:rsidP="00D63981">
      <w:pPr>
        <w:pStyle w:val="ListParagraph"/>
        <w:numPr>
          <w:ilvl w:val="1"/>
          <w:numId w:val="44"/>
        </w:numPr>
        <w:ind w:hanging="357"/>
        <w:contextualSpacing w:val="0"/>
        <w:rPr>
          <w:rFonts w:ascii="Courier New" w:eastAsia="Calibri" w:hAnsi="Courier New" w:cs="Courier New"/>
          <w:sz w:val="20"/>
        </w:rPr>
      </w:pPr>
      <w:r w:rsidRPr="00AC661E">
        <w:rPr>
          <w:rFonts w:ascii="Calibri" w:eastAsia="Calibri" w:hAnsi="Calibri"/>
        </w:rPr>
        <w:t>La clave debe ser cualquier clave AES válida codificada en base 64.</w:t>
      </w:r>
    </w:p>
    <w:p w14:paraId="50515F25" w14:textId="1B878C4E" w:rsidR="00AC661E" w:rsidRPr="00B16BD7" w:rsidRDefault="00612EF4" w:rsidP="00073180">
      <w:pPr>
        <w:pStyle w:val="ListParagraph"/>
        <w:numPr>
          <w:ilvl w:val="2"/>
          <w:numId w:val="44"/>
        </w:numPr>
        <w:contextualSpacing w:val="0"/>
        <w:rPr>
          <w:rFonts w:ascii="Courier New" w:eastAsia="Calibri" w:hAnsi="Courier New" w:cs="Courier New"/>
          <w:sz w:val="20"/>
        </w:rPr>
      </w:pPr>
      <w:r w:rsidRPr="00073180">
        <w:rPr>
          <w:rFonts w:ascii="Calibri" w:eastAsia="Calibri" w:hAnsi="Calibri"/>
          <w:b/>
        </w:rPr>
        <w:t>NOTA</w:t>
      </w:r>
      <w:r>
        <w:rPr>
          <w:rFonts w:ascii="Calibri" w:eastAsia="Calibri" w:hAnsi="Calibri"/>
        </w:rPr>
        <w:t xml:space="preserve">: Si se utiliza una clave AES-256, será necesario tener habilitado </w:t>
      </w:r>
      <w:r w:rsidR="00073180">
        <w:rPr>
          <w:rFonts w:ascii="Calibri" w:eastAsia="Calibri" w:hAnsi="Calibri"/>
        </w:rPr>
        <w:t>el uso de los algoritmos de alta seguridad de Java. Esto se encuentra habilitado por defecto en la JDK 7u171 y superiores, JDK 8u161 o en cualquier JDK 9 o superior</w:t>
      </w:r>
      <w:r>
        <w:rPr>
          <w:rFonts w:ascii="Calibri" w:eastAsia="Calibri" w:hAnsi="Calibri"/>
        </w:rPr>
        <w:t>.</w:t>
      </w:r>
      <w:r w:rsidR="00073180">
        <w:rPr>
          <w:rFonts w:ascii="Calibri" w:eastAsia="Calibri" w:hAnsi="Calibri"/>
        </w:rPr>
        <w:t xml:space="preserve"> Si está usando una versión que no lo tiene habilitado por defecto, deberá instalar la </w:t>
      </w:r>
      <w:r w:rsidR="00073180" w:rsidRPr="00073180">
        <w:rPr>
          <w:rFonts w:ascii="Calibri" w:eastAsia="Calibri" w:hAnsi="Calibri"/>
          <w:i/>
        </w:rPr>
        <w:t>Java Cryptography Extension (JCE) Unlimited Strength Jurisdiction Policy</w:t>
      </w:r>
      <w:r w:rsidR="00073180">
        <w:rPr>
          <w:rFonts w:ascii="Calibri" w:eastAsia="Calibri" w:hAnsi="Calibri"/>
        </w:rPr>
        <w:t xml:space="preserve"> (</w:t>
      </w:r>
      <w:hyperlink r:id="rId16" w:history="1">
        <w:r w:rsidR="00073180" w:rsidRPr="00532C04">
          <w:rPr>
            <w:rStyle w:val="Hyperlink"/>
            <w:rFonts w:ascii="Calibri" w:eastAsia="Calibri" w:hAnsi="Calibri"/>
          </w:rPr>
          <w:t>https://www.oracle.com/java/technologies/javase-jce-all-downloads.html</w:t>
        </w:r>
      </w:hyperlink>
      <w:r w:rsidR="00073180">
        <w:rPr>
          <w:rFonts w:ascii="Calibri" w:eastAsia="Calibri" w:hAnsi="Calibri"/>
        </w:rPr>
        <w:t>).</w:t>
      </w:r>
    </w:p>
    <w:p w14:paraId="5CBBE0F0" w14:textId="77777777" w:rsidR="00AC661E" w:rsidRDefault="00AC661E" w:rsidP="00D63981">
      <w:pPr>
        <w:pStyle w:val="ListParagraph"/>
        <w:numPr>
          <w:ilvl w:val="1"/>
          <w:numId w:val="44"/>
        </w:numPr>
        <w:ind w:hanging="357"/>
        <w:contextualSpacing w:val="0"/>
        <w:rPr>
          <w:rFonts w:ascii="Calibri" w:eastAsia="Calibri" w:hAnsi="Calibri"/>
        </w:rPr>
      </w:pPr>
      <w:r w:rsidRPr="00AC661E">
        <w:rPr>
          <w:rFonts w:ascii="Calibri" w:eastAsia="Calibri" w:hAnsi="Calibri"/>
        </w:rPr>
        <w:t>Por seguridad, cada nodo de FIRe en el que se despliegue este servicio debería usar una clave distinta.</w:t>
      </w:r>
    </w:p>
    <w:p w14:paraId="2EB13081" w14:textId="77777777" w:rsidR="00E3759E" w:rsidRPr="00AC661E" w:rsidRDefault="00E3759E" w:rsidP="00D63981">
      <w:pPr>
        <w:pStyle w:val="ListParagraph"/>
        <w:numPr>
          <w:ilvl w:val="1"/>
          <w:numId w:val="44"/>
        </w:numPr>
        <w:ind w:hanging="357"/>
        <w:contextualSpacing w:val="0"/>
        <w:rPr>
          <w:rFonts w:ascii="Calibri" w:eastAsia="Calibri" w:hAnsi="Calibri"/>
        </w:rPr>
      </w:pPr>
      <w:r>
        <w:rPr>
          <w:rFonts w:ascii="Calibri" w:eastAsia="Calibri" w:hAnsi="Calibri"/>
        </w:rPr>
        <w:t>Ejemplo:</w:t>
      </w:r>
    </w:p>
    <w:p w14:paraId="5E9E8C1E" w14:textId="40F9FDC9" w:rsidR="00E3759E" w:rsidRPr="00612EF4" w:rsidRDefault="00E3759E" w:rsidP="00612EF4">
      <w:pPr>
        <w:pStyle w:val="ListParagraph"/>
        <w:numPr>
          <w:ilvl w:val="2"/>
          <w:numId w:val="44"/>
        </w:numPr>
        <w:contextualSpacing w:val="0"/>
        <w:rPr>
          <w:rFonts w:ascii="Calibri" w:eastAsia="Calibri" w:hAnsi="Calibri"/>
        </w:rPr>
      </w:pPr>
      <w:r w:rsidRPr="00612EF4">
        <w:rPr>
          <w:rFonts w:ascii="Courier New" w:eastAsia="Calibri" w:hAnsi="Courier New" w:cs="Courier New"/>
          <w:sz w:val="20"/>
        </w:rPr>
        <w:t>auth.key=</w:t>
      </w:r>
      <w:r w:rsidR="00B16BD7" w:rsidRPr="00612EF4">
        <w:rPr>
          <w:rFonts w:ascii="Courier New" w:eastAsia="Calibri" w:hAnsi="Courier New" w:cs="Courier New"/>
          <w:sz w:val="20"/>
        </w:rPr>
        <w:t xml:space="preserve"> </w:t>
      </w:r>
      <w:r w:rsidR="00612EF4" w:rsidRPr="00612EF4">
        <w:rPr>
          <w:rFonts w:ascii="Courier New" w:eastAsia="Calibri" w:hAnsi="Courier New" w:cs="Courier New"/>
          <w:sz w:val="20"/>
        </w:rPr>
        <w:t>wbJqwyrBND6q+tyz+q0F/y/4pJToDLz58IREaYOtDjc=</w:t>
      </w:r>
    </w:p>
    <w:p w14:paraId="03725124" w14:textId="77777777" w:rsidR="00AC661E" w:rsidRPr="003F4762" w:rsidRDefault="00E3759E" w:rsidP="00D63981">
      <w:pPr>
        <w:pStyle w:val="ListParagraph"/>
        <w:numPr>
          <w:ilvl w:val="0"/>
          <w:numId w:val="44"/>
        </w:numPr>
        <w:ind w:hanging="357"/>
        <w:contextualSpacing w:val="0"/>
        <w:rPr>
          <w:rFonts w:ascii="Consolas" w:eastAsia="Calibri" w:hAnsi="Consolas" w:cs="Courier New"/>
        </w:rPr>
      </w:pPr>
      <w:r w:rsidRPr="003F4762">
        <w:rPr>
          <w:rFonts w:ascii="Consolas" w:eastAsia="Calibri" w:hAnsi="Consolas" w:cs="Courier New"/>
        </w:rPr>
        <w:t>logs.dir</w:t>
      </w:r>
    </w:p>
    <w:p w14:paraId="539F7751" w14:textId="52198E7B"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 xml:space="preserve">Ruta absoluta </w:t>
      </w:r>
      <w:r w:rsidR="00EA59F1">
        <w:rPr>
          <w:rFonts w:ascii="Calibri" w:eastAsia="Calibri" w:hAnsi="Calibri"/>
        </w:rPr>
        <w:t xml:space="preserve">del directorio en el que se generan los </w:t>
      </w:r>
      <w:r w:rsidR="00AC661E" w:rsidRPr="00E3759E">
        <w:rPr>
          <w:rFonts w:ascii="Calibri" w:eastAsia="Calibri" w:hAnsi="Calibri"/>
        </w:rPr>
        <w:t>ficheros de log</w:t>
      </w:r>
      <w:r w:rsidRPr="00E3759E">
        <w:rPr>
          <w:rFonts w:ascii="Calibri" w:eastAsia="Calibri" w:hAnsi="Calibri"/>
        </w:rPr>
        <w:t xml:space="preserve"> de FIRe.</w:t>
      </w:r>
    </w:p>
    <w:p w14:paraId="27B142D5" w14:textId="227BC6CF" w:rsidR="00E3759E" w:rsidRPr="00E3759E" w:rsidRDefault="00EA59F1" w:rsidP="00D63981">
      <w:pPr>
        <w:pStyle w:val="ListParagraph"/>
        <w:numPr>
          <w:ilvl w:val="1"/>
          <w:numId w:val="44"/>
        </w:numPr>
        <w:contextualSpacing w:val="0"/>
        <w:rPr>
          <w:rFonts w:ascii="Calibri" w:eastAsia="Calibri" w:hAnsi="Calibri"/>
        </w:rPr>
      </w:pPr>
      <w:r>
        <w:rPr>
          <w:rFonts w:ascii="Calibri" w:eastAsia="Calibri" w:hAnsi="Calibri"/>
        </w:rPr>
        <w:t>El servicio de logs sólo permitirá consultar los ficheros que haya en este directorio.</w:t>
      </w:r>
    </w:p>
    <w:p w14:paraId="565DA824" w14:textId="77777777"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Debería ser el mismo directorio que se configura en la propiedad “</w:t>
      </w:r>
      <w:r w:rsidRPr="003F4762">
        <w:rPr>
          <w:rFonts w:ascii="Consolas" w:eastAsia="Calibri" w:hAnsi="Consolas" w:cs="Courier New"/>
          <w:sz w:val="20"/>
        </w:rPr>
        <w:t>logs.dir</w:t>
      </w:r>
      <w:r w:rsidRPr="00E3759E">
        <w:rPr>
          <w:rFonts w:ascii="Calibri" w:eastAsia="Calibri" w:hAnsi="Calibri"/>
        </w:rPr>
        <w:t>” del fichero “</w:t>
      </w:r>
      <w:proofErr w:type="gramStart"/>
      <w:r w:rsidRPr="003F4762">
        <w:rPr>
          <w:rFonts w:ascii="Courier New" w:eastAsia="Calibri" w:hAnsi="Courier New" w:cs="Courier New"/>
          <w:sz w:val="20"/>
        </w:rPr>
        <w:t>config.properties</w:t>
      </w:r>
      <w:proofErr w:type="gramEnd"/>
      <w:r w:rsidRPr="00E3759E">
        <w:rPr>
          <w:rFonts w:ascii="Calibri" w:eastAsia="Calibri" w:hAnsi="Calibri"/>
        </w:rPr>
        <w:t>” del componente central de FIRe</w:t>
      </w:r>
      <w:r w:rsidR="00AC661E" w:rsidRPr="00E3759E">
        <w:rPr>
          <w:rFonts w:ascii="Calibri" w:eastAsia="Calibri" w:hAnsi="Calibri"/>
        </w:rPr>
        <w:t>.</w:t>
      </w:r>
    </w:p>
    <w:p w14:paraId="620840D9" w14:textId="77777777"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Ejemplo:</w:t>
      </w:r>
    </w:p>
    <w:p w14:paraId="71ACA184" w14:textId="77777777" w:rsidR="00AC661E" w:rsidRPr="00B16BD7" w:rsidRDefault="00AC661E" w:rsidP="00D63981">
      <w:pPr>
        <w:pStyle w:val="ListParagraph"/>
        <w:numPr>
          <w:ilvl w:val="2"/>
          <w:numId w:val="44"/>
        </w:numPr>
        <w:contextualSpacing w:val="0"/>
        <w:rPr>
          <w:rFonts w:ascii="Courier New" w:eastAsia="Calibri" w:hAnsi="Courier New" w:cs="Courier New"/>
          <w:sz w:val="20"/>
        </w:rPr>
      </w:pPr>
      <w:r w:rsidRPr="00B16BD7">
        <w:rPr>
          <w:rFonts w:ascii="Courier New" w:eastAsia="Calibri" w:hAnsi="Courier New" w:cs="Courier New"/>
          <w:sz w:val="20"/>
        </w:rPr>
        <w:t>logs.dir=</w:t>
      </w:r>
      <w:r w:rsidR="00E3759E" w:rsidRPr="00B16BD7">
        <w:rPr>
          <w:rFonts w:ascii="Courier New" w:eastAsia="Calibri" w:hAnsi="Courier New" w:cs="Courier New"/>
          <w:sz w:val="20"/>
        </w:rPr>
        <w:t xml:space="preserve"> </w:t>
      </w:r>
      <w:r w:rsidRPr="00B16BD7">
        <w:rPr>
          <w:rFonts w:ascii="Courier New" w:eastAsia="Calibri" w:hAnsi="Courier New" w:cs="Courier New"/>
          <w:sz w:val="20"/>
        </w:rPr>
        <w:t>/</w:t>
      </w:r>
      <w:r w:rsidR="00E3759E" w:rsidRPr="00B16BD7">
        <w:rPr>
          <w:rFonts w:ascii="Courier New" w:eastAsia="Calibri" w:hAnsi="Courier New" w:cs="Courier New"/>
          <w:sz w:val="20"/>
        </w:rPr>
        <w:t>u</w:t>
      </w:r>
      <w:r w:rsidRPr="00B16BD7">
        <w:rPr>
          <w:rFonts w:ascii="Courier New" w:eastAsia="Calibri" w:hAnsi="Courier New" w:cs="Courier New"/>
          <w:sz w:val="20"/>
        </w:rPr>
        <w:t>sers/</w:t>
      </w:r>
      <w:r w:rsidR="00E3759E" w:rsidRPr="00B16BD7">
        <w:rPr>
          <w:rFonts w:ascii="Courier New" w:eastAsia="Calibri" w:hAnsi="Courier New" w:cs="Courier New"/>
          <w:sz w:val="20"/>
        </w:rPr>
        <w:t>prueba</w:t>
      </w:r>
      <w:r w:rsidRPr="00B16BD7">
        <w:rPr>
          <w:rFonts w:ascii="Courier New" w:eastAsia="Calibri" w:hAnsi="Courier New" w:cs="Courier New"/>
          <w:sz w:val="20"/>
        </w:rPr>
        <w:t>/</w:t>
      </w:r>
      <w:r w:rsidR="00E3759E" w:rsidRPr="00B16BD7">
        <w:rPr>
          <w:rFonts w:ascii="Courier New" w:eastAsia="Calibri" w:hAnsi="Courier New" w:cs="Courier New"/>
          <w:sz w:val="20"/>
        </w:rPr>
        <w:t>fire</w:t>
      </w:r>
      <w:r w:rsidRPr="00B16BD7">
        <w:rPr>
          <w:rFonts w:ascii="Courier New" w:eastAsia="Calibri" w:hAnsi="Courier New" w:cs="Courier New"/>
          <w:sz w:val="20"/>
        </w:rPr>
        <w:t>/</w:t>
      </w:r>
      <w:r w:rsidR="00E3759E" w:rsidRPr="00B16BD7">
        <w:rPr>
          <w:rFonts w:ascii="Courier New" w:eastAsia="Calibri" w:hAnsi="Courier New" w:cs="Courier New"/>
          <w:sz w:val="20"/>
        </w:rPr>
        <w:t>l</w:t>
      </w:r>
      <w:r w:rsidRPr="00B16BD7">
        <w:rPr>
          <w:rFonts w:ascii="Courier New" w:eastAsia="Calibri" w:hAnsi="Courier New" w:cs="Courier New"/>
          <w:sz w:val="20"/>
        </w:rPr>
        <w:t>ogs</w:t>
      </w:r>
    </w:p>
    <w:p w14:paraId="5DC29772" w14:textId="629E08A2" w:rsidR="005259F0" w:rsidRDefault="005259F0" w:rsidP="005259F0">
      <w:pPr>
        <w:pStyle w:val="Heading1"/>
      </w:pPr>
      <w:bookmarkStart w:id="75" w:name="_Ref35269642"/>
      <w:bookmarkStart w:id="76" w:name="_Toc72148366"/>
      <w:r>
        <w:lastRenderedPageBreak/>
        <w:t>Configuración de los componentes de FIRe</w:t>
      </w:r>
      <w:bookmarkEnd w:id="75"/>
      <w:bookmarkEnd w:id="76"/>
    </w:p>
    <w:p w14:paraId="0A4FD95E" w14:textId="0E023BF4" w:rsidR="00E919B8" w:rsidRDefault="00E919B8" w:rsidP="005F4518">
      <w:pPr>
        <w:rPr>
          <w:rFonts w:eastAsia="Calibri"/>
        </w:rPr>
      </w:pPr>
      <w:r>
        <w:rPr>
          <w:rFonts w:eastAsia="Calibri"/>
        </w:rPr>
        <w:t xml:space="preserve">FIRe utiliza múltiples ficheros para la configuración del comportamiento de sus distintos módulos y la comunicación entre ellos. </w:t>
      </w:r>
      <w:r w:rsidR="00EA59F1">
        <w:rPr>
          <w:rFonts w:eastAsia="Calibri"/>
        </w:rPr>
        <w:t>El uso y contenido de estos ficheros se ha explicado en los apartados correspondientes a los módulos a los que afectan. En este apartado se explicarán los aspectos que afectan a todos estos ficheros</w:t>
      </w:r>
      <w:r>
        <w:rPr>
          <w:rFonts w:eastAsia="Calibri"/>
        </w:rPr>
        <w:t>, a excepción de los ficheros de los componentes adicionales, que no pertenecen al propio proyecto FIRe.</w:t>
      </w:r>
    </w:p>
    <w:p w14:paraId="00D74FC1" w14:textId="7B4BA96F" w:rsidR="00E919B8" w:rsidRDefault="00E919B8" w:rsidP="005F4518">
      <w:pPr>
        <w:rPr>
          <w:rFonts w:eastAsia="Calibri"/>
        </w:rPr>
      </w:pPr>
      <w:r>
        <w:rPr>
          <w:rFonts w:eastAsia="Calibri"/>
        </w:rPr>
        <w:t>Los criterios que siguen todos los ficheros de configuración de FIRe son</w:t>
      </w:r>
      <w:r w:rsidR="007505D7">
        <w:rPr>
          <w:rFonts w:eastAsia="Calibri"/>
        </w:rPr>
        <w:t xml:space="preserve"> los siguientes</w:t>
      </w:r>
      <w:r w:rsidR="00445074">
        <w:rPr>
          <w:rFonts w:eastAsia="Calibri"/>
        </w:rPr>
        <w:t>:</w:t>
      </w:r>
    </w:p>
    <w:p w14:paraId="10FF8BC8" w14:textId="75AA6418" w:rsidR="007505D7" w:rsidRPr="00445074" w:rsidRDefault="007505D7" w:rsidP="00D63981">
      <w:pPr>
        <w:pStyle w:val="ListParagraph"/>
        <w:numPr>
          <w:ilvl w:val="0"/>
          <w:numId w:val="29"/>
        </w:numPr>
        <w:spacing w:before="240"/>
        <w:ind w:left="714" w:hanging="357"/>
        <w:contextualSpacing w:val="0"/>
        <w:rPr>
          <w:rFonts w:eastAsia="Calibri"/>
        </w:rPr>
      </w:pPr>
      <w:r w:rsidRPr="00445074">
        <w:rPr>
          <w:rFonts w:eastAsia="Calibri"/>
        </w:rPr>
        <w:t>S</w:t>
      </w:r>
      <w:r w:rsidR="00E919B8" w:rsidRPr="00445074">
        <w:rPr>
          <w:rFonts w:eastAsia="Calibri"/>
        </w:rPr>
        <w:t>on ficheros de propiedades en texto plano, lo que hace posible modificarlos mediante cualquier editor de textos, como el Bloc de Notas de Windows o el “vi” de UNIX.</w:t>
      </w:r>
    </w:p>
    <w:p w14:paraId="4C4B5F65" w14:textId="4A5A236E" w:rsidR="007505D7" w:rsidRPr="00445074" w:rsidRDefault="007505D7" w:rsidP="00D63981">
      <w:pPr>
        <w:pStyle w:val="ListParagraph"/>
        <w:numPr>
          <w:ilvl w:val="0"/>
          <w:numId w:val="29"/>
        </w:numPr>
        <w:spacing w:before="240"/>
        <w:ind w:left="714" w:hanging="357"/>
        <w:contextualSpacing w:val="0"/>
        <w:rPr>
          <w:rFonts w:eastAsia="Calibri"/>
        </w:rPr>
      </w:pPr>
      <w:r w:rsidRPr="00445074">
        <w:rPr>
          <w:rFonts w:eastAsia="Calibri"/>
        </w:rPr>
        <w:t>U</w:t>
      </w:r>
      <w:r w:rsidR="00E919B8" w:rsidRPr="00445074">
        <w:rPr>
          <w:rFonts w:eastAsia="Calibri"/>
        </w:rPr>
        <w:t>tilizan el juego de caracteres UTF-8.</w:t>
      </w:r>
    </w:p>
    <w:p w14:paraId="63BE216A" w14:textId="22662223" w:rsidR="005F4518" w:rsidRPr="00445074" w:rsidRDefault="007505D7" w:rsidP="00D63981">
      <w:pPr>
        <w:pStyle w:val="ListParagraph"/>
        <w:numPr>
          <w:ilvl w:val="0"/>
          <w:numId w:val="29"/>
        </w:numPr>
        <w:spacing w:before="240"/>
        <w:ind w:left="714" w:hanging="357"/>
        <w:contextualSpacing w:val="0"/>
        <w:rPr>
          <w:rFonts w:ascii="Calibri" w:eastAsia="Calibri" w:hAnsi="Calibri"/>
        </w:rPr>
      </w:pPr>
      <w:r w:rsidRPr="00445074">
        <w:rPr>
          <w:rFonts w:ascii="Calibri" w:eastAsia="Calibri" w:hAnsi="Calibri"/>
        </w:rPr>
        <w:t>S</w:t>
      </w:r>
      <w:r w:rsidR="005F4518" w:rsidRPr="00445074">
        <w:rPr>
          <w:rFonts w:ascii="Calibri" w:eastAsia="Calibri" w:hAnsi="Calibri"/>
        </w:rPr>
        <w:t>e buscarán en el directorio configurado mediante la variable de entorno “</w:t>
      </w:r>
      <w:r w:rsidR="005F4518" w:rsidRPr="00445074">
        <w:rPr>
          <w:rFonts w:ascii="Consolas" w:eastAsia="Calibri" w:hAnsi="Consolas" w:cs="Consolas"/>
          <w:sz w:val="20"/>
        </w:rPr>
        <w:t>fire.</w:t>
      </w:r>
      <w:proofErr w:type="gramStart"/>
      <w:r w:rsidR="005F4518" w:rsidRPr="00445074">
        <w:rPr>
          <w:rFonts w:ascii="Consolas" w:eastAsia="Calibri" w:hAnsi="Consolas" w:cs="Consolas"/>
          <w:sz w:val="20"/>
        </w:rPr>
        <w:t>config.path</w:t>
      </w:r>
      <w:proofErr w:type="gramEnd"/>
      <w:r w:rsidR="005F4518" w:rsidRPr="00445074">
        <w:rPr>
          <w:rFonts w:ascii="Calibri" w:eastAsia="Calibri" w:hAnsi="Calibri"/>
        </w:rPr>
        <w:t xml:space="preserve">” proporcionada a la JVM. Esto puede hacerse comúnmente a través de la variable JAVA_OPTS que carga el servidor de aplicaciones, </w:t>
      </w:r>
      <w:r w:rsidRPr="00445074">
        <w:rPr>
          <w:rFonts w:ascii="Calibri" w:eastAsia="Calibri" w:hAnsi="Calibri"/>
        </w:rPr>
        <w:t>proporcionándole</w:t>
      </w:r>
      <w:r w:rsidR="005F4518" w:rsidRPr="00445074">
        <w:rPr>
          <w:rFonts w:ascii="Calibri" w:eastAsia="Calibri" w:hAnsi="Calibri"/>
        </w:rPr>
        <w:t xml:space="preserve"> el valor</w:t>
      </w:r>
      <w:r w:rsidRPr="00445074">
        <w:rPr>
          <w:rFonts w:ascii="Calibri" w:eastAsia="Calibri" w:hAnsi="Calibri"/>
        </w:rPr>
        <w:t xml:space="preserve"> </w:t>
      </w:r>
      <w:r w:rsidR="005F4518" w:rsidRPr="00445074">
        <w:rPr>
          <w:rFonts w:ascii="Courier New" w:eastAsia="Calibri" w:hAnsi="Courier New" w:cs="Courier New"/>
          <w:sz w:val="20"/>
        </w:rPr>
        <w:t>-</w:t>
      </w:r>
      <w:proofErr w:type="gramStart"/>
      <w:r w:rsidR="005F4518" w:rsidRPr="00445074">
        <w:rPr>
          <w:rFonts w:ascii="Courier New" w:eastAsia="Calibri" w:hAnsi="Courier New" w:cs="Courier New"/>
          <w:sz w:val="20"/>
        </w:rPr>
        <w:t>Dfire.config.path</w:t>
      </w:r>
      <w:proofErr w:type="gramEnd"/>
      <w:r w:rsidR="005F4518" w:rsidRPr="00445074">
        <w:rPr>
          <w:rFonts w:ascii="Courier New" w:eastAsia="Calibri" w:hAnsi="Courier New" w:cs="Courier New"/>
          <w:sz w:val="20"/>
        </w:rPr>
        <w:t>=”/</w:t>
      </w:r>
      <w:r w:rsidR="005F4518" w:rsidRPr="00445074">
        <w:rPr>
          <w:rFonts w:ascii="Courier New" w:eastAsia="Calibri" w:hAnsi="Courier New" w:cs="Courier New"/>
          <w:i/>
          <w:sz w:val="20"/>
        </w:rPr>
        <w:t>directorio</w:t>
      </w:r>
      <w:r w:rsidR="005F4518" w:rsidRPr="00445074">
        <w:rPr>
          <w:rFonts w:ascii="Courier New" w:eastAsia="Calibri" w:hAnsi="Courier New" w:cs="Courier New"/>
          <w:sz w:val="20"/>
        </w:rPr>
        <w:t>”</w:t>
      </w:r>
      <w:r w:rsidR="005F4518" w:rsidRPr="00445074">
        <w:rPr>
          <w:rFonts w:ascii="Calibri" w:eastAsia="Calibri" w:hAnsi="Calibri"/>
        </w:rPr>
        <w:t>. Si no se configura</w:t>
      </w:r>
      <w:r w:rsidRPr="00445074">
        <w:rPr>
          <w:rFonts w:ascii="Calibri" w:eastAsia="Calibri" w:hAnsi="Calibri"/>
        </w:rPr>
        <w:t xml:space="preserve"> esta variable</w:t>
      </w:r>
      <w:r w:rsidR="005F4518" w:rsidRPr="00445074">
        <w:rPr>
          <w:rFonts w:ascii="Calibri" w:eastAsia="Calibri" w:hAnsi="Calibri"/>
        </w:rPr>
        <w:t xml:space="preserve">, los ficheros se buscarán en el </w:t>
      </w:r>
      <w:r w:rsidR="005F4518" w:rsidRPr="00445074">
        <w:rPr>
          <w:rFonts w:ascii="Calibri" w:eastAsia="Calibri" w:hAnsi="Calibri"/>
          <w:i/>
        </w:rPr>
        <w:t>classpath</w:t>
      </w:r>
      <w:r w:rsidR="005F4518" w:rsidRPr="00445074">
        <w:rPr>
          <w:rFonts w:ascii="Calibri" w:eastAsia="Calibri" w:hAnsi="Calibri"/>
        </w:rPr>
        <w:t xml:space="preserve"> del servidor de aplicaciones.</w:t>
      </w:r>
    </w:p>
    <w:p w14:paraId="1C445F38" w14:textId="025E52E0" w:rsidR="007505D7" w:rsidRDefault="007505D7" w:rsidP="00D63981">
      <w:pPr>
        <w:pStyle w:val="ListParagraph"/>
        <w:numPr>
          <w:ilvl w:val="0"/>
          <w:numId w:val="29"/>
        </w:numPr>
        <w:spacing w:before="240"/>
        <w:ind w:left="714" w:hanging="357"/>
        <w:contextualSpacing w:val="0"/>
      </w:pPr>
      <w:r>
        <w:t xml:space="preserve">Permiten utilizar variables de entorno para la configuración del valor o parte del valor de sus propiedades. Este punto se describe en detalle en el apartado </w:t>
      </w:r>
      <w:r w:rsidRPr="00445074">
        <w:rPr>
          <w:u w:val="single"/>
        </w:rPr>
        <w:fldChar w:fldCharType="begin"/>
      </w:r>
      <w:r w:rsidRPr="00445074">
        <w:rPr>
          <w:u w:val="single"/>
        </w:rPr>
        <w:instrText xml:space="preserve"> REF _Ref35258573 \r \h  \* MERGEFORMAT </w:instrText>
      </w:r>
      <w:r w:rsidRPr="00445074">
        <w:rPr>
          <w:u w:val="single"/>
        </w:rPr>
      </w:r>
      <w:r w:rsidRPr="00445074">
        <w:rPr>
          <w:u w:val="single"/>
        </w:rPr>
        <w:fldChar w:fldCharType="separate"/>
      </w:r>
      <w:r w:rsidRPr="00445074">
        <w:rPr>
          <w:u w:val="single"/>
        </w:rPr>
        <w:t>9.1</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_Ref35258573 \h  \* MERGEFORMAT </w:instrText>
      </w:r>
      <w:r w:rsidRPr="00445074">
        <w:rPr>
          <w:u w:val="single"/>
        </w:rPr>
      </w:r>
      <w:r w:rsidRPr="00445074">
        <w:rPr>
          <w:u w:val="single"/>
        </w:rPr>
        <w:fldChar w:fldCharType="separate"/>
      </w:r>
      <w:r w:rsidRPr="00445074">
        <w:rPr>
          <w:u w:val="single"/>
        </w:rPr>
        <w:t>Uso de variables de entorno</w:t>
      </w:r>
      <w:r w:rsidRPr="00445074">
        <w:rPr>
          <w:u w:val="single"/>
        </w:rPr>
        <w:fldChar w:fldCharType="end"/>
      </w:r>
      <w:r w:rsidRPr="007505D7">
        <w:t>.</w:t>
      </w:r>
    </w:p>
    <w:p w14:paraId="1AD9CBE2" w14:textId="2060A8F8" w:rsidR="007505D7" w:rsidRDefault="007505D7" w:rsidP="00D63981">
      <w:pPr>
        <w:pStyle w:val="ListParagraph"/>
        <w:numPr>
          <w:ilvl w:val="0"/>
          <w:numId w:val="29"/>
        </w:numPr>
        <w:spacing w:before="240"/>
        <w:ind w:left="714" w:hanging="357"/>
        <w:contextualSpacing w:val="0"/>
      </w:pPr>
      <w:r>
        <w:t xml:space="preserve">Permiten escribir de forma cifrada el valor o parte del valor de sus propiedades. Este punto se describe en detalle en el apartado </w:t>
      </w:r>
      <w:r w:rsidRPr="00445074">
        <w:rPr>
          <w:u w:val="single"/>
        </w:rPr>
        <w:fldChar w:fldCharType="begin"/>
      </w:r>
      <w:r w:rsidRPr="00445074">
        <w:rPr>
          <w:u w:val="single"/>
        </w:rPr>
        <w:instrText xml:space="preserve"> REF _Ref35258687 \r \h  \* MERGEFORMAT </w:instrText>
      </w:r>
      <w:r w:rsidRPr="00445074">
        <w:rPr>
          <w:u w:val="single"/>
        </w:rPr>
      </w:r>
      <w:r w:rsidRPr="00445074">
        <w:rPr>
          <w:u w:val="single"/>
        </w:rPr>
        <w:fldChar w:fldCharType="separate"/>
      </w:r>
      <w:r w:rsidRPr="00445074">
        <w:rPr>
          <w:u w:val="single"/>
        </w:rPr>
        <w:t>9.2</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_Ref35258687 \h  \* MERGEFORMAT </w:instrText>
      </w:r>
      <w:r w:rsidRPr="00445074">
        <w:rPr>
          <w:u w:val="single"/>
        </w:rPr>
      </w:r>
      <w:r w:rsidRPr="00445074">
        <w:rPr>
          <w:u w:val="single"/>
        </w:rPr>
        <w:fldChar w:fldCharType="separate"/>
      </w:r>
      <w:r w:rsidRPr="00445074">
        <w:rPr>
          <w:u w:val="single"/>
        </w:rPr>
        <w:t>Cifrado de propiedades</w:t>
      </w:r>
      <w:r w:rsidRPr="00445074">
        <w:rPr>
          <w:u w:val="single"/>
        </w:rPr>
        <w:fldChar w:fldCharType="end"/>
      </w:r>
      <w:r>
        <w:t>.</w:t>
      </w:r>
    </w:p>
    <w:p w14:paraId="373EE964" w14:textId="3CBA64BD" w:rsidR="007505D7" w:rsidRDefault="007505D7" w:rsidP="00D63981">
      <w:pPr>
        <w:pStyle w:val="ListParagraph"/>
        <w:numPr>
          <w:ilvl w:val="1"/>
          <w:numId w:val="29"/>
        </w:numPr>
        <w:spacing w:before="120"/>
        <w:ind w:left="1434" w:hanging="357"/>
        <w:contextualSpacing w:val="0"/>
      </w:pPr>
      <w:r>
        <w:t xml:space="preserve">El cifrado de propiedades no se admite en </w:t>
      </w:r>
      <w:r w:rsidR="00445074">
        <w:t xml:space="preserve">los ficheros de </w:t>
      </w:r>
      <w:r>
        <w:t xml:space="preserve">configuración de los </w:t>
      </w:r>
      <w:r w:rsidR="00445074">
        <w:t>componentes</w:t>
      </w:r>
      <w:r>
        <w:t xml:space="preserve"> de prueba</w:t>
      </w:r>
      <w:r w:rsidR="00445074">
        <w:t>s (</w:t>
      </w:r>
      <w:r w:rsidR="00445074" w:rsidRPr="00445074">
        <w:rPr>
          <w:rFonts w:ascii="Consolas" w:hAnsi="Consolas"/>
          <w:sz w:val="20"/>
        </w:rPr>
        <w:t>test-</w:t>
      </w:r>
      <w:proofErr w:type="gramStart"/>
      <w:r w:rsidR="00445074" w:rsidRPr="00445074">
        <w:rPr>
          <w:rFonts w:ascii="Consolas" w:hAnsi="Consolas"/>
          <w:sz w:val="20"/>
        </w:rPr>
        <w:t>app.properties</w:t>
      </w:r>
      <w:proofErr w:type="gramEnd"/>
      <w:r w:rsidR="00445074" w:rsidRPr="00445074">
        <w:rPr>
          <w:rFonts w:ascii="Consolas" w:hAnsi="Consolas"/>
          <w:sz w:val="20"/>
        </w:rPr>
        <w:t xml:space="preserve"> </w:t>
      </w:r>
      <w:r w:rsidR="00445074">
        <w:t xml:space="preserve">y </w:t>
      </w:r>
      <w:r w:rsidR="00445074" w:rsidRPr="00445074">
        <w:rPr>
          <w:rFonts w:ascii="Consolas" w:hAnsi="Consolas"/>
          <w:sz w:val="20"/>
        </w:rPr>
        <w:t>test-backend.properties</w:t>
      </w:r>
      <w:r w:rsidR="00445074">
        <w:t>).</w:t>
      </w:r>
    </w:p>
    <w:p w14:paraId="51DB75C6" w14:textId="3227F30D" w:rsidR="007505D7" w:rsidRDefault="007505D7" w:rsidP="007505D7">
      <w:pPr>
        <w:pStyle w:val="Heading2"/>
      </w:pPr>
      <w:bookmarkStart w:id="77" w:name="_Ref35258573"/>
      <w:bookmarkStart w:id="78" w:name="_Toc72148367"/>
      <w:r>
        <w:t>Uso de variables de entorno</w:t>
      </w:r>
      <w:bookmarkEnd w:id="77"/>
      <w:bookmarkEnd w:id="78"/>
    </w:p>
    <w:p w14:paraId="5EA1DAAD" w14:textId="3413303F" w:rsidR="00981623" w:rsidRDefault="00445074" w:rsidP="007505D7">
      <w:r>
        <w:t xml:space="preserve">Los ficheros de configuración de FIRe permiten cargar variables de entorno como valores </w:t>
      </w:r>
      <w:r w:rsidR="00981623">
        <w:t xml:space="preserve">o parte de los valores de </w:t>
      </w:r>
      <w:r>
        <w:t>sus propiedades</w:t>
      </w:r>
      <w:r w:rsidR="00981623">
        <w:t>. Esto se puede hacer estableciendo en los ficheros el nombre de la variable delimitada por las partículas “</w:t>
      </w:r>
      <w:r w:rsidR="00981623" w:rsidRPr="00981623">
        <w:rPr>
          <w:rFonts w:ascii="Courier New" w:hAnsi="Courier New" w:cs="Courier New"/>
          <w:sz w:val="20"/>
        </w:rPr>
        <w:t>${</w:t>
      </w:r>
      <w:r w:rsidR="00981623">
        <w:t>” y “</w:t>
      </w:r>
      <w:r w:rsidR="00981623" w:rsidRPr="00981623">
        <w:rPr>
          <w:rFonts w:ascii="Courier New" w:hAnsi="Courier New" w:cs="Courier New"/>
          <w:sz w:val="20"/>
        </w:rPr>
        <w:t>}</w:t>
      </w:r>
      <w:r w:rsidR="00981623">
        <w:t>”. Al cargar el fichero, FIRe identificará que debe utilizar como valor el indicado en una variable de entorno, la cargará y sustituirá la variable por su valor en la configuración interna.</w:t>
      </w:r>
    </w:p>
    <w:p w14:paraId="13CB2820" w14:textId="014A2D57" w:rsidR="00445074" w:rsidRDefault="00981623" w:rsidP="007505D7">
      <w:r>
        <w:t>Algunos ejemplos de propiedades son:</w:t>
      </w:r>
    </w:p>
    <w:p w14:paraId="7A663184" w14:textId="334B1532" w:rsidR="00445074" w:rsidRPr="007C663F" w:rsidRDefault="00445074" w:rsidP="00D63981">
      <w:pPr>
        <w:pStyle w:val="ListParagraph"/>
        <w:numPr>
          <w:ilvl w:val="0"/>
          <w:numId w:val="46"/>
        </w:numPr>
        <w:spacing w:before="240"/>
        <w:ind w:left="714" w:hanging="357"/>
        <w:contextualSpacing w:val="0"/>
        <w:rPr>
          <w:rFonts w:ascii="Courier New" w:hAnsi="Courier New" w:cs="Courier New"/>
          <w:sz w:val="20"/>
        </w:rPr>
      </w:pPr>
      <w:r w:rsidRPr="007C663F">
        <w:rPr>
          <w:rFonts w:ascii="Courier New" w:hAnsi="Courier New" w:cs="Courier New"/>
          <w:sz w:val="20"/>
        </w:rPr>
        <w:t>temp.dir=${</w:t>
      </w:r>
      <w:r w:rsidR="00981623" w:rsidRPr="007C663F">
        <w:rPr>
          <w:rFonts w:ascii="Courier New" w:hAnsi="Courier New" w:cs="Courier New"/>
          <w:sz w:val="20"/>
        </w:rPr>
        <w:t>temp_dir</w:t>
      </w:r>
      <w:r w:rsidRPr="007C663F">
        <w:rPr>
          <w:rFonts w:ascii="Courier New" w:hAnsi="Courier New" w:cs="Courier New"/>
          <w:sz w:val="20"/>
        </w:rPr>
        <w:t>}</w:t>
      </w:r>
    </w:p>
    <w:p w14:paraId="274283CE" w14:textId="2FE621C6" w:rsidR="00445074" w:rsidRPr="00981623" w:rsidRDefault="00981623" w:rsidP="00D63981">
      <w:pPr>
        <w:pStyle w:val="ListParagraph"/>
        <w:numPr>
          <w:ilvl w:val="1"/>
          <w:numId w:val="46"/>
        </w:numPr>
      </w:pPr>
      <w:r>
        <w:t>FIRe detectará que se quiere utilizar como valor de la propiedad “</w:t>
      </w:r>
      <w:r w:rsidRPr="007C663F">
        <w:rPr>
          <w:rFonts w:ascii="Courier New" w:hAnsi="Courier New" w:cs="Courier New"/>
          <w:sz w:val="20"/>
        </w:rPr>
        <w:t>temp.dir</w:t>
      </w:r>
      <w:r>
        <w:t>” el valor existente en la variable de entorno “</w:t>
      </w:r>
      <w:r w:rsidRPr="007C663F">
        <w:rPr>
          <w:rFonts w:ascii="Courier New" w:hAnsi="Courier New" w:cs="Courier New"/>
          <w:sz w:val="20"/>
        </w:rPr>
        <w:t>temp_dir</w:t>
      </w:r>
      <w:r>
        <w:t>”. Esta debería ser una variable que el administrador del sistema proporciona al servidor de aplicaciones durante el despliegue y en el que hubiese establecido el directorio en el que FIRe debe almacenar los ficheros temporales.</w:t>
      </w:r>
    </w:p>
    <w:p w14:paraId="3DEE3D73" w14:textId="351D902E" w:rsidR="00445074" w:rsidRPr="00F25810" w:rsidRDefault="00445074" w:rsidP="00D63981">
      <w:pPr>
        <w:pStyle w:val="ListParagraph"/>
        <w:numPr>
          <w:ilvl w:val="0"/>
          <w:numId w:val="46"/>
        </w:numPr>
        <w:spacing w:before="240"/>
        <w:ind w:left="714" w:hanging="357"/>
        <w:contextualSpacing w:val="0"/>
        <w:rPr>
          <w:rFonts w:ascii="Courier New" w:hAnsi="Courier New" w:cs="Courier New"/>
          <w:sz w:val="20"/>
          <w:lang w:val="en-GB"/>
        </w:rPr>
      </w:pPr>
      <w:r w:rsidRPr="00F25810">
        <w:rPr>
          <w:rFonts w:ascii="Courier New" w:hAnsi="Courier New" w:cs="Courier New"/>
          <w:sz w:val="20"/>
          <w:lang w:val="en-GB"/>
        </w:rPr>
        <w:t>javax.net.ssl.keyStore=${catalina.home}/conf/certs/client_ssl.jks</w:t>
      </w:r>
    </w:p>
    <w:p w14:paraId="4A30FF44" w14:textId="64754F1D" w:rsidR="00981623" w:rsidRPr="00981623" w:rsidRDefault="00981623" w:rsidP="00D63981">
      <w:pPr>
        <w:pStyle w:val="ListParagraph"/>
        <w:numPr>
          <w:ilvl w:val="1"/>
          <w:numId w:val="46"/>
        </w:numPr>
      </w:pPr>
      <w:r>
        <w:lastRenderedPageBreak/>
        <w:t>FIRe detectará que se quiere utilizar como parte del valor de la propiedad “</w:t>
      </w:r>
      <w:proofErr w:type="gramStart"/>
      <w:r w:rsidRPr="007C663F">
        <w:rPr>
          <w:rFonts w:ascii="Courier New" w:hAnsi="Courier New" w:cs="Courier New"/>
          <w:sz w:val="20"/>
        </w:rPr>
        <w:t>javax.net.ssl.keyStore</w:t>
      </w:r>
      <w:proofErr w:type="gramEnd"/>
      <w:r>
        <w:t>” el valor existente en la variable de entorno “</w:t>
      </w:r>
      <w:r w:rsidRPr="007C663F">
        <w:rPr>
          <w:rFonts w:ascii="Courier New" w:hAnsi="Courier New" w:cs="Courier New"/>
          <w:sz w:val="20"/>
        </w:rPr>
        <w:t>catalina.home</w:t>
      </w:r>
      <w:r>
        <w:t>”. Esta variable de entorno es una que siempre establece Apache Tomcat durante su arranque y en la que almacena la ruta del propio servidor de aplicaciones.</w:t>
      </w:r>
    </w:p>
    <w:p w14:paraId="53D5CCC5" w14:textId="46B2BBCD" w:rsidR="005F4518" w:rsidRDefault="005F4518" w:rsidP="007505D7">
      <w:pPr>
        <w:pStyle w:val="Heading2"/>
      </w:pPr>
      <w:bookmarkStart w:id="79" w:name="_Ref35258687"/>
      <w:bookmarkStart w:id="80" w:name="_Toc72148368"/>
      <w:r>
        <w:t>Cifrado de propiedades</w:t>
      </w:r>
      <w:bookmarkEnd w:id="79"/>
      <w:bookmarkEnd w:id="80"/>
    </w:p>
    <w:p w14:paraId="0899B74D" w14:textId="52C84F92" w:rsidR="005F4518" w:rsidRDefault="00B4744C" w:rsidP="005F4518">
      <w:pPr>
        <w:rPr>
          <w:rFonts w:eastAsia="Calibri"/>
        </w:rPr>
      </w:pPr>
      <w:r>
        <w:rPr>
          <w:rFonts w:eastAsia="Calibri"/>
        </w:rPr>
        <w:t xml:space="preserve">FIRe permite que </w:t>
      </w:r>
      <w:r w:rsidR="005F4518">
        <w:rPr>
          <w:rFonts w:eastAsia="Calibri"/>
        </w:rPr>
        <w:t xml:space="preserve">los valores de las propiedades </w:t>
      </w:r>
      <w:r>
        <w:rPr>
          <w:rFonts w:eastAsia="Calibri"/>
        </w:rPr>
        <w:t>de</w:t>
      </w:r>
      <w:r w:rsidR="005F4518">
        <w:rPr>
          <w:rFonts w:eastAsia="Calibri"/>
        </w:rPr>
        <w:t xml:space="preserve"> los distintos ficheros de configuración se indiquen cifrados y codificados en base64. El mecanismo de cifrado es ajeno a FIRe. Es el administrador del sistema el que debe cifrar los datos</w:t>
      </w:r>
      <w:r>
        <w:rPr>
          <w:rFonts w:eastAsia="Calibri"/>
        </w:rPr>
        <w:t>, configurar el valor cifrado en el fichero de configuración</w:t>
      </w:r>
      <w:r w:rsidR="005F4518">
        <w:rPr>
          <w:rFonts w:eastAsia="Calibri"/>
        </w:rPr>
        <w:t xml:space="preserve"> y proporcionar a FIRe una forma de descifrarlos en el momento en el que vaya a necesitarlos.</w:t>
      </w:r>
    </w:p>
    <w:p w14:paraId="7CE9A393" w14:textId="11F3EBD6" w:rsidR="00BD39C5" w:rsidRDefault="00B4744C" w:rsidP="005F4518">
      <w:pPr>
        <w:rPr>
          <w:rFonts w:eastAsia="Calibri"/>
        </w:rPr>
      </w:pPr>
      <w:r>
        <w:rPr>
          <w:rFonts w:eastAsia="Calibri"/>
        </w:rPr>
        <w:t xml:space="preserve">El desarrollo del mecanismo de cifrado corre a cuenta del organismo que desee emplearlo. Este mecanismo debe desarrollarse en lenguaje Java, mediante la implementación de una interfaz específica que varía según se vaya a utilizar en un módulo servidor o en </w:t>
      </w:r>
      <w:r w:rsidR="00BD39C5">
        <w:rPr>
          <w:rFonts w:eastAsia="Calibri"/>
        </w:rPr>
        <w:t>el componente distribuido Java, y configurarse para su uso.</w:t>
      </w:r>
    </w:p>
    <w:p w14:paraId="0387974A" w14:textId="15555A4F" w:rsidR="00B30B06" w:rsidRDefault="00BD39C5" w:rsidP="005F4518">
      <w:pPr>
        <w:rPr>
          <w:rFonts w:eastAsia="Calibri"/>
        </w:rPr>
      </w:pPr>
      <w:r>
        <w:rPr>
          <w:rFonts w:eastAsia="Calibri"/>
        </w:rPr>
        <w:t>Los pasos concretos para el uso del cifrado en los ficheros de configuración son:</w:t>
      </w:r>
    </w:p>
    <w:p w14:paraId="2B4E4CF0" w14:textId="6E1EA984" w:rsidR="00BD39C5" w:rsidRPr="00177AB9" w:rsidRDefault="00BD39C5" w:rsidP="00D63981">
      <w:pPr>
        <w:pStyle w:val="ListParagraph"/>
        <w:numPr>
          <w:ilvl w:val="0"/>
          <w:numId w:val="47"/>
        </w:numPr>
        <w:spacing w:before="240"/>
        <w:ind w:left="714" w:hanging="357"/>
        <w:contextualSpacing w:val="0"/>
        <w:rPr>
          <w:rFonts w:eastAsia="Calibri"/>
        </w:rPr>
      </w:pPr>
      <w:r w:rsidRPr="00177AB9">
        <w:rPr>
          <w:rFonts w:eastAsia="Calibri"/>
        </w:rPr>
        <w:t>Implementación del método de descifrado:</w:t>
      </w:r>
    </w:p>
    <w:p w14:paraId="51A4C3D2" w14:textId="1B00CE05" w:rsidR="00B30B06" w:rsidRDefault="00B30B06" w:rsidP="00154431">
      <w:pPr>
        <w:pStyle w:val="ListParagraph"/>
        <w:numPr>
          <w:ilvl w:val="0"/>
          <w:numId w:val="48"/>
        </w:numPr>
        <w:contextualSpacing w:val="0"/>
        <w:rPr>
          <w:rFonts w:eastAsia="Calibri"/>
        </w:rPr>
      </w:pPr>
      <w:r w:rsidRPr="00177AB9">
        <w:rPr>
          <w:rFonts w:eastAsia="Calibri"/>
        </w:rPr>
        <w:t xml:space="preserve">En el caso de los módulos servidor </w:t>
      </w:r>
      <w:r w:rsidRPr="00154431">
        <w:rPr>
          <w:rFonts w:eastAsia="Calibri"/>
          <w:highlight w:val="yellow"/>
        </w:rPr>
        <w:t>(componente central y de administración</w:t>
      </w:r>
      <w:r w:rsidRPr="00177AB9">
        <w:rPr>
          <w:rFonts w:eastAsia="Calibri"/>
        </w:rPr>
        <w:t>)</w:t>
      </w:r>
      <w:r w:rsidR="002C2C72">
        <w:rPr>
          <w:rFonts w:eastAsia="Calibri"/>
        </w:rPr>
        <w:t>,</w:t>
      </w:r>
      <w:r w:rsidRPr="00177AB9">
        <w:rPr>
          <w:rFonts w:eastAsia="Calibri"/>
        </w:rPr>
        <w:t xml:space="preserve"> se implementará la interfaz “</w:t>
      </w:r>
      <w:proofErr w:type="gramStart"/>
      <w:r w:rsidRPr="00177AB9">
        <w:rPr>
          <w:rFonts w:ascii="Consolas" w:eastAsia="Calibri" w:hAnsi="Consolas" w:cs="Consolas"/>
          <w:sz w:val="20"/>
        </w:rPr>
        <w:t>es.gob.fire</w:t>
      </w:r>
      <w:proofErr w:type="gramEnd"/>
      <w:r w:rsidRPr="00177AB9">
        <w:rPr>
          <w:rFonts w:ascii="Consolas" w:eastAsia="Calibri" w:hAnsi="Consolas" w:cs="Consolas"/>
          <w:sz w:val="20"/>
        </w:rPr>
        <w:t>.server.decipher.PropertyDecipher</w:t>
      </w:r>
      <w:r w:rsidRPr="00177AB9">
        <w:rPr>
          <w:rFonts w:eastAsia="Calibri"/>
        </w:rPr>
        <w:t>” y su método “</w:t>
      </w:r>
      <w:r w:rsidRPr="00154431">
        <w:rPr>
          <w:rFonts w:ascii="Courier New" w:eastAsia="Calibri" w:hAnsi="Courier New" w:cs="Courier New"/>
          <w:sz w:val="20"/>
        </w:rPr>
        <w:t>decipher</w:t>
      </w:r>
      <w:r w:rsidRPr="00177AB9">
        <w:rPr>
          <w:rFonts w:eastAsia="Calibri"/>
        </w:rPr>
        <w:t xml:space="preserve">”. </w:t>
      </w:r>
      <w:r w:rsidR="002C2C72">
        <w:rPr>
          <w:rFonts w:eastAsia="Calibri"/>
        </w:rPr>
        <w:t>El método de descifrado recibirá el valor decodificado del Base 64 indicado en el fichero de configuración.</w:t>
      </w:r>
      <w:r w:rsidR="00154431">
        <w:rPr>
          <w:rFonts w:eastAsia="Calibri"/>
        </w:rPr>
        <w:t xml:space="preserve"> Esta clase se encuentra en el módulo “</w:t>
      </w:r>
      <w:r w:rsidR="00154431" w:rsidRPr="00154431">
        <w:rPr>
          <w:rFonts w:ascii="Consolas" w:eastAsia="Calibri" w:hAnsi="Consolas"/>
          <w:sz w:val="20"/>
        </w:rPr>
        <w:t>fire-signature-decipher</w:t>
      </w:r>
      <w:r w:rsidR="00154431">
        <w:rPr>
          <w:rFonts w:eastAsia="Calibri"/>
        </w:rPr>
        <w:t>”.</w:t>
      </w:r>
    </w:p>
    <w:tbl>
      <w:tblPr>
        <w:tblStyle w:val="TableGrid"/>
        <w:tblW w:w="0" w:type="auto"/>
        <w:tblInd w:w="1069" w:type="dxa"/>
        <w:tblCellMar>
          <w:top w:w="113" w:type="dxa"/>
          <w:bottom w:w="113" w:type="dxa"/>
        </w:tblCellMar>
        <w:tblLook w:val="04A0" w:firstRow="1" w:lastRow="0" w:firstColumn="1" w:lastColumn="0" w:noHBand="0" w:noVBand="1"/>
      </w:tblPr>
      <w:tblGrid>
        <w:gridCol w:w="8559"/>
      </w:tblGrid>
      <w:tr w:rsidR="00154431" w:rsidRPr="00154431" w14:paraId="286F3B51" w14:textId="77777777" w:rsidTr="00154431">
        <w:tc>
          <w:tcPr>
            <w:tcW w:w="9628" w:type="dxa"/>
          </w:tcPr>
          <w:p w14:paraId="04F648D9" w14:textId="654F38EA" w:rsidR="00154431" w:rsidRPr="00154431" w:rsidRDefault="00154431" w:rsidP="00154431">
            <w:pPr>
              <w:keepLines w:val="0"/>
              <w:autoSpaceDE w:val="0"/>
              <w:autoSpaceDN w:val="0"/>
              <w:adjustRightInd w:val="0"/>
              <w:spacing w:after="0"/>
              <w:jc w:val="left"/>
              <w:rPr>
                <w:rFonts w:ascii="Consolas" w:hAnsi="Consolas" w:cs="Consolas"/>
                <w:sz w:val="20"/>
                <w:szCs w:val="20"/>
                <w:lang w:eastAsia="es-ES"/>
              </w:rPr>
            </w:pPr>
            <w:r w:rsidRPr="00154431">
              <w:rPr>
                <w:rFonts w:ascii="Consolas" w:hAnsi="Consolas" w:cs="Consolas"/>
                <w:color w:val="008080"/>
                <w:sz w:val="20"/>
                <w:szCs w:val="20"/>
                <w:lang w:eastAsia="es-ES"/>
              </w:rPr>
              <w:t>&lt;</w:t>
            </w:r>
            <w:r w:rsidRPr="00154431">
              <w:rPr>
                <w:rFonts w:ascii="Consolas" w:hAnsi="Consolas" w:cs="Consolas"/>
                <w:color w:val="3F7F7F"/>
                <w:sz w:val="20"/>
                <w:szCs w:val="20"/>
                <w:lang w:eastAsia="es-ES"/>
              </w:rPr>
              <w:t>dependency</w:t>
            </w:r>
            <w:r w:rsidRPr="00154431">
              <w:rPr>
                <w:rFonts w:ascii="Consolas" w:hAnsi="Consolas" w:cs="Consolas"/>
                <w:color w:val="008080"/>
                <w:sz w:val="20"/>
                <w:szCs w:val="20"/>
                <w:lang w:eastAsia="es-ES"/>
              </w:rPr>
              <w:t>&gt;</w:t>
            </w:r>
          </w:p>
          <w:p w14:paraId="77555A03" w14:textId="271C46B6"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206B133D" w14:textId="17C52FCE"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fire-signature-decipher</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0BF0069B" w14:textId="2EC36ED2"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sidR="00E54C42">
              <w:rPr>
                <w:rFonts w:ascii="Consolas" w:eastAsia="Calibri" w:hAnsi="Consolas"/>
                <w:sz w:val="20"/>
                <w:lang w:val="en-US"/>
              </w:rPr>
              <w:fldChar w:fldCharType="begin"/>
            </w:r>
            <w:r w:rsidR="00E54C42">
              <w:rPr>
                <w:rFonts w:ascii="Consolas" w:eastAsia="Calibri" w:hAnsi="Consolas"/>
                <w:sz w:val="20"/>
                <w:lang w:val="en-US"/>
              </w:rPr>
              <w:instrText xml:space="preserve"> DOCPROPERTY  fire_version  \* MERGEFORMAT </w:instrText>
            </w:r>
            <w:r w:rsidR="00E54C42">
              <w:rPr>
                <w:rFonts w:ascii="Consolas" w:eastAsia="Calibri" w:hAnsi="Consolas"/>
                <w:sz w:val="20"/>
                <w:lang w:val="en-US"/>
              </w:rPr>
              <w:fldChar w:fldCharType="separate"/>
            </w:r>
            <w:r w:rsidR="00E54C42">
              <w:rPr>
                <w:rFonts w:ascii="Consolas" w:eastAsia="Calibri" w:hAnsi="Consolas"/>
                <w:sz w:val="20"/>
                <w:lang w:val="en-US"/>
              </w:rPr>
              <w:t>2.4</w:t>
            </w:r>
            <w:r w:rsidR="00E54C42">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41064419" w14:textId="653F6CEA" w:rsidR="00154431" w:rsidRPr="00154431" w:rsidRDefault="00154431" w:rsidP="00154431">
            <w:pPr>
              <w:rPr>
                <w:rFonts w:eastAsia="Calibri"/>
              </w:rPr>
            </w:pPr>
            <w:r w:rsidRPr="00154431">
              <w:rPr>
                <w:rFonts w:ascii="Consolas" w:hAnsi="Consolas" w:cs="Consolas"/>
                <w:color w:val="008080"/>
                <w:sz w:val="20"/>
                <w:szCs w:val="20"/>
                <w:lang w:eastAsia="es-ES"/>
              </w:rPr>
              <w:t>&lt;/</w:t>
            </w:r>
            <w:r w:rsidRPr="00154431">
              <w:rPr>
                <w:rFonts w:ascii="Consolas" w:hAnsi="Consolas" w:cs="Consolas"/>
                <w:color w:val="3F7F7F"/>
                <w:sz w:val="20"/>
                <w:szCs w:val="20"/>
                <w:lang w:eastAsia="es-ES"/>
              </w:rPr>
              <w:t>dependency</w:t>
            </w:r>
            <w:r w:rsidRPr="00154431">
              <w:rPr>
                <w:rFonts w:ascii="Consolas" w:hAnsi="Consolas" w:cs="Consolas"/>
                <w:color w:val="008080"/>
                <w:sz w:val="20"/>
                <w:szCs w:val="20"/>
                <w:lang w:eastAsia="es-ES"/>
              </w:rPr>
              <w:t>&gt;</w:t>
            </w:r>
          </w:p>
        </w:tc>
      </w:tr>
    </w:tbl>
    <w:p w14:paraId="340CAA73" w14:textId="194A03AB" w:rsidR="00B30B06" w:rsidRDefault="00B30B06" w:rsidP="00E54C42">
      <w:pPr>
        <w:pStyle w:val="ListParagraph"/>
        <w:numPr>
          <w:ilvl w:val="0"/>
          <w:numId w:val="48"/>
        </w:numPr>
        <w:spacing w:before="240"/>
        <w:ind w:left="1066" w:hanging="357"/>
        <w:rPr>
          <w:rFonts w:eastAsia="Calibri"/>
        </w:rPr>
      </w:pPr>
      <w:r w:rsidRPr="00177AB9">
        <w:rPr>
          <w:rFonts w:eastAsia="Calibri"/>
        </w:rPr>
        <w:t>En el caso del componente distribuido Java</w:t>
      </w:r>
      <w:r w:rsidR="002C2C72">
        <w:rPr>
          <w:rFonts w:eastAsia="Calibri"/>
        </w:rPr>
        <w:t xml:space="preserve">, </w:t>
      </w:r>
      <w:r w:rsidR="00E150FF">
        <w:rPr>
          <w:rFonts w:eastAsia="Calibri"/>
        </w:rPr>
        <w:t xml:space="preserve">sólo se podrán indicar cifradas las distintas contraseñas de las que hace uso. Para permitir al componente descifrarlas </w:t>
      </w:r>
      <w:r w:rsidR="002C2C72">
        <w:rPr>
          <w:rFonts w:eastAsia="Calibri"/>
        </w:rPr>
        <w:t>se implementará la interfaz “</w:t>
      </w:r>
      <w:proofErr w:type="gramStart"/>
      <w:r w:rsidR="002C2C72" w:rsidRPr="002C2C72">
        <w:rPr>
          <w:rFonts w:ascii="Consolas" w:eastAsia="Calibri" w:hAnsi="Consolas" w:cs="Consolas"/>
          <w:sz w:val="20"/>
        </w:rPr>
        <w:t>es.gob.fire</w:t>
      </w:r>
      <w:proofErr w:type="gramEnd"/>
      <w:r w:rsidR="002C2C72" w:rsidRPr="002C2C72">
        <w:rPr>
          <w:rFonts w:ascii="Consolas" w:eastAsia="Calibri" w:hAnsi="Consolas" w:cs="Consolas"/>
          <w:sz w:val="20"/>
        </w:rPr>
        <w:t>.client.PasswordDecipher</w:t>
      </w:r>
      <w:r w:rsidR="002C2C72">
        <w:rPr>
          <w:rFonts w:eastAsia="Calibri"/>
        </w:rPr>
        <w:t>” y su método “</w:t>
      </w:r>
      <w:r w:rsidR="002C2C72" w:rsidRPr="00E150FF">
        <w:rPr>
          <w:rFonts w:ascii="Consolas" w:eastAsia="Calibri" w:hAnsi="Consolas" w:cs="Consolas"/>
          <w:sz w:val="20"/>
        </w:rPr>
        <w:t>decipher</w:t>
      </w:r>
      <w:r w:rsidR="002C2C72">
        <w:rPr>
          <w:rFonts w:eastAsia="Calibri"/>
        </w:rPr>
        <w:t>”. El método de descifrado recibirá el valor decodificado del Base 64 indicado en el fichero de configuración.</w:t>
      </w:r>
      <w:r w:rsidR="00E54C42" w:rsidRPr="00E54C42">
        <w:rPr>
          <w:rFonts w:eastAsia="Calibri"/>
        </w:rPr>
        <w:t xml:space="preserve"> </w:t>
      </w:r>
      <w:r w:rsidR="00E54C42">
        <w:rPr>
          <w:rFonts w:eastAsia="Calibri"/>
        </w:rPr>
        <w:t>Esta clase se encuentra en el módulo “</w:t>
      </w:r>
      <w:r w:rsidR="00E54C42" w:rsidRPr="00154431">
        <w:rPr>
          <w:rFonts w:ascii="Consolas" w:eastAsia="Calibri" w:hAnsi="Consolas"/>
          <w:sz w:val="20"/>
        </w:rPr>
        <w:t>fire-</w:t>
      </w:r>
      <w:r w:rsidR="00E54C42">
        <w:rPr>
          <w:rFonts w:ascii="Consolas" w:eastAsia="Calibri" w:hAnsi="Consolas"/>
          <w:sz w:val="20"/>
        </w:rPr>
        <w:t>client</w:t>
      </w:r>
      <w:r w:rsidR="00E54C42">
        <w:rPr>
          <w:rFonts w:eastAsia="Calibri"/>
        </w:rPr>
        <w:t>”.</w:t>
      </w:r>
    </w:p>
    <w:tbl>
      <w:tblPr>
        <w:tblStyle w:val="TableGrid"/>
        <w:tblW w:w="0" w:type="auto"/>
        <w:tblInd w:w="1066" w:type="dxa"/>
        <w:tblCellMar>
          <w:top w:w="113" w:type="dxa"/>
          <w:bottom w:w="113" w:type="dxa"/>
        </w:tblCellMar>
        <w:tblLook w:val="04A0" w:firstRow="1" w:lastRow="0" w:firstColumn="1" w:lastColumn="0" w:noHBand="0" w:noVBand="1"/>
      </w:tblPr>
      <w:tblGrid>
        <w:gridCol w:w="8562"/>
      </w:tblGrid>
      <w:tr w:rsidR="00E54C42" w14:paraId="3F53FA98" w14:textId="77777777" w:rsidTr="00E54C42">
        <w:tc>
          <w:tcPr>
            <w:tcW w:w="9628" w:type="dxa"/>
          </w:tcPr>
          <w:p w14:paraId="32CDAF7F" w14:textId="77777777" w:rsidR="00E54C42" w:rsidRPr="00E54C42" w:rsidRDefault="00E54C42" w:rsidP="00E54C42">
            <w:pPr>
              <w:keepLines w:val="0"/>
              <w:autoSpaceDE w:val="0"/>
              <w:autoSpaceDN w:val="0"/>
              <w:adjustRightInd w:val="0"/>
              <w:spacing w:after="0"/>
              <w:rPr>
                <w:rFonts w:ascii="Consolas" w:hAnsi="Consolas" w:cs="Consolas"/>
                <w:sz w:val="20"/>
                <w:szCs w:val="20"/>
                <w:lang w:val="en-US" w:eastAsia="es-ES"/>
              </w:rPr>
            </w:pPr>
            <w:r w:rsidRPr="00E54C42">
              <w:rPr>
                <w:rFonts w:ascii="Consolas" w:hAnsi="Consolas" w:cs="Consolas"/>
                <w:color w:val="008080"/>
                <w:sz w:val="20"/>
                <w:szCs w:val="20"/>
                <w:lang w:val="en-US" w:eastAsia="es-ES"/>
              </w:rPr>
              <w:t>&lt;</w:t>
            </w:r>
            <w:r w:rsidRPr="00E54C42">
              <w:rPr>
                <w:rFonts w:ascii="Consolas" w:hAnsi="Consolas" w:cs="Consolas"/>
                <w:color w:val="3F7F7F"/>
                <w:sz w:val="20"/>
                <w:szCs w:val="20"/>
                <w:lang w:val="en-US" w:eastAsia="es-ES"/>
              </w:rPr>
              <w:t>dependency</w:t>
            </w:r>
            <w:r w:rsidRPr="00E54C42">
              <w:rPr>
                <w:rFonts w:ascii="Consolas" w:hAnsi="Consolas" w:cs="Consolas"/>
                <w:color w:val="008080"/>
                <w:sz w:val="20"/>
                <w:szCs w:val="20"/>
                <w:lang w:val="en-US" w:eastAsia="es-ES"/>
              </w:rPr>
              <w:t>&gt;</w:t>
            </w:r>
          </w:p>
          <w:p w14:paraId="17D26B50" w14:textId="77777777"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7E6B9D2C" w14:textId="5360BE8C"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w:t>
            </w:r>
            <w:r>
              <w:rPr>
                <w:rFonts w:ascii="Consolas" w:hAnsi="Consolas" w:cs="Consolas"/>
                <w:color w:val="000000"/>
                <w:sz w:val="20"/>
                <w:szCs w:val="20"/>
                <w:lang w:val="en-US" w:eastAsia="es-ES"/>
              </w:rPr>
              <w:t>client</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01799B46" w14:textId="77777777"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Pr>
                <w:rFonts w:ascii="Consolas" w:eastAsia="Calibri" w:hAnsi="Consolas"/>
                <w:sz w:val="20"/>
                <w:lang w:val="en-US"/>
              </w:rPr>
              <w:fldChar w:fldCharType="begin"/>
            </w:r>
            <w:r>
              <w:rPr>
                <w:rFonts w:ascii="Consolas" w:eastAsia="Calibri" w:hAnsi="Consolas"/>
                <w:sz w:val="20"/>
                <w:lang w:val="en-US"/>
              </w:rPr>
              <w:instrText xml:space="preserve"> DOCPROPERTY  fire_version  \* MERGEFORMAT </w:instrText>
            </w:r>
            <w:r>
              <w:rPr>
                <w:rFonts w:ascii="Consolas" w:eastAsia="Calibri" w:hAnsi="Consolas"/>
                <w:sz w:val="20"/>
                <w:lang w:val="en-US"/>
              </w:rPr>
              <w:fldChar w:fldCharType="separate"/>
            </w:r>
            <w:r>
              <w:rPr>
                <w:rFonts w:ascii="Consolas" w:eastAsia="Calibri" w:hAnsi="Consolas"/>
                <w:sz w:val="20"/>
                <w:lang w:val="en-US"/>
              </w:rPr>
              <w:t>2.4</w:t>
            </w:r>
            <w:r>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62645D16" w14:textId="7569DE32" w:rsidR="00E54C42" w:rsidRDefault="00E54C42" w:rsidP="00E54C42">
            <w:pPr>
              <w:pStyle w:val="ListParagraph"/>
              <w:spacing w:after="0"/>
              <w:rPr>
                <w:rFonts w:eastAsia="Calibri"/>
              </w:rPr>
            </w:pPr>
            <w:r w:rsidRPr="00154431">
              <w:rPr>
                <w:rFonts w:ascii="Consolas" w:hAnsi="Consolas" w:cs="Consolas"/>
                <w:color w:val="008080"/>
                <w:sz w:val="20"/>
                <w:szCs w:val="20"/>
                <w:lang w:eastAsia="es-ES"/>
              </w:rPr>
              <w:t>&lt;/</w:t>
            </w:r>
            <w:r w:rsidRPr="00154431">
              <w:rPr>
                <w:rFonts w:ascii="Consolas" w:hAnsi="Consolas" w:cs="Consolas"/>
                <w:color w:val="3F7F7F"/>
                <w:sz w:val="20"/>
                <w:szCs w:val="20"/>
                <w:lang w:eastAsia="es-ES"/>
              </w:rPr>
              <w:t>dependency</w:t>
            </w:r>
            <w:r w:rsidRPr="00154431">
              <w:rPr>
                <w:rFonts w:ascii="Consolas" w:hAnsi="Consolas" w:cs="Consolas"/>
                <w:color w:val="008080"/>
                <w:sz w:val="20"/>
                <w:szCs w:val="20"/>
                <w:lang w:eastAsia="es-ES"/>
              </w:rPr>
              <w:t>&gt;</w:t>
            </w:r>
          </w:p>
        </w:tc>
      </w:tr>
    </w:tbl>
    <w:p w14:paraId="228381A0" w14:textId="18979717" w:rsidR="00B30B06" w:rsidRPr="00C86C04" w:rsidRDefault="00B30B06" w:rsidP="00D63981">
      <w:pPr>
        <w:pStyle w:val="ListParagraph"/>
        <w:numPr>
          <w:ilvl w:val="0"/>
          <w:numId w:val="47"/>
        </w:numPr>
        <w:spacing w:before="240"/>
        <w:ind w:left="714" w:hanging="357"/>
        <w:contextualSpacing w:val="0"/>
        <w:rPr>
          <w:rFonts w:eastAsia="Calibri"/>
        </w:rPr>
      </w:pPr>
      <w:r w:rsidRPr="00177AB9">
        <w:rPr>
          <w:rFonts w:eastAsia="Calibri"/>
        </w:rPr>
        <w:lastRenderedPageBreak/>
        <w:t xml:space="preserve">La clase de descifrado deberá agregarse al </w:t>
      </w:r>
      <w:r w:rsidRPr="00177AB9">
        <w:rPr>
          <w:rFonts w:eastAsia="Calibri"/>
          <w:i/>
        </w:rPr>
        <w:t>classpath</w:t>
      </w:r>
      <w:r w:rsidRPr="00177AB9">
        <w:rPr>
          <w:rFonts w:eastAsia="Calibri"/>
        </w:rPr>
        <w:t xml:space="preserve"> del servidor de aplicaciones, por ejemplo, e</w:t>
      </w:r>
      <w:r w:rsidR="00F44721">
        <w:rPr>
          <w:rFonts w:eastAsia="Calibri"/>
        </w:rPr>
        <w:t>mpaquetándola en un JAR y agregándolo</w:t>
      </w:r>
      <w:r w:rsidRPr="00177AB9">
        <w:rPr>
          <w:rFonts w:eastAsia="Calibri"/>
        </w:rPr>
        <w:t xml:space="preserve"> al WAR del componente en el que se vaya a utilizar.</w:t>
      </w:r>
    </w:p>
    <w:p w14:paraId="015C06B2" w14:textId="05987A27" w:rsidR="00177AB9" w:rsidRPr="00C86C04" w:rsidRDefault="00BD39C5" w:rsidP="00D63981">
      <w:pPr>
        <w:pStyle w:val="ListParagraph"/>
        <w:numPr>
          <w:ilvl w:val="0"/>
          <w:numId w:val="47"/>
        </w:numPr>
        <w:spacing w:before="240"/>
        <w:ind w:left="714" w:hanging="357"/>
        <w:contextualSpacing w:val="0"/>
        <w:rPr>
          <w:rFonts w:eastAsia="Calibri"/>
        </w:rPr>
      </w:pPr>
      <w:r w:rsidRPr="00177AB9">
        <w:rPr>
          <w:rFonts w:eastAsia="Calibri"/>
        </w:rPr>
        <w:t>Indicar a FIRe cuál es la clase para el descifrado</w:t>
      </w:r>
      <w:r w:rsidR="00177AB9">
        <w:rPr>
          <w:rFonts w:eastAsia="Calibri"/>
        </w:rPr>
        <w:t>.</w:t>
      </w:r>
    </w:p>
    <w:p w14:paraId="32FE6C93" w14:textId="72B21D28" w:rsidR="00BD39C5" w:rsidRPr="00177AB9" w:rsidRDefault="00177AB9" w:rsidP="00D63981">
      <w:pPr>
        <w:pStyle w:val="ListParagraph"/>
        <w:numPr>
          <w:ilvl w:val="0"/>
          <w:numId w:val="48"/>
        </w:numPr>
        <w:spacing w:before="120"/>
        <w:ind w:left="1066" w:hanging="357"/>
        <w:contextualSpacing w:val="0"/>
        <w:rPr>
          <w:rFonts w:eastAsia="Calibri"/>
        </w:rPr>
      </w:pPr>
      <w:r w:rsidRPr="00177AB9">
        <w:rPr>
          <w:rFonts w:eastAsia="Calibri"/>
        </w:rPr>
        <w:t>En los módulos servidor se hará configurando</w:t>
      </w:r>
      <w:r w:rsidR="00BD39C5" w:rsidRPr="00177AB9">
        <w:rPr>
          <w:rFonts w:eastAsia="Calibri"/>
        </w:rPr>
        <w:t xml:space="preserve"> la propiedad “</w:t>
      </w:r>
      <w:r w:rsidR="00BD39C5" w:rsidRPr="00177AB9">
        <w:rPr>
          <w:rFonts w:ascii="Consolas" w:eastAsia="Calibri" w:hAnsi="Consolas" w:cs="Consolas"/>
          <w:sz w:val="20"/>
        </w:rPr>
        <w:t>cipher.class</w:t>
      </w:r>
      <w:r w:rsidR="00BD39C5" w:rsidRPr="00177AB9">
        <w:rPr>
          <w:rFonts w:eastAsia="Calibri"/>
        </w:rPr>
        <w:t>”</w:t>
      </w:r>
      <w:r w:rsidR="00154431">
        <w:rPr>
          <w:rFonts w:eastAsia="Calibri"/>
        </w:rPr>
        <w:t xml:space="preserve"> en el fichero de configuración que la contenga (</w:t>
      </w:r>
      <w:proofErr w:type="gramStart"/>
      <w:r w:rsidR="00154431" w:rsidRPr="00154431">
        <w:rPr>
          <w:rFonts w:ascii="Consolas" w:eastAsia="Calibri" w:hAnsi="Consolas"/>
          <w:sz w:val="20"/>
        </w:rPr>
        <w:t>config.properties</w:t>
      </w:r>
      <w:proofErr w:type="gramEnd"/>
      <w:r w:rsidR="00154431">
        <w:rPr>
          <w:rFonts w:eastAsia="Calibri"/>
        </w:rPr>
        <w:t xml:space="preserve"> para todos los ficheros de configuración del componente central y admin_config.properties para los ficheros del módulo de administración)</w:t>
      </w:r>
      <w:r w:rsidR="00BD39C5" w:rsidRPr="00177AB9">
        <w:rPr>
          <w:rFonts w:eastAsia="Calibri"/>
        </w:rPr>
        <w:t>.</w:t>
      </w:r>
      <w:r>
        <w:rPr>
          <w:rFonts w:eastAsia="Calibri"/>
        </w:rPr>
        <w:t xml:space="preserve"> </w:t>
      </w:r>
      <w:r w:rsidR="00BD39C5" w:rsidRPr="00177AB9">
        <w:rPr>
          <w:rFonts w:eastAsia="Calibri"/>
        </w:rPr>
        <w:t>Por ejemplo:</w:t>
      </w:r>
    </w:p>
    <w:p w14:paraId="0A94CABA" w14:textId="19DC161F" w:rsidR="00BD39C5" w:rsidRPr="002C2C72" w:rsidRDefault="00BD39C5" w:rsidP="002C2C72">
      <w:pPr>
        <w:pStyle w:val="ListParagraph"/>
        <w:ind w:left="1287" w:firstLine="131"/>
        <w:rPr>
          <w:rFonts w:ascii="Courier New" w:eastAsia="Calibri" w:hAnsi="Courier New" w:cs="Courier New"/>
        </w:rPr>
      </w:pPr>
      <w:r w:rsidRPr="006A2B57">
        <w:rPr>
          <w:rFonts w:ascii="Courier New" w:hAnsi="Courier New" w:cs="Courier New"/>
          <w:color w:val="000000"/>
          <w:sz w:val="20"/>
          <w:lang w:eastAsia="es-ES"/>
        </w:rPr>
        <w:t>cipher.class=</w:t>
      </w:r>
      <w:proofErr w:type="gramStart"/>
      <w:r w:rsidRPr="006A2B57">
        <w:rPr>
          <w:rFonts w:ascii="Courier New" w:hAnsi="Courier New" w:cs="Courier New"/>
          <w:color w:val="2A00FF"/>
          <w:sz w:val="20"/>
          <w:lang w:eastAsia="es-ES"/>
        </w:rPr>
        <w:t>es.gob.miapp</w:t>
      </w:r>
      <w:proofErr w:type="gramEnd"/>
      <w:r w:rsidRPr="006A2B57">
        <w:rPr>
          <w:rFonts w:ascii="Courier New" w:hAnsi="Courier New" w:cs="Courier New"/>
          <w:color w:val="2A00FF"/>
          <w:sz w:val="20"/>
          <w:lang w:eastAsia="es-ES"/>
        </w:rPr>
        <w:t>.fire.MiDecipher</w:t>
      </w:r>
    </w:p>
    <w:p w14:paraId="1241B188" w14:textId="25B28FF0" w:rsidR="00177AB9" w:rsidRDefault="00177AB9" w:rsidP="00D63981">
      <w:pPr>
        <w:pStyle w:val="ListParagraph"/>
        <w:numPr>
          <w:ilvl w:val="0"/>
          <w:numId w:val="48"/>
        </w:numPr>
        <w:spacing w:before="120"/>
        <w:ind w:left="1066" w:hanging="357"/>
        <w:contextualSpacing w:val="0"/>
        <w:rPr>
          <w:rFonts w:eastAsia="Calibri"/>
        </w:rPr>
      </w:pPr>
      <w:r w:rsidRPr="00177AB9">
        <w:rPr>
          <w:rFonts w:eastAsia="Calibri"/>
        </w:rPr>
        <w:t xml:space="preserve">En </w:t>
      </w:r>
      <w:r>
        <w:rPr>
          <w:rFonts w:eastAsia="Calibri"/>
        </w:rPr>
        <w:t xml:space="preserve">el componente distribuido Java se proporcionará una instancia de la clase de </w:t>
      </w:r>
      <w:r w:rsidR="00C86C04">
        <w:rPr>
          <w:rFonts w:eastAsia="Calibri"/>
        </w:rPr>
        <w:t>desc</w:t>
      </w:r>
      <w:r>
        <w:rPr>
          <w:rFonts w:eastAsia="Calibri"/>
        </w:rPr>
        <w:t>i</w:t>
      </w:r>
      <w:r w:rsidR="00C86C04">
        <w:rPr>
          <w:rFonts w:eastAsia="Calibri"/>
        </w:rPr>
        <w:t>fr</w:t>
      </w:r>
      <w:r>
        <w:rPr>
          <w:rFonts w:eastAsia="Calibri"/>
        </w:rPr>
        <w:t>ado</w:t>
      </w:r>
      <w:r w:rsidR="00154431">
        <w:rPr>
          <w:rFonts w:eastAsia="Calibri"/>
        </w:rPr>
        <w:t xml:space="preserve"> al construir el cliente</w:t>
      </w:r>
      <w:r w:rsidR="00C86C04">
        <w:rPr>
          <w:rFonts w:eastAsia="Calibri"/>
        </w:rPr>
        <w:t>.</w:t>
      </w:r>
      <w:r>
        <w:rPr>
          <w:rFonts w:eastAsia="Calibri"/>
        </w:rPr>
        <w:t xml:space="preserve"> </w:t>
      </w:r>
      <w:r w:rsidR="00C86C04">
        <w:rPr>
          <w:rFonts w:eastAsia="Calibri"/>
        </w:rPr>
        <w:t>Por ejemplo:</w:t>
      </w:r>
    </w:p>
    <w:p w14:paraId="7F736D58" w14:textId="77777777" w:rsidR="002C2C72" w:rsidRPr="00E150FF" w:rsidRDefault="002C2C72" w:rsidP="002C2C72">
      <w:pPr>
        <w:keepLines w:val="0"/>
        <w:autoSpaceDE w:val="0"/>
        <w:autoSpaceDN w:val="0"/>
        <w:adjustRightInd w:val="0"/>
        <w:ind w:left="1418"/>
        <w:jc w:val="left"/>
        <w:rPr>
          <w:rFonts w:ascii="Courier New" w:hAnsi="Courier New" w:cs="Courier New"/>
          <w:sz w:val="20"/>
          <w:szCs w:val="20"/>
          <w:lang w:val="en-GB" w:eastAsia="es-ES"/>
        </w:rPr>
      </w:pPr>
      <w:r w:rsidRPr="00E150FF">
        <w:rPr>
          <w:rFonts w:ascii="Courier New" w:hAnsi="Courier New" w:cs="Courier New"/>
          <w:color w:val="000000"/>
          <w:sz w:val="20"/>
          <w:szCs w:val="20"/>
          <w:lang w:val="en-GB" w:eastAsia="es-ES"/>
        </w:rPr>
        <w:t xml:space="preserve">PasswordDecipher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proofErr w:type="gramStart"/>
      <w:r w:rsidRPr="00E150FF">
        <w:rPr>
          <w:rFonts w:ascii="Courier New" w:hAnsi="Courier New" w:cs="Courier New"/>
          <w:color w:val="000000"/>
          <w:sz w:val="20"/>
          <w:szCs w:val="20"/>
          <w:u w:val="single"/>
          <w:lang w:val="en-GB" w:eastAsia="es-ES"/>
        </w:rPr>
        <w:t>es.gob.miapp</w:t>
      </w:r>
      <w:r w:rsidRPr="00E150FF">
        <w:rPr>
          <w:rFonts w:ascii="Courier New" w:hAnsi="Courier New" w:cs="Courier New"/>
          <w:color w:val="000000"/>
          <w:sz w:val="20"/>
          <w:szCs w:val="20"/>
          <w:lang w:val="en-GB" w:eastAsia="es-ES"/>
        </w:rPr>
        <w:t>.fire.MiDecipher(</w:t>
      </w:r>
      <w:proofErr w:type="gramEnd"/>
      <w:r w:rsidRPr="00E150FF">
        <w:rPr>
          <w:rFonts w:ascii="Courier New" w:hAnsi="Courier New" w:cs="Courier New"/>
          <w:color w:val="000000"/>
          <w:sz w:val="20"/>
          <w:szCs w:val="20"/>
          <w:lang w:val="en-GB" w:eastAsia="es-ES"/>
        </w:rPr>
        <w:t>);</w:t>
      </w:r>
    </w:p>
    <w:p w14:paraId="5E693E3D" w14:textId="545EDE40" w:rsidR="002C2C72" w:rsidRPr="00E150FF" w:rsidRDefault="002C2C72" w:rsidP="002C2C72">
      <w:pPr>
        <w:ind w:left="1418"/>
        <w:rPr>
          <w:rFonts w:ascii="Courier New" w:eastAsia="Calibri" w:hAnsi="Courier New" w:cs="Courier New"/>
          <w:lang w:val="en-GB"/>
        </w:rPr>
      </w:pPr>
      <w:r w:rsidRPr="00E150FF">
        <w:rPr>
          <w:rFonts w:ascii="Courier New" w:hAnsi="Courier New" w:cs="Courier New"/>
          <w:color w:val="000000"/>
          <w:sz w:val="20"/>
          <w:szCs w:val="20"/>
          <w:lang w:val="en-GB" w:eastAsia="es-ES"/>
        </w:rPr>
        <w:t xml:space="preserve">FireClient </w:t>
      </w:r>
      <w:r w:rsidRPr="00E150FF">
        <w:rPr>
          <w:rFonts w:ascii="Courier New" w:hAnsi="Courier New" w:cs="Courier New"/>
          <w:b/>
          <w:bCs/>
          <w:iCs/>
          <w:color w:val="0000C0"/>
          <w:sz w:val="20"/>
          <w:szCs w:val="20"/>
          <w:lang w:val="en-GB" w:eastAsia="es-ES"/>
        </w:rPr>
        <w:t>client</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proofErr w:type="gramStart"/>
      <w:r w:rsidRPr="00E150FF">
        <w:rPr>
          <w:rFonts w:ascii="Courier New" w:hAnsi="Courier New" w:cs="Courier New"/>
          <w:color w:val="000000"/>
          <w:sz w:val="20"/>
          <w:szCs w:val="20"/>
          <w:lang w:val="en-GB" w:eastAsia="es-ES"/>
        </w:rPr>
        <w:t>FireClient(</w:t>
      </w:r>
      <w:proofErr w:type="gramEnd"/>
      <w:r w:rsidRPr="00E150FF">
        <w:rPr>
          <w:rFonts w:ascii="Courier New" w:hAnsi="Courier New" w:cs="Courier New"/>
          <w:color w:val="000000"/>
          <w:sz w:val="20"/>
          <w:szCs w:val="20"/>
          <w:lang w:val="en-GB" w:eastAsia="es-ES"/>
        </w:rPr>
        <w:t xml:space="preserve">appId, config,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w:t>
      </w:r>
    </w:p>
    <w:p w14:paraId="098F4D64" w14:textId="77AF035F" w:rsidR="00BD39C5" w:rsidRPr="001A7B3A" w:rsidRDefault="00BD39C5" w:rsidP="00D63981">
      <w:pPr>
        <w:pStyle w:val="ListParagraph"/>
        <w:numPr>
          <w:ilvl w:val="0"/>
          <w:numId w:val="47"/>
        </w:numPr>
        <w:spacing w:before="240"/>
        <w:contextualSpacing w:val="0"/>
        <w:rPr>
          <w:rFonts w:ascii="Calibri" w:eastAsia="Calibri" w:hAnsi="Calibri"/>
        </w:rPr>
      </w:pPr>
      <w:r w:rsidRPr="00177AB9">
        <w:rPr>
          <w:rFonts w:ascii="Calibri" w:eastAsia="Calibri" w:hAnsi="Calibri"/>
        </w:rPr>
        <w:t>Establecer los valores o fragmentos cifrados y codificados en base 64 en las propiedades que se deseen de los distintos ficheros de configuración. Esto se hará mediante una cadena del tipo:</w:t>
      </w:r>
    </w:p>
    <w:p w14:paraId="117CC1B4" w14:textId="6EB0B789" w:rsidR="00BD39C5" w:rsidRPr="00BD39C5" w:rsidRDefault="00BD39C5" w:rsidP="001A7B3A">
      <w:pPr>
        <w:spacing w:before="240" w:after="240"/>
        <w:ind w:left="709" w:firstLine="709"/>
        <w:rPr>
          <w:rFonts w:ascii="Consolas" w:eastAsia="Calibri" w:hAnsi="Consolas" w:cs="Consolas"/>
        </w:rPr>
      </w:pPr>
      <w:r w:rsidRPr="002A6CE0">
        <w:rPr>
          <w:rFonts w:ascii="Consolas" w:eastAsia="Calibri" w:hAnsi="Consolas" w:cs="Consolas"/>
        </w:rPr>
        <w:t xml:space="preserve">{@ciphered: </w:t>
      </w:r>
      <w:r>
        <w:rPr>
          <w:rFonts w:ascii="Consolas" w:eastAsia="Calibri" w:hAnsi="Consolas" w:cs="Consolas"/>
        </w:rPr>
        <w:t>CADENA</w:t>
      </w:r>
      <w:r w:rsidRPr="002A6CE0">
        <w:rPr>
          <w:rFonts w:ascii="Consolas" w:eastAsia="Calibri" w:hAnsi="Consolas" w:cs="Consolas"/>
        </w:rPr>
        <w:t>_CIFRADA_B</w:t>
      </w:r>
      <w:proofErr w:type="gramStart"/>
      <w:r w:rsidRPr="002A6CE0">
        <w:rPr>
          <w:rFonts w:ascii="Consolas" w:eastAsia="Calibri" w:hAnsi="Consolas" w:cs="Consolas"/>
        </w:rPr>
        <w:t>64 }</w:t>
      </w:r>
      <w:proofErr w:type="gramEnd"/>
    </w:p>
    <w:p w14:paraId="2895041C" w14:textId="264EF171" w:rsidR="00BD39C5" w:rsidRPr="001A7B3A" w:rsidRDefault="00BD39C5" w:rsidP="001A7B3A">
      <w:pPr>
        <w:ind w:firstLine="709"/>
        <w:rPr>
          <w:rFonts w:ascii="Calibri" w:eastAsia="Calibri" w:hAnsi="Calibri"/>
        </w:rPr>
      </w:pPr>
      <w:r w:rsidRPr="00C86C04">
        <w:rPr>
          <w:rFonts w:ascii="Calibri" w:eastAsia="Calibri" w:hAnsi="Calibri"/>
        </w:rPr>
        <w:t>Por ejemplo:</w:t>
      </w:r>
    </w:p>
    <w:p w14:paraId="6157000A" w14:textId="68F6113A" w:rsidR="00BD39C5" w:rsidRPr="001A7B3A" w:rsidRDefault="00BD39C5" w:rsidP="001A7B3A">
      <w:pPr>
        <w:autoSpaceDE w:val="0"/>
        <w:autoSpaceDN w:val="0"/>
        <w:adjustRightInd w:val="0"/>
        <w:spacing w:before="240" w:after="240" w:line="360" w:lineRule="auto"/>
        <w:ind w:left="709" w:firstLine="709"/>
        <w:rPr>
          <w:rFonts w:ascii="Courier New" w:hAnsi="Courier New" w:cs="Courier New"/>
          <w:sz w:val="20"/>
          <w:lang w:val="en-GB" w:eastAsia="es-ES"/>
        </w:rPr>
      </w:pPr>
      <w:r w:rsidRPr="003D1A48">
        <w:rPr>
          <w:rFonts w:ascii="Courier New" w:hAnsi="Courier New" w:cs="Courier New"/>
          <w:color w:val="000000"/>
          <w:sz w:val="20"/>
          <w:lang w:val="en-GB" w:eastAsia="es-ES"/>
        </w:rPr>
        <w:t>bbdd.conn=</w:t>
      </w:r>
      <w:r w:rsidRPr="003D1A48">
        <w:rPr>
          <w:rFonts w:ascii="Courier New" w:hAnsi="Courier New" w:cs="Courier New"/>
          <w:color w:val="2A00FF"/>
          <w:sz w:val="20"/>
          <w:lang w:val="en-GB" w:eastAsia="es-ES"/>
        </w:rPr>
        <w:t>jdbc:mysql://127.0.0.1:3306/fire_db?user=miusuario&amp;password</w:t>
      </w:r>
      <w:proofErr w:type="gramStart"/>
      <w:r w:rsidRPr="003D1A48">
        <w:rPr>
          <w:rFonts w:ascii="Courier New" w:hAnsi="Courier New" w:cs="Courier New"/>
          <w:color w:val="2A00FF"/>
          <w:sz w:val="20"/>
          <w:lang w:val="en-GB" w:eastAsia="es-ES"/>
        </w:rPr>
        <w:t>={</w:t>
      </w:r>
      <w:proofErr w:type="gramEnd"/>
      <w:r w:rsidRPr="003D1A48">
        <w:rPr>
          <w:rFonts w:ascii="Courier New" w:hAnsi="Courier New" w:cs="Courier New"/>
          <w:color w:val="2A00FF"/>
          <w:sz w:val="20"/>
          <w:lang w:val="en-GB" w:eastAsia="es-ES"/>
        </w:rPr>
        <w:t>@ciphered: aDbb+4nmBHk7ifT= }</w:t>
      </w:r>
    </w:p>
    <w:p w14:paraId="68E50818" w14:textId="64D7CDC4" w:rsidR="000B2D78" w:rsidRDefault="0096791D" w:rsidP="000B2D78">
      <w:pPr>
        <w:rPr>
          <w:rFonts w:eastAsia="Calibri"/>
        </w:rPr>
      </w:pPr>
      <w:r w:rsidRPr="0096791D">
        <w:rPr>
          <w:rFonts w:eastAsia="Calibri"/>
        </w:rPr>
        <w:t xml:space="preserve">Para saber cómo configurar expresamente la clase de </w:t>
      </w:r>
      <w:r>
        <w:rPr>
          <w:rFonts w:eastAsia="Calibri"/>
        </w:rPr>
        <w:t>descifrado en un componente, consulte con el apar</w:t>
      </w:r>
      <w:r w:rsidR="002C2C72">
        <w:rPr>
          <w:rFonts w:eastAsia="Calibri"/>
        </w:rPr>
        <w:t>t</w:t>
      </w:r>
      <w:r>
        <w:rPr>
          <w:rFonts w:eastAsia="Calibri"/>
        </w:rPr>
        <w:t>a</w:t>
      </w:r>
      <w:r w:rsidR="002C2C72">
        <w:rPr>
          <w:rFonts w:eastAsia="Calibri"/>
        </w:rPr>
        <w:t>d</w:t>
      </w:r>
      <w:r>
        <w:rPr>
          <w:rFonts w:eastAsia="Calibri"/>
        </w:rPr>
        <w:t>o expreso de dicho componente.</w:t>
      </w:r>
    </w:p>
    <w:p w14:paraId="03B3D085" w14:textId="3C8E8CAB" w:rsidR="005F4518" w:rsidRPr="005F4518" w:rsidRDefault="005F4518" w:rsidP="005F4518"/>
    <w:p w14:paraId="06BD393F" w14:textId="16090FA9" w:rsidR="00936D90" w:rsidRPr="009865FD" w:rsidRDefault="009D4887" w:rsidP="00D310AF">
      <w:pPr>
        <w:pStyle w:val="Heading1"/>
      </w:pPr>
      <w:bookmarkStart w:id="81" w:name="_Ref35328554"/>
      <w:bookmarkStart w:id="82" w:name="_Toc72148369"/>
      <w:r>
        <w:lastRenderedPageBreak/>
        <w:t>N</w:t>
      </w:r>
      <w:r w:rsidR="00936D90" w:rsidRPr="009865FD">
        <w:t>uevos proveedores</w:t>
      </w:r>
      <w:bookmarkEnd w:id="63"/>
      <w:r>
        <w:t xml:space="preserve"> de firma</w:t>
      </w:r>
      <w:bookmarkEnd w:id="81"/>
      <w:bookmarkEnd w:id="82"/>
    </w:p>
    <w:p w14:paraId="3F9A9CAA" w14:textId="6A285AAA" w:rsidR="00B842BC" w:rsidRDefault="00B842BC" w:rsidP="00CD0685">
      <w:r>
        <w:t xml:space="preserve">FIRe permite configurar múltiples proveedores de firma en la nube. En la distribución básica de FIRe se distribuyen los conectores </w:t>
      </w:r>
      <w:r w:rsidR="00E150FF">
        <w:t xml:space="preserve">para hacer uso de </w:t>
      </w:r>
      <w:r w:rsidR="00AC0178">
        <w:t>vari</w:t>
      </w:r>
      <w:r>
        <w:t xml:space="preserve">os proveedores, pero </w:t>
      </w:r>
      <w:r w:rsidR="00AC0178">
        <w:t xml:space="preserve">se </w:t>
      </w:r>
      <w:r>
        <w:t>puede</w:t>
      </w:r>
      <w:r w:rsidR="00AC0178">
        <w:t>n agregar otros nuevos, que se distribuyan</w:t>
      </w:r>
      <w:r>
        <w:t xml:space="preserve"> de forma independiente</w:t>
      </w:r>
      <w:r w:rsidR="00AC0178">
        <w:t xml:space="preserve"> o </w:t>
      </w:r>
      <w:r w:rsidR="00E150FF">
        <w:t xml:space="preserve">sean </w:t>
      </w:r>
      <w:r w:rsidR="00AC0178">
        <w:t>desarrollados por su organismo</w:t>
      </w:r>
      <w:r>
        <w:t>.</w:t>
      </w:r>
    </w:p>
    <w:p w14:paraId="22C718B0" w14:textId="16740D45" w:rsidR="009865FD" w:rsidRDefault="009601C3" w:rsidP="00CD0685">
      <w:r>
        <w:t xml:space="preserve">Es </w:t>
      </w:r>
      <w:r w:rsidR="002B4121">
        <w:t xml:space="preserve">muy </w:t>
      </w:r>
      <w:r>
        <w:t xml:space="preserve">importante </w:t>
      </w:r>
      <w:r w:rsidR="002B4121">
        <w:t>comprobar que los conectores que se desean incorporar a FIRe proceden de entidades de confianza. Estos conectores se ejecutarán dentro del servidor de aplicaciones de su organismo, con lo cual pueden llegar a afectar a FIRe u otras aplicaciones desplegadas, así como acceder a información de los usuarios de FIRe y los documentos que se procesan.</w:t>
      </w:r>
      <w:r w:rsidR="00AC0178">
        <w:t xml:space="preserve"> No despliegue en FIRe conectores de dudosa procedencia o que crea que pueden suponer un riesgo para la seguridad de su información o de sus usuarios.</w:t>
      </w:r>
    </w:p>
    <w:p w14:paraId="7863F097" w14:textId="1F11D8A0" w:rsidR="009601C3" w:rsidRDefault="009865FD" w:rsidP="00CD0685">
      <w:r>
        <w:t>Tenga en cuenta que el despliegue de un nuevo conector implica modifica</w:t>
      </w:r>
      <w:r w:rsidR="00E150FF">
        <w:t>r</w:t>
      </w:r>
      <w:r>
        <w:t xml:space="preserve"> el despliegue </w:t>
      </w:r>
      <w:r w:rsidR="00E150FF">
        <w:t xml:space="preserve">que exista </w:t>
      </w:r>
      <w:r>
        <w:t>actual</w:t>
      </w:r>
      <w:r w:rsidR="00E150FF">
        <w:t>mente</w:t>
      </w:r>
      <w:r>
        <w:t xml:space="preserve"> y debería realizarse con el servidor de aplicaciones </w:t>
      </w:r>
      <w:r w:rsidR="00AC0178">
        <w:t>detenido</w:t>
      </w:r>
      <w:r>
        <w:t xml:space="preserve"> para garantizar el correcto funcionamiento. Prepare todo de antemano antes de realizar el despliegue e intente realizarlo en un momento de baja carga de trabajo del servidor. </w:t>
      </w:r>
      <w:r w:rsidR="00AC0178">
        <w:t>En un despliegue sobre múltiples nodos puede ir abordando esta tarea de forma secuencial para no interrumpir el servicio.</w:t>
      </w:r>
    </w:p>
    <w:p w14:paraId="1EA248CE" w14:textId="7AC93701" w:rsidR="00B842BC" w:rsidRDefault="00B842BC" w:rsidP="00CD0685">
      <w:r>
        <w:t>En este apartado se describen los pasos genéricos para el des</w:t>
      </w:r>
      <w:bookmarkStart w:id="83" w:name="_GoBack"/>
      <w:bookmarkEnd w:id="83"/>
      <w:r>
        <w:t>pliegue de nuevos conectores en el componente central de FIRe. Es probable que a estos pasos se agreguen otros específicos para cada conector particular. Consulte la documentación de los conectores que desee integrar para conocer las necesidades concretas de estos y las opciones de configuración que soportan.</w:t>
      </w:r>
    </w:p>
    <w:p w14:paraId="060BC229" w14:textId="035A4F6D" w:rsidR="003F094D" w:rsidRDefault="003F094D" w:rsidP="00CD0685">
      <w:r>
        <w:t>La sucesión de pasos a seguir es:</w:t>
      </w:r>
    </w:p>
    <w:p w14:paraId="0C2458E4" w14:textId="77777777" w:rsidR="003F094D" w:rsidRDefault="003F094D" w:rsidP="00D63981">
      <w:pPr>
        <w:pStyle w:val="ListParagraph"/>
        <w:numPr>
          <w:ilvl w:val="0"/>
          <w:numId w:val="39"/>
        </w:numPr>
        <w:ind w:hanging="357"/>
        <w:contextualSpacing w:val="0"/>
      </w:pPr>
      <w:r>
        <w:t>Agregar al componente central de FIRe las bibliotecas del nuevo conector.</w:t>
      </w:r>
    </w:p>
    <w:p w14:paraId="6972ECEE" w14:textId="77777777" w:rsidR="003F094D" w:rsidRDefault="003F094D" w:rsidP="00D63981">
      <w:pPr>
        <w:pStyle w:val="ListParagraph"/>
        <w:numPr>
          <w:ilvl w:val="1"/>
          <w:numId w:val="39"/>
        </w:numPr>
        <w:ind w:hanging="357"/>
        <w:contextualSpacing w:val="0"/>
      </w:pPr>
      <w:r>
        <w:t xml:space="preserve">El componente central de FIRe consiste en un archivo WAR que debe desplegarse en un servidor de aplicaciones. </w:t>
      </w:r>
      <w:r w:rsidR="009601C3">
        <w:t>Este WAR contiene todos los JAR que son dependencias del componente central y de los conectores que incorpora por defecto.</w:t>
      </w:r>
    </w:p>
    <w:p w14:paraId="78F858F3" w14:textId="77777777" w:rsidR="009601C3" w:rsidRDefault="009601C3" w:rsidP="00D63981">
      <w:pPr>
        <w:pStyle w:val="ListParagraph"/>
        <w:numPr>
          <w:ilvl w:val="1"/>
          <w:numId w:val="39"/>
        </w:numPr>
        <w:ind w:hanging="357"/>
        <w:contextualSpacing w:val="0"/>
      </w:pPr>
      <w:r>
        <w:t xml:space="preserve">Para desplegar el nuevo conector, introduzca en el WAR </w:t>
      </w:r>
      <w:r w:rsidR="00EF2FC5">
        <w:t>“</w:t>
      </w:r>
      <w:r w:rsidR="00EF2FC5" w:rsidRPr="00EF2FC5">
        <w:rPr>
          <w:rFonts w:ascii="Courier New" w:hAnsi="Courier New" w:cs="Courier New"/>
        </w:rPr>
        <w:t>afirma-signature.war</w:t>
      </w:r>
      <w:r w:rsidR="00EF2FC5">
        <w:t xml:space="preserve">” </w:t>
      </w:r>
      <w:r>
        <w:t>los JAR del nuevo conector y sus dependencias. Esto puede hacerlo mediante una herramienta de compresión de ficheros, ya que un fichero WAR es un fichero ZIP con otra extensión. Estos ficheros JAR deberán copiarse en el subdirectorio “</w:t>
      </w:r>
      <w:r w:rsidRPr="002B4121">
        <w:rPr>
          <w:rFonts w:ascii="Courier New" w:hAnsi="Courier New" w:cs="Courier New"/>
        </w:rPr>
        <w:t>WEB-INF\lib</w:t>
      </w:r>
      <w:r w:rsidRPr="009601C3">
        <w:t>”</w:t>
      </w:r>
      <w:r>
        <w:t>.</w:t>
      </w:r>
    </w:p>
    <w:p w14:paraId="6A795118" w14:textId="39C18DA4" w:rsidR="003F094D" w:rsidRDefault="003F094D" w:rsidP="00D63981">
      <w:pPr>
        <w:pStyle w:val="ListParagraph"/>
        <w:numPr>
          <w:ilvl w:val="1"/>
          <w:numId w:val="39"/>
        </w:numPr>
        <w:ind w:hanging="357"/>
        <w:contextualSpacing w:val="0"/>
      </w:pPr>
      <w:r>
        <w:t xml:space="preserve">Compruebe que las dependencias del nuevo conector no incluyen bibliotecas que puedan generar incompatibilidades con alguna dependencia de </w:t>
      </w:r>
      <w:r w:rsidR="007C7645">
        <w:t>cualquier</w:t>
      </w:r>
      <w:r>
        <w:t xml:space="preserve"> otro conector desplegado. Por ejemplo, que haya varias bibliotecas iguales con distinto nombre (</w:t>
      </w:r>
      <w:r w:rsidR="00EF2FC5">
        <w:t>si las hay, elimine todas salvo una de ellas</w:t>
      </w:r>
      <w:r>
        <w:t>), varias versiones de una misma biblioteca (</w:t>
      </w:r>
      <w:r w:rsidR="00EF2FC5">
        <w:t>elimine todas salvo la versión más nueva</w:t>
      </w:r>
      <w:r>
        <w:t xml:space="preserve">), o bibliotecas que se sepan incompatibles. En el caso de que no se puedan solventar estas incompatibilidades, consulte la documentación del </w:t>
      </w:r>
      <w:r w:rsidR="00F35819">
        <w:t>conector</w:t>
      </w:r>
      <w:r>
        <w:t xml:space="preserve"> por si existiese un modo alternativo de despliegue.</w:t>
      </w:r>
    </w:p>
    <w:p w14:paraId="4B28F86F" w14:textId="77777777" w:rsidR="009601C3" w:rsidRDefault="009601C3" w:rsidP="00D63981">
      <w:pPr>
        <w:pStyle w:val="ListParagraph"/>
        <w:numPr>
          <w:ilvl w:val="0"/>
          <w:numId w:val="39"/>
        </w:numPr>
        <w:contextualSpacing w:val="0"/>
      </w:pPr>
      <w:r>
        <w:t>Despleg</w:t>
      </w:r>
      <w:r w:rsidR="00F35819">
        <w:t>ar</w:t>
      </w:r>
      <w:r>
        <w:t xml:space="preserve"> los servicios auxiliares y recursos externos.</w:t>
      </w:r>
    </w:p>
    <w:p w14:paraId="7DCF97AE" w14:textId="77777777" w:rsidR="009601C3" w:rsidRDefault="009601C3" w:rsidP="00D63981">
      <w:pPr>
        <w:pStyle w:val="ListParagraph"/>
        <w:numPr>
          <w:ilvl w:val="1"/>
          <w:numId w:val="39"/>
        </w:numPr>
        <w:contextualSpacing w:val="0"/>
      </w:pPr>
      <w:r>
        <w:lastRenderedPageBreak/>
        <w:t xml:space="preserve">En caso de que su conector cuente con servicios auxiliares externos para su funcionamiento, despliéguelos normalmente en el servidor de aplicaciones del componente central o en algún otro </w:t>
      </w:r>
      <w:r w:rsidR="002B4121">
        <w:t xml:space="preserve">servidor </w:t>
      </w:r>
      <w:r>
        <w:t>accesible desde este.</w:t>
      </w:r>
    </w:p>
    <w:p w14:paraId="1FFAFADB" w14:textId="77777777" w:rsidR="009601C3" w:rsidRDefault="009601C3" w:rsidP="00D63981">
      <w:pPr>
        <w:pStyle w:val="ListParagraph"/>
        <w:numPr>
          <w:ilvl w:val="1"/>
          <w:numId w:val="39"/>
        </w:numPr>
        <w:contextualSpacing w:val="0"/>
      </w:pPr>
      <w:r>
        <w:t xml:space="preserve">Si </w:t>
      </w:r>
      <w:r w:rsidR="00EF2FC5">
        <w:t>se requiere del uso de u</w:t>
      </w:r>
      <w:r>
        <w:t>n recu</w:t>
      </w:r>
      <w:r w:rsidR="00EF2FC5">
        <w:t>rso externo</w:t>
      </w:r>
      <w:r w:rsidR="002B4121">
        <w:t>,</w:t>
      </w:r>
      <w:r>
        <w:t xml:space="preserve"> </w:t>
      </w:r>
      <w:r w:rsidR="002B4121">
        <w:t>un directorio temporal o similar</w:t>
      </w:r>
      <w:r w:rsidR="00F35819">
        <w:t>, dispóngalos siguiendo las pautas dadas en el manual del conector.</w:t>
      </w:r>
      <w:r>
        <w:t xml:space="preserve"> </w:t>
      </w:r>
    </w:p>
    <w:p w14:paraId="7A7654C9" w14:textId="77777777" w:rsidR="00F35819" w:rsidRDefault="00F35819" w:rsidP="00D63981">
      <w:pPr>
        <w:pStyle w:val="ListParagraph"/>
        <w:numPr>
          <w:ilvl w:val="0"/>
          <w:numId w:val="39"/>
        </w:numPr>
        <w:contextualSpacing w:val="0"/>
      </w:pPr>
      <w:r>
        <w:t>Preparar el fichero de configuración del conector</w:t>
      </w:r>
    </w:p>
    <w:p w14:paraId="289F89D3" w14:textId="77777777" w:rsidR="00F35819" w:rsidRDefault="00F35819" w:rsidP="00D63981">
      <w:pPr>
        <w:pStyle w:val="ListParagraph"/>
        <w:numPr>
          <w:ilvl w:val="1"/>
          <w:numId w:val="39"/>
        </w:numPr>
        <w:contextualSpacing w:val="0"/>
      </w:pPr>
      <w:r>
        <w:t>Cree en el directorio de ficheros de configuración de FIRe un nuevo fichero llamad</w:t>
      </w:r>
      <w:r w:rsidR="00492D35">
        <w:t>o</w:t>
      </w:r>
      <w:r>
        <w:t xml:space="preserve"> </w:t>
      </w:r>
      <w:r w:rsidRPr="00F35819">
        <w:rPr>
          <w:rFonts w:ascii="Courier New" w:hAnsi="Courier New" w:cs="Courier New"/>
          <w:i/>
        </w:rPr>
        <w:t>PROVEEDOR</w:t>
      </w:r>
      <w:r w:rsidRPr="00F35819">
        <w:rPr>
          <w:rFonts w:ascii="Courier New" w:hAnsi="Courier New" w:cs="Courier New"/>
        </w:rPr>
        <w:t>_</w:t>
      </w:r>
      <w:proofErr w:type="gramStart"/>
      <w:r w:rsidRPr="00F35819">
        <w:rPr>
          <w:rFonts w:ascii="Courier New" w:hAnsi="Courier New" w:cs="Courier New"/>
        </w:rPr>
        <w:t>config.properties</w:t>
      </w:r>
      <w:proofErr w:type="gramEnd"/>
      <w:r>
        <w:t xml:space="preserve">, en donde </w:t>
      </w:r>
      <w:r w:rsidRPr="00F35819">
        <w:rPr>
          <w:rFonts w:ascii="Courier New" w:hAnsi="Courier New" w:cs="Courier New"/>
          <w:i/>
        </w:rPr>
        <w:t>PROVEEDOR</w:t>
      </w:r>
      <w:r>
        <w:t xml:space="preserve"> será el nombre que se desea asignar al conector. Este fichero será un </w:t>
      </w:r>
      <w:r w:rsidRPr="00F35819">
        <w:rPr>
          <w:rFonts w:ascii="Courier New" w:hAnsi="Courier New" w:cs="Courier New"/>
        </w:rPr>
        <w:t>Properties</w:t>
      </w:r>
      <w:r>
        <w:t xml:space="preserve"> en el que se deberán configurar todas las propiedades determinadas en la documentación del conector.</w:t>
      </w:r>
    </w:p>
    <w:p w14:paraId="0B771F39" w14:textId="77777777" w:rsidR="00F35819" w:rsidRDefault="00F35819" w:rsidP="00D63981">
      <w:pPr>
        <w:pStyle w:val="ListParagraph"/>
        <w:numPr>
          <w:ilvl w:val="0"/>
          <w:numId w:val="39"/>
        </w:numPr>
        <w:contextualSpacing w:val="0"/>
      </w:pPr>
      <w:r>
        <w:t>Habilitar el conector</w:t>
      </w:r>
    </w:p>
    <w:p w14:paraId="73F590B1" w14:textId="77777777" w:rsidR="009865FD" w:rsidRDefault="00F35819" w:rsidP="00D63981">
      <w:pPr>
        <w:pStyle w:val="ListParagraph"/>
        <w:numPr>
          <w:ilvl w:val="1"/>
          <w:numId w:val="39"/>
        </w:numPr>
        <w:contextualSpacing w:val="0"/>
      </w:pPr>
      <w:r>
        <w:t xml:space="preserve">Edite el fichero </w:t>
      </w:r>
      <w:proofErr w:type="gramStart"/>
      <w:r w:rsidRPr="009865FD">
        <w:rPr>
          <w:rFonts w:ascii="Courier New" w:hAnsi="Courier New" w:cs="Courier New"/>
        </w:rPr>
        <w:t>config.properties</w:t>
      </w:r>
      <w:proofErr w:type="gramEnd"/>
      <w:r>
        <w:t xml:space="preserve"> de FIRe para agregar la propiedad </w:t>
      </w:r>
      <w:r w:rsidR="009865FD">
        <w:t>“</w:t>
      </w:r>
      <w:r w:rsidRPr="009865FD">
        <w:rPr>
          <w:rFonts w:ascii="Courier New" w:hAnsi="Courier New" w:cs="Courier New"/>
        </w:rPr>
        <w:t>provider.</w:t>
      </w:r>
      <w:r w:rsidR="009865FD" w:rsidRPr="009865FD">
        <w:rPr>
          <w:rFonts w:ascii="Courier New" w:hAnsi="Courier New" w:cs="Courier New"/>
          <w:i/>
        </w:rPr>
        <w:t>PROVEEDOR</w:t>
      </w:r>
      <w:r w:rsidR="009865FD">
        <w:t xml:space="preserve">”, en donde </w:t>
      </w:r>
      <w:r w:rsidR="009865FD" w:rsidRPr="009865FD">
        <w:rPr>
          <w:rFonts w:ascii="Courier New" w:hAnsi="Courier New" w:cs="Courier New"/>
          <w:i/>
        </w:rPr>
        <w:t>PROVEEDOR</w:t>
      </w:r>
      <w:r w:rsidR="009865FD">
        <w:t xml:space="preserve"> será el nombre de proveedor que ya usamos en el paso anterior. Como valor de esta propiedad se establecerá el nombre de la clase conectora. El nombre completo de esta cla</w:t>
      </w:r>
      <w:r w:rsidR="00EF2FC5">
        <w:t>se se le debe proporcionar</w:t>
      </w:r>
      <w:r w:rsidR="009865FD">
        <w:t xml:space="preserve"> en la documentación del conector.</w:t>
      </w:r>
    </w:p>
    <w:p w14:paraId="2EBCBEFA" w14:textId="77777777" w:rsidR="009865FD" w:rsidRDefault="009865FD" w:rsidP="00D63981">
      <w:pPr>
        <w:pStyle w:val="ListParagraph"/>
        <w:numPr>
          <w:ilvl w:val="1"/>
          <w:numId w:val="39"/>
        </w:numPr>
        <w:contextualSpacing w:val="0"/>
      </w:pPr>
      <w:r>
        <w:t>Edite la propiedad “</w:t>
      </w:r>
      <w:r w:rsidRPr="009865FD">
        <w:rPr>
          <w:rFonts w:ascii="Courier New" w:hAnsi="Courier New" w:cs="Courier New"/>
        </w:rPr>
        <w:t>providers</w:t>
      </w:r>
      <w:r>
        <w:t xml:space="preserve">” del fichero </w:t>
      </w:r>
      <w:proofErr w:type="gramStart"/>
      <w:r w:rsidRPr="009865FD">
        <w:rPr>
          <w:rFonts w:ascii="Courier New" w:hAnsi="Courier New" w:cs="Courier New"/>
        </w:rPr>
        <w:t>config.properties</w:t>
      </w:r>
      <w:proofErr w:type="gramEnd"/>
      <w:r>
        <w:t xml:space="preserve"> para agregar al listado el nombre del nuevo proveedor.</w:t>
      </w:r>
    </w:p>
    <w:p w14:paraId="3F5A335D" w14:textId="77777777" w:rsidR="00441CC2" w:rsidRPr="00441CC2" w:rsidRDefault="00441CC2" w:rsidP="00441CC2"/>
    <w:p w14:paraId="02713E59" w14:textId="77777777" w:rsidR="00F067A6" w:rsidRDefault="00F067A6" w:rsidP="00D310AF">
      <w:pPr>
        <w:pStyle w:val="Heading1"/>
      </w:pPr>
      <w:bookmarkStart w:id="84" w:name="_Toc72148370"/>
      <w:r>
        <w:lastRenderedPageBreak/>
        <w:t>Despliegue en entornos balanceados</w:t>
      </w:r>
      <w:bookmarkEnd w:id="84"/>
    </w:p>
    <w:p w14:paraId="4D717B5A" w14:textId="77777777" w:rsidR="00024419" w:rsidRDefault="00F067A6" w:rsidP="009F313B">
      <w:pPr>
        <w:spacing w:after="200"/>
      </w:pPr>
      <w:r>
        <w:t>Los componentes distribuidos</w:t>
      </w:r>
      <w:r w:rsidR="002F5833">
        <w:t xml:space="preserve"> </w:t>
      </w:r>
      <w:r>
        <w:t xml:space="preserve">y de administración de </w:t>
      </w:r>
      <w:r w:rsidR="0066139C">
        <w:t>FIRe</w:t>
      </w:r>
      <w:r>
        <w:t xml:space="preserve"> no almacenan datos temporales o de sesión en el servidor, por lo que pueden desplegarse en un entorno balanceado sin necesidad de realizar ninguna actuación adicional par</w:t>
      </w:r>
      <w:r w:rsidR="009F313B">
        <w:t>a garantizar su funcionamiento.</w:t>
      </w:r>
    </w:p>
    <w:p w14:paraId="15960D2F" w14:textId="2FCEE4EE" w:rsidR="002508A6" w:rsidRDefault="00F067A6" w:rsidP="009F313B">
      <w:pPr>
        <w:spacing w:after="200"/>
      </w:pPr>
      <w:r>
        <w:t xml:space="preserve">El </w:t>
      </w:r>
      <w:r w:rsidR="002F5833">
        <w:t xml:space="preserve">componente centralizado y el </w:t>
      </w:r>
      <w:r>
        <w:t xml:space="preserve">servicio </w:t>
      </w:r>
      <w:r w:rsidR="007C7645">
        <w:t>simulador de Cl@ve Firma</w:t>
      </w:r>
      <w:r>
        <w:t>, en cambio, almacena</w:t>
      </w:r>
      <w:r w:rsidR="004D4F31">
        <w:t>n</w:t>
      </w:r>
      <w:r>
        <w:t xml:space="preserve"> datos temporales en disco</w:t>
      </w:r>
      <w:r w:rsidR="004D4F31">
        <w:t>. El componente centralizado, además, trabaja con sesiones y dispone tanto de servicios utilizados por la aplicación cliente como de páginas web a las que acceden los usuarios finales, por lo que es común que en la ejecución de un mismo trámite participen distintos nodos que deberían compartir unidad de disco y objetos en memoria.</w:t>
      </w:r>
    </w:p>
    <w:p w14:paraId="38847441" w14:textId="77777777" w:rsidR="00561EFB" w:rsidRDefault="002508A6" w:rsidP="009F313B">
      <w:pPr>
        <w:spacing w:after="200"/>
      </w:pPr>
      <w:r>
        <w:t xml:space="preserve">Para simplificar el despliegue en entornos balanceados, el componente central permite </w:t>
      </w:r>
      <w:r w:rsidR="00561EFB">
        <w:t xml:space="preserve">la compartición de </w:t>
      </w:r>
      <w:r>
        <w:t xml:space="preserve">sesiones </w:t>
      </w:r>
      <w:r w:rsidR="00561EFB">
        <w:t>y documentos mediante varios mecanismos. Estos son:</w:t>
      </w:r>
    </w:p>
    <w:p w14:paraId="4C6CB396" w14:textId="77777777" w:rsidR="00561EFB" w:rsidRDefault="00561EFB" w:rsidP="00D63981">
      <w:pPr>
        <w:pStyle w:val="ListParagraph"/>
        <w:numPr>
          <w:ilvl w:val="0"/>
          <w:numId w:val="29"/>
        </w:numPr>
        <w:spacing w:after="200"/>
      </w:pPr>
      <w:r>
        <w:t>Guardado en disco.</w:t>
      </w:r>
    </w:p>
    <w:p w14:paraId="01325065" w14:textId="77777777" w:rsidR="006C0CCB" w:rsidRDefault="006C0CCB" w:rsidP="00D63981">
      <w:pPr>
        <w:pStyle w:val="ListParagraph"/>
        <w:numPr>
          <w:ilvl w:val="1"/>
          <w:numId w:val="29"/>
        </w:numPr>
        <w:spacing w:after="200"/>
      </w:pPr>
      <w:r>
        <w:t>Permite almacenar temporalmente los recursos a compartir en una unidad de disco accesible desde todos los nodos del componente central.</w:t>
      </w:r>
    </w:p>
    <w:p w14:paraId="0242F070" w14:textId="77777777" w:rsidR="00561EFB" w:rsidRDefault="00561EFB" w:rsidP="00D63981">
      <w:pPr>
        <w:pStyle w:val="ListParagraph"/>
        <w:numPr>
          <w:ilvl w:val="0"/>
          <w:numId w:val="29"/>
        </w:numPr>
        <w:spacing w:after="200"/>
      </w:pPr>
      <w:r>
        <w:t>Guardado en base de datos.</w:t>
      </w:r>
    </w:p>
    <w:p w14:paraId="5D0E9F93" w14:textId="77777777" w:rsidR="006C0CCB" w:rsidRDefault="006C0CCB" w:rsidP="00D63981">
      <w:pPr>
        <w:pStyle w:val="ListParagraph"/>
        <w:numPr>
          <w:ilvl w:val="1"/>
          <w:numId w:val="29"/>
        </w:numPr>
        <w:spacing w:after="200"/>
      </w:pPr>
      <w:r>
        <w:t>Permite almacenar temporalmente los recursos a compartir en la base de datos configurada en la componente central.</w:t>
      </w:r>
    </w:p>
    <w:p w14:paraId="150CBA29" w14:textId="77777777" w:rsidR="00561EFB" w:rsidRDefault="00561EFB" w:rsidP="009F313B">
      <w:pPr>
        <w:spacing w:after="200"/>
      </w:pPr>
      <w:r>
        <w:t>El componente central de FIRe gestiona por separado la compartición de sesiones y documentos entre los nodos. De esta forma, es posible configurar que, por ejemplo, las sesiones se compartan a través de base de datos mientras que los documentos temporales se compartan a través de disco.</w:t>
      </w:r>
    </w:p>
    <w:p w14:paraId="244E6367" w14:textId="77777777" w:rsidR="002508A6" w:rsidRDefault="002508A6" w:rsidP="009F313B">
      <w:pPr>
        <w:spacing w:after="200"/>
      </w:pPr>
      <w:r>
        <w:t xml:space="preserve">Para el uso de </w:t>
      </w:r>
      <w:r w:rsidR="006C0CCB">
        <w:t xml:space="preserve">los mecanismos de compartición </w:t>
      </w:r>
      <w:r>
        <w:t>se deberán seguir los siguientes pasos:</w:t>
      </w:r>
    </w:p>
    <w:p w14:paraId="6E483C35" w14:textId="7BFF2788" w:rsidR="002508A6" w:rsidRDefault="002508A6" w:rsidP="00D63981">
      <w:pPr>
        <w:pStyle w:val="ListParagraph"/>
        <w:numPr>
          <w:ilvl w:val="0"/>
          <w:numId w:val="38"/>
        </w:numPr>
        <w:ind w:hanging="357"/>
        <w:contextualSpacing w:val="0"/>
      </w:pPr>
      <w:r>
        <w:t xml:space="preserve">Disponer de almacenamiento compartido </w:t>
      </w:r>
      <w:r w:rsidR="0026461A">
        <w:t>por</w:t>
      </w:r>
      <w:r>
        <w:t xml:space="preserve"> todos los nodos que desplieguen el componente central</w:t>
      </w:r>
      <w:r w:rsidR="0026461A">
        <w:t>, ya sea disco o base de datos</w:t>
      </w:r>
      <w:r w:rsidR="00393534">
        <w:t>.</w:t>
      </w:r>
    </w:p>
    <w:p w14:paraId="643ABCA1" w14:textId="6A79EF84" w:rsidR="002508A6" w:rsidRDefault="002508A6" w:rsidP="00D63981">
      <w:pPr>
        <w:pStyle w:val="ListParagraph"/>
        <w:numPr>
          <w:ilvl w:val="0"/>
          <w:numId w:val="38"/>
        </w:numPr>
        <w:contextualSpacing w:val="0"/>
      </w:pPr>
      <w:r>
        <w:t>Configurar que los objetos temporales del componente central se almacenen en el almacenamiento compartido.</w:t>
      </w:r>
    </w:p>
    <w:p w14:paraId="3C636499" w14:textId="77777777" w:rsidR="00D310AF" w:rsidRDefault="00D310AF" w:rsidP="00D63981">
      <w:pPr>
        <w:pStyle w:val="ListParagraph"/>
        <w:numPr>
          <w:ilvl w:val="0"/>
          <w:numId w:val="38"/>
        </w:numPr>
        <w:ind w:hanging="357"/>
        <w:contextualSpacing w:val="0"/>
      </w:pPr>
      <w:r>
        <w:t xml:space="preserve">Mantener la hora de todos los nodos sincronizados en la medida de lo posible. Cada uno de los nodos puede ejecutar revisiones periódicas de los ficheros temporales para eliminar aquellos que se consideren caducados. En caso de desincronización, un nodo podría </w:t>
      </w:r>
      <w:r w:rsidR="006C0CCB">
        <w:t>guardar</w:t>
      </w:r>
      <w:r>
        <w:t xml:space="preserve"> un </w:t>
      </w:r>
      <w:r w:rsidR="006C0CCB">
        <w:t>recurso</w:t>
      </w:r>
      <w:r>
        <w:t xml:space="preserve"> y</w:t>
      </w:r>
      <w:r w:rsidR="006C0CCB">
        <w:t>,</w:t>
      </w:r>
      <w:r>
        <w:t xml:space="preserve"> otro</w:t>
      </w:r>
      <w:r w:rsidR="006C0CCB">
        <w:t xml:space="preserve"> nodo</w:t>
      </w:r>
      <w:r>
        <w:t>, con una hora más, eliminarlo de inmediato p</w:t>
      </w:r>
      <w:r w:rsidR="006C0CCB">
        <w:t>or considerarlo caducado s</w:t>
      </w:r>
      <w:r>
        <w:t>egún su reloj.</w:t>
      </w:r>
    </w:p>
    <w:p w14:paraId="4C1721F0" w14:textId="77777777" w:rsidR="002508A6" w:rsidRDefault="002508A6" w:rsidP="00D63981">
      <w:pPr>
        <w:pStyle w:val="ListParagraph"/>
        <w:numPr>
          <w:ilvl w:val="0"/>
          <w:numId w:val="38"/>
        </w:numPr>
        <w:ind w:hanging="357"/>
        <w:contextualSpacing w:val="0"/>
      </w:pPr>
      <w:r>
        <w:t xml:space="preserve">Configurar </w:t>
      </w:r>
      <w:r w:rsidR="006C0CCB">
        <w:t>los</w:t>
      </w:r>
      <w:r>
        <w:t xml:space="preserve"> gestor</w:t>
      </w:r>
      <w:r w:rsidR="006C0CCB">
        <w:t xml:space="preserve">es requeridos para compartir las sesiones y documentos </w:t>
      </w:r>
      <w:r>
        <w:t xml:space="preserve">a través del fichero </w:t>
      </w:r>
      <w:r w:rsidR="006C0CCB">
        <w:t>“</w:t>
      </w:r>
      <w:proofErr w:type="gramStart"/>
      <w:r w:rsidR="006C0CCB" w:rsidRPr="006C0CCB">
        <w:rPr>
          <w:rFonts w:ascii="Consolas" w:hAnsi="Consolas" w:cs="Consolas"/>
          <w:sz w:val="20"/>
        </w:rPr>
        <w:t>config.properties</w:t>
      </w:r>
      <w:proofErr w:type="gramEnd"/>
      <w:r w:rsidR="006C0CCB">
        <w:t>”</w:t>
      </w:r>
      <w:r>
        <w:t xml:space="preserve"> del componente central.</w:t>
      </w:r>
    </w:p>
    <w:p w14:paraId="2EB9CD29" w14:textId="20BF01B0" w:rsidR="00DF3208" w:rsidRDefault="00DF3208" w:rsidP="00D63981">
      <w:pPr>
        <w:pStyle w:val="ListParagraph"/>
        <w:numPr>
          <w:ilvl w:val="1"/>
          <w:numId w:val="38"/>
        </w:numPr>
        <w:contextualSpacing w:val="0"/>
      </w:pPr>
      <w:r>
        <w:t>Se puede establecer el gestor de sesiones a través de la propiedad “</w:t>
      </w:r>
      <w:r w:rsidRPr="00BE40C6">
        <w:rPr>
          <w:rFonts w:ascii="Courier New" w:hAnsi="Courier New" w:cs="Courier New"/>
          <w:sz w:val="20"/>
        </w:rPr>
        <w:t>sessions.dao</w:t>
      </w:r>
      <w:r>
        <w:t>” del fichero.</w:t>
      </w:r>
      <w:r w:rsidR="00CA5A38">
        <w:t xml:space="preserve"> </w:t>
      </w:r>
      <w:r>
        <w:t>Los valores aceptados son:</w:t>
      </w:r>
    </w:p>
    <w:p w14:paraId="2900665A" w14:textId="2E8F0E7E" w:rsidR="00DF3208" w:rsidRPr="00E2155F" w:rsidRDefault="00E2155F" w:rsidP="00D63981">
      <w:pPr>
        <w:pStyle w:val="ListParagraph"/>
        <w:numPr>
          <w:ilvl w:val="2"/>
          <w:numId w:val="38"/>
        </w:numPr>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es.gob.fire.server.services.internal.sessions.FileSystemSessionsDAO</w:t>
      </w:r>
    </w:p>
    <w:p w14:paraId="0F6356FA" w14:textId="14146CC4" w:rsidR="00DF3208" w:rsidRDefault="00DF3208" w:rsidP="00D63981">
      <w:pPr>
        <w:pStyle w:val="ListParagraph"/>
        <w:numPr>
          <w:ilvl w:val="3"/>
          <w:numId w:val="38"/>
        </w:numPr>
        <w:contextualSpacing w:val="0"/>
      </w:pPr>
      <w:r>
        <w:lastRenderedPageBreak/>
        <w:t xml:space="preserve">Gestor que comparte las sesiones a través de disco. </w:t>
      </w:r>
      <w:r w:rsidR="00CA5A38">
        <w:t xml:space="preserve">Las sesiones se almacenan en el </w:t>
      </w:r>
      <w:r>
        <w:t>directorio configurado en la propiedad “</w:t>
      </w:r>
      <w:r w:rsidRPr="00A216C1">
        <w:rPr>
          <w:rFonts w:ascii="Courier New" w:hAnsi="Courier New" w:cs="Courier New"/>
          <w:sz w:val="20"/>
        </w:rPr>
        <w:t>temp.dir</w:t>
      </w:r>
      <w:r>
        <w:t>”</w:t>
      </w:r>
      <w:r w:rsidR="00E2155F">
        <w:t xml:space="preserve">, que deberá encontrarse en </w:t>
      </w:r>
      <w:r w:rsidR="0026461A">
        <w:t>el</w:t>
      </w:r>
      <w:r w:rsidR="00E2155F">
        <w:t xml:space="preserve"> almacenamiento compartido</w:t>
      </w:r>
      <w:r w:rsidR="00CA5A38">
        <w:t xml:space="preserve"> por los nodos</w:t>
      </w:r>
      <w:r>
        <w:t>.</w:t>
      </w:r>
    </w:p>
    <w:p w14:paraId="06320F5B" w14:textId="07635334" w:rsidR="00E2155F" w:rsidRDefault="00E2155F" w:rsidP="00D63981">
      <w:pPr>
        <w:pStyle w:val="ListParagraph"/>
        <w:numPr>
          <w:ilvl w:val="3"/>
          <w:numId w:val="38"/>
        </w:numPr>
        <w:contextualSpacing w:val="0"/>
      </w:pPr>
      <w:r>
        <w:t xml:space="preserve">Si no se configura la compartición de documentos, al establecer este valor se entenderá que </w:t>
      </w:r>
      <w:r w:rsidR="0026461A">
        <w:t>los documentos</w:t>
      </w:r>
      <w:r>
        <w:t xml:space="preserve"> también se compartirán a través del sistema de ficheros.</w:t>
      </w:r>
    </w:p>
    <w:p w14:paraId="6E090C79" w14:textId="60633FA6" w:rsidR="00E2155F" w:rsidRDefault="00E2155F" w:rsidP="00D63981">
      <w:pPr>
        <w:pStyle w:val="ListParagraph"/>
        <w:numPr>
          <w:ilvl w:val="2"/>
          <w:numId w:val="38"/>
        </w:numPr>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es.gob.fire.server.services.internal.sessions.DBSessionsDAO</w:t>
      </w:r>
    </w:p>
    <w:p w14:paraId="5E91ACB3" w14:textId="77777777" w:rsidR="00E2155F" w:rsidRDefault="00E2155F" w:rsidP="00D63981">
      <w:pPr>
        <w:pStyle w:val="ListParagraph"/>
        <w:numPr>
          <w:ilvl w:val="3"/>
          <w:numId w:val="38"/>
        </w:numPr>
        <w:contextualSpacing w:val="0"/>
      </w:pPr>
      <w:r w:rsidRPr="00E2155F">
        <w:t>Gestor</w:t>
      </w:r>
      <w:r>
        <w:t xml:space="preserve"> que comparte las sesiones a través de base de datos. Las sesiones se almacenarán en la base de datos configurada a través de la propiedad “</w:t>
      </w:r>
      <w:proofErr w:type="gramStart"/>
      <w:r w:rsidRPr="00A216C1">
        <w:rPr>
          <w:rFonts w:ascii="Courier New" w:hAnsi="Courier New" w:cs="Courier New"/>
          <w:sz w:val="20"/>
        </w:rPr>
        <w:t>bbdd.conn</w:t>
      </w:r>
      <w:proofErr w:type="gramEnd"/>
      <w:r>
        <w:t>”.</w:t>
      </w:r>
    </w:p>
    <w:p w14:paraId="5A8DA48F" w14:textId="04860AA6" w:rsidR="00E2155F" w:rsidRDefault="00E2155F" w:rsidP="00D63981">
      <w:pPr>
        <w:pStyle w:val="ListParagraph"/>
        <w:numPr>
          <w:ilvl w:val="3"/>
          <w:numId w:val="38"/>
        </w:numPr>
        <w:contextualSpacing w:val="0"/>
      </w:pPr>
      <w:r>
        <w:t>Requiere que el esquema de la base de datos tenga creada la tabla “</w:t>
      </w:r>
      <w:r w:rsidRPr="00CA5A38">
        <w:rPr>
          <w:rFonts w:ascii="Consolas" w:hAnsi="Consolas"/>
          <w:sz w:val="20"/>
        </w:rPr>
        <w:t>tb_comp_sesiones</w:t>
      </w:r>
      <w:r>
        <w:t>”.</w:t>
      </w:r>
    </w:p>
    <w:p w14:paraId="3AD2699A" w14:textId="0D29932C" w:rsidR="00E2155F" w:rsidRPr="00E2155F" w:rsidRDefault="00E2155F" w:rsidP="00D63981">
      <w:pPr>
        <w:pStyle w:val="ListParagraph"/>
        <w:numPr>
          <w:ilvl w:val="3"/>
          <w:numId w:val="38"/>
        </w:numPr>
        <w:contextualSpacing w:val="0"/>
      </w:pPr>
      <w:r>
        <w:t xml:space="preserve">Si no se configura la compartición de documentos, al establecer este valor se entenderá que estos también se </w:t>
      </w:r>
      <w:r w:rsidR="0026461A">
        <w:t>deben compartir</w:t>
      </w:r>
      <w:r>
        <w:t xml:space="preserve"> a través de base de datos.</w:t>
      </w:r>
    </w:p>
    <w:p w14:paraId="1633A1F3" w14:textId="1B25CDB1" w:rsidR="00CA5A38" w:rsidRDefault="00CA5A38" w:rsidP="00D63981">
      <w:pPr>
        <w:pStyle w:val="ListParagraph"/>
        <w:numPr>
          <w:ilvl w:val="1"/>
          <w:numId w:val="38"/>
        </w:numPr>
        <w:contextualSpacing w:val="0"/>
      </w:pPr>
      <w:r>
        <w:t>Se puede habilitar la compartición de documentos a través de la propiedad “</w:t>
      </w:r>
      <w:r w:rsidRPr="00BE40C6">
        <w:rPr>
          <w:rFonts w:ascii="Courier New" w:hAnsi="Courier New" w:cs="Courier New"/>
          <w:sz w:val="20"/>
        </w:rPr>
        <w:t>sessions.</w:t>
      </w:r>
      <w:r>
        <w:rPr>
          <w:rFonts w:ascii="Courier New" w:hAnsi="Courier New" w:cs="Courier New"/>
          <w:sz w:val="20"/>
        </w:rPr>
        <w:t>documents.</w:t>
      </w:r>
      <w:r w:rsidRPr="00BE40C6">
        <w:rPr>
          <w:rFonts w:ascii="Courier New" w:hAnsi="Courier New" w:cs="Courier New"/>
          <w:sz w:val="20"/>
        </w:rPr>
        <w:t>dao</w:t>
      </w:r>
      <w:r>
        <w:t>” del fichero. Los valores aceptados son:</w:t>
      </w:r>
    </w:p>
    <w:p w14:paraId="376A467C" w14:textId="59F626A4" w:rsidR="00CA5A38" w:rsidRPr="00CA5A38" w:rsidRDefault="00CA5A38" w:rsidP="00D63981">
      <w:pPr>
        <w:pStyle w:val="ListParagraph"/>
        <w:numPr>
          <w:ilvl w:val="2"/>
          <w:numId w:val="38"/>
        </w:numPr>
        <w:contextualSpacing w:val="0"/>
        <w:rPr>
          <w:rFonts w:ascii="Courier New" w:hAnsi="Courier New" w:cs="Courier New"/>
          <w:sz w:val="20"/>
        </w:rPr>
      </w:pPr>
      <w:proofErr w:type="gramStart"/>
      <w:r w:rsidRPr="00CA5A38">
        <w:rPr>
          <w:rFonts w:ascii="Courier New" w:hAnsi="Courier New" w:cs="Courier New"/>
          <w:sz w:val="20"/>
        </w:rPr>
        <w:t>es.gob.fire</w:t>
      </w:r>
      <w:proofErr w:type="gramEnd"/>
      <w:r w:rsidRPr="00CA5A38">
        <w:rPr>
          <w:rFonts w:ascii="Courier New" w:hAnsi="Courier New" w:cs="Courier New"/>
          <w:sz w:val="20"/>
        </w:rPr>
        <w:t>.server.services.internal.sessions.FileSystemTempDocumentsDAO</w:t>
      </w:r>
    </w:p>
    <w:p w14:paraId="4F973E75" w14:textId="1395DB5B" w:rsidR="00CA5A38" w:rsidRDefault="00CA5A38" w:rsidP="00D63981">
      <w:pPr>
        <w:pStyle w:val="ListParagraph"/>
        <w:numPr>
          <w:ilvl w:val="3"/>
          <w:numId w:val="38"/>
        </w:numPr>
        <w:contextualSpacing w:val="0"/>
      </w:pPr>
      <w:r>
        <w:t>Gestor que comparte los documentos a través de disco. Los documentos se almacenan en el directorio configurado en la propiedad “</w:t>
      </w:r>
      <w:r w:rsidRPr="00A216C1">
        <w:rPr>
          <w:rFonts w:ascii="Courier New" w:hAnsi="Courier New" w:cs="Courier New"/>
          <w:sz w:val="20"/>
        </w:rPr>
        <w:t>temp.dir</w:t>
      </w:r>
      <w:r>
        <w:t>”, que deberá encontrarse en un almacenamiento compartido por los nodos.</w:t>
      </w:r>
    </w:p>
    <w:p w14:paraId="7843FC0C" w14:textId="7DA08BD1" w:rsidR="00CA5A38" w:rsidRPr="00CA5A38" w:rsidRDefault="00CA5A38" w:rsidP="00D63981">
      <w:pPr>
        <w:pStyle w:val="ListParagraph"/>
        <w:numPr>
          <w:ilvl w:val="2"/>
          <w:numId w:val="38"/>
        </w:numPr>
        <w:contextualSpacing w:val="0"/>
        <w:rPr>
          <w:rFonts w:ascii="Courier New" w:hAnsi="Courier New" w:cs="Courier New"/>
          <w:sz w:val="20"/>
        </w:rPr>
      </w:pPr>
      <w:proofErr w:type="gramStart"/>
      <w:r w:rsidRPr="00CA5A38">
        <w:rPr>
          <w:rFonts w:ascii="Courier New" w:hAnsi="Courier New" w:cs="Courier New"/>
          <w:sz w:val="20"/>
        </w:rPr>
        <w:t>es.gob.fire</w:t>
      </w:r>
      <w:proofErr w:type="gramEnd"/>
      <w:r w:rsidRPr="00CA5A38">
        <w:rPr>
          <w:rFonts w:ascii="Courier New" w:hAnsi="Courier New" w:cs="Courier New"/>
          <w:sz w:val="20"/>
        </w:rPr>
        <w:t>.server.services.internal.sessions.DBTempDocumentsDAO</w:t>
      </w:r>
    </w:p>
    <w:p w14:paraId="63295EA1" w14:textId="51FADC7F" w:rsidR="00CA5A38" w:rsidRDefault="00CA5A38" w:rsidP="00D63981">
      <w:pPr>
        <w:pStyle w:val="ListParagraph"/>
        <w:numPr>
          <w:ilvl w:val="3"/>
          <w:numId w:val="38"/>
        </w:numPr>
        <w:contextualSpacing w:val="0"/>
      </w:pPr>
      <w:r w:rsidRPr="00E2155F">
        <w:t>Gestor</w:t>
      </w:r>
      <w:r>
        <w:t xml:space="preserve"> que comparte l</w:t>
      </w:r>
      <w:r w:rsidR="00E45631">
        <w:t>os documentos</w:t>
      </w:r>
      <w:r>
        <w:t xml:space="preserve"> a través de base de datos. L</w:t>
      </w:r>
      <w:r w:rsidR="00E45631">
        <w:t xml:space="preserve">os documentos </w:t>
      </w:r>
      <w:r>
        <w:t>se almacenarán en la base de datos configurada a través de la propiedad “</w:t>
      </w:r>
      <w:proofErr w:type="gramStart"/>
      <w:r w:rsidRPr="00A216C1">
        <w:rPr>
          <w:rFonts w:ascii="Courier New" w:hAnsi="Courier New" w:cs="Courier New"/>
          <w:sz w:val="20"/>
        </w:rPr>
        <w:t>bbdd.conn</w:t>
      </w:r>
      <w:proofErr w:type="gramEnd"/>
      <w:r>
        <w:t>”.</w:t>
      </w:r>
    </w:p>
    <w:p w14:paraId="1450CF1A" w14:textId="138DF0FD" w:rsidR="00CA5A38" w:rsidRDefault="00CA5A38" w:rsidP="00D63981">
      <w:pPr>
        <w:pStyle w:val="ListParagraph"/>
        <w:numPr>
          <w:ilvl w:val="3"/>
          <w:numId w:val="38"/>
        </w:numPr>
        <w:contextualSpacing w:val="0"/>
      </w:pPr>
      <w:r>
        <w:t>Requiere que el esquema de la base de datos tenga creada la tabla “</w:t>
      </w:r>
      <w:r w:rsidRPr="00CA5A38">
        <w:rPr>
          <w:rFonts w:ascii="Consolas" w:hAnsi="Consolas"/>
          <w:sz w:val="20"/>
        </w:rPr>
        <w:t>tb_comp_documentos</w:t>
      </w:r>
      <w:r>
        <w:t>”.</w:t>
      </w:r>
    </w:p>
    <w:p w14:paraId="710C64D9" w14:textId="40A17860" w:rsidR="002508A6" w:rsidRPr="009F313B" w:rsidRDefault="002508A6" w:rsidP="00D63981">
      <w:pPr>
        <w:pStyle w:val="ListParagraph"/>
        <w:numPr>
          <w:ilvl w:val="1"/>
          <w:numId w:val="38"/>
        </w:numPr>
        <w:contextualSpacing w:val="0"/>
      </w:pPr>
      <w:r w:rsidRPr="009F313B">
        <w:t xml:space="preserve">No se debería configurar </w:t>
      </w:r>
      <w:r w:rsidR="00CA5A38">
        <w:t xml:space="preserve">la compartición de </w:t>
      </w:r>
      <w:r w:rsidR="00DF3208">
        <w:t>sesiones</w:t>
      </w:r>
      <w:r w:rsidRPr="009F313B">
        <w:t xml:space="preserve"> </w:t>
      </w:r>
      <w:r w:rsidR="0026461A">
        <w:t xml:space="preserve">o documentos </w:t>
      </w:r>
      <w:r w:rsidR="009F313B" w:rsidRPr="009F313B">
        <w:t>si no se está realizando un despliegue en un entorno balanceado, ya que su uso implica la realización de tareas innecesarias cuando el despliegue se realiza en un único nodo.</w:t>
      </w:r>
    </w:p>
    <w:p w14:paraId="0385C33C" w14:textId="426F3413" w:rsidR="00982744" w:rsidRDefault="00982744" w:rsidP="00D63981">
      <w:pPr>
        <w:pStyle w:val="ListParagraph"/>
        <w:numPr>
          <w:ilvl w:val="0"/>
          <w:numId w:val="38"/>
        </w:numPr>
        <w:contextualSpacing w:val="0"/>
      </w:pPr>
      <w:r>
        <w:t xml:space="preserve">Configurar que los objetos temporales del servicio simulador se almacenen en el almacenamiento compartido. Esto se realizará a través de la propiedad </w:t>
      </w:r>
      <w:r w:rsidR="00552546">
        <w:t>“</w:t>
      </w:r>
      <w:r w:rsidR="00E60A85">
        <w:rPr>
          <w:rFonts w:ascii="Courier New" w:hAnsi="Courier New" w:cs="Courier New"/>
        </w:rPr>
        <w:t>t</w:t>
      </w:r>
      <w:r w:rsidRPr="00982744">
        <w:rPr>
          <w:rFonts w:ascii="Courier New" w:hAnsi="Courier New" w:cs="Courier New"/>
        </w:rPr>
        <w:t>mp_di</w:t>
      </w:r>
      <w:r w:rsidR="00E60A85">
        <w:rPr>
          <w:rFonts w:ascii="Courier New" w:hAnsi="Courier New" w:cs="Courier New"/>
        </w:rPr>
        <w:t>r</w:t>
      </w:r>
      <w:r w:rsidR="00E60A85" w:rsidRPr="00322DC0">
        <w:t>”</w:t>
      </w:r>
      <w:r>
        <w:t xml:space="preserve"> del fichero </w:t>
      </w:r>
      <w:r w:rsidR="00552546">
        <w:t>“</w:t>
      </w:r>
      <w:r w:rsidR="00E60A85" w:rsidRPr="00A216C1">
        <w:rPr>
          <w:rFonts w:ascii="Consolas" w:eastAsia="Calibri" w:hAnsi="Consolas" w:cs="Consolas"/>
          <w:sz w:val="20"/>
        </w:rPr>
        <w:t>t</w:t>
      </w:r>
      <w:r w:rsidRPr="00A216C1">
        <w:rPr>
          <w:rFonts w:ascii="Consolas" w:eastAsia="Calibri" w:hAnsi="Consolas" w:cs="Consolas"/>
          <w:sz w:val="20"/>
        </w:rPr>
        <w:t>est-</w:t>
      </w:r>
      <w:proofErr w:type="gramStart"/>
      <w:r w:rsidRPr="00A216C1">
        <w:rPr>
          <w:rFonts w:ascii="Consolas" w:eastAsia="Calibri" w:hAnsi="Consolas" w:cs="Consolas"/>
          <w:sz w:val="20"/>
        </w:rPr>
        <w:t>backend.propertie</w:t>
      </w:r>
      <w:r w:rsidR="00E60A85" w:rsidRPr="00A216C1">
        <w:rPr>
          <w:rFonts w:ascii="Consolas" w:eastAsia="Calibri" w:hAnsi="Consolas" w:cs="Consolas"/>
          <w:sz w:val="20"/>
        </w:rPr>
        <w:t>s</w:t>
      </w:r>
      <w:proofErr w:type="gramEnd"/>
      <w:r w:rsidR="00E60A85" w:rsidRPr="00322DC0">
        <w:rPr>
          <w:rFonts w:eastAsia="Calibri"/>
        </w:rPr>
        <w:t>”</w:t>
      </w:r>
      <w:r>
        <w:t>, mediante la cual se configura la ruta del directorio de ficheros temporales de la aplicación.</w:t>
      </w:r>
    </w:p>
    <w:p w14:paraId="3F2D9E89" w14:textId="56FB06C8" w:rsidR="00E45631" w:rsidRDefault="00E45631" w:rsidP="00D63981">
      <w:pPr>
        <w:pStyle w:val="ListParagraph"/>
        <w:numPr>
          <w:ilvl w:val="1"/>
          <w:numId w:val="38"/>
        </w:numPr>
        <w:contextualSpacing w:val="0"/>
      </w:pPr>
      <w:r>
        <w:t>Esta medida sólo es necesaria en entornos de prueba, ya que el servicio simulador no debería desplegarse en producción.</w:t>
      </w:r>
    </w:p>
    <w:p w14:paraId="3D9F8593" w14:textId="77777777" w:rsidR="001E5176" w:rsidRDefault="001E5176" w:rsidP="00F067A6"/>
    <w:p w14:paraId="2BD43BC2" w14:textId="6C8767DC" w:rsidR="001E5176" w:rsidRPr="009B0705" w:rsidRDefault="00393534" w:rsidP="00D310AF">
      <w:pPr>
        <w:pStyle w:val="Anexo1"/>
      </w:pPr>
      <w:bookmarkStart w:id="85" w:name="_Toc72148371"/>
      <w:r w:rsidRPr="009B0705">
        <w:lastRenderedPageBreak/>
        <w:t>Migración a FIRe 2.</w:t>
      </w:r>
      <w:r w:rsidR="00C05CC8" w:rsidRPr="009B0705">
        <w:t>4</w:t>
      </w:r>
      <w:bookmarkEnd w:id="85"/>
      <w:r w:rsidR="001E5176" w:rsidRPr="009B0705">
        <w:t xml:space="preserve"> </w:t>
      </w:r>
    </w:p>
    <w:p w14:paraId="080555C6" w14:textId="77777777" w:rsidR="00393534" w:rsidRPr="00F03C9B" w:rsidRDefault="00393534" w:rsidP="00F03C9B">
      <w:pPr>
        <w:pStyle w:val="Anexo2"/>
      </w:pPr>
      <w:bookmarkStart w:id="86" w:name="_Toc72148372"/>
      <w:r w:rsidRPr="00F03C9B">
        <w:t>Migración desde FIRe 2.1 / 2.1.1</w:t>
      </w:r>
      <w:bookmarkEnd w:id="86"/>
    </w:p>
    <w:p w14:paraId="4FB84DAB" w14:textId="77777777" w:rsidR="00393534" w:rsidRPr="00F03C9B" w:rsidRDefault="00393534" w:rsidP="00F03C9B">
      <w:pPr>
        <w:pStyle w:val="Anexo3"/>
      </w:pPr>
      <w:bookmarkStart w:id="87" w:name="_Toc72148373"/>
      <w:r w:rsidRPr="00F03C9B">
        <w:t>Migración de la base de datos</w:t>
      </w:r>
      <w:bookmarkEnd w:id="87"/>
    </w:p>
    <w:p w14:paraId="6C88708F" w14:textId="77777777" w:rsidR="00393534" w:rsidRDefault="006A49DB" w:rsidP="001E5176">
      <w:pPr>
        <w:spacing w:after="200"/>
        <w:rPr>
          <w:rFonts w:ascii="Calibri" w:eastAsia="Calibri" w:hAnsi="Calibri"/>
        </w:rPr>
      </w:pPr>
      <w:r>
        <w:rPr>
          <w:rFonts w:ascii="Calibri" w:eastAsia="Calibri" w:hAnsi="Calibri"/>
        </w:rPr>
        <w:t xml:space="preserve">Versiones posteriores de </w:t>
      </w:r>
      <w:r w:rsidR="00393534">
        <w:rPr>
          <w:rFonts w:ascii="Calibri" w:eastAsia="Calibri" w:hAnsi="Calibri"/>
        </w:rPr>
        <w:t>FIRe introdu</w:t>
      </w:r>
      <w:r>
        <w:rPr>
          <w:rFonts w:ascii="Calibri" w:eastAsia="Calibri" w:hAnsi="Calibri"/>
        </w:rPr>
        <w:t>jeron</w:t>
      </w:r>
      <w:r w:rsidR="00393534">
        <w:rPr>
          <w:rFonts w:ascii="Calibri" w:eastAsia="Calibri" w:hAnsi="Calibri"/>
        </w:rPr>
        <w:t xml:space="preserve"> la posibilidad de gestionar una mayor cantidad de elementos desde su módulo de administración, lo que </w:t>
      </w:r>
      <w:r w:rsidR="00715532">
        <w:rPr>
          <w:rFonts w:ascii="Calibri" w:eastAsia="Calibri" w:hAnsi="Calibri"/>
        </w:rPr>
        <w:t>implicó</w:t>
      </w:r>
      <w:r w:rsidR="00393534">
        <w:rPr>
          <w:rFonts w:ascii="Calibri" w:eastAsia="Calibri" w:hAnsi="Calibri"/>
        </w:rPr>
        <w:t xml:space="preserve"> cambios en su base de datos y en c</w:t>
      </w:r>
      <w:r w:rsidR="005E784F">
        <w:rPr>
          <w:rFonts w:ascii="Calibri" w:eastAsia="Calibri" w:hAnsi="Calibri"/>
        </w:rPr>
        <w:t>ó</w:t>
      </w:r>
      <w:r w:rsidR="00393534">
        <w:rPr>
          <w:rFonts w:ascii="Calibri" w:eastAsia="Calibri" w:hAnsi="Calibri"/>
        </w:rPr>
        <w:t>mo el componente central accede a la inform</w:t>
      </w:r>
      <w:r w:rsidR="00EF2075">
        <w:rPr>
          <w:rFonts w:ascii="Calibri" w:eastAsia="Calibri" w:hAnsi="Calibri"/>
        </w:rPr>
        <w:t>ación de las aplicaciones</w:t>
      </w:r>
      <w:r w:rsidR="00393534">
        <w:rPr>
          <w:rFonts w:ascii="Calibri" w:eastAsia="Calibri" w:hAnsi="Calibri"/>
        </w:rPr>
        <w:t>.</w:t>
      </w:r>
    </w:p>
    <w:p w14:paraId="7C204BBF" w14:textId="77777777" w:rsidR="001E4D56" w:rsidRDefault="001E5176" w:rsidP="001E5176">
      <w:pPr>
        <w:spacing w:after="200"/>
        <w:rPr>
          <w:rFonts w:ascii="Calibri" w:eastAsia="Calibri" w:hAnsi="Calibri"/>
        </w:rPr>
      </w:pPr>
      <w:r>
        <w:rPr>
          <w:rFonts w:ascii="Calibri" w:eastAsia="Calibri" w:hAnsi="Calibri"/>
        </w:rPr>
        <w:t>Se distribuye</w:t>
      </w:r>
      <w:r w:rsidR="001E4D56">
        <w:rPr>
          <w:rFonts w:ascii="Calibri" w:eastAsia="Calibri" w:hAnsi="Calibri"/>
        </w:rPr>
        <w:t>n</w:t>
      </w:r>
      <w:r>
        <w:rPr>
          <w:rFonts w:ascii="Calibri" w:eastAsia="Calibri" w:hAnsi="Calibri"/>
        </w:rPr>
        <w:t xml:space="preserve"> </w:t>
      </w:r>
      <w:r w:rsidR="00393534">
        <w:rPr>
          <w:rFonts w:ascii="Calibri" w:eastAsia="Calibri" w:hAnsi="Calibri"/>
        </w:rPr>
        <w:t xml:space="preserve">junto a FIRe </w:t>
      </w:r>
      <w:r w:rsidR="001E4D56">
        <w:rPr>
          <w:rFonts w:ascii="Calibri" w:eastAsia="Calibri" w:hAnsi="Calibri"/>
        </w:rPr>
        <w:t>diversos</w:t>
      </w:r>
      <w:r w:rsidR="00393534">
        <w:rPr>
          <w:rFonts w:ascii="Calibri" w:eastAsia="Calibri" w:hAnsi="Calibri"/>
        </w:rPr>
        <w:t xml:space="preserve"> script</w:t>
      </w:r>
      <w:r w:rsidR="001E4D56">
        <w:rPr>
          <w:rFonts w:ascii="Calibri" w:eastAsia="Calibri" w:hAnsi="Calibri"/>
        </w:rPr>
        <w:t>s</w:t>
      </w:r>
      <w:r w:rsidR="00393534">
        <w:rPr>
          <w:rFonts w:ascii="Calibri" w:eastAsia="Calibri" w:hAnsi="Calibri"/>
        </w:rPr>
        <w:t xml:space="preserve"> SQL </w:t>
      </w:r>
      <w:r w:rsidR="003B36E7">
        <w:rPr>
          <w:rFonts w:ascii="Calibri" w:eastAsia="Calibri" w:hAnsi="Calibri"/>
        </w:rPr>
        <w:t xml:space="preserve">para </w:t>
      </w:r>
      <w:r w:rsidR="00393534">
        <w:rPr>
          <w:rFonts w:ascii="Calibri" w:eastAsia="Calibri" w:hAnsi="Calibri"/>
        </w:rPr>
        <w:t>actualizar la</w:t>
      </w:r>
      <w:r w:rsidR="003B36E7">
        <w:rPr>
          <w:rFonts w:ascii="Calibri" w:eastAsia="Calibri" w:hAnsi="Calibri"/>
        </w:rPr>
        <w:t>s</w:t>
      </w:r>
      <w:r w:rsidR="00393534">
        <w:rPr>
          <w:rFonts w:ascii="Calibri" w:eastAsia="Calibri" w:hAnsi="Calibri"/>
        </w:rPr>
        <w:t xml:space="preserve"> base</w:t>
      </w:r>
      <w:r w:rsidR="003B36E7">
        <w:rPr>
          <w:rFonts w:ascii="Calibri" w:eastAsia="Calibri" w:hAnsi="Calibri"/>
        </w:rPr>
        <w:t>s</w:t>
      </w:r>
      <w:r w:rsidR="00393534">
        <w:rPr>
          <w:rFonts w:ascii="Calibri" w:eastAsia="Calibri" w:hAnsi="Calibri"/>
        </w:rPr>
        <w:t xml:space="preserve"> de datos </w:t>
      </w:r>
      <w:r w:rsidR="003B36E7">
        <w:rPr>
          <w:rFonts w:ascii="Calibri" w:eastAsia="Calibri" w:hAnsi="Calibri"/>
        </w:rPr>
        <w:t xml:space="preserve">Oracle y MySQL </w:t>
      </w:r>
      <w:r w:rsidR="00393534">
        <w:rPr>
          <w:rFonts w:ascii="Calibri" w:eastAsia="Calibri" w:hAnsi="Calibri"/>
        </w:rPr>
        <w:t>de</w:t>
      </w:r>
      <w:r w:rsidR="003B36E7">
        <w:rPr>
          <w:rFonts w:ascii="Calibri" w:eastAsia="Calibri" w:hAnsi="Calibri"/>
        </w:rPr>
        <w:t>sde</w:t>
      </w:r>
      <w:r w:rsidR="00393534">
        <w:rPr>
          <w:rFonts w:ascii="Calibri" w:eastAsia="Calibri" w:hAnsi="Calibri"/>
        </w:rPr>
        <w:t xml:space="preserve"> versiones anteriores </w:t>
      </w:r>
      <w:r w:rsidR="003B36E7">
        <w:rPr>
          <w:rFonts w:ascii="Calibri" w:eastAsia="Calibri" w:hAnsi="Calibri"/>
        </w:rPr>
        <w:t>de FIRe</w:t>
      </w:r>
      <w:r w:rsidR="00393534">
        <w:rPr>
          <w:rFonts w:ascii="Calibri" w:eastAsia="Calibri" w:hAnsi="Calibri"/>
        </w:rPr>
        <w:t>.</w:t>
      </w:r>
      <w:r w:rsidR="00EF2075">
        <w:rPr>
          <w:rFonts w:ascii="Calibri" w:eastAsia="Calibri" w:hAnsi="Calibri"/>
        </w:rPr>
        <w:t xml:space="preserve"> Est</w:t>
      </w:r>
      <w:r w:rsidR="001E4D56">
        <w:rPr>
          <w:rFonts w:ascii="Calibri" w:eastAsia="Calibri" w:hAnsi="Calibri"/>
        </w:rPr>
        <w:t>os</w:t>
      </w:r>
      <w:r w:rsidR="00EF2075">
        <w:rPr>
          <w:rFonts w:ascii="Calibri" w:eastAsia="Calibri" w:hAnsi="Calibri"/>
        </w:rPr>
        <w:t xml:space="preserve"> script</w:t>
      </w:r>
      <w:r w:rsidR="001E4D56">
        <w:rPr>
          <w:rFonts w:ascii="Calibri" w:eastAsia="Calibri" w:hAnsi="Calibri"/>
        </w:rPr>
        <w:t>s</w:t>
      </w:r>
      <w:r w:rsidR="00EF2075">
        <w:rPr>
          <w:rFonts w:ascii="Calibri" w:eastAsia="Calibri" w:hAnsi="Calibri"/>
        </w:rPr>
        <w:t xml:space="preserve"> creará</w:t>
      </w:r>
      <w:r w:rsidR="001E4D56">
        <w:rPr>
          <w:rFonts w:ascii="Calibri" w:eastAsia="Calibri" w:hAnsi="Calibri"/>
        </w:rPr>
        <w:t>n</w:t>
      </w:r>
      <w:r w:rsidR="00EF2075">
        <w:rPr>
          <w:rFonts w:ascii="Calibri" w:eastAsia="Calibri" w:hAnsi="Calibri"/>
        </w:rPr>
        <w:t xml:space="preserve"> las nuevas tablas de base de datos necesarias y migrará</w:t>
      </w:r>
      <w:r w:rsidR="001E4D56">
        <w:rPr>
          <w:rFonts w:ascii="Calibri" w:eastAsia="Calibri" w:hAnsi="Calibri"/>
        </w:rPr>
        <w:t>n</w:t>
      </w:r>
      <w:r w:rsidR="00EF2075">
        <w:rPr>
          <w:rFonts w:ascii="Calibri" w:eastAsia="Calibri" w:hAnsi="Calibri"/>
        </w:rPr>
        <w:t xml:space="preserve"> los datos de su base de datos al nuevo modelo para que no tenga que hacer nada de forma manual.</w:t>
      </w:r>
    </w:p>
    <w:p w14:paraId="49531D2D" w14:textId="35C449E7" w:rsidR="001E5176" w:rsidRDefault="001E4D56" w:rsidP="001E5176">
      <w:pPr>
        <w:spacing w:after="200"/>
        <w:rPr>
          <w:rFonts w:ascii="Calibri" w:eastAsia="Calibri" w:hAnsi="Calibri"/>
        </w:rPr>
      </w:pPr>
      <w:r>
        <w:rPr>
          <w:rFonts w:ascii="Calibri" w:eastAsia="Calibri" w:hAnsi="Calibri"/>
        </w:rPr>
        <w:t>Para la actualización a la última versión de la base de datos, es necesario ejecutar ordenadamente los siguientes scripts:</w:t>
      </w:r>
    </w:p>
    <w:p w14:paraId="7A618B5B" w14:textId="4301A5C2" w:rsidR="001E4D56" w:rsidRPr="001E4D56" w:rsidRDefault="001E4D56" w:rsidP="00D63981">
      <w:pPr>
        <w:pStyle w:val="ListParagraph"/>
        <w:numPr>
          <w:ilvl w:val="0"/>
          <w:numId w:val="51"/>
        </w:numPr>
        <w:spacing w:after="200"/>
        <w:rPr>
          <w:rFonts w:ascii="Courier New" w:eastAsia="Calibri" w:hAnsi="Courier New" w:cs="Courier New"/>
          <w:sz w:val="20"/>
        </w:rPr>
      </w:pPr>
      <w:r w:rsidRPr="001E4D56">
        <w:rPr>
          <w:rFonts w:ascii="Courier New" w:eastAsia="Calibri" w:hAnsi="Courier New" w:cs="Courier New"/>
          <w:sz w:val="20"/>
        </w:rPr>
        <w:t>Migracion_fire_2_-_2_2.sql</w:t>
      </w:r>
    </w:p>
    <w:p w14:paraId="3140DFA4" w14:textId="22B79796" w:rsidR="001E4D56" w:rsidRPr="001E4D56" w:rsidRDefault="001E4D56" w:rsidP="00D63981">
      <w:pPr>
        <w:pStyle w:val="ListParagraph"/>
        <w:numPr>
          <w:ilvl w:val="0"/>
          <w:numId w:val="51"/>
        </w:numPr>
        <w:spacing w:after="200"/>
        <w:rPr>
          <w:rFonts w:ascii="Courier New" w:eastAsia="Calibri" w:hAnsi="Courier New" w:cs="Courier New"/>
          <w:sz w:val="20"/>
        </w:rPr>
      </w:pPr>
      <w:r w:rsidRPr="001E4D56">
        <w:rPr>
          <w:rFonts w:ascii="Courier New" w:eastAsia="Calibri" w:hAnsi="Courier New" w:cs="Courier New"/>
          <w:sz w:val="20"/>
        </w:rPr>
        <w:t>Migracion_fire_2_2_-_2_4.sql</w:t>
      </w:r>
    </w:p>
    <w:p w14:paraId="149331AD" w14:textId="7219AF53" w:rsidR="00EF2075" w:rsidRDefault="00EF2075" w:rsidP="001E5176">
      <w:pPr>
        <w:spacing w:after="200"/>
        <w:rPr>
          <w:rFonts w:ascii="Calibri" w:eastAsia="Calibri" w:hAnsi="Calibri"/>
        </w:rPr>
      </w:pPr>
      <w:r>
        <w:rPr>
          <w:rFonts w:ascii="Calibri" w:eastAsia="Calibri" w:hAnsi="Calibri"/>
        </w:rPr>
        <w:t xml:space="preserve">Algunos datos de las nuevas tablas, se rellenarán con datos por defecto por no haber existido hasta el momento. Consulte el manual de administración </w:t>
      </w:r>
      <w:r w:rsidR="006A49DB">
        <w:rPr>
          <w:rFonts w:ascii="Calibri" w:eastAsia="Calibri" w:hAnsi="Calibri"/>
        </w:rPr>
        <w:t xml:space="preserve">de FIRe para conocer las nuevas capacidades del </w:t>
      </w:r>
      <w:r>
        <w:rPr>
          <w:rFonts w:ascii="Calibri" w:eastAsia="Calibri" w:hAnsi="Calibri"/>
        </w:rPr>
        <w:t xml:space="preserve">módulo de administración y como, opcionalmente, completar estos datos. </w:t>
      </w:r>
    </w:p>
    <w:p w14:paraId="6DE563A8" w14:textId="77777777" w:rsidR="00EC7C0A" w:rsidRDefault="00EF2075" w:rsidP="001E5176">
      <w:pPr>
        <w:spacing w:after="200"/>
        <w:rPr>
          <w:rFonts w:eastAsia="Calibri"/>
        </w:rPr>
      </w:pPr>
      <w:r>
        <w:rPr>
          <w:rFonts w:ascii="Calibri" w:eastAsia="Calibri" w:hAnsi="Calibri"/>
        </w:rPr>
        <w:t xml:space="preserve">La información de las aplicaciones de la antigua base de datos se conservará en la tabla </w:t>
      </w:r>
      <w:r w:rsidR="00AE0EAB">
        <w:rPr>
          <w:rFonts w:ascii="Calibri" w:eastAsia="Calibri" w:hAnsi="Calibri"/>
        </w:rPr>
        <w:t>“</w:t>
      </w:r>
      <w:r w:rsidR="003858F3" w:rsidRPr="008579F5">
        <w:rPr>
          <w:rFonts w:ascii="Courier New" w:eastAsia="Calibri" w:hAnsi="Courier New" w:cs="Courier New"/>
        </w:rPr>
        <w:t>tb_aplicaciones_old</w:t>
      </w:r>
      <w:r w:rsidR="00AE0EAB">
        <w:rPr>
          <w:rFonts w:ascii="Courier New" w:eastAsia="Calibri" w:hAnsi="Courier New" w:cs="Courier New"/>
        </w:rPr>
        <w:t>”</w:t>
      </w:r>
      <w:r w:rsidRPr="00EF2075">
        <w:rPr>
          <w:rFonts w:eastAsia="Calibri"/>
        </w:rPr>
        <w:t>.</w:t>
      </w:r>
    </w:p>
    <w:p w14:paraId="142D0B83" w14:textId="77777777" w:rsidR="00EC7C0A" w:rsidRDefault="00EF2075" w:rsidP="001E5176">
      <w:pPr>
        <w:spacing w:after="200"/>
        <w:rPr>
          <w:rFonts w:eastAsia="Calibri"/>
        </w:rPr>
      </w:pPr>
      <w:r w:rsidRPr="00EF2075">
        <w:rPr>
          <w:rFonts w:eastAsia="Calibri"/>
        </w:rPr>
        <w:t>Si tiene problemas al migrar a la nueva versión de FIRe, pruebe a eliminar el resto de tablas de la base de datos, ejecutar los scripts de su anterior versión de FIRe y copiar los datos de la tabla</w:t>
      </w:r>
      <w:r w:rsidR="003858F3" w:rsidRPr="00EF2075">
        <w:rPr>
          <w:rFonts w:eastAsia="Calibri"/>
        </w:rPr>
        <w:t xml:space="preserve"> </w:t>
      </w:r>
      <w:r>
        <w:rPr>
          <w:rFonts w:ascii="Calibri" w:eastAsia="Calibri" w:hAnsi="Calibri"/>
        </w:rPr>
        <w:t>“</w:t>
      </w:r>
      <w:r w:rsidRPr="008579F5">
        <w:rPr>
          <w:rFonts w:ascii="Courier New" w:eastAsia="Calibri" w:hAnsi="Courier New" w:cs="Courier New"/>
        </w:rPr>
        <w:t>tb_aplicaciones_old</w:t>
      </w:r>
      <w:r>
        <w:rPr>
          <w:rFonts w:ascii="Courier New" w:eastAsia="Calibri" w:hAnsi="Courier New" w:cs="Courier New"/>
        </w:rPr>
        <w:t>”</w:t>
      </w:r>
      <w:r w:rsidRPr="00EF2075">
        <w:rPr>
          <w:rFonts w:eastAsia="Calibri"/>
        </w:rPr>
        <w:t xml:space="preserve"> a </w:t>
      </w:r>
      <w:r>
        <w:rPr>
          <w:rFonts w:ascii="Calibri" w:eastAsia="Calibri" w:hAnsi="Calibri"/>
        </w:rPr>
        <w:t>“</w:t>
      </w:r>
      <w:r>
        <w:rPr>
          <w:rFonts w:ascii="Courier New" w:eastAsia="Calibri" w:hAnsi="Courier New" w:cs="Courier New"/>
        </w:rPr>
        <w:t>tb_aplicaciones”</w:t>
      </w:r>
      <w:r w:rsidR="00EC7C0A">
        <w:rPr>
          <w:rFonts w:eastAsia="Calibri"/>
        </w:rPr>
        <w:t>.</w:t>
      </w:r>
    </w:p>
    <w:p w14:paraId="1F1F4E39" w14:textId="5E5B8025" w:rsidR="001E5176" w:rsidRDefault="001E4D56" w:rsidP="006402A6">
      <w:pPr>
        <w:spacing w:after="200"/>
        <w:rPr>
          <w:rFonts w:eastAsia="Calibri"/>
        </w:rPr>
      </w:pPr>
      <w:r>
        <w:rPr>
          <w:rFonts w:eastAsia="Calibri"/>
        </w:rPr>
        <w:t xml:space="preserve">Una vez complete </w:t>
      </w:r>
      <w:r w:rsidR="00EF2075" w:rsidRPr="00EF2075">
        <w:rPr>
          <w:rFonts w:eastAsia="Calibri"/>
        </w:rPr>
        <w:t xml:space="preserve">satisfactoriamente la migración a la última versión de FIRe, ya puede eliminar la tabla </w:t>
      </w:r>
      <w:r w:rsidR="00EF2075">
        <w:rPr>
          <w:rFonts w:ascii="Calibri" w:eastAsia="Calibri" w:hAnsi="Calibri"/>
        </w:rPr>
        <w:t>“</w:t>
      </w:r>
      <w:r w:rsidR="00EF2075" w:rsidRPr="008579F5">
        <w:rPr>
          <w:rFonts w:ascii="Courier New" w:eastAsia="Calibri" w:hAnsi="Courier New" w:cs="Courier New"/>
        </w:rPr>
        <w:t>tb_aplicaciones_old</w:t>
      </w:r>
      <w:r w:rsidR="00EF2075">
        <w:rPr>
          <w:rFonts w:ascii="Courier New" w:eastAsia="Calibri" w:hAnsi="Courier New" w:cs="Courier New"/>
        </w:rPr>
        <w:t>”</w:t>
      </w:r>
      <w:r w:rsidR="00EF2075" w:rsidRPr="00EF2075">
        <w:rPr>
          <w:rFonts w:eastAsia="Calibri"/>
        </w:rPr>
        <w:t>.</w:t>
      </w:r>
    </w:p>
    <w:p w14:paraId="5AB8D7C0" w14:textId="482E895F" w:rsidR="008161D4" w:rsidRDefault="001E4D56" w:rsidP="005E784F">
      <w:pPr>
        <w:spacing w:after="200"/>
        <w:rPr>
          <w:rFonts w:eastAsia="Calibri"/>
        </w:rPr>
      </w:pPr>
      <w:r>
        <w:rPr>
          <w:rFonts w:eastAsia="Calibri"/>
        </w:rPr>
        <w:t xml:space="preserve">Si se desease </w:t>
      </w:r>
      <w:r w:rsidR="005E784F">
        <w:rPr>
          <w:rFonts w:eastAsia="Calibri"/>
        </w:rPr>
        <w:t xml:space="preserve">realizar </w:t>
      </w:r>
      <w:r>
        <w:rPr>
          <w:rFonts w:eastAsia="Calibri"/>
        </w:rPr>
        <w:t xml:space="preserve">la migración de </w:t>
      </w:r>
      <w:r w:rsidR="005E784F">
        <w:rPr>
          <w:rFonts w:eastAsia="Calibri"/>
        </w:rPr>
        <w:t>forma manual</w:t>
      </w:r>
      <w:r>
        <w:rPr>
          <w:rFonts w:eastAsia="Calibri"/>
        </w:rPr>
        <w:t>, se deberían seguir los siguientes pasos</w:t>
      </w:r>
      <w:r w:rsidR="008161D4">
        <w:rPr>
          <w:rFonts w:eastAsia="Calibri"/>
        </w:rPr>
        <w:t>:</w:t>
      </w:r>
    </w:p>
    <w:p w14:paraId="0039B81F" w14:textId="77777777" w:rsidR="008161D4" w:rsidRPr="001E4D56" w:rsidRDefault="008161D4" w:rsidP="00D63981">
      <w:pPr>
        <w:pStyle w:val="ListParagraph"/>
        <w:numPr>
          <w:ilvl w:val="0"/>
          <w:numId w:val="50"/>
        </w:numPr>
        <w:spacing w:after="200"/>
        <w:rPr>
          <w:rFonts w:eastAsia="Calibri"/>
        </w:rPr>
      </w:pPr>
      <w:r w:rsidRPr="001E4D56">
        <w:rPr>
          <w:rFonts w:eastAsia="Calibri"/>
        </w:rPr>
        <w:t xml:space="preserve">Traspasar los datos de usuario por defecto creado en la tabla </w:t>
      </w:r>
      <w:r w:rsidRPr="001E4D56">
        <w:rPr>
          <w:rFonts w:ascii="Courier New" w:eastAsia="Calibri" w:hAnsi="Courier New" w:cs="Courier New"/>
        </w:rPr>
        <w:t>tb_configuracion</w:t>
      </w:r>
      <w:r w:rsidRPr="001E4D56">
        <w:rPr>
          <w:rFonts w:eastAsia="Calibri"/>
        </w:rPr>
        <w:t xml:space="preserve">, a </w:t>
      </w:r>
      <w:r w:rsidRPr="001E4D56">
        <w:rPr>
          <w:rFonts w:ascii="Courier New" w:eastAsia="Calibri" w:hAnsi="Courier New" w:cs="Courier New"/>
        </w:rPr>
        <w:t>tb_usuarios</w:t>
      </w:r>
      <w:r w:rsidRPr="001E4D56">
        <w:rPr>
          <w:rFonts w:eastAsia="Calibri"/>
        </w:rPr>
        <w:t xml:space="preserve"> donde el campo </w:t>
      </w:r>
      <w:r w:rsidRPr="001E4D56">
        <w:rPr>
          <w:rFonts w:ascii="Courier New" w:eastAsia="Calibri" w:hAnsi="Courier New" w:cs="Courier New"/>
        </w:rPr>
        <w:t>parametro</w:t>
      </w:r>
      <w:r w:rsidRPr="001E4D56">
        <w:rPr>
          <w:rFonts w:eastAsia="Calibri"/>
        </w:rPr>
        <w:t xml:space="preserve"> se corresponderá con el campo </w:t>
      </w:r>
      <w:r w:rsidRPr="001E4D56">
        <w:rPr>
          <w:rFonts w:ascii="Courier New" w:eastAsia="Calibri" w:hAnsi="Courier New" w:cs="Courier New"/>
        </w:rPr>
        <w:t>nombre_usuario</w:t>
      </w:r>
      <w:r w:rsidRPr="001E4D56">
        <w:rPr>
          <w:rFonts w:eastAsia="Calibri"/>
        </w:rPr>
        <w:t xml:space="preserve"> y el campo </w:t>
      </w:r>
      <w:r w:rsidRPr="001E4D56">
        <w:rPr>
          <w:rFonts w:ascii="Courier New" w:eastAsia="Calibri" w:hAnsi="Courier New" w:cs="Courier New"/>
        </w:rPr>
        <w:t>valor</w:t>
      </w:r>
      <w:r w:rsidRPr="001E4D56">
        <w:rPr>
          <w:rFonts w:eastAsia="Calibri"/>
        </w:rPr>
        <w:t xml:space="preserve"> se corresponde con el campo </w:t>
      </w:r>
      <w:r w:rsidRPr="001E4D56">
        <w:rPr>
          <w:rFonts w:ascii="Courier New" w:eastAsia="Calibri" w:hAnsi="Courier New" w:cs="Courier New"/>
        </w:rPr>
        <w:t>clave</w:t>
      </w:r>
      <w:r w:rsidRPr="001E4D56">
        <w:rPr>
          <w:rFonts w:eastAsia="Calibri"/>
        </w:rPr>
        <w:t>.</w:t>
      </w:r>
      <w:r w:rsidR="00A576A8" w:rsidRPr="001E4D56">
        <w:rPr>
          <w:rFonts w:eastAsia="Calibri"/>
        </w:rPr>
        <w:t xml:space="preserve"> Los campos </w:t>
      </w:r>
      <w:r w:rsidR="00A576A8" w:rsidRPr="001E4D56">
        <w:rPr>
          <w:rFonts w:ascii="Courier New" w:eastAsia="Calibri" w:hAnsi="Courier New" w:cs="Courier New"/>
        </w:rPr>
        <w:t>nombre</w:t>
      </w:r>
      <w:r w:rsidR="00A576A8" w:rsidRPr="001E4D56">
        <w:rPr>
          <w:rFonts w:eastAsia="Calibri"/>
        </w:rPr>
        <w:t xml:space="preserve"> </w:t>
      </w:r>
      <w:r w:rsidR="003B36E7" w:rsidRPr="001E4D56">
        <w:rPr>
          <w:rFonts w:eastAsia="Calibri"/>
        </w:rPr>
        <w:t xml:space="preserve">y </w:t>
      </w:r>
      <w:r w:rsidR="003B36E7" w:rsidRPr="001E4D56">
        <w:rPr>
          <w:rFonts w:ascii="Courier New" w:eastAsia="Calibri" w:hAnsi="Courier New" w:cs="Courier New"/>
        </w:rPr>
        <w:t>apellidos</w:t>
      </w:r>
      <w:r w:rsidR="00D05556" w:rsidRPr="001E4D56">
        <w:rPr>
          <w:rFonts w:ascii="Courier New" w:eastAsia="Calibri" w:hAnsi="Courier New" w:cs="Courier New"/>
        </w:rPr>
        <w:t xml:space="preserve"> </w:t>
      </w:r>
      <w:r w:rsidR="00A576A8" w:rsidRPr="001E4D56">
        <w:rPr>
          <w:rFonts w:eastAsia="Calibri"/>
        </w:rPr>
        <w:t>al ser obligatorios deberán rellenarse con algún dato por defecto al insertarlos.</w:t>
      </w:r>
    </w:p>
    <w:p w14:paraId="415928CC" w14:textId="77777777" w:rsidR="008F5972" w:rsidRDefault="00A576A8" w:rsidP="00D63981">
      <w:pPr>
        <w:pStyle w:val="ListParagraph"/>
        <w:numPr>
          <w:ilvl w:val="0"/>
          <w:numId w:val="50"/>
        </w:numPr>
        <w:spacing w:after="200"/>
        <w:rPr>
          <w:rFonts w:eastAsia="Calibri"/>
        </w:rPr>
      </w:pPr>
      <w:r>
        <w:rPr>
          <w:rFonts w:eastAsia="Calibri"/>
        </w:rPr>
        <w:lastRenderedPageBreak/>
        <w:t xml:space="preserve">Traspasar los datos de los certificados de la tabla </w:t>
      </w:r>
      <w:r w:rsidRPr="00D572A1">
        <w:rPr>
          <w:rFonts w:ascii="Courier New" w:eastAsia="Calibri" w:hAnsi="Courier New" w:cs="Courier New"/>
        </w:rPr>
        <w:t>tb_aplicaciones</w:t>
      </w:r>
      <w:r>
        <w:rPr>
          <w:rFonts w:eastAsia="Calibri"/>
        </w:rPr>
        <w:t xml:space="preserve"> a la nueva tabla </w:t>
      </w:r>
      <w:r w:rsidRPr="00D572A1">
        <w:rPr>
          <w:rFonts w:ascii="Courier New" w:eastAsia="Calibri" w:hAnsi="Courier New" w:cs="Courier New"/>
        </w:rPr>
        <w:t>tb_certificados</w:t>
      </w:r>
      <w:r>
        <w:rPr>
          <w:rFonts w:eastAsia="Calibri"/>
        </w:rPr>
        <w:t xml:space="preserve">. Los campos </w:t>
      </w:r>
      <w:r w:rsidRPr="00D572A1">
        <w:rPr>
          <w:rFonts w:ascii="Courier New" w:eastAsia="Calibri" w:hAnsi="Courier New" w:cs="Courier New"/>
        </w:rPr>
        <w:t>cer</w:t>
      </w:r>
      <w:r w:rsidR="003B36E7">
        <w:rPr>
          <w:rFonts w:eastAsia="Calibri"/>
        </w:rPr>
        <w:t xml:space="preserve"> y</w:t>
      </w:r>
      <w:r w:rsidR="00D572A1">
        <w:rPr>
          <w:rFonts w:eastAsia="Calibri"/>
        </w:rPr>
        <w:t xml:space="preserve"> </w:t>
      </w:r>
      <w:r w:rsidRPr="00D572A1">
        <w:rPr>
          <w:rFonts w:ascii="Courier New" w:eastAsia="Calibri" w:hAnsi="Courier New" w:cs="Courier New"/>
        </w:rPr>
        <w:t>huella</w:t>
      </w:r>
      <w:r>
        <w:rPr>
          <w:rFonts w:eastAsia="Calibri"/>
        </w:rPr>
        <w:t xml:space="preserve"> a los campos </w:t>
      </w:r>
      <w:r w:rsidRPr="00D572A1">
        <w:rPr>
          <w:rFonts w:ascii="Courier New" w:eastAsia="Calibri" w:hAnsi="Courier New" w:cs="Courier New"/>
        </w:rPr>
        <w:t xml:space="preserve">cert_principal </w:t>
      </w:r>
      <w:r w:rsidR="003B36E7">
        <w:rPr>
          <w:rFonts w:eastAsia="Calibri"/>
        </w:rPr>
        <w:t xml:space="preserve">y </w:t>
      </w:r>
      <w:r w:rsidR="003B36E7" w:rsidRPr="003B36E7">
        <w:rPr>
          <w:rFonts w:ascii="Courier New" w:eastAsia="Calibri" w:hAnsi="Courier New" w:cs="Courier New"/>
        </w:rPr>
        <w:t>huella</w:t>
      </w:r>
      <w:r w:rsidRPr="00D572A1">
        <w:rPr>
          <w:rFonts w:ascii="Courier New" w:eastAsia="Calibri" w:hAnsi="Courier New" w:cs="Courier New"/>
        </w:rPr>
        <w:t xml:space="preserve">_principal </w:t>
      </w:r>
      <w:r>
        <w:rPr>
          <w:rFonts w:eastAsia="Calibri"/>
        </w:rPr>
        <w:t xml:space="preserve">respectivamente. Se debe tener en cuenta </w:t>
      </w:r>
      <w:r w:rsidR="003B36E7">
        <w:rPr>
          <w:rFonts w:eastAsia="Calibri"/>
        </w:rPr>
        <w:t>que,</w:t>
      </w:r>
      <w:r>
        <w:rPr>
          <w:rFonts w:eastAsia="Calibri"/>
        </w:rPr>
        <w:t xml:space="preserve"> al crear los registros en la nueva tabla, el campo </w:t>
      </w:r>
      <w:r w:rsidRPr="00D572A1">
        <w:rPr>
          <w:rFonts w:ascii="Courier New" w:eastAsia="Calibri" w:hAnsi="Courier New" w:cs="Courier New"/>
        </w:rPr>
        <w:t xml:space="preserve">id_certificado </w:t>
      </w:r>
      <w:r>
        <w:rPr>
          <w:rFonts w:eastAsia="Calibri"/>
        </w:rPr>
        <w:t xml:space="preserve">que es auto-numérico se corresponderá con la nueva tabla </w:t>
      </w:r>
      <w:r w:rsidRPr="00D572A1">
        <w:rPr>
          <w:rFonts w:ascii="Courier New" w:eastAsia="Calibri" w:hAnsi="Courier New" w:cs="Courier New"/>
        </w:rPr>
        <w:t xml:space="preserve">tb_aplicaciones </w:t>
      </w:r>
      <w:r>
        <w:rPr>
          <w:rFonts w:eastAsia="Calibri"/>
        </w:rPr>
        <w:t xml:space="preserve">con el campo </w:t>
      </w:r>
      <w:r w:rsidRPr="00D572A1">
        <w:rPr>
          <w:rFonts w:ascii="Courier New" w:eastAsia="Calibri" w:hAnsi="Courier New" w:cs="Courier New"/>
        </w:rPr>
        <w:t>fk_</w:t>
      </w:r>
      <w:r w:rsidR="008F5972" w:rsidRPr="00D572A1">
        <w:rPr>
          <w:rFonts w:ascii="Courier New" w:eastAsia="Calibri" w:hAnsi="Courier New" w:cs="Courier New"/>
        </w:rPr>
        <w:t xml:space="preserve">certificado </w:t>
      </w:r>
      <w:r w:rsidR="003B36E7">
        <w:rPr>
          <w:rFonts w:eastAsia="Calibri"/>
        </w:rPr>
        <w:t>y deberá</w:t>
      </w:r>
      <w:r>
        <w:rPr>
          <w:rFonts w:eastAsia="Calibri"/>
        </w:rPr>
        <w:t xml:space="preserve"> tener un nombre para el certificado</w:t>
      </w:r>
      <w:r w:rsidR="008F5972">
        <w:rPr>
          <w:rFonts w:eastAsia="Calibri"/>
        </w:rPr>
        <w:t>, en los ejemplos de los scri</w:t>
      </w:r>
      <w:r w:rsidR="00D572A1">
        <w:rPr>
          <w:rFonts w:eastAsia="Calibri"/>
        </w:rPr>
        <w:t>pts de traspaso para MySQL y ORA</w:t>
      </w:r>
      <w:r w:rsidR="008F5972">
        <w:rPr>
          <w:rFonts w:eastAsia="Calibri"/>
        </w:rPr>
        <w:t>CLE el nombre del certificado se compone de “CERT_”</w:t>
      </w:r>
      <w:r w:rsidR="003B36E7">
        <w:rPr>
          <w:rFonts w:eastAsia="Calibri"/>
        </w:rPr>
        <w:t xml:space="preserve"> </w:t>
      </w:r>
      <w:r w:rsidR="008F5972">
        <w:rPr>
          <w:rFonts w:eastAsia="Calibri"/>
        </w:rPr>
        <w:t xml:space="preserve">+ campo </w:t>
      </w:r>
      <w:r w:rsidR="008F5972" w:rsidRPr="00D572A1">
        <w:rPr>
          <w:rFonts w:ascii="Courier New" w:eastAsia="Calibri" w:hAnsi="Courier New" w:cs="Courier New"/>
        </w:rPr>
        <w:t xml:space="preserve">id </w:t>
      </w:r>
      <w:r w:rsidR="008F5972">
        <w:rPr>
          <w:rFonts w:eastAsia="Calibri"/>
        </w:rPr>
        <w:t xml:space="preserve">de la tabla </w:t>
      </w:r>
      <w:r w:rsidR="00D572A1" w:rsidRPr="00D572A1">
        <w:rPr>
          <w:rFonts w:ascii="Courier New" w:eastAsia="Calibri" w:hAnsi="Courier New" w:cs="Courier New"/>
        </w:rPr>
        <w:t>tb_</w:t>
      </w:r>
      <w:r w:rsidR="008F5972" w:rsidRPr="00D572A1">
        <w:rPr>
          <w:rFonts w:ascii="Courier New" w:eastAsia="Calibri" w:hAnsi="Courier New" w:cs="Courier New"/>
        </w:rPr>
        <w:t>aplicaciones</w:t>
      </w:r>
      <w:r w:rsidR="008F5972">
        <w:rPr>
          <w:rFonts w:eastAsia="Calibri"/>
        </w:rPr>
        <w:t>.</w:t>
      </w:r>
    </w:p>
    <w:p w14:paraId="147EE20C" w14:textId="77777777" w:rsidR="00A576A8" w:rsidRPr="008161D4" w:rsidRDefault="008F5972" w:rsidP="00D63981">
      <w:pPr>
        <w:pStyle w:val="ListParagraph"/>
        <w:numPr>
          <w:ilvl w:val="0"/>
          <w:numId w:val="50"/>
        </w:numPr>
        <w:spacing w:after="200"/>
        <w:rPr>
          <w:rFonts w:eastAsia="Calibri"/>
        </w:rPr>
      </w:pPr>
      <w:r>
        <w:rPr>
          <w:rFonts w:eastAsia="Calibri"/>
        </w:rPr>
        <w:t xml:space="preserve">Traspasar los datos de la anterior tabla de </w:t>
      </w:r>
      <w:r w:rsidR="00D572A1" w:rsidRPr="00D572A1">
        <w:rPr>
          <w:rFonts w:ascii="Courier New" w:eastAsia="Calibri" w:hAnsi="Courier New" w:cs="Courier New"/>
        </w:rPr>
        <w:t>tb_</w:t>
      </w:r>
      <w:r w:rsidR="00D572A1">
        <w:rPr>
          <w:rFonts w:ascii="Courier New" w:eastAsia="Calibri" w:hAnsi="Courier New" w:cs="Courier New"/>
        </w:rPr>
        <w:t>aplicacione</w:t>
      </w:r>
      <w:r w:rsidRPr="00D572A1">
        <w:rPr>
          <w:rFonts w:ascii="Courier New" w:eastAsia="Calibri" w:hAnsi="Courier New" w:cs="Courier New"/>
        </w:rPr>
        <w:t xml:space="preserve"> </w:t>
      </w:r>
      <w:r>
        <w:rPr>
          <w:rFonts w:eastAsia="Calibri"/>
        </w:rPr>
        <w:t>a la nueva tabla, sin los datos anteriormente mencionados de certificados (</w:t>
      </w:r>
      <w:r w:rsidRPr="003B36E7">
        <w:rPr>
          <w:rFonts w:ascii="Courier New" w:eastAsia="Calibri" w:hAnsi="Courier New" w:cs="Courier New"/>
        </w:rPr>
        <w:t>cer</w:t>
      </w:r>
      <w:r>
        <w:rPr>
          <w:rFonts w:eastAsia="Calibri"/>
        </w:rPr>
        <w:t xml:space="preserve"> y </w:t>
      </w:r>
      <w:r w:rsidRPr="00D572A1">
        <w:rPr>
          <w:rFonts w:ascii="Courier New" w:eastAsia="Calibri" w:hAnsi="Courier New" w:cs="Courier New"/>
        </w:rPr>
        <w:t>huella</w:t>
      </w:r>
      <w:r>
        <w:rPr>
          <w:rFonts w:eastAsia="Calibri"/>
        </w:rPr>
        <w:t>).</w:t>
      </w:r>
      <w:r w:rsidR="003B36E7">
        <w:rPr>
          <w:rFonts w:eastAsia="Calibri"/>
        </w:rPr>
        <w:t xml:space="preserve"> </w:t>
      </w:r>
      <w:r>
        <w:rPr>
          <w:rFonts w:eastAsia="Calibri"/>
        </w:rPr>
        <w:t xml:space="preserve">En dicho traspaso se deberán también indicar el dato numérico en el campo </w:t>
      </w:r>
      <w:r w:rsidRPr="00D572A1">
        <w:rPr>
          <w:rFonts w:ascii="Courier New" w:eastAsia="Calibri" w:hAnsi="Courier New" w:cs="Courier New"/>
        </w:rPr>
        <w:t xml:space="preserve">fk_certificado </w:t>
      </w:r>
      <w:r>
        <w:rPr>
          <w:rFonts w:eastAsia="Calibri"/>
        </w:rPr>
        <w:t xml:space="preserve">correspondiente al campo </w:t>
      </w:r>
      <w:r w:rsidRPr="00D572A1">
        <w:rPr>
          <w:rFonts w:ascii="Courier New" w:eastAsia="Calibri" w:hAnsi="Courier New" w:cs="Courier New"/>
        </w:rPr>
        <w:t xml:space="preserve">id_certificado </w:t>
      </w:r>
      <w:r>
        <w:rPr>
          <w:rFonts w:eastAsia="Calibri"/>
        </w:rPr>
        <w:t>creado anteriormente en la tabla de certificados.</w:t>
      </w:r>
    </w:p>
    <w:p w14:paraId="62B2903E" w14:textId="0D6D9D76" w:rsidR="008161D4" w:rsidRPr="006402A6" w:rsidRDefault="001E4D56" w:rsidP="006402A6">
      <w:pPr>
        <w:spacing w:after="200"/>
        <w:rPr>
          <w:rFonts w:ascii="Calibri" w:eastAsia="Calibri" w:hAnsi="Calibri"/>
        </w:rPr>
      </w:pPr>
      <w:r w:rsidRPr="001E4D56">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1E4D56">
        <w:rPr>
          <w:rFonts w:ascii="Courier New" w:eastAsia="Calibri" w:hAnsi="Courier New" w:cs="Courier New"/>
          <w:sz w:val="20"/>
        </w:rPr>
        <w:t>Opcional_sesiones_en_bd_ddl.sql</w:t>
      </w:r>
      <w:r w:rsidRPr="001E4D56">
        <w:rPr>
          <w:rFonts w:ascii="Calibri" w:eastAsia="Calibri" w:hAnsi="Calibri"/>
        </w:rPr>
        <w:t>”.</w:t>
      </w:r>
    </w:p>
    <w:p w14:paraId="775488F7" w14:textId="77777777" w:rsidR="001E5176" w:rsidRPr="006402A6" w:rsidRDefault="00EF2075" w:rsidP="00F03C9B">
      <w:pPr>
        <w:pStyle w:val="Anexo3"/>
      </w:pPr>
      <w:bookmarkStart w:id="88" w:name="_Toc72148374"/>
      <w:r w:rsidRPr="006402A6">
        <w:t xml:space="preserve">Migración de la configuración </w:t>
      </w:r>
      <w:r w:rsidR="00EC7C0A" w:rsidRPr="006402A6">
        <w:t>d</w:t>
      </w:r>
      <w:r w:rsidRPr="006402A6">
        <w:t>el componente central</w:t>
      </w:r>
      <w:bookmarkEnd w:id="88"/>
    </w:p>
    <w:p w14:paraId="011761E6" w14:textId="19C23691" w:rsidR="00EC7C0A" w:rsidRDefault="00EC7C0A" w:rsidP="00E55CD3">
      <w:pPr>
        <w:spacing w:after="200"/>
      </w:pPr>
      <w:r>
        <w:t>FIRe 2.2 introdu</w:t>
      </w:r>
      <w:r w:rsidR="00891750">
        <w:t>jo</w:t>
      </w:r>
      <w:r>
        <w:t xml:space="preserve"> nuevas opciones de configuración, así como el nuevo sistema multiproveedor que permite agregar nuevos proveedores y obliga a que estos se configuren de forma independiente.</w:t>
      </w:r>
    </w:p>
    <w:p w14:paraId="791352E6" w14:textId="658BB920" w:rsidR="00EC7C0A" w:rsidRDefault="00EC7C0A" w:rsidP="00E55CD3">
      <w:pPr>
        <w:spacing w:after="200"/>
      </w:pPr>
      <w:r>
        <w:t>Para reutilizar la configuración de su FIRe 2.1/2.1.1 deberá aplicar los siguientes cambios:</w:t>
      </w:r>
    </w:p>
    <w:p w14:paraId="7560310C" w14:textId="77777777" w:rsidR="00EC7C0A" w:rsidRDefault="00EC7C0A" w:rsidP="00D63981">
      <w:pPr>
        <w:pStyle w:val="ListParagraph"/>
        <w:numPr>
          <w:ilvl w:val="0"/>
          <w:numId w:val="29"/>
        </w:numPr>
        <w:spacing w:before="200"/>
        <w:ind w:left="714" w:hanging="357"/>
        <w:contextualSpacing w:val="0"/>
      </w:pPr>
      <w:r>
        <w:t xml:space="preserve">Fichero </w:t>
      </w:r>
      <w:proofErr w:type="gramStart"/>
      <w:r w:rsidRPr="00EC7922">
        <w:rPr>
          <w:rFonts w:ascii="Courier New" w:eastAsia="Calibri" w:hAnsi="Courier New" w:cs="Courier New"/>
          <w:sz w:val="20"/>
        </w:rPr>
        <w:t>config</w:t>
      </w:r>
      <w:r w:rsidRPr="00EC7922">
        <w:rPr>
          <w:rFonts w:ascii="Courier New" w:hAnsi="Courier New" w:cs="Courier New"/>
          <w:sz w:val="20"/>
        </w:rPr>
        <w:t>.properties</w:t>
      </w:r>
      <w:proofErr w:type="gramEnd"/>
    </w:p>
    <w:p w14:paraId="06468988" w14:textId="77777777" w:rsidR="00EC7C0A" w:rsidRDefault="00DC5BDF" w:rsidP="00D63981">
      <w:pPr>
        <w:pStyle w:val="ListParagraph"/>
        <w:numPr>
          <w:ilvl w:val="1"/>
          <w:numId w:val="29"/>
        </w:numPr>
        <w:spacing w:before="200"/>
        <w:contextualSpacing w:val="0"/>
      </w:pPr>
      <w:r>
        <w:t>La propiedad “</w:t>
      </w:r>
      <w:proofErr w:type="gramStart"/>
      <w:r w:rsidR="00EC7C0A" w:rsidRPr="00EC7922">
        <w:rPr>
          <w:rFonts w:ascii="Consolas" w:eastAsia="Calibri" w:hAnsi="Consolas" w:cs="Courier New"/>
          <w:sz w:val="20"/>
        </w:rPr>
        <w:t>temp.</w:t>
      </w:r>
      <w:r w:rsidR="007A5180" w:rsidRPr="00EC7922">
        <w:rPr>
          <w:rFonts w:ascii="Consolas" w:eastAsia="Calibri" w:hAnsi="Consolas" w:cs="Courier New"/>
          <w:sz w:val="20"/>
        </w:rPr>
        <w:t>clavefirma</w:t>
      </w:r>
      <w:proofErr w:type="gramEnd"/>
      <w:r w:rsidR="00EC7C0A" w:rsidRPr="00EC7922">
        <w:rPr>
          <w:rFonts w:ascii="Consolas" w:eastAsia="Calibri" w:hAnsi="Consolas" w:cs="Courier New"/>
          <w:sz w:val="20"/>
        </w:rPr>
        <w:t>.timeout</w:t>
      </w:r>
      <w:r>
        <w:t>” ha cambiado de nombre. Renómbrela como “</w:t>
      </w:r>
      <w:proofErr w:type="gramStart"/>
      <w:r w:rsidRPr="00EC7922">
        <w:rPr>
          <w:rFonts w:ascii="Consolas" w:eastAsia="Calibri" w:hAnsi="Consolas" w:cs="Courier New"/>
          <w:sz w:val="20"/>
        </w:rPr>
        <w:t>temp.fire</w:t>
      </w:r>
      <w:proofErr w:type="gramEnd"/>
      <w:r w:rsidRPr="00EC7922">
        <w:rPr>
          <w:rFonts w:ascii="Consolas" w:eastAsia="Calibri" w:hAnsi="Consolas" w:cs="Courier New"/>
          <w:sz w:val="20"/>
        </w:rPr>
        <w:t>.timeout</w:t>
      </w:r>
      <w:r>
        <w:t>”.</w:t>
      </w:r>
    </w:p>
    <w:p w14:paraId="5B16D6BC" w14:textId="77777777" w:rsidR="007A5180" w:rsidRDefault="009A4392" w:rsidP="00D63981">
      <w:pPr>
        <w:pStyle w:val="ListParagraph"/>
        <w:numPr>
          <w:ilvl w:val="1"/>
          <w:numId w:val="29"/>
        </w:numPr>
        <w:spacing w:before="200"/>
        <w:contextualSpacing w:val="0"/>
      </w:pPr>
      <w:r>
        <w:t>La propiedad “</w:t>
      </w:r>
      <w:r w:rsidR="007A5180" w:rsidRPr="00EC7922">
        <w:rPr>
          <w:rFonts w:ascii="Consolas" w:eastAsia="Calibri" w:hAnsi="Consolas" w:cs="Courier New"/>
          <w:sz w:val="20"/>
        </w:rPr>
        <w:t>backendClassName</w:t>
      </w:r>
      <w:r>
        <w:t>” desaparece, ya que ahora es posible configurar varios proveedores</w:t>
      </w:r>
      <w:r w:rsidR="005E784F">
        <w:t xml:space="preserve"> simultáneos</w:t>
      </w:r>
      <w:r>
        <w:t xml:space="preserve">. </w:t>
      </w:r>
      <w:r w:rsidR="00DF08A6">
        <w:t>Para migrar su configuración actual, realice las siguientes acciones según el conector que tuviese configurado:</w:t>
      </w:r>
    </w:p>
    <w:p w14:paraId="1638CA35" w14:textId="77777777" w:rsidR="00DF08A6" w:rsidRDefault="00DF08A6" w:rsidP="00D63981">
      <w:pPr>
        <w:pStyle w:val="ListParagraph"/>
        <w:numPr>
          <w:ilvl w:val="2"/>
          <w:numId w:val="29"/>
        </w:numPr>
        <w:spacing w:before="200"/>
        <w:contextualSpacing w:val="0"/>
      </w:pPr>
      <w:r>
        <w:t>Si tenía configurado el conector del simulador de pruebas:</w:t>
      </w:r>
    </w:p>
    <w:p w14:paraId="1BB219EA" w14:textId="77777777" w:rsidR="00DF08A6" w:rsidRDefault="00DF08A6" w:rsidP="00D63981">
      <w:pPr>
        <w:pStyle w:val="ListParagraph"/>
        <w:numPr>
          <w:ilvl w:val="3"/>
          <w:numId w:val="29"/>
        </w:numPr>
        <w:spacing w:before="200"/>
        <w:contextualSpacing w:val="0"/>
      </w:pPr>
      <w:r>
        <w:t>Renombre la propiedad “</w:t>
      </w:r>
      <w:r w:rsidRPr="00EC7922">
        <w:rPr>
          <w:rFonts w:ascii="Consolas" w:eastAsia="Calibri" w:hAnsi="Consolas" w:cs="Courier New"/>
          <w:sz w:val="20"/>
        </w:rPr>
        <w:t>backendClassName</w:t>
      </w:r>
      <w:r>
        <w:t>” como “</w:t>
      </w:r>
      <w:proofErr w:type="gramStart"/>
      <w:r w:rsidR="00A7177F" w:rsidRPr="00EC7922">
        <w:rPr>
          <w:rFonts w:ascii="Consolas" w:eastAsia="Calibri" w:hAnsi="Consolas" w:cs="Courier New"/>
          <w:sz w:val="20"/>
        </w:rPr>
        <w:t>provider.clavefirma</w:t>
      </w:r>
      <w:r w:rsidRPr="00EC7922">
        <w:rPr>
          <w:rFonts w:ascii="Consolas" w:eastAsia="Calibri" w:hAnsi="Consolas" w:cs="Courier New"/>
          <w:sz w:val="20"/>
        </w:rPr>
        <w:t>test</w:t>
      </w:r>
      <w:proofErr w:type="gramEnd"/>
      <w:r>
        <w:t>”.</w:t>
      </w:r>
    </w:p>
    <w:p w14:paraId="1A98E480" w14:textId="77777777" w:rsidR="00DF08A6" w:rsidRPr="00FB4CAD" w:rsidRDefault="00DF08A6" w:rsidP="00D63981">
      <w:pPr>
        <w:pStyle w:val="ListParagraph"/>
        <w:numPr>
          <w:ilvl w:val="3"/>
          <w:numId w:val="29"/>
        </w:numPr>
        <w:spacing w:before="200"/>
        <w:contextualSpacing w:val="0"/>
      </w:pPr>
      <w:r>
        <w:t>Agregue a su fichero de configuración la propiedad “</w:t>
      </w:r>
      <w:r w:rsidRPr="00EC7922">
        <w:rPr>
          <w:rFonts w:ascii="Consolas" w:eastAsia="Calibri" w:hAnsi="Consolas" w:cs="Courier New"/>
          <w:sz w:val="20"/>
        </w:rPr>
        <w:t>providers</w:t>
      </w:r>
      <w:r>
        <w:t>” con el valor “</w:t>
      </w:r>
      <w:proofErr w:type="gramStart"/>
      <w:r w:rsidRPr="00EC7922">
        <w:rPr>
          <w:rFonts w:ascii="Consolas" w:eastAsia="Calibri" w:hAnsi="Consolas" w:cs="Courier New"/>
          <w:sz w:val="20"/>
        </w:rPr>
        <w:t>clavefirmatest,local</w:t>
      </w:r>
      <w:proofErr w:type="gramEnd"/>
      <w:r>
        <w:t>”.</w:t>
      </w:r>
    </w:p>
    <w:p w14:paraId="7682C8B4"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proofErr w:type="gramStart"/>
      <w:r w:rsidRPr="00FB4CAD">
        <w:rPr>
          <w:rFonts w:ascii="Courier New" w:hAnsi="Courier New" w:cs="Courier New"/>
          <w:color w:val="000000"/>
          <w:sz w:val="16"/>
          <w:szCs w:val="20"/>
          <w:lang w:val="en-GB" w:eastAsia="es-ES"/>
        </w:rPr>
        <w:t>providers=</w:t>
      </w:r>
      <w:proofErr w:type="gramEnd"/>
      <w:r w:rsidRPr="00FB4CAD">
        <w:rPr>
          <w:rFonts w:ascii="Courier New" w:hAnsi="Courier New" w:cs="Courier New"/>
          <w:color w:val="2A00FF"/>
          <w:sz w:val="16"/>
          <w:szCs w:val="20"/>
          <w:lang w:val="en-GB" w:eastAsia="es-ES"/>
        </w:rPr>
        <w:t>clavefirmatest,local</w:t>
      </w:r>
      <w:r w:rsidRPr="00FB4CAD">
        <w:rPr>
          <w:rFonts w:ascii="Courier New" w:hAnsi="Courier New" w:cs="Courier New"/>
          <w:color w:val="000000"/>
          <w:sz w:val="16"/>
          <w:szCs w:val="20"/>
          <w:lang w:val="en-GB" w:eastAsia="es-ES"/>
        </w:rPr>
        <w:t xml:space="preserve"> </w:t>
      </w:r>
    </w:p>
    <w:p w14:paraId="125AA92A"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provider.clavefirmatest=</w:t>
      </w:r>
      <w:r w:rsidRPr="00FB4CAD">
        <w:rPr>
          <w:rFonts w:ascii="Courier New" w:hAnsi="Courier New" w:cs="Courier New"/>
          <w:color w:val="2A00FF"/>
          <w:sz w:val="16"/>
          <w:szCs w:val="20"/>
          <w:lang w:val="en-GB" w:eastAsia="es-ES"/>
        </w:rPr>
        <w:t>es.gob.fire.server.connector.test.TestConnector</w:t>
      </w:r>
    </w:p>
    <w:p w14:paraId="3B1868D4" w14:textId="77777777" w:rsidR="00DF08A6" w:rsidRDefault="00DF08A6" w:rsidP="00D63981">
      <w:pPr>
        <w:pStyle w:val="ListParagraph"/>
        <w:numPr>
          <w:ilvl w:val="2"/>
          <w:numId w:val="29"/>
        </w:numPr>
        <w:spacing w:before="200"/>
        <w:contextualSpacing w:val="0"/>
      </w:pPr>
      <w:r>
        <w:t>Si tenía configurado el conector del simulador de pruebas:</w:t>
      </w:r>
    </w:p>
    <w:p w14:paraId="327A6C2D" w14:textId="77777777" w:rsidR="00DF08A6" w:rsidRDefault="00DF08A6" w:rsidP="00D63981">
      <w:pPr>
        <w:pStyle w:val="ListParagraph"/>
        <w:numPr>
          <w:ilvl w:val="3"/>
          <w:numId w:val="29"/>
        </w:numPr>
        <w:spacing w:before="200"/>
        <w:contextualSpacing w:val="0"/>
      </w:pPr>
      <w:r>
        <w:lastRenderedPageBreak/>
        <w:t>Renombre la propiedad “</w:t>
      </w:r>
      <w:r w:rsidRPr="00EC7922">
        <w:rPr>
          <w:rFonts w:ascii="Consolas" w:eastAsia="Calibri" w:hAnsi="Consolas" w:cs="Courier New"/>
          <w:sz w:val="20"/>
        </w:rPr>
        <w:t>backendClassName</w:t>
      </w:r>
      <w:r>
        <w:t>” como “</w:t>
      </w:r>
      <w:proofErr w:type="gramStart"/>
      <w:r w:rsidRPr="00EC7922">
        <w:rPr>
          <w:rFonts w:ascii="Consolas" w:eastAsia="Calibri" w:hAnsi="Consolas" w:cs="Courier New"/>
          <w:sz w:val="20"/>
        </w:rPr>
        <w:t>provider.clavefirma</w:t>
      </w:r>
      <w:proofErr w:type="gramEnd"/>
      <w:r>
        <w:t>”.</w:t>
      </w:r>
    </w:p>
    <w:p w14:paraId="1D94C80D" w14:textId="77777777" w:rsidR="00DF08A6" w:rsidRDefault="00DF08A6" w:rsidP="00D63981">
      <w:pPr>
        <w:pStyle w:val="ListParagraph"/>
        <w:numPr>
          <w:ilvl w:val="3"/>
          <w:numId w:val="29"/>
        </w:numPr>
        <w:spacing w:before="200"/>
        <w:contextualSpacing w:val="0"/>
      </w:pPr>
      <w:r>
        <w:t>Agregue a su fichero de configuración la propiedad “</w:t>
      </w:r>
      <w:r w:rsidRPr="00EC7922">
        <w:rPr>
          <w:rFonts w:ascii="Consolas" w:eastAsia="Calibri" w:hAnsi="Consolas" w:cs="Courier New"/>
          <w:sz w:val="20"/>
        </w:rPr>
        <w:t>providers</w:t>
      </w:r>
      <w:r>
        <w:t>” con el valor “</w:t>
      </w:r>
      <w:proofErr w:type="gramStart"/>
      <w:r w:rsidRPr="00EC7922">
        <w:rPr>
          <w:rFonts w:ascii="Consolas" w:eastAsia="Calibri" w:hAnsi="Consolas" w:cs="Courier New"/>
          <w:sz w:val="20"/>
        </w:rPr>
        <w:t>clavefirma,local</w:t>
      </w:r>
      <w:proofErr w:type="gramEnd"/>
      <w:r>
        <w:t>”.</w:t>
      </w:r>
    </w:p>
    <w:p w14:paraId="6FCB5C0F"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proofErr w:type="gramStart"/>
      <w:r w:rsidRPr="00FB4CAD">
        <w:rPr>
          <w:rFonts w:ascii="Courier New" w:hAnsi="Courier New" w:cs="Courier New"/>
          <w:color w:val="000000"/>
          <w:sz w:val="16"/>
          <w:szCs w:val="20"/>
          <w:lang w:val="en-GB" w:eastAsia="es-ES"/>
        </w:rPr>
        <w:t>providers=</w:t>
      </w:r>
      <w:proofErr w:type="gramEnd"/>
      <w:r w:rsidRPr="00FB4CAD">
        <w:rPr>
          <w:rFonts w:ascii="Courier New" w:hAnsi="Courier New" w:cs="Courier New"/>
          <w:color w:val="2A00FF"/>
          <w:sz w:val="16"/>
          <w:szCs w:val="20"/>
          <w:lang w:val="en-GB" w:eastAsia="es-ES"/>
        </w:rPr>
        <w:t>clavefirma,local</w:t>
      </w:r>
      <w:r w:rsidRPr="00FB4CAD">
        <w:rPr>
          <w:rFonts w:ascii="Courier New" w:hAnsi="Courier New" w:cs="Courier New"/>
          <w:color w:val="000000"/>
          <w:sz w:val="16"/>
          <w:szCs w:val="20"/>
          <w:lang w:val="en-GB" w:eastAsia="es-ES"/>
        </w:rPr>
        <w:t xml:space="preserve"> </w:t>
      </w:r>
    </w:p>
    <w:p w14:paraId="67979446"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w:t>
      </w:r>
      <w:r w:rsidRPr="00FB4CAD">
        <w:rPr>
          <w:rFonts w:ascii="Courier New" w:hAnsi="Courier New" w:cs="Courier New"/>
          <w:color w:val="2A00FF"/>
          <w:sz w:val="14"/>
          <w:szCs w:val="20"/>
          <w:lang w:val="en-GB" w:eastAsia="es-ES"/>
        </w:rPr>
        <w:t>es.gob.fire.server.connector.clavefirma.ClaveFirmaConnector</w:t>
      </w:r>
    </w:p>
    <w:p w14:paraId="3D201FC4" w14:textId="77777777" w:rsidR="00FB4CAD" w:rsidRDefault="00DF08A6" w:rsidP="00D63981">
      <w:pPr>
        <w:pStyle w:val="ListParagraph"/>
        <w:numPr>
          <w:ilvl w:val="1"/>
          <w:numId w:val="29"/>
        </w:numPr>
        <w:spacing w:before="200"/>
        <w:contextualSpacing w:val="0"/>
      </w:pPr>
      <w:r>
        <w:t xml:space="preserve">La propiedad de configuración </w:t>
      </w:r>
      <w:r w:rsidR="00FB4CAD">
        <w:t xml:space="preserve">correspondiente al conector de Cl@ve Firma </w:t>
      </w:r>
      <w:r>
        <w:t>se deberá trasladar al fichero “</w:t>
      </w:r>
      <w:r w:rsidR="00A7177F" w:rsidRPr="00EC7922">
        <w:rPr>
          <w:rFonts w:ascii="Courier New" w:eastAsia="Calibri" w:hAnsi="Courier New" w:cs="Courier New"/>
          <w:sz w:val="20"/>
        </w:rPr>
        <w:t>provider_</w:t>
      </w:r>
      <w:proofErr w:type="gramStart"/>
      <w:r w:rsidR="00A7177F" w:rsidRPr="00EC7922">
        <w:rPr>
          <w:rFonts w:ascii="Courier New" w:eastAsia="Calibri" w:hAnsi="Courier New" w:cs="Courier New"/>
          <w:sz w:val="20"/>
        </w:rPr>
        <w:t>clavefirma</w:t>
      </w:r>
      <w:r w:rsidRPr="00EC7922">
        <w:rPr>
          <w:rFonts w:ascii="Courier New" w:eastAsia="Calibri" w:hAnsi="Courier New" w:cs="Courier New"/>
          <w:sz w:val="20"/>
        </w:rPr>
        <w:t>.properties</w:t>
      </w:r>
      <w:proofErr w:type="gramEnd"/>
      <w:r>
        <w:t>”</w:t>
      </w:r>
      <w:r w:rsidR="00FB4CAD">
        <w:t>. Esta es:</w:t>
      </w:r>
    </w:p>
    <w:p w14:paraId="146F6FFB" w14:textId="77777777" w:rsidR="00FB4CAD" w:rsidRPr="00EC7922" w:rsidRDefault="00FB4CAD" w:rsidP="00D63981">
      <w:pPr>
        <w:pStyle w:val="ListParagraph"/>
        <w:numPr>
          <w:ilvl w:val="2"/>
          <w:numId w:val="29"/>
        </w:numPr>
        <w:spacing w:before="200"/>
        <w:ind w:left="2154" w:hanging="357"/>
        <w:contextualSpacing w:val="0"/>
        <w:rPr>
          <w:rFonts w:ascii="Consolas" w:eastAsia="Calibri" w:hAnsi="Consolas" w:cs="Courier New"/>
        </w:rPr>
      </w:pPr>
      <w:proofErr w:type="gramStart"/>
      <w:r w:rsidRPr="00EC7922">
        <w:rPr>
          <w:rFonts w:ascii="Consolas" w:eastAsia="Calibri" w:hAnsi="Consolas" w:cs="Courier New"/>
        </w:rPr>
        <w:t>clavefirma.providerName</w:t>
      </w:r>
      <w:proofErr w:type="gramEnd"/>
    </w:p>
    <w:p w14:paraId="1227B87E" w14:textId="77777777" w:rsidR="00DF08A6" w:rsidRDefault="00DF08A6" w:rsidP="00FB4CAD">
      <w:pPr>
        <w:pStyle w:val="ListParagraph"/>
        <w:spacing w:before="200"/>
        <w:ind w:left="1440"/>
        <w:contextualSpacing w:val="0"/>
      </w:pPr>
      <w:r>
        <w:t>Consulte el punto correspondiente a</w:t>
      </w:r>
      <w:r w:rsidR="002A5A76">
        <w:t>l</w:t>
      </w:r>
      <w:r>
        <w:t xml:space="preserve"> fichero </w:t>
      </w:r>
      <w:r w:rsidR="002A5A76">
        <w:t>“</w:t>
      </w:r>
      <w:r w:rsidR="00A7177F" w:rsidRPr="00EC7922">
        <w:rPr>
          <w:rFonts w:ascii="Courier New" w:eastAsia="Calibri" w:hAnsi="Courier New" w:cs="Courier New"/>
          <w:sz w:val="20"/>
        </w:rPr>
        <w:t>provider_</w:t>
      </w:r>
      <w:proofErr w:type="gramStart"/>
      <w:r w:rsidR="00A7177F" w:rsidRPr="00EC7922">
        <w:rPr>
          <w:rFonts w:ascii="Courier New" w:eastAsia="Calibri" w:hAnsi="Courier New" w:cs="Courier New"/>
          <w:sz w:val="20"/>
        </w:rPr>
        <w:t>clavefirma</w:t>
      </w:r>
      <w:r w:rsidR="002A5A76" w:rsidRPr="00EC7922">
        <w:rPr>
          <w:rFonts w:ascii="Courier New" w:eastAsia="Calibri" w:hAnsi="Courier New" w:cs="Courier New"/>
          <w:sz w:val="20"/>
        </w:rPr>
        <w:t>.properties</w:t>
      </w:r>
      <w:proofErr w:type="gramEnd"/>
      <w:r w:rsidR="002A5A76">
        <w:t xml:space="preserve">” </w:t>
      </w:r>
      <w:r>
        <w:t>para más información.</w:t>
      </w:r>
    </w:p>
    <w:p w14:paraId="18DD781E" w14:textId="77777777" w:rsidR="00FB4CAD" w:rsidRDefault="00FB4CAD" w:rsidP="00D63981">
      <w:pPr>
        <w:pStyle w:val="ListParagraph"/>
        <w:numPr>
          <w:ilvl w:val="1"/>
          <w:numId w:val="29"/>
        </w:numPr>
        <w:spacing w:before="200"/>
        <w:contextualSpacing w:val="0"/>
      </w:pPr>
      <w:r>
        <w:t>Las propiedades de configuración correspondientes al conector del simulador de Cl@ve Firma se deberán trasladar al fichero “</w:t>
      </w:r>
      <w:r w:rsidR="00A7177F" w:rsidRPr="003B1149">
        <w:rPr>
          <w:rFonts w:ascii="Courier New" w:eastAsia="Calibri" w:hAnsi="Courier New" w:cs="Courier New"/>
          <w:sz w:val="20"/>
        </w:rPr>
        <w:t>provider_</w:t>
      </w:r>
      <w:proofErr w:type="gramStart"/>
      <w:r w:rsidR="00A7177F" w:rsidRPr="003B1149">
        <w:rPr>
          <w:rFonts w:ascii="Courier New" w:eastAsia="Calibri" w:hAnsi="Courier New" w:cs="Courier New"/>
          <w:sz w:val="20"/>
        </w:rPr>
        <w:t>clavefirma</w:t>
      </w:r>
      <w:r w:rsidRPr="003B1149">
        <w:rPr>
          <w:rFonts w:ascii="Courier New" w:eastAsia="Calibri" w:hAnsi="Courier New" w:cs="Courier New"/>
          <w:sz w:val="20"/>
        </w:rPr>
        <w:t>test.properties</w:t>
      </w:r>
      <w:proofErr w:type="gramEnd"/>
      <w:r>
        <w:t>”.</w:t>
      </w:r>
    </w:p>
    <w:p w14:paraId="0355CF2C"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test.endpoint</w:t>
      </w:r>
      <w:proofErr w:type="gramEnd"/>
    </w:p>
    <w:p w14:paraId="0DF98E46"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test.ssl.keystore</w:t>
      </w:r>
      <w:proofErr w:type="gramEnd"/>
    </w:p>
    <w:p w14:paraId="39D3CB41"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test.ssl.keystorePass</w:t>
      </w:r>
      <w:proofErr w:type="gramEnd"/>
    </w:p>
    <w:p w14:paraId="0D293C75"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test.ssl.keystoreType</w:t>
      </w:r>
      <w:proofErr w:type="gramEnd"/>
    </w:p>
    <w:p w14:paraId="0200FEB1"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test.ssl.truststore</w:t>
      </w:r>
      <w:proofErr w:type="gramEnd"/>
    </w:p>
    <w:p w14:paraId="7B3789E3"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test.ssl.truststorePass</w:t>
      </w:r>
      <w:proofErr w:type="gramEnd"/>
    </w:p>
    <w:p w14:paraId="1CB1D583"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test.ssl.truststoreType</w:t>
      </w:r>
      <w:proofErr w:type="gramEnd"/>
    </w:p>
    <w:p w14:paraId="6D58B95C" w14:textId="77777777" w:rsidR="002A5A76" w:rsidRDefault="002A5A76" w:rsidP="002A5A76">
      <w:pPr>
        <w:pStyle w:val="ListParagraph"/>
        <w:spacing w:before="200"/>
        <w:ind w:left="1440"/>
        <w:contextualSpacing w:val="0"/>
      </w:pPr>
      <w:r>
        <w:t>Consulte el punto correspondiente al fichero “</w:t>
      </w:r>
      <w:r w:rsidR="00A7177F" w:rsidRPr="003B1149">
        <w:rPr>
          <w:rFonts w:ascii="Courier New" w:eastAsia="Calibri" w:hAnsi="Courier New" w:cs="Courier New"/>
          <w:sz w:val="20"/>
        </w:rPr>
        <w:t>provider_</w:t>
      </w:r>
      <w:proofErr w:type="gramStart"/>
      <w:r w:rsidR="00A7177F" w:rsidRPr="003B1149">
        <w:rPr>
          <w:rFonts w:ascii="Courier New" w:eastAsia="Calibri" w:hAnsi="Courier New" w:cs="Courier New"/>
          <w:sz w:val="20"/>
        </w:rPr>
        <w:t>clavefirma</w:t>
      </w:r>
      <w:r w:rsidRPr="003B1149">
        <w:rPr>
          <w:rFonts w:ascii="Courier New" w:eastAsia="Calibri" w:hAnsi="Courier New" w:cs="Courier New"/>
          <w:sz w:val="20"/>
        </w:rPr>
        <w:t>test.properties</w:t>
      </w:r>
      <w:proofErr w:type="gramEnd"/>
      <w:r>
        <w:t>” para más información.</w:t>
      </w:r>
    </w:p>
    <w:p w14:paraId="171F8E0A" w14:textId="77777777" w:rsidR="003B1149" w:rsidRDefault="003B1149" w:rsidP="00D63981">
      <w:pPr>
        <w:pStyle w:val="ListParagraph"/>
        <w:numPr>
          <w:ilvl w:val="1"/>
          <w:numId w:val="29"/>
        </w:numPr>
        <w:spacing w:before="20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3098D852" w14:textId="77777777" w:rsidR="003B1149" w:rsidRDefault="003B1149" w:rsidP="00D63981">
      <w:pPr>
        <w:pStyle w:val="ListParagraph"/>
        <w:numPr>
          <w:ilvl w:val="2"/>
          <w:numId w:val="29"/>
        </w:numPr>
        <w:spacing w:before="200"/>
        <w:contextualSpacing w:val="0"/>
      </w:pPr>
      <w:r>
        <w:t>Para mantener el funcionamiento de versiones anteriores de FIRe (validación mediante la Plataforma @firma), esta propiedad debe establecerse con el valor por defecto,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.upgrade.afirma.AfirmaValidator</w:t>
      </w:r>
      <w:r>
        <w:t>”.</w:t>
      </w:r>
    </w:p>
    <w:p w14:paraId="72AF8E96" w14:textId="77777777" w:rsidR="003B1149" w:rsidRDefault="003B1149" w:rsidP="00D63981">
      <w:pPr>
        <w:pStyle w:val="ListParagraph"/>
        <w:numPr>
          <w:ilvl w:val="1"/>
          <w:numId w:val="29"/>
        </w:numPr>
        <w:spacing w:before="200"/>
        <w:contextualSpacing w:val="0"/>
      </w:pPr>
      <w:r>
        <w:t>Se traslada la propiedad “</w:t>
      </w:r>
      <w:proofErr w:type="gramStart"/>
      <w:r w:rsidRPr="009E6FFB">
        <w:rPr>
          <w:rFonts w:ascii="Consolas" w:eastAsia="Calibri" w:hAnsi="Consolas" w:cs="Courier New"/>
          <w:sz w:val="20"/>
        </w:rPr>
        <w:t>afirma.appId</w:t>
      </w:r>
      <w:proofErr w:type="gramEnd"/>
      <w:r w:rsidRPr="00C44ECD">
        <w:t>” al fichero</w:t>
      </w:r>
      <w:r>
        <w:t xml:space="preserve"> “</w:t>
      </w:r>
      <w:r w:rsidRPr="009E6FFB">
        <w:rPr>
          <w:rFonts w:ascii="Courier New" w:eastAsia="Calibri" w:hAnsi="Courier New" w:cs="Courier New"/>
          <w:sz w:val="20"/>
        </w:rPr>
        <w:t>platform.properties</w:t>
      </w:r>
      <w:r>
        <w:t>”.</w:t>
      </w:r>
    </w:p>
    <w:p w14:paraId="53FE17A9" w14:textId="77777777" w:rsidR="003B1149" w:rsidRDefault="003B1149"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353188EC" w14:textId="77777777" w:rsidR="00FB4CAD" w:rsidRPr="00FB4CAD" w:rsidRDefault="00FB4CAD" w:rsidP="00D63981">
      <w:pPr>
        <w:pStyle w:val="ListParagraph"/>
        <w:numPr>
          <w:ilvl w:val="0"/>
          <w:numId w:val="29"/>
        </w:numPr>
        <w:spacing w:before="200"/>
        <w:contextualSpacing w:val="0"/>
      </w:pPr>
      <w:r>
        <w:t xml:space="preserve">Fichero </w:t>
      </w:r>
      <w:proofErr w:type="gramStart"/>
      <w:r w:rsidRPr="00EF6875">
        <w:rPr>
          <w:rFonts w:ascii="Consolas" w:eastAsia="Calibri" w:hAnsi="Consolas" w:cs="Consolas"/>
          <w:sz w:val="20"/>
        </w:rPr>
        <w:t>gatewayapi.properties</w:t>
      </w:r>
      <w:proofErr w:type="gramEnd"/>
    </w:p>
    <w:p w14:paraId="485EA5B8" w14:textId="77777777" w:rsidR="002A5A76" w:rsidRDefault="00FB4CAD" w:rsidP="00D63981">
      <w:pPr>
        <w:pStyle w:val="ListParagraph"/>
        <w:numPr>
          <w:ilvl w:val="1"/>
          <w:numId w:val="29"/>
        </w:numPr>
        <w:spacing w:before="200"/>
        <w:contextualSpacing w:val="0"/>
      </w:pPr>
      <w:r w:rsidRPr="00FB4CAD">
        <w:t xml:space="preserve">Este fichero desaparece y sus propiedades </w:t>
      </w:r>
      <w:r w:rsidR="002A5A76">
        <w:t>deben trasladarse a</w:t>
      </w:r>
      <w:r w:rsidRPr="00FB4CAD">
        <w:t xml:space="preserve">l fichero </w:t>
      </w:r>
      <w:r>
        <w:t>“</w:t>
      </w:r>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gramEnd"/>
      <w:r>
        <w:t>”</w:t>
      </w:r>
      <w:r w:rsidRPr="00FB4CAD">
        <w:t>.</w:t>
      </w:r>
    </w:p>
    <w:p w14:paraId="72085177" w14:textId="77777777" w:rsidR="002A5A76" w:rsidRDefault="002A5A76" w:rsidP="00D63981">
      <w:pPr>
        <w:pStyle w:val="ListParagraph"/>
        <w:numPr>
          <w:ilvl w:val="1"/>
          <w:numId w:val="29"/>
        </w:numPr>
        <w:spacing w:before="200"/>
        <w:contextualSpacing w:val="0"/>
      </w:pPr>
      <w:r>
        <w:lastRenderedPageBreak/>
        <w:t>Consulte el punto correspondiente al fichero “</w:t>
      </w:r>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gramEnd"/>
      <w:r>
        <w:t>” para más información.</w:t>
      </w:r>
    </w:p>
    <w:p w14:paraId="442A4954" w14:textId="77777777" w:rsidR="002A5A76" w:rsidRPr="00FB4CAD" w:rsidRDefault="002A5A76" w:rsidP="00D63981">
      <w:pPr>
        <w:pStyle w:val="ListParagraph"/>
        <w:numPr>
          <w:ilvl w:val="0"/>
          <w:numId w:val="29"/>
        </w:numPr>
        <w:spacing w:before="200"/>
        <w:contextualSpacing w:val="0"/>
      </w:pPr>
      <w:r>
        <w:t xml:space="preserve">Fichero </w:t>
      </w:r>
      <w:r w:rsidR="00A7177F" w:rsidRPr="00EF6875">
        <w:rPr>
          <w:rFonts w:ascii="Consolas" w:eastAsia="Calibri" w:hAnsi="Consolas" w:cs="Consolas"/>
          <w:sz w:val="20"/>
        </w:rPr>
        <w:t>provider_</w:t>
      </w:r>
      <w:proofErr w:type="gramStart"/>
      <w:r w:rsidR="00A7177F" w:rsidRPr="00EF6875">
        <w:rPr>
          <w:rFonts w:ascii="Consolas" w:eastAsia="Calibri" w:hAnsi="Consolas" w:cs="Consolas"/>
          <w:sz w:val="20"/>
        </w:rPr>
        <w:t>clavefirma</w:t>
      </w:r>
      <w:r w:rsidRPr="00EF6875">
        <w:rPr>
          <w:rFonts w:ascii="Consolas" w:eastAsia="Calibri" w:hAnsi="Consolas" w:cs="Consolas"/>
          <w:sz w:val="20"/>
        </w:rPr>
        <w:t>.properties</w:t>
      </w:r>
      <w:proofErr w:type="gramEnd"/>
    </w:p>
    <w:p w14:paraId="254BE22D" w14:textId="77777777" w:rsidR="002A5A76" w:rsidRDefault="002A5A76" w:rsidP="00D63981">
      <w:pPr>
        <w:pStyle w:val="ListParagraph"/>
        <w:numPr>
          <w:ilvl w:val="1"/>
          <w:numId w:val="29"/>
        </w:numPr>
        <w:spacing w:before="200"/>
        <w:contextualSpacing w:val="0"/>
      </w:pPr>
      <w:r w:rsidRPr="00FB4CAD">
        <w:t xml:space="preserve">Este fichero </w:t>
      </w:r>
      <w:r>
        <w:t>configura el comportamiento del conector de Cl@ve Firma y debe contener la propiedad “</w:t>
      </w:r>
      <w:proofErr w:type="gramStart"/>
      <w:r w:rsidRPr="00DF08A6">
        <w:rPr>
          <w:rFonts w:ascii="Courier New" w:eastAsia="Calibri" w:hAnsi="Courier New" w:cs="Courier New"/>
        </w:rPr>
        <w:t>clavefirma.providerName</w:t>
      </w:r>
      <w:proofErr w:type="gramEnd"/>
      <w:r>
        <w:t>” extraída del fichero “</w:t>
      </w:r>
      <w:r w:rsidRPr="002A5A76">
        <w:rPr>
          <w:rFonts w:ascii="Consolas" w:eastAsia="Calibri" w:hAnsi="Consolas" w:cs="Consolas"/>
          <w:sz w:val="20"/>
        </w:rPr>
        <w:t>config.properties</w:t>
      </w:r>
      <w:r>
        <w:t xml:space="preserve">” y </w:t>
      </w:r>
      <w:r w:rsidR="00245CF0">
        <w:t xml:space="preserve">todas </w:t>
      </w:r>
      <w:r>
        <w:t>las propiedades del fichero “</w:t>
      </w:r>
      <w:r w:rsidRPr="002A5A76">
        <w:rPr>
          <w:rFonts w:ascii="Consolas" w:eastAsia="Calibri" w:hAnsi="Consolas" w:cs="Consolas"/>
          <w:sz w:val="20"/>
        </w:rPr>
        <w:t>gatewayapi.properties</w:t>
      </w:r>
      <w:r>
        <w:t>”</w:t>
      </w:r>
      <w:r w:rsidRPr="00FB4CAD">
        <w:t>.</w:t>
      </w:r>
    </w:p>
    <w:p w14:paraId="6B3096D6" w14:textId="77777777" w:rsidR="00245CF0" w:rsidRDefault="00245CF0" w:rsidP="00D63981">
      <w:pPr>
        <w:pStyle w:val="ListParagraph"/>
        <w:numPr>
          <w:ilvl w:val="1"/>
          <w:numId w:val="29"/>
        </w:numPr>
        <w:spacing w:before="200"/>
        <w:contextualSpacing w:val="0"/>
      </w:pPr>
      <w:r>
        <w:t xml:space="preserve">Este fichero también permite configurar nuevas propiedades. Consulte el apartado </w:t>
      </w:r>
      <w:r w:rsidRPr="00245CF0">
        <w:rPr>
          <w:u w:val="single"/>
        </w:rPr>
        <w:fldChar w:fldCharType="begin"/>
      </w:r>
      <w:r w:rsidRPr="00245CF0">
        <w:rPr>
          <w:u w:val="single"/>
        </w:rPr>
        <w:instrText xml:space="preserve"> REF _Ref507140505 \h </w:instrText>
      </w:r>
      <w:r>
        <w:rPr>
          <w:u w:val="single"/>
        </w:rPr>
        <w:instrText xml:space="preserve"> \* MERGEFORMAT </w:instrText>
      </w:r>
      <w:r w:rsidRPr="00245CF0">
        <w:rPr>
          <w:u w:val="single"/>
        </w:rPr>
      </w:r>
      <w:r w:rsidRPr="00245CF0">
        <w:rPr>
          <w:u w:val="single"/>
        </w:rPr>
        <w:fldChar w:fldCharType="separate"/>
      </w:r>
      <w:r w:rsidR="005C5642" w:rsidRPr="005C5642">
        <w:rPr>
          <w:rFonts w:eastAsia="Calibri"/>
          <w:u w:val="single"/>
        </w:rPr>
        <w:t>Fichero provider_clavefirma.properties</w:t>
      </w:r>
      <w:r w:rsidRPr="00245CF0">
        <w:rPr>
          <w:u w:val="single"/>
        </w:rPr>
        <w:fldChar w:fldCharType="end"/>
      </w:r>
      <w:r>
        <w:t xml:space="preserve"> para conocerlas.</w:t>
      </w:r>
    </w:p>
    <w:p w14:paraId="42177C50" w14:textId="77777777" w:rsidR="002A5A76" w:rsidRDefault="002A5A76" w:rsidP="00D63981">
      <w:pPr>
        <w:pStyle w:val="ListParagraph"/>
        <w:numPr>
          <w:ilvl w:val="1"/>
          <w:numId w:val="29"/>
        </w:numPr>
        <w:spacing w:before="200"/>
        <w:contextualSpacing w:val="0"/>
      </w:pPr>
      <w:r>
        <w:t>Por ejemplo:</w:t>
      </w:r>
    </w:p>
    <w:p w14:paraId="1A08EA8C"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color w:val="000000"/>
          <w:sz w:val="18"/>
          <w:szCs w:val="20"/>
          <w:lang w:eastAsia="es-ES"/>
        </w:rPr>
      </w:pPr>
      <w:proofErr w:type="gramStart"/>
      <w:r w:rsidRPr="00245CF0">
        <w:rPr>
          <w:rFonts w:ascii="Courier New" w:eastAsia="Calibri" w:hAnsi="Courier New" w:cs="Courier New"/>
          <w:sz w:val="20"/>
        </w:rPr>
        <w:t>clavefirma.providerName</w:t>
      </w:r>
      <w:proofErr w:type="gramEnd"/>
      <w:r w:rsidRPr="00245CF0">
        <w:rPr>
          <w:rFonts w:ascii="Courier New" w:eastAsia="Calibri" w:hAnsi="Courier New" w:cs="Courier New"/>
          <w:sz w:val="20"/>
        </w:rPr>
        <w:t>=</w:t>
      </w:r>
      <w:r w:rsidR="00245CF0" w:rsidRPr="00245CF0">
        <w:rPr>
          <w:rFonts w:ascii="Courier New" w:hAnsi="Courier New" w:cs="Courier New"/>
          <w:color w:val="2A00FF"/>
          <w:sz w:val="20"/>
          <w:szCs w:val="20"/>
          <w:lang w:eastAsia="es-ES"/>
        </w:rPr>
        <w:t>MI_PROVIDER_NAME</w:t>
      </w:r>
    </w:p>
    <w:p w14:paraId="631ABC66"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URL_GATEWAY=</w:t>
      </w:r>
      <w:r w:rsidRPr="00245CF0">
        <w:rPr>
          <w:rFonts w:ascii="Courier New" w:hAnsi="Courier New" w:cs="Courier New"/>
          <w:color w:val="2A00FF"/>
          <w:sz w:val="20"/>
          <w:szCs w:val="20"/>
          <w:lang w:eastAsia="es-ES"/>
        </w:rPr>
        <w:t>https://direccionclavefirma.gob.es:452/servicio</w:t>
      </w:r>
    </w:p>
    <w:p w14:paraId="13BA7018"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AUTH_STORE=</w:t>
      </w:r>
      <w:r w:rsidRPr="00245CF0">
        <w:rPr>
          <w:rFonts w:ascii="Courier New" w:hAnsi="Courier New" w:cs="Courier New"/>
          <w:color w:val="2A00FF"/>
          <w:sz w:val="20"/>
          <w:szCs w:val="20"/>
          <w:lang w:eastAsia="es-ES"/>
        </w:rPr>
        <w:t>RUTA_ABSOLUTA_ALMACEN</w:t>
      </w:r>
      <w:r w:rsidR="00245CF0" w:rsidRPr="00245CF0">
        <w:rPr>
          <w:rFonts w:ascii="Courier New" w:hAnsi="Courier New" w:cs="Courier New"/>
          <w:color w:val="2A00FF"/>
          <w:sz w:val="20"/>
          <w:szCs w:val="20"/>
          <w:lang w:eastAsia="es-ES"/>
        </w:rPr>
        <w:t>_PKCS12</w:t>
      </w:r>
    </w:p>
    <w:p w14:paraId="726B16CB" w14:textId="77777777" w:rsidR="002A5A76" w:rsidRDefault="002A5A76" w:rsidP="00245CF0">
      <w:pPr>
        <w:pBdr>
          <w:top w:val="single" w:sz="4" w:space="1" w:color="auto"/>
          <w:left w:val="single" w:sz="4" w:space="4" w:color="auto"/>
          <w:bottom w:val="single" w:sz="4" w:space="1" w:color="auto"/>
          <w:right w:val="single" w:sz="4" w:space="4" w:color="auto"/>
        </w:pBdr>
        <w:spacing w:before="240" w:after="240"/>
        <w:ind w:left="1077"/>
        <w:contextualSpacing/>
      </w:pPr>
      <w:r w:rsidRPr="00245CF0">
        <w:rPr>
          <w:rFonts w:ascii="Courier New" w:hAnsi="Courier New" w:cs="Courier New"/>
          <w:color w:val="000000"/>
          <w:sz w:val="20"/>
          <w:szCs w:val="20"/>
          <w:lang w:eastAsia="es-ES"/>
        </w:rPr>
        <w:t>AUTH_STORE_PASS=</w:t>
      </w:r>
      <w:r w:rsidR="00245CF0" w:rsidRPr="00245CF0">
        <w:rPr>
          <w:rFonts w:ascii="Courier New" w:hAnsi="Courier New" w:cs="Courier New"/>
          <w:color w:val="2A00FF"/>
          <w:sz w:val="20"/>
          <w:szCs w:val="20"/>
          <w:lang w:eastAsia="es-ES"/>
        </w:rPr>
        <w:t>CONTRASEÑA_ALMACEN_PKCS12</w:t>
      </w:r>
    </w:p>
    <w:p w14:paraId="11564DEE" w14:textId="77777777" w:rsidR="00245CF0" w:rsidRPr="00FB4CAD" w:rsidRDefault="00245CF0" w:rsidP="00D63981">
      <w:pPr>
        <w:pStyle w:val="ListParagraph"/>
        <w:numPr>
          <w:ilvl w:val="0"/>
          <w:numId w:val="29"/>
        </w:numPr>
        <w:spacing w:before="200"/>
        <w:contextualSpacing w:val="0"/>
      </w:pPr>
      <w:r>
        <w:t xml:space="preserve">Fichero </w:t>
      </w:r>
      <w:r w:rsidR="00A7177F" w:rsidRPr="00EF6875">
        <w:rPr>
          <w:rFonts w:ascii="Consolas" w:eastAsia="Calibri" w:hAnsi="Consolas" w:cs="Consolas"/>
          <w:sz w:val="20"/>
        </w:rPr>
        <w:t>provider_</w:t>
      </w:r>
      <w:proofErr w:type="gramStart"/>
      <w:r w:rsidR="00A7177F" w:rsidRPr="00EF6875">
        <w:rPr>
          <w:rFonts w:ascii="Consolas" w:eastAsia="Calibri" w:hAnsi="Consolas" w:cs="Consolas"/>
          <w:sz w:val="20"/>
        </w:rPr>
        <w:t>clavefirma</w:t>
      </w:r>
      <w:r w:rsidRPr="00EF6875">
        <w:rPr>
          <w:rFonts w:ascii="Consolas" w:eastAsia="Calibri" w:hAnsi="Consolas" w:cs="Consolas"/>
          <w:sz w:val="20"/>
        </w:rPr>
        <w:t>test.properties</w:t>
      </w:r>
      <w:proofErr w:type="gramEnd"/>
    </w:p>
    <w:p w14:paraId="36F85165" w14:textId="77777777" w:rsidR="00245CF0" w:rsidRDefault="00245CF0" w:rsidP="00D63981">
      <w:pPr>
        <w:pStyle w:val="ListParagraph"/>
        <w:numPr>
          <w:ilvl w:val="1"/>
          <w:numId w:val="29"/>
        </w:numPr>
        <w:spacing w:before="200"/>
        <w:contextualSpacing w:val="0"/>
      </w:pPr>
      <w:r w:rsidRPr="00FB4CAD">
        <w:t xml:space="preserve">Este fichero </w:t>
      </w:r>
      <w:r>
        <w:t>configura el comportamiento del conector del simulador de Cl@ve Firma para pruebas y debe contener las propiedades que comenzaban por “</w:t>
      </w:r>
      <w:r w:rsidRPr="006402A6">
        <w:rPr>
          <w:rFonts w:ascii="Courier New" w:eastAsia="Calibri" w:hAnsi="Courier New" w:cs="Courier New"/>
        </w:rPr>
        <w:t>test.</w:t>
      </w:r>
      <w:r>
        <w:t>” del fichero “</w:t>
      </w:r>
      <w:proofErr w:type="gramStart"/>
      <w:r w:rsidRPr="002A5A76">
        <w:rPr>
          <w:rFonts w:ascii="Consolas" w:eastAsia="Calibri" w:hAnsi="Consolas" w:cs="Consolas"/>
          <w:sz w:val="20"/>
        </w:rPr>
        <w:t>config.properties</w:t>
      </w:r>
      <w:proofErr w:type="gramEnd"/>
      <w:r>
        <w:t>”</w:t>
      </w:r>
      <w:r w:rsidRPr="00FB4CAD">
        <w:t>.</w:t>
      </w:r>
    </w:p>
    <w:p w14:paraId="6F57506D" w14:textId="77777777" w:rsidR="00245CF0" w:rsidRDefault="00245CF0" w:rsidP="00D63981">
      <w:pPr>
        <w:pStyle w:val="ListParagraph"/>
        <w:numPr>
          <w:ilvl w:val="1"/>
          <w:numId w:val="29"/>
        </w:numPr>
        <w:spacing w:before="200"/>
        <w:contextualSpacing w:val="0"/>
      </w:pPr>
      <w:r>
        <w:t>Por ejemplo:</w:t>
      </w:r>
    </w:p>
    <w:p w14:paraId="03B56368"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rPr>
      </w:pPr>
      <w:proofErr w:type="gramStart"/>
      <w:r w:rsidRPr="006402A6">
        <w:rPr>
          <w:rFonts w:ascii="Courier New" w:hAnsi="Courier New" w:cs="Courier New"/>
          <w:color w:val="000000"/>
          <w:sz w:val="20"/>
          <w:szCs w:val="20"/>
          <w:lang w:eastAsia="es-ES"/>
        </w:rPr>
        <w:t>test.endpoint</w:t>
      </w:r>
      <w:proofErr w:type="gramEnd"/>
      <w:r w:rsidRPr="006402A6">
        <w:rPr>
          <w:rFonts w:ascii="Courier New" w:hAnsi="Courier New" w:cs="Courier New"/>
          <w:color w:val="000000"/>
          <w:sz w:val="20"/>
          <w:szCs w:val="20"/>
          <w:lang w:eastAsia="es-ES"/>
        </w:rPr>
        <w:t>=</w:t>
      </w:r>
      <w:r w:rsidRPr="006402A6">
        <w:rPr>
          <w:rFonts w:ascii="Courier New" w:hAnsi="Courier New" w:cs="Courier New"/>
          <w:color w:val="2A00FF"/>
          <w:sz w:val="20"/>
          <w:szCs w:val="20"/>
          <w:lang w:eastAsia="es-ES"/>
        </w:rPr>
        <w:t>https://127.0.0.1:8443/clavefirma-test-services</w:t>
      </w:r>
    </w:p>
    <w:p w14:paraId="60B33F5B"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w:t>
      </w:r>
      <w:r w:rsidRPr="00DB3FF1">
        <w:rPr>
          <w:rFonts w:ascii="Courier New" w:hAnsi="Courier New" w:cs="Courier New"/>
          <w:color w:val="2A00FF"/>
          <w:sz w:val="20"/>
          <w:szCs w:val="20"/>
          <w:lang w:val="en-GB" w:eastAsia="es-ES"/>
        </w:rPr>
        <w:t>C:/Users/usuario/SSL/client_ssl.jks</w:t>
      </w:r>
    </w:p>
    <w:p w14:paraId="57927733"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test.ssl.keystorePass=</w:t>
      </w:r>
      <w:r w:rsidRPr="00DB3FF1">
        <w:rPr>
          <w:rFonts w:ascii="Courier New" w:hAnsi="Courier New" w:cs="Courier New"/>
          <w:color w:val="2A00FF"/>
          <w:sz w:val="20"/>
          <w:szCs w:val="20"/>
          <w:lang w:val="en-GB" w:eastAsia="es-ES"/>
        </w:rPr>
        <w:t>12345678</w:t>
      </w:r>
    </w:p>
    <w:p w14:paraId="28F3C402"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test.ssl.keystoreType=</w:t>
      </w:r>
      <w:r w:rsidRPr="00DB3FF1">
        <w:rPr>
          <w:rFonts w:ascii="Courier New" w:hAnsi="Courier New" w:cs="Courier New"/>
          <w:color w:val="2A00FF"/>
          <w:sz w:val="20"/>
          <w:szCs w:val="20"/>
          <w:lang w:val="en-GB" w:eastAsia="es-ES"/>
        </w:rPr>
        <w:t>JKS</w:t>
      </w:r>
    </w:p>
    <w:p w14:paraId="2AB34A75"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2A00FF"/>
          <w:sz w:val="20"/>
          <w:szCs w:val="20"/>
          <w:lang w:val="en-GB" w:eastAsia="es-ES"/>
        </w:rPr>
      </w:pPr>
      <w:r w:rsidRPr="006402A6">
        <w:rPr>
          <w:rFonts w:ascii="Courier New" w:eastAsia="Calibri" w:hAnsi="Courier New" w:cs="Courier New"/>
          <w:sz w:val="20"/>
          <w:lang w:val="en-GB"/>
        </w:rPr>
        <w:t>test.ssl.truststore=</w:t>
      </w:r>
      <w:r w:rsidRPr="00DB3FF1">
        <w:rPr>
          <w:rFonts w:ascii="Courier New" w:hAnsi="Courier New" w:cs="Courier New"/>
          <w:color w:val="2A00FF"/>
          <w:sz w:val="20"/>
          <w:szCs w:val="20"/>
          <w:lang w:val="en-GB" w:eastAsia="es-ES"/>
        </w:rPr>
        <w:t>all</w:t>
      </w:r>
    </w:p>
    <w:p w14:paraId="3B3C3A27"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3F7F5F"/>
          <w:sz w:val="20"/>
          <w:szCs w:val="20"/>
          <w:lang w:val="en-GB" w:eastAsia="es-ES"/>
        </w:rPr>
      </w:pPr>
      <w:r w:rsidRPr="00DB3FF1">
        <w:rPr>
          <w:rFonts w:ascii="Courier New" w:hAnsi="Courier New" w:cs="Courier New"/>
          <w:color w:val="3F7F5F"/>
          <w:sz w:val="20"/>
          <w:szCs w:val="20"/>
          <w:lang w:val="en-GB" w:eastAsia="es-ES"/>
        </w:rPr>
        <w:t>#test.ssl.truststorePass=</w:t>
      </w:r>
    </w:p>
    <w:p w14:paraId="108FC73B" w14:textId="77777777" w:rsidR="00245CF0" w:rsidRDefault="006402A6" w:rsidP="006402A6">
      <w:pPr>
        <w:pBdr>
          <w:top w:val="single" w:sz="4" w:space="1" w:color="auto"/>
          <w:left w:val="single" w:sz="4" w:space="4" w:color="auto"/>
          <w:bottom w:val="single" w:sz="4" w:space="1" w:color="auto"/>
          <w:right w:val="single" w:sz="4" w:space="4" w:color="auto"/>
        </w:pBdr>
        <w:ind w:left="1077"/>
      </w:pPr>
      <w:r>
        <w:rPr>
          <w:rFonts w:ascii="Courier New" w:hAnsi="Courier New" w:cs="Courier New"/>
          <w:color w:val="3F7F5F"/>
          <w:sz w:val="20"/>
          <w:szCs w:val="20"/>
          <w:lang w:eastAsia="es-ES"/>
        </w:rPr>
        <w:t>#</w:t>
      </w:r>
      <w:proofErr w:type="gramStart"/>
      <w:r>
        <w:rPr>
          <w:rFonts w:ascii="Courier New" w:hAnsi="Courier New" w:cs="Courier New"/>
          <w:color w:val="3F7F5F"/>
          <w:sz w:val="20"/>
          <w:szCs w:val="20"/>
          <w:lang w:eastAsia="es-ES"/>
        </w:rPr>
        <w:t>test.ssl.truststoreType</w:t>
      </w:r>
      <w:proofErr w:type="gramEnd"/>
      <w:r>
        <w:rPr>
          <w:rFonts w:ascii="Courier New" w:hAnsi="Courier New" w:cs="Courier New"/>
          <w:color w:val="3F7F5F"/>
          <w:sz w:val="20"/>
          <w:szCs w:val="20"/>
          <w:lang w:eastAsia="es-ES"/>
        </w:rPr>
        <w:t>=</w:t>
      </w:r>
    </w:p>
    <w:p w14:paraId="76DAECD6" w14:textId="77777777" w:rsidR="00FB4CAD" w:rsidRDefault="00FB4CAD" w:rsidP="00EC7C0A"/>
    <w:p w14:paraId="47BCB5BE" w14:textId="77777777" w:rsidR="00EC7C0A" w:rsidRDefault="00DC5BDF" w:rsidP="00E55CD3">
      <w:pPr>
        <w:spacing w:after="200"/>
      </w:pPr>
      <w:r>
        <w:t xml:space="preserve">Consulte el apartado </w:t>
      </w:r>
      <w:r w:rsidRPr="009A4392">
        <w:rPr>
          <w:u w:val="single"/>
        </w:rPr>
        <w:fldChar w:fldCharType="begin"/>
      </w:r>
      <w:r w:rsidRPr="009A4392">
        <w:rPr>
          <w:u w:val="single"/>
        </w:rPr>
        <w:instrText xml:space="preserve"> REF _Ref507138115 \h </w:instrText>
      </w:r>
      <w:r w:rsidR="009A4392">
        <w:rPr>
          <w:u w:val="single"/>
        </w:rPr>
        <w:instrText xml:space="preserve"> \* MERGEFORMAT </w:instrText>
      </w:r>
      <w:r w:rsidRPr="009A4392">
        <w:rPr>
          <w:u w:val="single"/>
        </w:rPr>
      </w:r>
      <w:r w:rsidRPr="009A4392">
        <w:rPr>
          <w:u w:val="single"/>
        </w:rPr>
        <w:fldChar w:fldCharType="separate"/>
      </w:r>
      <w:r w:rsidR="005C5642" w:rsidRPr="005C5642">
        <w:rPr>
          <w:rFonts w:eastAsia="Calibri"/>
          <w:u w:val="single"/>
        </w:rPr>
        <w:t>Fichero config.properties</w:t>
      </w:r>
      <w:r w:rsidRPr="009A4392">
        <w:rPr>
          <w:u w:val="single"/>
        </w:rPr>
        <w:fldChar w:fldCharType="end"/>
      </w:r>
      <w:r>
        <w:t xml:space="preserve"> para identificar si la nueva versión de FIRe incluye alguna nueva propiedad de configuración que pueda ser de interés para su despliegue.</w:t>
      </w:r>
    </w:p>
    <w:p w14:paraId="2D95185C" w14:textId="77777777" w:rsidR="00EC7C0A" w:rsidRDefault="00EC7C0A" w:rsidP="00F03C9B">
      <w:pPr>
        <w:pStyle w:val="Anexo3"/>
      </w:pPr>
      <w:bookmarkStart w:id="89" w:name="_Toc72148375"/>
      <w:r w:rsidRPr="00EC7C0A">
        <w:t>Migración de la</w:t>
      </w:r>
      <w:r>
        <w:t>s aplicaciones</w:t>
      </w:r>
      <w:bookmarkEnd w:id="89"/>
    </w:p>
    <w:p w14:paraId="4BD44F32" w14:textId="77777777" w:rsidR="00EC7C0A" w:rsidRPr="00E55CD3" w:rsidRDefault="00EC7C0A" w:rsidP="00E55CD3">
      <w:pPr>
        <w:spacing w:after="200"/>
        <w:rPr>
          <w:rFonts w:ascii="Calibri" w:eastAsia="Calibri" w:hAnsi="Calibri"/>
        </w:rPr>
      </w:pPr>
      <w:r w:rsidRPr="00E55CD3">
        <w:rPr>
          <w:rFonts w:ascii="Calibri" w:eastAsia="Calibri" w:hAnsi="Calibri"/>
        </w:rPr>
        <w:t>Las aplicaciones que utilicen FIRe no deberán realizar ningún cambio en su código. Sin embargo, es necesario que actualicen el componente distribuido que estén utilizando (Java, .NET o PHP) por el correspondiente de la versión de FIRe que se haya desplegado.</w:t>
      </w:r>
    </w:p>
    <w:p w14:paraId="658FE2B6" w14:textId="77777777" w:rsidR="005C522D" w:rsidRPr="005C522D" w:rsidRDefault="005C522D" w:rsidP="005C522D">
      <w:pPr>
        <w:pStyle w:val="Anexo4"/>
        <w:rPr>
          <w:rFonts w:eastAsia="Calibri"/>
        </w:rPr>
      </w:pPr>
      <w:r w:rsidRPr="005C522D">
        <w:rPr>
          <w:rFonts w:eastAsia="Calibri"/>
        </w:rPr>
        <w:lastRenderedPageBreak/>
        <w:t xml:space="preserve">Actualización del componente distribuido </w:t>
      </w:r>
      <w:r w:rsidRPr="005C522D">
        <w:t>JAVA</w:t>
      </w:r>
    </w:p>
    <w:p w14:paraId="5BF95F1F" w14:textId="77777777" w:rsidR="005C522D" w:rsidRDefault="005C522D" w:rsidP="005C522D">
      <w:pPr>
        <w:spacing w:after="200"/>
        <w:rPr>
          <w:rFonts w:ascii="Calibri" w:eastAsia="Calibri" w:hAnsi="Calibri"/>
        </w:rPr>
      </w:pPr>
      <w:r>
        <w:rPr>
          <w:rFonts w:ascii="Calibri" w:eastAsia="Calibri" w:hAnsi="Calibri"/>
        </w:rPr>
        <w:t>E</w:t>
      </w:r>
      <w:r w:rsidRPr="00E55CD3">
        <w:rPr>
          <w:rFonts w:ascii="Calibri" w:eastAsia="Calibri" w:hAnsi="Calibri"/>
        </w:rPr>
        <w:t>n el caso de utilizar el componente distribuido Java, también será necesario importar en su aplicación la biblioteca de SLF4J (versión 1.7.25) y la biblioteca correspondiente al sistema de log que se desee utilizar. Consulte el manual del integrador de FIRe para más información.</w:t>
      </w:r>
    </w:p>
    <w:p w14:paraId="08C2FD89" w14:textId="77777777" w:rsidR="005C522D" w:rsidRDefault="005C522D" w:rsidP="005C522D">
      <w:pPr>
        <w:pStyle w:val="Anexo4"/>
        <w:rPr>
          <w:rFonts w:eastAsia="Calibri"/>
        </w:rPr>
      </w:pPr>
      <w:r>
        <w:rPr>
          <w:rFonts w:eastAsia="Calibri"/>
        </w:rPr>
        <w:t>Actualización del componente distribuido PHP</w:t>
      </w:r>
    </w:p>
    <w:p w14:paraId="3B851902" w14:textId="77777777" w:rsidR="005C522D" w:rsidRDefault="005C522D" w:rsidP="005C522D">
      <w:pPr>
        <w:spacing w:after="200"/>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7C1D29F4" w14:textId="77777777" w:rsidR="005C522D" w:rsidRDefault="005C522D" w:rsidP="005C522D">
      <w:pPr>
        <w:spacing w:after="200"/>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32A51315" w14:textId="77777777" w:rsidR="003A7EBD" w:rsidRPr="00F03C9B" w:rsidRDefault="003A7EBD" w:rsidP="00E55CD3">
      <w:pPr>
        <w:pStyle w:val="Anexo2"/>
      </w:pPr>
      <w:bookmarkStart w:id="90" w:name="_Toc72148376"/>
      <w:r w:rsidRPr="00F03C9B">
        <w:t>Migración desde FIRe 2.</w:t>
      </w:r>
      <w:r>
        <w:t>2</w:t>
      </w:r>
      <w:bookmarkEnd w:id="90"/>
    </w:p>
    <w:p w14:paraId="01D9EB44" w14:textId="77777777" w:rsidR="003A7EBD" w:rsidRPr="00F03C9B" w:rsidRDefault="003A7EBD" w:rsidP="003A7EBD">
      <w:pPr>
        <w:pStyle w:val="Anexo3"/>
      </w:pPr>
      <w:bookmarkStart w:id="91" w:name="_Toc72148377"/>
      <w:r w:rsidRPr="00F03C9B">
        <w:t>Migración de la base de datos</w:t>
      </w:r>
      <w:bookmarkEnd w:id="91"/>
    </w:p>
    <w:p w14:paraId="202352FE" w14:textId="77777777" w:rsidR="009B0705" w:rsidRDefault="006A49DB" w:rsidP="009B0705">
      <w:pPr>
        <w:spacing w:after="200"/>
        <w:rPr>
          <w:rFonts w:ascii="Calibri" w:eastAsia="Calibri" w:hAnsi="Calibri"/>
        </w:rPr>
      </w:pPr>
      <w:r>
        <w:rPr>
          <w:rFonts w:ascii="Calibri" w:eastAsia="Calibri" w:hAnsi="Calibri"/>
        </w:rPr>
        <w:t xml:space="preserve">Las nuevas </w:t>
      </w:r>
      <w:r w:rsidR="00B7560C">
        <w:rPr>
          <w:rFonts w:ascii="Calibri" w:eastAsia="Calibri" w:hAnsi="Calibri"/>
        </w:rPr>
        <w:t xml:space="preserve">versiones de FIRe han agregado nuevas tablas de base de datos para el </w:t>
      </w:r>
      <w:r w:rsidR="009B0705">
        <w:rPr>
          <w:rFonts w:ascii="Calibri" w:eastAsia="Calibri" w:hAnsi="Calibri"/>
        </w:rPr>
        <w:t xml:space="preserve">funcionamiento </w:t>
      </w:r>
      <w:r w:rsidR="00B7560C">
        <w:rPr>
          <w:rFonts w:ascii="Calibri" w:eastAsia="Calibri" w:hAnsi="Calibri"/>
        </w:rPr>
        <w:t xml:space="preserve">de sus </w:t>
      </w:r>
      <w:r w:rsidR="009B0705">
        <w:rPr>
          <w:rFonts w:ascii="Calibri" w:eastAsia="Calibri" w:hAnsi="Calibri"/>
        </w:rPr>
        <w:t>nuevas capacidades.</w:t>
      </w:r>
    </w:p>
    <w:p w14:paraId="0633921A" w14:textId="0FA56B77" w:rsidR="00B7560C" w:rsidRDefault="009B0705" w:rsidP="009B0705">
      <w:pPr>
        <w:spacing w:after="200"/>
        <w:rPr>
          <w:rFonts w:ascii="Calibri" w:eastAsia="Calibri" w:hAnsi="Calibri"/>
        </w:rPr>
      </w:pPr>
      <w:r>
        <w:rPr>
          <w:rFonts w:ascii="Calibri" w:eastAsia="Calibri" w:hAnsi="Calibri"/>
        </w:rPr>
        <w:t>S</w:t>
      </w:r>
      <w:r w:rsidR="00B7560C">
        <w:rPr>
          <w:rFonts w:ascii="Calibri" w:eastAsia="Calibri" w:hAnsi="Calibri"/>
        </w:rPr>
        <w:t>e distribuye junto a FIRe un script SQL para actualizar las bases de datos Oracle y MySQL desde versiones anteriores de FIRe (“</w:t>
      </w:r>
      <w:r w:rsidR="00B7560C" w:rsidRPr="00263AC4">
        <w:rPr>
          <w:rFonts w:ascii="Courier New" w:eastAsia="Calibri" w:hAnsi="Courier New" w:cs="Courier New"/>
          <w:sz w:val="20"/>
        </w:rPr>
        <w:t>Migracion_fire_2_</w:t>
      </w:r>
      <w:r w:rsidRPr="00263AC4">
        <w:rPr>
          <w:rFonts w:ascii="Courier New" w:eastAsia="Calibri" w:hAnsi="Courier New" w:cs="Courier New"/>
          <w:sz w:val="20"/>
        </w:rPr>
        <w:t>2</w:t>
      </w:r>
      <w:r w:rsidR="00B7560C" w:rsidRPr="00263AC4">
        <w:rPr>
          <w:rFonts w:ascii="Courier New" w:eastAsia="Calibri" w:hAnsi="Courier New" w:cs="Courier New"/>
          <w:sz w:val="20"/>
        </w:rPr>
        <w:t>_-_2_4.sql</w:t>
      </w:r>
      <w:r w:rsidR="00B7560C" w:rsidRPr="00AE0EAB">
        <w:rPr>
          <w:rFonts w:eastAsia="Calibri"/>
        </w:rPr>
        <w:t>”</w:t>
      </w:r>
      <w:r w:rsidR="00B7560C">
        <w:rPr>
          <w:rFonts w:ascii="Calibri" w:eastAsia="Calibri" w:hAnsi="Calibri"/>
        </w:rPr>
        <w:t>). Este script creará las nuevas tablas de base de datos necesarias</w:t>
      </w:r>
      <w:r>
        <w:rPr>
          <w:rFonts w:ascii="Calibri" w:eastAsia="Calibri" w:hAnsi="Calibri"/>
        </w:rPr>
        <w:t>, que inicialmente podrán estar vacías</w:t>
      </w:r>
      <w:r w:rsidR="00B7560C">
        <w:rPr>
          <w:rFonts w:ascii="Calibri" w:eastAsia="Calibri" w:hAnsi="Calibri"/>
        </w:rPr>
        <w:t>.</w:t>
      </w:r>
    </w:p>
    <w:p w14:paraId="47C68B98" w14:textId="77777777" w:rsidR="00A2080F" w:rsidRDefault="00A2080F" w:rsidP="00A2080F">
      <w:pPr>
        <w:spacing w:after="200"/>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3789FEE" w14:textId="5E924D4E" w:rsidR="00B7560C" w:rsidRPr="009B0705" w:rsidRDefault="009B0705" w:rsidP="003A7EBD">
      <w:pPr>
        <w:spacing w:after="200"/>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009A4254" w:rsidRPr="009A4254">
        <w:rPr>
          <w:rFonts w:eastAsia="Calibri"/>
          <w:u w:val="single"/>
        </w:rPr>
        <w:fldChar w:fldCharType="begin"/>
      </w:r>
      <w:r w:rsidR="009A4254" w:rsidRPr="009A4254">
        <w:rPr>
          <w:rFonts w:eastAsia="Calibri"/>
          <w:u w:val="single"/>
        </w:rPr>
        <w:instrText xml:space="preserve"> REF _Ref536188816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Modelo de datos</w:t>
      </w:r>
      <w:r w:rsidR="009A4254" w:rsidRPr="009A4254">
        <w:rPr>
          <w:rFonts w:eastAsia="Calibri"/>
          <w:u w:val="single"/>
        </w:rPr>
        <w:fldChar w:fldCharType="end"/>
      </w:r>
      <w:r>
        <w:rPr>
          <w:rFonts w:eastAsia="Calibri"/>
        </w:rPr>
        <w:t>.</w:t>
      </w:r>
    </w:p>
    <w:p w14:paraId="459C0E94" w14:textId="77777777" w:rsidR="003A7EBD" w:rsidRPr="006402A6" w:rsidRDefault="003A7EBD" w:rsidP="003A7EBD">
      <w:pPr>
        <w:pStyle w:val="Anexo3"/>
      </w:pPr>
      <w:bookmarkStart w:id="92" w:name="_Toc72148378"/>
      <w:r w:rsidRPr="006402A6">
        <w:t>Migración de la configuración del componente central</w:t>
      </w:r>
      <w:bookmarkEnd w:id="92"/>
    </w:p>
    <w:p w14:paraId="0EE8288C" w14:textId="77777777" w:rsidR="00AC5371" w:rsidRDefault="00AC5371" w:rsidP="00AC5371">
      <w:pPr>
        <w:spacing w:after="200"/>
        <w:rPr>
          <w:rFonts w:ascii="Calibri" w:eastAsia="Calibri" w:hAnsi="Calibri"/>
        </w:rPr>
      </w:pPr>
      <w:r>
        <w:rPr>
          <w:rFonts w:ascii="Calibri" w:eastAsia="Calibri" w:hAnsi="Calibri"/>
        </w:rPr>
        <w:t>La nueva versión de FIRe introduce nuevos ficheros y opciones de configuración, algunas de las cuales son necesarias para replicar el comportamiento de esta versión del componente:</w:t>
      </w:r>
    </w:p>
    <w:p w14:paraId="7B684218" w14:textId="77777777" w:rsidR="00AC5371" w:rsidRPr="00D8462E" w:rsidRDefault="00AC5371" w:rsidP="00D63981">
      <w:pPr>
        <w:pStyle w:val="ListParagraph"/>
        <w:numPr>
          <w:ilvl w:val="0"/>
          <w:numId w:val="29"/>
        </w:numPr>
        <w:spacing w:after="200"/>
        <w:rPr>
          <w:rFonts w:ascii="Consolas" w:eastAsia="Calibri" w:hAnsi="Consolas" w:cs="Consolas"/>
        </w:rPr>
      </w:pPr>
      <w:r w:rsidRPr="00D8462E">
        <w:rPr>
          <w:rFonts w:ascii="Calibri" w:eastAsia="Calibri" w:hAnsi="Calibri"/>
        </w:rPr>
        <w:t xml:space="preserve">Fichero </w:t>
      </w:r>
      <w:proofErr w:type="gramStart"/>
      <w:r w:rsidRPr="00D8462E">
        <w:rPr>
          <w:rFonts w:ascii="Consolas" w:eastAsia="Calibri" w:hAnsi="Consolas" w:cs="Consolas"/>
        </w:rPr>
        <w:t>config.properties</w:t>
      </w:r>
      <w:proofErr w:type="gramEnd"/>
    </w:p>
    <w:p w14:paraId="5A2684DC" w14:textId="77777777" w:rsidR="003B1149" w:rsidRDefault="003B1149" w:rsidP="00D63981">
      <w:pPr>
        <w:pStyle w:val="ListParagraph"/>
        <w:numPr>
          <w:ilvl w:val="1"/>
          <w:numId w:val="29"/>
        </w:numPr>
        <w:spacing w:before="200"/>
        <w:contextualSpacing w:val="0"/>
      </w:pPr>
      <w:r>
        <w:lastRenderedPageBreak/>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12C3D174" w14:textId="77777777" w:rsidR="003B1149" w:rsidRDefault="003B1149" w:rsidP="00D63981">
      <w:pPr>
        <w:pStyle w:val="ListParagraph"/>
        <w:numPr>
          <w:ilvl w:val="2"/>
          <w:numId w:val="29"/>
        </w:numPr>
        <w:spacing w:before="200"/>
        <w:contextualSpacing w:val="0"/>
      </w:pPr>
      <w:r>
        <w:t>Para mantener el funcionamiento de versiones anteriores de FIRe (validación mediante la Plataforma @firma), esta propiedad debe establecerse con el valor por defecto,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.upgrade.afirma.AfirmaValidator</w:t>
      </w:r>
      <w:r>
        <w:t>”.</w:t>
      </w:r>
    </w:p>
    <w:p w14:paraId="7D470755" w14:textId="77777777" w:rsidR="003B1149" w:rsidRDefault="003B1149" w:rsidP="00D63981">
      <w:pPr>
        <w:pStyle w:val="ListParagraph"/>
        <w:numPr>
          <w:ilvl w:val="1"/>
          <w:numId w:val="29"/>
        </w:numPr>
        <w:spacing w:before="200"/>
        <w:contextualSpacing w:val="0"/>
      </w:pPr>
      <w:r>
        <w:t>Se traslada la propiedad “</w:t>
      </w:r>
      <w:proofErr w:type="gramStart"/>
      <w:r w:rsidRPr="009E6FFB">
        <w:rPr>
          <w:rFonts w:ascii="Consolas" w:eastAsia="Calibri" w:hAnsi="Consolas" w:cs="Courier New"/>
          <w:sz w:val="20"/>
        </w:rPr>
        <w:t>afirma.appId</w:t>
      </w:r>
      <w:proofErr w:type="gramEnd"/>
      <w:r w:rsidRPr="00C44ECD">
        <w:t>” al fichero</w:t>
      </w:r>
      <w:r>
        <w:t xml:space="preserve"> “</w:t>
      </w:r>
      <w:r w:rsidRPr="009E6FFB">
        <w:rPr>
          <w:rFonts w:ascii="Courier New" w:eastAsia="Calibri" w:hAnsi="Courier New" w:cs="Courier New"/>
          <w:sz w:val="20"/>
        </w:rPr>
        <w:t>platform.properties</w:t>
      </w:r>
      <w:r>
        <w:t>”.</w:t>
      </w:r>
    </w:p>
    <w:p w14:paraId="28F150ED" w14:textId="77777777" w:rsidR="003B1149" w:rsidRDefault="003B1149"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2A2EF4A7" w14:textId="77777777" w:rsidR="003A7EBD" w:rsidRDefault="003A7EBD" w:rsidP="003A7EBD">
      <w:pPr>
        <w:pStyle w:val="Anexo3"/>
      </w:pPr>
      <w:bookmarkStart w:id="93" w:name="_Toc72148379"/>
      <w:r w:rsidRPr="00EC7C0A">
        <w:t>Migración de la</w:t>
      </w:r>
      <w:r>
        <w:t>s aplicaciones</w:t>
      </w:r>
      <w:bookmarkEnd w:id="93"/>
    </w:p>
    <w:p w14:paraId="666C6376" w14:textId="77777777" w:rsidR="006A49DB" w:rsidRPr="00E55CD3" w:rsidRDefault="003A7EBD" w:rsidP="00E55CD3">
      <w:pPr>
        <w:spacing w:after="200"/>
        <w:rPr>
          <w:rFonts w:ascii="Calibri" w:eastAsia="Calibri" w:hAnsi="Calibri"/>
        </w:rPr>
      </w:pPr>
      <w:r w:rsidRPr="00E55CD3">
        <w:rPr>
          <w:rFonts w:ascii="Calibri" w:eastAsia="Calibri" w:hAnsi="Calibri"/>
        </w:rPr>
        <w:t xml:space="preserve">Las aplicaciones que utilicen </w:t>
      </w:r>
      <w:r w:rsidR="00715532" w:rsidRPr="00E55CD3">
        <w:rPr>
          <w:rFonts w:ascii="Calibri" w:eastAsia="Calibri" w:hAnsi="Calibri"/>
        </w:rPr>
        <w:t xml:space="preserve">el componente distribuido de </w:t>
      </w:r>
      <w:r w:rsidRPr="00E55CD3">
        <w:rPr>
          <w:rFonts w:ascii="Calibri" w:eastAsia="Calibri" w:hAnsi="Calibri"/>
        </w:rPr>
        <w:t xml:space="preserve">FIRe </w:t>
      </w:r>
      <w:r w:rsidR="00715532" w:rsidRPr="00E55CD3">
        <w:rPr>
          <w:rFonts w:ascii="Calibri" w:eastAsia="Calibri" w:hAnsi="Calibri"/>
        </w:rPr>
        <w:t xml:space="preserve">2.2 </w:t>
      </w:r>
      <w:r w:rsidRPr="00E55CD3">
        <w:rPr>
          <w:rFonts w:ascii="Calibri" w:eastAsia="Calibri" w:hAnsi="Calibri"/>
        </w:rPr>
        <w:t>no deberán reali</w:t>
      </w:r>
      <w:r w:rsidR="006A49DB" w:rsidRPr="00E55CD3">
        <w:rPr>
          <w:rFonts w:ascii="Calibri" w:eastAsia="Calibri" w:hAnsi="Calibri"/>
        </w:rPr>
        <w:t>zar ningún cambio en su código.</w:t>
      </w:r>
    </w:p>
    <w:p w14:paraId="673099EE" w14:textId="77777777" w:rsidR="003A7EBD" w:rsidRPr="00E55CD3" w:rsidRDefault="00715532" w:rsidP="00E55CD3">
      <w:pPr>
        <w:spacing w:after="200"/>
        <w:rPr>
          <w:rFonts w:ascii="Calibri" w:eastAsia="Calibri" w:hAnsi="Calibri"/>
        </w:rPr>
      </w:pPr>
      <w:r w:rsidRPr="00E55CD3">
        <w:rPr>
          <w:rFonts w:ascii="Calibri" w:eastAsia="Calibri" w:hAnsi="Calibri"/>
        </w:rPr>
        <w:t xml:space="preserve">Los componentes distribuidos de FIRe 2.2 son compatibles con </w:t>
      </w:r>
      <w:r w:rsidR="006A49DB" w:rsidRPr="00E55CD3">
        <w:rPr>
          <w:rFonts w:ascii="Calibri" w:eastAsia="Calibri" w:hAnsi="Calibri"/>
        </w:rPr>
        <w:t xml:space="preserve">la nueva versión de </w:t>
      </w:r>
      <w:r w:rsidRPr="00E55CD3">
        <w:rPr>
          <w:rFonts w:ascii="Calibri" w:eastAsia="Calibri" w:hAnsi="Calibri"/>
        </w:rPr>
        <w:t xml:space="preserve">FIRe, por lo que tampoco es obligatoria su actualización, aunque sí </w:t>
      </w:r>
      <w:r w:rsidR="006A49DB" w:rsidRPr="00E55CD3">
        <w:rPr>
          <w:rFonts w:ascii="Calibri" w:eastAsia="Calibri" w:hAnsi="Calibri"/>
        </w:rPr>
        <w:t>es ac</w:t>
      </w:r>
      <w:r w:rsidRPr="00E55CD3">
        <w:rPr>
          <w:rFonts w:ascii="Calibri" w:eastAsia="Calibri" w:hAnsi="Calibri"/>
        </w:rPr>
        <w:t xml:space="preserve">onsejable </w:t>
      </w:r>
      <w:r w:rsidR="006A49DB" w:rsidRPr="00E55CD3">
        <w:rPr>
          <w:rFonts w:ascii="Calibri" w:eastAsia="Calibri" w:hAnsi="Calibri"/>
        </w:rPr>
        <w:t xml:space="preserve">actualizarlos </w:t>
      </w:r>
      <w:r w:rsidRPr="00E55CD3">
        <w:rPr>
          <w:rFonts w:ascii="Calibri" w:eastAsia="Calibri" w:hAnsi="Calibri"/>
        </w:rPr>
        <w:t xml:space="preserve">para aprovechar </w:t>
      </w:r>
      <w:r w:rsidR="006A49DB" w:rsidRPr="00E55CD3">
        <w:rPr>
          <w:rFonts w:ascii="Calibri" w:eastAsia="Calibri" w:hAnsi="Calibri"/>
        </w:rPr>
        <w:t xml:space="preserve">todas las </w:t>
      </w:r>
      <w:r w:rsidRPr="00E55CD3">
        <w:rPr>
          <w:rFonts w:ascii="Calibri" w:eastAsia="Calibri" w:hAnsi="Calibri"/>
        </w:rPr>
        <w:t xml:space="preserve">características </w:t>
      </w:r>
      <w:r w:rsidR="006A49DB" w:rsidRPr="00E55CD3">
        <w:rPr>
          <w:rFonts w:ascii="Calibri" w:eastAsia="Calibri" w:hAnsi="Calibri"/>
        </w:rPr>
        <w:t xml:space="preserve">de </w:t>
      </w:r>
      <w:r w:rsidR="00E55CD3">
        <w:rPr>
          <w:rFonts w:ascii="Calibri" w:eastAsia="Calibri" w:hAnsi="Calibri"/>
        </w:rPr>
        <w:t>l</w:t>
      </w:r>
      <w:r w:rsidRPr="00E55CD3">
        <w:rPr>
          <w:rFonts w:ascii="Calibri" w:eastAsia="Calibri" w:hAnsi="Calibri"/>
        </w:rPr>
        <w:t xml:space="preserve">a </w:t>
      </w:r>
      <w:r w:rsidR="00E55CD3">
        <w:rPr>
          <w:rFonts w:ascii="Calibri" w:eastAsia="Calibri" w:hAnsi="Calibri"/>
        </w:rPr>
        <w:t xml:space="preserve">nueva </w:t>
      </w:r>
      <w:r w:rsidRPr="00E55CD3">
        <w:rPr>
          <w:rFonts w:ascii="Calibri" w:eastAsia="Calibri" w:hAnsi="Calibri"/>
        </w:rPr>
        <w:t>versión</w:t>
      </w:r>
      <w:r w:rsidR="00BD0442">
        <w:rPr>
          <w:rFonts w:ascii="Calibri" w:eastAsia="Calibri" w:hAnsi="Calibri"/>
        </w:rPr>
        <w:t xml:space="preserve">, identificar mejor algunos errores </w:t>
      </w:r>
      <w:r w:rsidR="00E55CD3">
        <w:rPr>
          <w:rFonts w:ascii="Calibri" w:eastAsia="Calibri" w:hAnsi="Calibri"/>
        </w:rPr>
        <w:t>y simplificar la migración a futuras versiones</w:t>
      </w:r>
      <w:r w:rsidRPr="00E55CD3">
        <w:rPr>
          <w:rFonts w:ascii="Calibri" w:eastAsia="Calibri" w:hAnsi="Calibri"/>
        </w:rPr>
        <w:t>.</w:t>
      </w:r>
      <w:r w:rsidR="006A49DB" w:rsidRPr="00E55CD3">
        <w:rPr>
          <w:rFonts w:ascii="Calibri" w:eastAsia="Calibri" w:hAnsi="Calibri"/>
        </w:rPr>
        <w:t xml:space="preserve"> </w:t>
      </w:r>
      <w:r w:rsidRPr="00E55CD3">
        <w:rPr>
          <w:rFonts w:ascii="Calibri" w:eastAsia="Calibri" w:hAnsi="Calibri"/>
        </w:rPr>
        <w:t>Para actualizar al nuevo componente distribuido sólo es necesario sustituir el antiguo componente por el nuevo (JAR, DLL o fichero PHP).</w:t>
      </w:r>
    </w:p>
    <w:p w14:paraId="149DDDB6" w14:textId="1999DBBF"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4E8E2729" w14:textId="16BC0D02" w:rsidR="003A7EBD" w:rsidRDefault="005C522D" w:rsidP="00E55CD3">
      <w:pPr>
        <w:spacing w:after="200"/>
        <w:rPr>
          <w:rFonts w:ascii="Calibri" w:eastAsia="Calibri" w:hAnsi="Calibri"/>
        </w:rPr>
      </w:pPr>
      <w:r>
        <w:rPr>
          <w:rFonts w:ascii="Calibri" w:eastAsia="Calibri" w:hAnsi="Calibri"/>
        </w:rPr>
        <w:t>E</w:t>
      </w:r>
      <w:r w:rsidR="003A7EBD" w:rsidRPr="00E55CD3">
        <w:rPr>
          <w:rFonts w:ascii="Calibri" w:eastAsia="Calibri" w:hAnsi="Calibri"/>
        </w:rPr>
        <w:t xml:space="preserve">n el caso de utilizar el componente distribuido Java, también será necesario importar en </w:t>
      </w:r>
      <w:r w:rsidR="00715532" w:rsidRPr="00E55CD3">
        <w:rPr>
          <w:rFonts w:ascii="Calibri" w:eastAsia="Calibri" w:hAnsi="Calibri"/>
        </w:rPr>
        <w:t>su</w:t>
      </w:r>
      <w:r w:rsidR="003A7EBD" w:rsidRPr="00E55CD3">
        <w:rPr>
          <w:rFonts w:ascii="Calibri" w:eastAsia="Calibri" w:hAnsi="Calibri"/>
        </w:rPr>
        <w:t xml:space="preserve"> aplicación la biblioteca de SLF4J (versión 1.7.25) y la biblioteca correspondiente al sistema de log que se desee utilizar. Consulte el manual del integrador de FIRe para más información.</w:t>
      </w:r>
    </w:p>
    <w:p w14:paraId="6F77246F" w14:textId="77777777" w:rsidR="005C522D" w:rsidRDefault="005C522D" w:rsidP="005C522D">
      <w:pPr>
        <w:pStyle w:val="Anexo4"/>
        <w:rPr>
          <w:rFonts w:eastAsia="Calibri"/>
        </w:rPr>
      </w:pPr>
      <w:r>
        <w:rPr>
          <w:rFonts w:eastAsia="Calibri"/>
        </w:rPr>
        <w:t>Actualización del componente distribuido PHP</w:t>
      </w:r>
    </w:p>
    <w:p w14:paraId="48BDB7F3" w14:textId="0891D0E2" w:rsidR="005C522D" w:rsidRDefault="005C522D" w:rsidP="005C522D">
      <w:pPr>
        <w:spacing w:after="200"/>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3146C869" w14:textId="77777777" w:rsidR="005C522D" w:rsidRDefault="005C522D" w:rsidP="005C522D">
      <w:pPr>
        <w:spacing w:after="200"/>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4E48C2C9" w14:textId="77777777" w:rsidR="005C522D" w:rsidRPr="00E55CD3" w:rsidRDefault="005C522D" w:rsidP="00E55CD3">
      <w:pPr>
        <w:spacing w:after="200"/>
        <w:rPr>
          <w:rFonts w:ascii="Calibri" w:eastAsia="Calibri" w:hAnsi="Calibri"/>
        </w:rPr>
      </w:pPr>
    </w:p>
    <w:p w14:paraId="3E8138B8" w14:textId="1686D3ED" w:rsidR="009B0705" w:rsidRPr="00F03C9B" w:rsidRDefault="009B0705" w:rsidP="009B0705">
      <w:pPr>
        <w:pStyle w:val="Anexo2"/>
      </w:pPr>
      <w:bookmarkStart w:id="94" w:name="_Toc72148380"/>
      <w:r w:rsidRPr="00F03C9B">
        <w:lastRenderedPageBreak/>
        <w:t>Migración desde FIRe 2.</w:t>
      </w:r>
      <w:r>
        <w:t>3</w:t>
      </w:r>
      <w:r w:rsidR="001E4D56">
        <w:t xml:space="preserve"> / 2.3.1</w:t>
      </w:r>
      <w:bookmarkEnd w:id="94"/>
    </w:p>
    <w:p w14:paraId="7E69C91A" w14:textId="77777777" w:rsidR="009B0705" w:rsidRPr="00F03C9B" w:rsidRDefault="009B0705" w:rsidP="009B0705">
      <w:pPr>
        <w:pStyle w:val="Anexo3"/>
      </w:pPr>
      <w:bookmarkStart w:id="95" w:name="_Toc72148381"/>
      <w:r w:rsidRPr="00F03C9B">
        <w:t>Migración de la base de datos</w:t>
      </w:r>
      <w:bookmarkEnd w:id="95"/>
    </w:p>
    <w:p w14:paraId="3B54D79E" w14:textId="77777777" w:rsidR="009B0705" w:rsidRDefault="009B0705" w:rsidP="009B0705">
      <w:pPr>
        <w:spacing w:after="200"/>
        <w:rPr>
          <w:rFonts w:ascii="Calibri" w:eastAsia="Calibri" w:hAnsi="Calibri"/>
        </w:rPr>
      </w:pPr>
      <w:r>
        <w:rPr>
          <w:rFonts w:ascii="Calibri" w:eastAsia="Calibri" w:hAnsi="Calibri"/>
        </w:rPr>
        <w:t>Las nuevas versiones de FIRe han agregado nuevas tablas de base de datos para el funcionamiento de sus nuevas capacidades.</w:t>
      </w:r>
    </w:p>
    <w:p w14:paraId="40E094E7" w14:textId="38CBAF81" w:rsidR="009B0705" w:rsidRDefault="009B0705" w:rsidP="009B0705">
      <w:pPr>
        <w:spacing w:after="200"/>
        <w:rPr>
          <w:rFonts w:ascii="Calibri" w:eastAsia="Calibri" w:hAnsi="Calibri"/>
        </w:rPr>
      </w:pPr>
      <w:r>
        <w:rPr>
          <w:rFonts w:ascii="Calibri" w:eastAsia="Calibri" w:hAnsi="Calibri"/>
        </w:rPr>
        <w:t>Se distribuye junto a FIRe un script SQL para actualizar las bases de datos Oracle y MySQL desde versiones anteriores de FIRe</w:t>
      </w:r>
      <w:r w:rsidR="009A4254">
        <w:rPr>
          <w:rFonts w:ascii="Calibri" w:eastAsia="Calibri" w:hAnsi="Calibri"/>
        </w:rPr>
        <w:t>. El script a utilizar para la migración desde FIRe 2.3 es el mismo que el de la migración desde FIRe 2.2</w:t>
      </w:r>
      <w:r>
        <w:rPr>
          <w:rFonts w:ascii="Calibri" w:eastAsia="Calibri" w:hAnsi="Calibri"/>
        </w:rPr>
        <w:t xml:space="preserve"> (“</w:t>
      </w:r>
      <w:r w:rsidRPr="009A4254">
        <w:rPr>
          <w:rFonts w:ascii="Courier New" w:eastAsia="Calibri" w:hAnsi="Courier New" w:cs="Courier New"/>
          <w:sz w:val="20"/>
        </w:rPr>
        <w:t>Migracion_fire_2_</w:t>
      </w:r>
      <w:r w:rsidR="009A4254">
        <w:rPr>
          <w:rFonts w:ascii="Courier New" w:eastAsia="Calibri" w:hAnsi="Courier New" w:cs="Courier New"/>
          <w:sz w:val="20"/>
        </w:rPr>
        <w:t>2</w:t>
      </w:r>
      <w:r w:rsidRPr="009A4254">
        <w:rPr>
          <w:rFonts w:ascii="Courier New" w:eastAsia="Calibri" w:hAnsi="Courier New" w:cs="Courier New"/>
          <w:sz w:val="20"/>
        </w:rPr>
        <w:t>_-_2_4.sql</w:t>
      </w:r>
      <w:r w:rsidRPr="00AE0EAB">
        <w:rPr>
          <w:rFonts w:eastAsia="Calibri"/>
        </w:rPr>
        <w:t>”</w:t>
      </w:r>
      <w:r>
        <w:rPr>
          <w:rFonts w:ascii="Calibri" w:eastAsia="Calibri" w:hAnsi="Calibri"/>
        </w:rPr>
        <w:t>). Este script creará las nuevas tablas de base de datos necesarias, que inicialmente podrán estar vacías.</w:t>
      </w:r>
    </w:p>
    <w:p w14:paraId="01D7FC34" w14:textId="7CADEC8E" w:rsidR="009A4254" w:rsidRDefault="009A4254" w:rsidP="009B0705">
      <w:pPr>
        <w:spacing w:after="200"/>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2BD26DB" w14:textId="6E63A67F" w:rsidR="009B0705" w:rsidRPr="009B0705" w:rsidRDefault="009B0705" w:rsidP="009B0705">
      <w:pPr>
        <w:spacing w:after="200"/>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Pr="009A4254">
        <w:rPr>
          <w:rFonts w:eastAsia="Calibri"/>
          <w:u w:val="single"/>
        </w:rPr>
        <w:fldChar w:fldCharType="begin"/>
      </w:r>
      <w:r w:rsidRPr="009A4254">
        <w:rPr>
          <w:rFonts w:eastAsia="Calibri"/>
          <w:u w:val="single"/>
        </w:rPr>
        <w:instrText xml:space="preserve"> REF _Ref536188816 \h </w:instrText>
      </w:r>
      <w:r w:rsidR="009A4254">
        <w:rPr>
          <w:rFonts w:eastAsia="Calibri"/>
          <w:u w:val="single"/>
        </w:rPr>
        <w:instrText xml:space="preserve"> \* MERGEFORMAT </w:instrText>
      </w:r>
      <w:r w:rsidRPr="009A4254">
        <w:rPr>
          <w:rFonts w:eastAsia="Calibri"/>
          <w:u w:val="single"/>
        </w:rPr>
      </w:r>
      <w:r w:rsidRPr="009A4254">
        <w:rPr>
          <w:rFonts w:eastAsia="Calibri"/>
          <w:u w:val="single"/>
        </w:rPr>
        <w:fldChar w:fldCharType="separate"/>
      </w:r>
      <w:r w:rsidRPr="009A4254">
        <w:rPr>
          <w:rFonts w:eastAsia="Calibri"/>
          <w:u w:val="single"/>
        </w:rPr>
        <w:t>Modelo de datos</w:t>
      </w:r>
      <w:r w:rsidRPr="009A4254">
        <w:rPr>
          <w:rFonts w:eastAsia="Calibri"/>
          <w:u w:val="single"/>
        </w:rPr>
        <w:fldChar w:fldCharType="end"/>
      </w:r>
      <w:r>
        <w:rPr>
          <w:rFonts w:eastAsia="Calibri"/>
        </w:rPr>
        <w:t>.</w:t>
      </w:r>
    </w:p>
    <w:p w14:paraId="2D88573B" w14:textId="77777777" w:rsidR="009B0705" w:rsidRPr="006402A6" w:rsidRDefault="009B0705" w:rsidP="009B0705">
      <w:pPr>
        <w:pStyle w:val="Anexo3"/>
      </w:pPr>
      <w:bookmarkStart w:id="96" w:name="_Toc72148382"/>
      <w:r w:rsidRPr="006402A6">
        <w:t>Migración de la configuración del componente central</w:t>
      </w:r>
      <w:bookmarkEnd w:id="96"/>
    </w:p>
    <w:p w14:paraId="62874AB3" w14:textId="761111AE" w:rsidR="00D8462E" w:rsidRDefault="00AC5371" w:rsidP="009B0705">
      <w:pPr>
        <w:spacing w:after="200"/>
        <w:rPr>
          <w:rFonts w:ascii="Calibri" w:eastAsia="Calibri" w:hAnsi="Calibri"/>
        </w:rPr>
      </w:pPr>
      <w:r>
        <w:rPr>
          <w:rFonts w:ascii="Calibri" w:eastAsia="Calibri" w:hAnsi="Calibri"/>
        </w:rPr>
        <w:t xml:space="preserve">La nueva versión de </w:t>
      </w:r>
      <w:r w:rsidR="00D8462E">
        <w:rPr>
          <w:rFonts w:ascii="Calibri" w:eastAsia="Calibri" w:hAnsi="Calibri"/>
        </w:rPr>
        <w:t xml:space="preserve">FIRe introduce nuevos ficheros y opciones de configuración, algunas de las cuales </w:t>
      </w:r>
      <w:r w:rsidR="009E6FFB">
        <w:rPr>
          <w:rFonts w:ascii="Calibri" w:eastAsia="Calibri" w:hAnsi="Calibri"/>
        </w:rPr>
        <w:t xml:space="preserve">son necesarias </w:t>
      </w:r>
      <w:r w:rsidR="00D8462E">
        <w:rPr>
          <w:rFonts w:ascii="Calibri" w:eastAsia="Calibri" w:hAnsi="Calibri"/>
        </w:rPr>
        <w:t xml:space="preserve">para replicar el comportamiento de </w:t>
      </w:r>
      <w:r>
        <w:rPr>
          <w:rFonts w:ascii="Calibri" w:eastAsia="Calibri" w:hAnsi="Calibri"/>
        </w:rPr>
        <w:t>esta versión</w:t>
      </w:r>
      <w:r w:rsidR="00D8462E">
        <w:rPr>
          <w:rFonts w:ascii="Calibri" w:eastAsia="Calibri" w:hAnsi="Calibri"/>
        </w:rPr>
        <w:t xml:space="preserve"> </w:t>
      </w:r>
      <w:r w:rsidR="009E6FFB">
        <w:rPr>
          <w:rFonts w:ascii="Calibri" w:eastAsia="Calibri" w:hAnsi="Calibri"/>
        </w:rPr>
        <w:t xml:space="preserve">anterior </w:t>
      </w:r>
      <w:r w:rsidR="00D8462E">
        <w:rPr>
          <w:rFonts w:ascii="Calibri" w:eastAsia="Calibri" w:hAnsi="Calibri"/>
        </w:rPr>
        <w:t>del componente:</w:t>
      </w:r>
    </w:p>
    <w:p w14:paraId="7B49A4D1" w14:textId="77777777" w:rsidR="00D8462E" w:rsidRPr="00D8462E" w:rsidRDefault="00D8462E" w:rsidP="00D63981">
      <w:pPr>
        <w:pStyle w:val="ListParagraph"/>
        <w:numPr>
          <w:ilvl w:val="0"/>
          <w:numId w:val="29"/>
        </w:numPr>
        <w:spacing w:after="200"/>
        <w:rPr>
          <w:rFonts w:ascii="Consolas" w:eastAsia="Calibri" w:hAnsi="Consolas" w:cs="Consolas"/>
        </w:rPr>
      </w:pPr>
      <w:r w:rsidRPr="00D8462E">
        <w:rPr>
          <w:rFonts w:ascii="Calibri" w:eastAsia="Calibri" w:hAnsi="Calibri"/>
        </w:rPr>
        <w:t xml:space="preserve">Fichero </w:t>
      </w:r>
      <w:proofErr w:type="gramStart"/>
      <w:r w:rsidRPr="009E6FFB">
        <w:rPr>
          <w:rFonts w:ascii="Courier New" w:eastAsia="Calibri" w:hAnsi="Courier New" w:cs="Courier New"/>
          <w:sz w:val="20"/>
        </w:rPr>
        <w:t>config.properties</w:t>
      </w:r>
      <w:proofErr w:type="gramEnd"/>
    </w:p>
    <w:p w14:paraId="5344E66D" w14:textId="77777777" w:rsidR="001C25C9" w:rsidRDefault="001C25C9" w:rsidP="00D63981">
      <w:pPr>
        <w:pStyle w:val="ListParagraph"/>
        <w:numPr>
          <w:ilvl w:val="1"/>
          <w:numId w:val="29"/>
        </w:numPr>
        <w:spacing w:before="200"/>
        <w:contextualSpacing w:val="0"/>
      </w:pPr>
      <w:r>
        <w:t>Se agrega l</w:t>
      </w:r>
      <w:r w:rsidR="00D8462E">
        <w:t>a propiedad “</w:t>
      </w:r>
      <w:r w:rsidRPr="009E6FFB">
        <w:rPr>
          <w:rFonts w:ascii="Consolas" w:eastAsia="Calibri" w:hAnsi="Consolas" w:cs="Courier New"/>
          <w:sz w:val="20"/>
        </w:rPr>
        <w:t>validator.class</w:t>
      </w:r>
      <w:r w:rsidR="00D8462E">
        <w:t xml:space="preserve">” </w:t>
      </w:r>
      <w:r>
        <w:t>para configurar la clase conectora con el sistema de validación y actualización de firmas.</w:t>
      </w:r>
    </w:p>
    <w:p w14:paraId="1548D138" w14:textId="77777777" w:rsidR="00D8462E" w:rsidRDefault="001C25C9" w:rsidP="00D63981">
      <w:pPr>
        <w:pStyle w:val="ListParagraph"/>
        <w:numPr>
          <w:ilvl w:val="2"/>
          <w:numId w:val="29"/>
        </w:numPr>
        <w:spacing w:before="200"/>
        <w:contextualSpacing w:val="0"/>
      </w:pPr>
      <w:r>
        <w:t>Para mantener el funcionamiento de versiones anteriores de FIRe</w:t>
      </w:r>
      <w:r w:rsidR="00AC5371">
        <w:t xml:space="preserve"> (validación mediante la Plataforma @firma)</w:t>
      </w:r>
      <w:r>
        <w:t xml:space="preserve">, esta propiedad </w:t>
      </w:r>
      <w:r w:rsidR="003F7E0C">
        <w:t>debe establecerse con el valor por defecto, “</w:t>
      </w:r>
      <w:proofErr w:type="gramStart"/>
      <w:r w:rsidR="003F7E0C" w:rsidRPr="009E6FFB">
        <w:rPr>
          <w:rFonts w:ascii="Consolas" w:eastAsia="Calibri" w:hAnsi="Consolas" w:cs="Courier New"/>
          <w:sz w:val="20"/>
        </w:rPr>
        <w:t>es.gob.fire</w:t>
      </w:r>
      <w:proofErr w:type="gramEnd"/>
      <w:r w:rsidR="003F7E0C" w:rsidRPr="009E6FFB">
        <w:rPr>
          <w:rFonts w:ascii="Consolas" w:eastAsia="Calibri" w:hAnsi="Consolas" w:cs="Courier New"/>
          <w:sz w:val="20"/>
        </w:rPr>
        <w:t>.upgrade.afirma.AfirmaValidator</w:t>
      </w:r>
      <w:r w:rsidR="003F7E0C">
        <w:t>”.</w:t>
      </w:r>
    </w:p>
    <w:p w14:paraId="258F2138" w14:textId="77777777" w:rsidR="00C44ECD" w:rsidRDefault="00C44ECD" w:rsidP="00D63981">
      <w:pPr>
        <w:pStyle w:val="ListParagraph"/>
        <w:numPr>
          <w:ilvl w:val="1"/>
          <w:numId w:val="29"/>
        </w:numPr>
        <w:spacing w:before="200"/>
        <w:contextualSpacing w:val="0"/>
      </w:pPr>
      <w:r>
        <w:t>Se traslada la propiedad “</w:t>
      </w:r>
      <w:proofErr w:type="gramStart"/>
      <w:r w:rsidRPr="009E6FFB">
        <w:rPr>
          <w:rFonts w:ascii="Consolas" w:eastAsia="Calibri" w:hAnsi="Consolas" w:cs="Courier New"/>
          <w:sz w:val="20"/>
        </w:rPr>
        <w:t>afirma.appId</w:t>
      </w:r>
      <w:proofErr w:type="gramEnd"/>
      <w:r w:rsidRPr="00C44ECD">
        <w:t>” al fichero</w:t>
      </w:r>
      <w:r>
        <w:t xml:space="preserve"> “</w:t>
      </w:r>
      <w:r w:rsidRPr="009E6FFB">
        <w:rPr>
          <w:rFonts w:ascii="Courier New" w:eastAsia="Calibri" w:hAnsi="Courier New" w:cs="Courier New"/>
          <w:sz w:val="20"/>
        </w:rPr>
        <w:t>platform.properties</w:t>
      </w:r>
      <w:r>
        <w:t>”.</w:t>
      </w:r>
    </w:p>
    <w:p w14:paraId="7EFA2CF1" w14:textId="77777777" w:rsidR="006F1CA5" w:rsidRDefault="006F1CA5"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5E9B2451" w14:textId="77777777" w:rsidR="009B0705" w:rsidRDefault="009B0705" w:rsidP="009B0705">
      <w:pPr>
        <w:pStyle w:val="Anexo3"/>
      </w:pPr>
      <w:bookmarkStart w:id="97" w:name="_Toc72148383"/>
      <w:r w:rsidRPr="00EC7C0A">
        <w:t>Migración de la</w:t>
      </w:r>
      <w:r>
        <w:t>s aplicaciones</w:t>
      </w:r>
      <w:bookmarkEnd w:id="97"/>
    </w:p>
    <w:p w14:paraId="00CD208E" w14:textId="77777777" w:rsidR="009B0705" w:rsidRPr="00E55CD3" w:rsidRDefault="009B0705" w:rsidP="009B0705">
      <w:pPr>
        <w:spacing w:after="200"/>
        <w:rPr>
          <w:rFonts w:ascii="Calibri" w:eastAsia="Calibri" w:hAnsi="Calibri"/>
        </w:rPr>
      </w:pPr>
      <w:r w:rsidRPr="00E55CD3">
        <w:rPr>
          <w:rFonts w:ascii="Calibri" w:eastAsia="Calibri" w:hAnsi="Calibri"/>
        </w:rPr>
        <w:t>Las aplicaciones que utilicen el componente distribuido de FIRe 2.</w:t>
      </w:r>
      <w:r>
        <w:rPr>
          <w:rFonts w:ascii="Calibri" w:eastAsia="Calibri" w:hAnsi="Calibri"/>
        </w:rPr>
        <w:t>3</w:t>
      </w:r>
      <w:r w:rsidRPr="00E55CD3">
        <w:rPr>
          <w:rFonts w:ascii="Calibri" w:eastAsia="Calibri" w:hAnsi="Calibri"/>
        </w:rPr>
        <w:t xml:space="preserve"> no deberán realizar ningún cambio en su código.</w:t>
      </w:r>
    </w:p>
    <w:p w14:paraId="586694FE" w14:textId="4A70560C" w:rsidR="003A7EBD" w:rsidRDefault="009B0705" w:rsidP="00F15A1B">
      <w:pPr>
        <w:spacing w:after="200"/>
        <w:rPr>
          <w:rFonts w:ascii="Calibri" w:eastAsia="Calibri" w:hAnsi="Calibri"/>
        </w:rPr>
      </w:pPr>
      <w:r w:rsidRPr="00E55CD3">
        <w:rPr>
          <w:rFonts w:ascii="Calibri" w:eastAsia="Calibri" w:hAnsi="Calibri"/>
        </w:rPr>
        <w:lastRenderedPageBreak/>
        <w:t>Los componentes distribuidos de FIRe 2.</w:t>
      </w:r>
      <w:r>
        <w:rPr>
          <w:rFonts w:ascii="Calibri" w:eastAsia="Calibri" w:hAnsi="Calibri"/>
        </w:rPr>
        <w:t>3</w:t>
      </w:r>
      <w:r w:rsidRPr="00E55CD3">
        <w:rPr>
          <w:rFonts w:ascii="Calibri" w:eastAsia="Calibri" w:hAnsi="Calibri"/>
        </w:rPr>
        <w:t xml:space="preserve"> son compatibles con la nueva versión de FIRe, por lo que tampoco es obligatoria su actualización, aunque sí es aconsejable actualizarlos para aprovechar todas las características de </w:t>
      </w:r>
      <w:r>
        <w:rPr>
          <w:rFonts w:ascii="Calibri" w:eastAsia="Calibri" w:hAnsi="Calibri"/>
        </w:rPr>
        <w:t>l</w:t>
      </w:r>
      <w:r w:rsidRPr="00E55CD3">
        <w:rPr>
          <w:rFonts w:ascii="Calibri" w:eastAsia="Calibri" w:hAnsi="Calibri"/>
        </w:rPr>
        <w:t xml:space="preserve">a </w:t>
      </w:r>
      <w:r>
        <w:rPr>
          <w:rFonts w:ascii="Calibri" w:eastAsia="Calibri" w:hAnsi="Calibri"/>
        </w:rPr>
        <w:t xml:space="preserve">nueva </w:t>
      </w:r>
      <w:r w:rsidRPr="00E55CD3">
        <w:rPr>
          <w:rFonts w:ascii="Calibri" w:eastAsia="Calibri" w:hAnsi="Calibri"/>
        </w:rPr>
        <w:t>versión</w:t>
      </w:r>
      <w:r w:rsidR="000E0B4D">
        <w:rPr>
          <w:rFonts w:ascii="Calibri" w:eastAsia="Calibri" w:hAnsi="Calibri"/>
        </w:rPr>
        <w:t>, identificar mejor algunos errores</w:t>
      </w:r>
      <w:r>
        <w:rPr>
          <w:rFonts w:ascii="Calibri" w:eastAsia="Calibri" w:hAnsi="Calibri"/>
        </w:rPr>
        <w:t xml:space="preserve"> y simplificar la migración a futuras versiones</w:t>
      </w:r>
      <w:r w:rsidRPr="00E55CD3">
        <w:rPr>
          <w:rFonts w:ascii="Calibri" w:eastAsia="Calibri" w:hAnsi="Calibri"/>
        </w:rPr>
        <w:t>. Para actualizar al nuevo componente distribuido sólo es necesario sustituir el antiguo componente por el nuevo (JAR, DLL o fichero PHP).</w:t>
      </w:r>
    </w:p>
    <w:p w14:paraId="52A1F236" w14:textId="42C30F48" w:rsidR="000B0C98" w:rsidRDefault="000B0C98" w:rsidP="005C522D">
      <w:pPr>
        <w:pStyle w:val="Anexo4"/>
        <w:rPr>
          <w:rFonts w:eastAsia="Calibri"/>
        </w:rPr>
      </w:pPr>
      <w:r>
        <w:rPr>
          <w:rFonts w:eastAsia="Calibri"/>
        </w:rPr>
        <w:t>Actualización del componente distribuido PHP</w:t>
      </w:r>
    </w:p>
    <w:p w14:paraId="268BD1BA" w14:textId="77777777" w:rsidR="005C522D" w:rsidRPr="005C522D" w:rsidRDefault="005C522D" w:rsidP="005C522D">
      <w:pPr>
        <w:spacing w:after="200"/>
        <w:rPr>
          <w:rFonts w:ascii="Calibri" w:eastAsia="Calibri" w:hAnsi="Calibri"/>
        </w:rPr>
      </w:pPr>
      <w:r w:rsidRPr="005C522D">
        <w:rPr>
          <w:rFonts w:ascii="Calibri" w:eastAsia="Calibri" w:hAnsi="Calibri"/>
        </w:rPr>
        <w:t>Opcionalmente, durante la migración a la nueva versión del componente distribuido PHP, puede sustituirse el uso de “</w:t>
      </w:r>
      <w:r w:rsidRPr="005C522D">
        <w:rPr>
          <w:rFonts w:ascii="Courier New" w:eastAsia="Calibri" w:hAnsi="Courier New" w:cs="Courier New"/>
          <w:sz w:val="20"/>
        </w:rPr>
        <w:t>fire_api.php</w:t>
      </w:r>
      <w:r w:rsidRPr="005C522D">
        <w:rPr>
          <w:rFonts w:ascii="Calibri" w:eastAsia="Calibri" w:hAnsi="Calibri"/>
        </w:rPr>
        <w:t>” en favor del nuevo “</w:t>
      </w:r>
      <w:r w:rsidRPr="005C522D">
        <w:rPr>
          <w:rFonts w:ascii="Courier New" w:eastAsia="Calibri" w:hAnsi="Courier New" w:cs="Courier New"/>
          <w:sz w:val="20"/>
        </w:rPr>
        <w:t>fire_client.php</w:t>
      </w:r>
      <w:r w:rsidRPr="005C522D">
        <w:rPr>
          <w:rFonts w:ascii="Calibri" w:eastAsia="Calibri" w:hAnsi="Calibri"/>
        </w:rPr>
        <w:t>”, incorporado en FIRe 2.4. Todas las nue-vas funcionalidades que se agreguen a FIRe se implementarán sólo en esta nueva biblioteca.</w:t>
      </w:r>
    </w:p>
    <w:p w14:paraId="2464093B" w14:textId="5CF9983F" w:rsidR="000B0C98" w:rsidRDefault="005C522D" w:rsidP="005C522D">
      <w:pPr>
        <w:spacing w:after="200"/>
        <w:rPr>
          <w:rFonts w:ascii="Calibri" w:eastAsia="Calibri" w:hAnsi="Calibri"/>
        </w:rPr>
      </w:pPr>
      <w:r w:rsidRPr="005C522D">
        <w:rPr>
          <w:rFonts w:ascii="Calibri" w:eastAsia="Calibri" w:hAnsi="Calibri"/>
        </w:rPr>
        <w:t>Mientras que “</w:t>
      </w:r>
      <w:r w:rsidRPr="005C522D">
        <w:rPr>
          <w:rFonts w:ascii="Courier New" w:eastAsia="Calibri" w:hAnsi="Courier New" w:cs="Courier New"/>
          <w:sz w:val="20"/>
        </w:rPr>
        <w:t>fire_api.php</w:t>
      </w:r>
      <w:r w:rsidRPr="005C522D">
        <w:rPr>
          <w:rFonts w:ascii="Calibri" w:eastAsia="Calibri" w:hAnsi="Calibri"/>
        </w:rPr>
        <w:t>” definía directamente los métodos para la llamada a las distintas operaciones de FIRe, el nuevo “</w:t>
      </w:r>
      <w:r w:rsidRPr="005C522D">
        <w:rPr>
          <w:rFonts w:ascii="Courier New" w:eastAsia="Calibri" w:hAnsi="Courier New" w:cs="Courier New"/>
          <w:sz w:val="20"/>
        </w:rPr>
        <w:t>fire_client.php</w:t>
      </w:r>
      <w:r w:rsidRPr="005C522D">
        <w:rPr>
          <w:rFonts w:ascii="Calibri" w:eastAsia="Calibri" w:hAnsi="Calibri"/>
        </w:rPr>
        <w:t>” define una clase “</w:t>
      </w:r>
      <w:r w:rsidRPr="005C522D">
        <w:rPr>
          <w:rFonts w:ascii="Courier New" w:eastAsia="Calibri" w:hAnsi="Courier New" w:cs="Courier New"/>
          <w:sz w:val="20"/>
        </w:rPr>
        <w:t>FireClient</w:t>
      </w:r>
      <w:r w:rsidRPr="005C522D">
        <w:rPr>
          <w:rFonts w:ascii="Calibri" w:eastAsia="Calibri" w:hAnsi="Calibri"/>
        </w:rPr>
        <w:t>”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w:t>
      </w:r>
      <w:r w:rsidR="000B0C98">
        <w:rPr>
          <w:rFonts w:ascii="Calibri" w:eastAsia="Calibri" w:hAnsi="Calibri"/>
        </w:rPr>
        <w:t xml:space="preserve">. </w:t>
      </w:r>
    </w:p>
    <w:p w14:paraId="726EB0F5" w14:textId="77777777" w:rsidR="005876A1" w:rsidRPr="00F03C9B" w:rsidRDefault="002C6BF2" w:rsidP="00D310AF">
      <w:pPr>
        <w:pStyle w:val="Anexo1"/>
      </w:pPr>
      <w:bookmarkStart w:id="98" w:name="_Toc72148384"/>
      <w:r w:rsidRPr="00F03C9B">
        <w:lastRenderedPageBreak/>
        <w:t xml:space="preserve">Despliegue </w:t>
      </w:r>
      <w:r w:rsidR="00505CA3" w:rsidRPr="00F03C9B">
        <w:t>de de</w:t>
      </w:r>
      <w:r w:rsidR="00586BC9" w:rsidRPr="00F03C9B">
        <w:t xml:space="preserve">mostración sobre </w:t>
      </w:r>
      <w:r w:rsidRPr="00F03C9B">
        <w:t>Apache Tomcat</w:t>
      </w:r>
      <w:bookmarkEnd w:id="98"/>
    </w:p>
    <w:p w14:paraId="4DB05B03" w14:textId="3B4A09B0" w:rsidR="003B73A1" w:rsidRDefault="002C6BF2" w:rsidP="00BE5C07">
      <w:r>
        <w:t>En el kit de integración se ofrece un despliegue de demo</w:t>
      </w:r>
      <w:r w:rsidR="00586BC9">
        <w:t>stración</w:t>
      </w:r>
      <w:r>
        <w:t xml:space="preserve"> realizado sobre </w:t>
      </w:r>
      <w:r w:rsidR="00586BC9">
        <w:t xml:space="preserve">Apache </w:t>
      </w:r>
      <w:r>
        <w:t>Tomcat para que sirva de referencia y de ayuda</w:t>
      </w:r>
      <w:r w:rsidR="003B73A1">
        <w:t xml:space="preserve"> en el uso de los diferentes ficheros de configuración.</w:t>
      </w:r>
    </w:p>
    <w:p w14:paraId="030167F6" w14:textId="19F51A5B" w:rsidR="003B73A1" w:rsidRDefault="00A216C1" w:rsidP="00A216C1">
      <w:pPr>
        <w:spacing w:after="240"/>
      </w:pPr>
      <w:r>
        <w:t>Este Tomcat:</w:t>
      </w:r>
    </w:p>
    <w:p w14:paraId="0FC7E7AA" w14:textId="77777777" w:rsidR="00A216C1" w:rsidRDefault="003B73A1" w:rsidP="00D63981">
      <w:pPr>
        <w:pStyle w:val="ListParagraph"/>
        <w:numPr>
          <w:ilvl w:val="0"/>
          <w:numId w:val="25"/>
        </w:numPr>
      </w:pPr>
      <w:r>
        <w:t>Tiene desplegado</w:t>
      </w:r>
      <w:r w:rsidR="00A216C1">
        <w:t>:</w:t>
      </w:r>
    </w:p>
    <w:p w14:paraId="07AFEA8F" w14:textId="77777777" w:rsidR="00A216C1" w:rsidRDefault="00A216C1" w:rsidP="00D63981">
      <w:pPr>
        <w:pStyle w:val="ListParagraph"/>
        <w:numPr>
          <w:ilvl w:val="1"/>
          <w:numId w:val="25"/>
        </w:numPr>
      </w:pPr>
      <w:r>
        <w:t>E</w:t>
      </w:r>
      <w:r w:rsidR="003B73A1">
        <w:t>l componente central (</w:t>
      </w:r>
      <w:r w:rsidR="0066139C" w:rsidRPr="00A216C1">
        <w:rPr>
          <w:rFonts w:ascii="Consolas" w:hAnsi="Consolas" w:cs="Consolas"/>
          <w:sz w:val="20"/>
        </w:rPr>
        <w:t>fire</w:t>
      </w:r>
      <w:r w:rsidR="003B73A1" w:rsidRPr="00A216C1">
        <w:rPr>
          <w:rFonts w:ascii="Consolas" w:hAnsi="Consolas" w:cs="Consolas"/>
          <w:sz w:val="20"/>
        </w:rPr>
        <w:t>-signature.war</w:t>
      </w:r>
      <w:r>
        <w:t>).</w:t>
      </w:r>
    </w:p>
    <w:p w14:paraId="7249378E" w14:textId="77777777" w:rsidR="00A216C1" w:rsidRDefault="00A216C1" w:rsidP="00D63981">
      <w:pPr>
        <w:pStyle w:val="ListParagraph"/>
        <w:numPr>
          <w:ilvl w:val="1"/>
          <w:numId w:val="25"/>
        </w:numPr>
      </w:pPr>
      <w:r>
        <w:t>L</w:t>
      </w:r>
      <w:r w:rsidR="003B73A1">
        <w:t>a aplicación de ejemplo (</w:t>
      </w:r>
      <w:r w:rsidR="0066139C" w:rsidRPr="00A216C1">
        <w:rPr>
          <w:rFonts w:ascii="Consolas" w:hAnsi="Consolas" w:cs="Consolas"/>
          <w:sz w:val="20"/>
        </w:rPr>
        <w:t>fire</w:t>
      </w:r>
      <w:r w:rsidR="003B73A1" w:rsidRPr="00A216C1">
        <w:rPr>
          <w:rFonts w:ascii="Consolas" w:hAnsi="Consolas" w:cs="Consolas"/>
          <w:sz w:val="20"/>
        </w:rPr>
        <w:t>-</w:t>
      </w:r>
      <w:r w:rsidR="008B1FAC" w:rsidRPr="00A216C1">
        <w:rPr>
          <w:rFonts w:ascii="Consolas" w:hAnsi="Consolas" w:cs="Consolas"/>
          <w:sz w:val="20"/>
        </w:rPr>
        <w:t>test-</w:t>
      </w:r>
      <w:r w:rsidR="003B73A1" w:rsidRPr="00A216C1">
        <w:rPr>
          <w:rFonts w:ascii="Consolas" w:hAnsi="Consolas" w:cs="Consolas"/>
          <w:sz w:val="20"/>
        </w:rPr>
        <w:t>jsp.war</w:t>
      </w:r>
      <w:r w:rsidR="003B73A1">
        <w:t>)</w:t>
      </w:r>
    </w:p>
    <w:p w14:paraId="7B527AAF" w14:textId="77777777" w:rsidR="00A216C1" w:rsidRDefault="00A216C1" w:rsidP="00D63981">
      <w:pPr>
        <w:pStyle w:val="ListParagraph"/>
        <w:numPr>
          <w:ilvl w:val="1"/>
          <w:numId w:val="25"/>
        </w:numPr>
      </w:pPr>
      <w:r>
        <w:t>E</w:t>
      </w:r>
      <w:r w:rsidR="003B73A1">
        <w:t xml:space="preserve">l servicio </w:t>
      </w:r>
      <w:r>
        <w:t xml:space="preserve">simulador de Cl@ve Firma </w:t>
      </w:r>
      <w:r w:rsidR="003B73A1">
        <w:t>(</w:t>
      </w:r>
      <w:r w:rsidR="008B1FAC" w:rsidRPr="00A216C1">
        <w:rPr>
          <w:rFonts w:ascii="Consolas" w:hAnsi="Consolas" w:cs="Consolas"/>
          <w:sz w:val="20"/>
        </w:rPr>
        <w:t>clavefirma</w:t>
      </w:r>
      <w:r w:rsidR="003B73A1" w:rsidRPr="00A216C1">
        <w:rPr>
          <w:rFonts w:ascii="Consolas" w:hAnsi="Consolas" w:cs="Consolas"/>
          <w:sz w:val="20"/>
        </w:rPr>
        <w:t>-</w:t>
      </w:r>
      <w:r w:rsidR="008B1FAC" w:rsidRPr="00A216C1">
        <w:rPr>
          <w:rFonts w:ascii="Consolas" w:hAnsi="Consolas" w:cs="Consolas"/>
          <w:sz w:val="20"/>
        </w:rPr>
        <w:t>test-</w:t>
      </w:r>
      <w:r w:rsidR="003B73A1" w:rsidRPr="00A216C1">
        <w:rPr>
          <w:rFonts w:ascii="Consolas" w:hAnsi="Consolas" w:cs="Consolas"/>
          <w:sz w:val="20"/>
        </w:rPr>
        <w:t>service</w:t>
      </w:r>
      <w:r w:rsidR="008B1FAC" w:rsidRPr="00A216C1">
        <w:rPr>
          <w:rFonts w:ascii="Consolas" w:hAnsi="Consolas" w:cs="Consolas"/>
          <w:sz w:val="20"/>
        </w:rPr>
        <w:t>s</w:t>
      </w:r>
      <w:r w:rsidR="003B73A1" w:rsidRPr="00A216C1">
        <w:rPr>
          <w:rFonts w:ascii="Consolas" w:hAnsi="Consolas" w:cs="Consolas"/>
          <w:sz w:val="20"/>
        </w:rPr>
        <w:t>.war</w:t>
      </w:r>
      <w:r w:rsidR="003B73A1">
        <w:t>)</w:t>
      </w:r>
    </w:p>
    <w:p w14:paraId="146039E7" w14:textId="7A295A86" w:rsidR="003B73A1" w:rsidRDefault="00A216C1" w:rsidP="00D63981">
      <w:pPr>
        <w:pStyle w:val="ListParagraph"/>
        <w:numPr>
          <w:ilvl w:val="1"/>
          <w:numId w:val="25"/>
        </w:numPr>
      </w:pPr>
      <w:r>
        <w:t xml:space="preserve">El módulo de </w:t>
      </w:r>
      <w:r w:rsidR="003B73A1">
        <w:t>administración (</w:t>
      </w:r>
      <w:r w:rsidR="0066139C" w:rsidRPr="00A216C1">
        <w:rPr>
          <w:rFonts w:ascii="Consolas" w:hAnsi="Consolas" w:cs="Consolas"/>
          <w:sz w:val="20"/>
        </w:rPr>
        <w:t>fire</w:t>
      </w:r>
      <w:r w:rsidR="003B73A1" w:rsidRPr="00A216C1">
        <w:rPr>
          <w:rFonts w:ascii="Consolas" w:hAnsi="Consolas" w:cs="Consolas"/>
          <w:sz w:val="20"/>
        </w:rPr>
        <w:t>-admin-jsp.war</w:t>
      </w:r>
      <w:r w:rsidR="003B73A1">
        <w:t>).</w:t>
      </w:r>
    </w:p>
    <w:p w14:paraId="4A9A178D" w14:textId="49D38BD3" w:rsidR="003B73A1" w:rsidRDefault="00FD0833" w:rsidP="00D63981">
      <w:pPr>
        <w:pStyle w:val="ListParagraph"/>
        <w:numPr>
          <w:ilvl w:val="0"/>
          <w:numId w:val="25"/>
        </w:numPr>
        <w:spacing w:before="240"/>
        <w:ind w:left="714" w:hanging="357"/>
        <w:contextualSpacing w:val="0"/>
      </w:pPr>
      <w:r>
        <w:t xml:space="preserve">Se ha agregado al fichero </w:t>
      </w:r>
      <w:r w:rsidR="003B73A1" w:rsidRPr="00CA370B">
        <w:t>“</w:t>
      </w:r>
      <w:r w:rsidR="003B73A1" w:rsidRPr="00A216C1">
        <w:rPr>
          <w:rFonts w:ascii="Consolas" w:hAnsi="Consolas" w:cs="Consolas"/>
          <w:sz w:val="20"/>
        </w:rPr>
        <w:t>catalina.</w:t>
      </w:r>
      <w:r>
        <w:rPr>
          <w:rFonts w:ascii="Consolas" w:hAnsi="Consolas" w:cs="Consolas"/>
          <w:sz w:val="20"/>
        </w:rPr>
        <w:t>bat</w:t>
      </w:r>
      <w:r w:rsidR="003B73A1" w:rsidRPr="00CA370B">
        <w:t xml:space="preserve">” </w:t>
      </w:r>
      <w:r>
        <w:t>la opción “</w:t>
      </w:r>
      <w:r w:rsidRPr="00FD0833">
        <w:rPr>
          <w:rFonts w:ascii="Courier New" w:hAnsi="Courier New" w:cs="Courier New"/>
          <w:sz w:val="20"/>
        </w:rPr>
        <w:t>fire.</w:t>
      </w:r>
      <w:proofErr w:type="gramStart"/>
      <w:r w:rsidRPr="00FD0833">
        <w:rPr>
          <w:rFonts w:ascii="Courier New" w:hAnsi="Courier New" w:cs="Courier New"/>
          <w:sz w:val="20"/>
        </w:rPr>
        <w:t>config.path</w:t>
      </w:r>
      <w:proofErr w:type="gramEnd"/>
      <w:r>
        <w:t xml:space="preserve">” a la variable </w:t>
      </w:r>
      <w:r w:rsidRPr="00FD0833">
        <w:rPr>
          <w:rFonts w:ascii="Courier New" w:hAnsi="Courier New" w:cs="Courier New"/>
          <w:sz w:val="20"/>
        </w:rPr>
        <w:t>JAVA_OPTS</w:t>
      </w:r>
      <w:r>
        <w:t xml:space="preserve"> para que </w:t>
      </w:r>
      <w:r w:rsidR="003B73A1" w:rsidRPr="00CA370B">
        <w:t>se carg</w:t>
      </w:r>
      <w:r>
        <w:t>uen</w:t>
      </w:r>
      <w:r w:rsidR="003B73A1" w:rsidRPr="00CA370B">
        <w:t xml:space="preserve"> </w:t>
      </w:r>
      <w:r w:rsidRPr="00CA370B">
        <w:t xml:space="preserve">los ficheros de configuración </w:t>
      </w:r>
      <w:r>
        <w:t xml:space="preserve">de FIRe </w:t>
      </w:r>
      <w:r w:rsidR="003B73A1" w:rsidRPr="00CA370B">
        <w:t xml:space="preserve">desde </w:t>
      </w:r>
      <w:r>
        <w:t xml:space="preserve">el subdirectorio </w:t>
      </w:r>
      <w:r w:rsidR="003B73A1" w:rsidRPr="00CA370B">
        <w:t>“</w:t>
      </w:r>
      <w:r>
        <w:rPr>
          <w:i/>
        </w:rPr>
        <w:t>conf</w:t>
      </w:r>
      <w:r w:rsidR="003B73A1" w:rsidRPr="00CA370B">
        <w:rPr>
          <w:i/>
        </w:rPr>
        <w:t>/</w:t>
      </w:r>
      <w:r w:rsidR="0066139C" w:rsidRPr="00CA370B">
        <w:rPr>
          <w:i/>
        </w:rPr>
        <w:t>fire</w:t>
      </w:r>
      <w:r w:rsidR="003B73A1" w:rsidRPr="00CA370B">
        <w:rPr>
          <w:i/>
        </w:rPr>
        <w:t>_config</w:t>
      </w:r>
      <w:r w:rsidR="003B73A1" w:rsidRPr="00CA370B">
        <w:t>”</w:t>
      </w:r>
      <w:r>
        <w:t xml:space="preserve"> del servidor</w:t>
      </w:r>
      <w:r w:rsidR="003B73A1" w:rsidRPr="00CA370B">
        <w:t>.</w:t>
      </w:r>
      <w:r>
        <w:t xml:space="preserve"> Todos los ficheros de configuración de FIRe se pueden encontrar en este directorio.</w:t>
      </w:r>
    </w:p>
    <w:p w14:paraId="148664C0" w14:textId="2C02E4C4" w:rsidR="003B73A1" w:rsidRDefault="00FD0833" w:rsidP="00D63981">
      <w:pPr>
        <w:pStyle w:val="ListParagraph"/>
        <w:numPr>
          <w:ilvl w:val="0"/>
          <w:numId w:val="25"/>
        </w:numPr>
        <w:spacing w:before="240"/>
        <w:ind w:left="714" w:hanging="357"/>
        <w:contextualSpacing w:val="0"/>
      </w:pPr>
      <w:r>
        <w:t>Se ha creado un directorio “fire_temp” en el directorio base del servidor y se han configurado todos los ficheros de configuración de FIRe para que almacenen los temporales en el mismo.</w:t>
      </w:r>
    </w:p>
    <w:p w14:paraId="14B10202" w14:textId="38FC3413" w:rsidR="003B73A1" w:rsidRDefault="003B73A1" w:rsidP="00D63981">
      <w:pPr>
        <w:pStyle w:val="ListParagraph"/>
        <w:numPr>
          <w:ilvl w:val="0"/>
          <w:numId w:val="25"/>
        </w:numPr>
        <w:spacing w:before="240"/>
        <w:ind w:left="714" w:hanging="357"/>
        <w:contextualSpacing w:val="0"/>
      </w:pPr>
      <w:r>
        <w:t>Tiene configurado en el fichero “</w:t>
      </w:r>
      <w:r w:rsidRPr="00A216C1">
        <w:rPr>
          <w:rFonts w:ascii="Consolas" w:hAnsi="Consolas" w:cs="Consolas"/>
          <w:sz w:val="20"/>
        </w:rPr>
        <w:t>server.xml</w:t>
      </w:r>
      <w:r>
        <w:t xml:space="preserve">” el uso de SSL con autenticación cliente y un </w:t>
      </w:r>
      <w:r w:rsidRPr="00A216C1">
        <w:rPr>
          <w:i/>
        </w:rPr>
        <w:t>TrustManager</w:t>
      </w:r>
      <w:r>
        <w:t xml:space="preserve"> a medida para que deje pasar peticiones independientemente del certificado utilizado. El certificado SSL servidor se incluye en el propio Tomcat.</w:t>
      </w:r>
    </w:p>
    <w:p w14:paraId="058B13C8" w14:textId="5A10E7B9" w:rsidR="003B73A1" w:rsidRDefault="003B73A1" w:rsidP="00D63981">
      <w:pPr>
        <w:pStyle w:val="ListParagraph"/>
        <w:numPr>
          <w:ilvl w:val="0"/>
          <w:numId w:val="25"/>
        </w:numPr>
        <w:spacing w:before="240"/>
        <w:ind w:left="714" w:hanging="357"/>
        <w:contextualSpacing w:val="0"/>
      </w:pPr>
      <w:r>
        <w:t xml:space="preserve">En el directorio de bibliotecas </w:t>
      </w:r>
      <w:r w:rsidR="0046269D">
        <w:t xml:space="preserve">de Tomcat </w:t>
      </w:r>
      <w:r>
        <w:t>se ha incluido el JAR “</w:t>
      </w:r>
      <w:r w:rsidR="00F15A1B" w:rsidRPr="00A216C1">
        <w:rPr>
          <w:rFonts w:ascii="Consolas" w:hAnsi="Consolas" w:cs="Consolas"/>
          <w:sz w:val="20"/>
        </w:rPr>
        <w:t>fire-trustManagerClassName</w:t>
      </w:r>
      <w:r w:rsidRPr="00A216C1">
        <w:rPr>
          <w:rFonts w:ascii="Consolas" w:hAnsi="Consolas" w:cs="Consolas"/>
          <w:sz w:val="20"/>
        </w:rPr>
        <w:t>-1.0.jar</w:t>
      </w:r>
      <w:r>
        <w:t>”, para permitir que el servidor deje pasar cualquier certificado cliente de autenticación y sea la propia aplicación la que decida si lo acepta o rechaza.</w:t>
      </w:r>
      <w:r w:rsidR="0026461A">
        <w:t xml:space="preserve"> También se encuentra desplegada cierta versión de la biblioteca JDBC de MySQL. Si se va a configurar el despliegue para que use otro SGBD o una versión distinta de MySQL</w:t>
      </w:r>
      <w:r w:rsidR="00954B90">
        <w:t>, será necesario sustituir esta biblioteca por la que corresponda.</w:t>
      </w:r>
      <w:r w:rsidR="0026461A">
        <w:t xml:space="preserve"> </w:t>
      </w:r>
    </w:p>
    <w:p w14:paraId="43828A84" w14:textId="77777777" w:rsidR="003B73A1" w:rsidRDefault="003B73A1" w:rsidP="00A216C1">
      <w:pPr>
        <w:spacing w:after="240"/>
      </w:pPr>
      <w:r>
        <w:t xml:space="preserve">Para hacer funcionar la aplicación de prueba de </w:t>
      </w:r>
      <w:r w:rsidR="0066139C">
        <w:t>FIRe</w:t>
      </w:r>
      <w:r>
        <w:t xml:space="preserve"> sobre este despliegue es necesario:</w:t>
      </w:r>
    </w:p>
    <w:p w14:paraId="66BC9DF9" w14:textId="6FE8CE11" w:rsidR="00B82849" w:rsidRDefault="00B82849" w:rsidP="00D63981">
      <w:pPr>
        <w:pStyle w:val="ListParagraph"/>
        <w:numPr>
          <w:ilvl w:val="0"/>
          <w:numId w:val="26"/>
        </w:numPr>
        <w:ind w:left="714" w:hanging="357"/>
        <w:contextualSpacing w:val="0"/>
      </w:pPr>
      <w:r>
        <w:t>Agregar al directorio de bibliotecas del Tomcat de pruebas (</w:t>
      </w:r>
      <w:r w:rsidRPr="00B82849">
        <w:rPr>
          <w:rFonts w:ascii="Consolas" w:hAnsi="Consolas"/>
          <w:sz w:val="20"/>
        </w:rPr>
        <w:t>lib</w:t>
      </w:r>
      <w:r>
        <w:t>) el controlador JDBC de su base de datos.</w:t>
      </w:r>
    </w:p>
    <w:p w14:paraId="6E8CFD07" w14:textId="0AE282CF" w:rsidR="003B73A1" w:rsidRDefault="003B73A1" w:rsidP="00D63981">
      <w:pPr>
        <w:pStyle w:val="ListParagraph"/>
        <w:numPr>
          <w:ilvl w:val="0"/>
          <w:numId w:val="26"/>
        </w:numPr>
        <w:ind w:left="714" w:hanging="357"/>
        <w:contextualSpacing w:val="0"/>
      </w:pPr>
      <w:r>
        <w:t>Configurar en el fichero “</w:t>
      </w:r>
      <w:proofErr w:type="gramStart"/>
      <w:r w:rsidRPr="00A216C1">
        <w:rPr>
          <w:rFonts w:ascii="Consolas" w:hAnsi="Consolas" w:cs="Courier New"/>
          <w:sz w:val="20"/>
        </w:rPr>
        <w:t>config.properties</w:t>
      </w:r>
      <w:proofErr w:type="gramEnd"/>
      <w:r>
        <w:t xml:space="preserve">” </w:t>
      </w:r>
      <w:r w:rsidR="00B82849">
        <w:t xml:space="preserve">el driver y </w:t>
      </w:r>
      <w:r>
        <w:t>la cadena</w:t>
      </w:r>
      <w:r w:rsidR="0043510C">
        <w:t xml:space="preserve"> de conexión a la base de datos. </w:t>
      </w:r>
    </w:p>
    <w:p w14:paraId="27B05E5D" w14:textId="6A0AF07D" w:rsidR="003B73A1" w:rsidRDefault="003B73A1" w:rsidP="00D63981">
      <w:pPr>
        <w:pStyle w:val="ListParagraph"/>
        <w:numPr>
          <w:ilvl w:val="0"/>
          <w:numId w:val="26"/>
        </w:numPr>
        <w:ind w:left="714" w:hanging="357"/>
        <w:contextualSpacing w:val="0"/>
      </w:pPr>
      <w:r>
        <w:t>Configurar en el fichero “</w:t>
      </w:r>
      <w:r w:rsidRPr="00A216C1">
        <w:rPr>
          <w:rFonts w:ascii="Consolas" w:hAnsi="Consolas" w:cs="Courier New"/>
          <w:sz w:val="20"/>
        </w:rPr>
        <w:t>admin_</w:t>
      </w:r>
      <w:proofErr w:type="gramStart"/>
      <w:r w:rsidRPr="00A216C1">
        <w:rPr>
          <w:rFonts w:ascii="Consolas" w:hAnsi="Consolas" w:cs="Courier New"/>
          <w:sz w:val="20"/>
        </w:rPr>
        <w:t>config.properties</w:t>
      </w:r>
      <w:proofErr w:type="gramEnd"/>
      <w:r>
        <w:t xml:space="preserve">” </w:t>
      </w:r>
      <w:r w:rsidR="00B82849">
        <w:t xml:space="preserve">el driver y </w:t>
      </w:r>
      <w:r>
        <w:t>la cadena de conexión a la base de datos.</w:t>
      </w:r>
    </w:p>
    <w:p w14:paraId="6E0E84DF" w14:textId="593D9766" w:rsidR="003B73A1" w:rsidRDefault="003B73A1" w:rsidP="00D63981">
      <w:pPr>
        <w:pStyle w:val="ListParagraph"/>
        <w:numPr>
          <w:ilvl w:val="0"/>
          <w:numId w:val="26"/>
        </w:numPr>
        <w:contextualSpacing w:val="0"/>
      </w:pPr>
      <w:r>
        <w:t>Dar de alta a través de</w:t>
      </w:r>
      <w:r w:rsidR="00274BCE">
        <w:t xml:space="preserve">l módulo de administración, </w:t>
      </w:r>
      <w:r w:rsidR="00B82849">
        <w:t>el certificado “</w:t>
      </w:r>
      <w:r w:rsidR="00B82849" w:rsidRPr="002E5864">
        <w:rPr>
          <w:rFonts w:ascii="Consolas" w:hAnsi="Consolas"/>
          <w:sz w:val="20"/>
        </w:rPr>
        <w:t>client_ssl.cer</w:t>
      </w:r>
      <w:r w:rsidR="00B82849">
        <w:t xml:space="preserve">” (incluido en el </w:t>
      </w:r>
      <w:r w:rsidR="008864A3">
        <w:t xml:space="preserve">subdirectorio </w:t>
      </w:r>
      <w:r w:rsidR="00274BCE" w:rsidRPr="002E5864">
        <w:t>“</w:t>
      </w:r>
      <w:r w:rsidR="002E5864" w:rsidRPr="002E5864">
        <w:rPr>
          <w:rFonts w:ascii="Consolas" w:hAnsi="Consolas"/>
          <w:sz w:val="20"/>
        </w:rPr>
        <w:t>conf/certs</w:t>
      </w:r>
      <w:r w:rsidR="00274BCE" w:rsidRPr="002E5864">
        <w:t xml:space="preserve">” </w:t>
      </w:r>
      <w:r w:rsidR="008864A3">
        <w:t>del servidor</w:t>
      </w:r>
      <w:r w:rsidR="00B82849">
        <w:t>) y dar de alta una aplicación de pruebas asociándole ese certificado recién creado</w:t>
      </w:r>
      <w:r w:rsidR="00274BCE" w:rsidRPr="002E5864">
        <w:t>.</w:t>
      </w:r>
    </w:p>
    <w:p w14:paraId="2AE5FC06" w14:textId="7EBFF8AB" w:rsidR="0001741F" w:rsidRDefault="0001741F" w:rsidP="00D63981">
      <w:pPr>
        <w:pStyle w:val="ListParagraph"/>
        <w:numPr>
          <w:ilvl w:val="1"/>
          <w:numId w:val="26"/>
        </w:numPr>
        <w:contextualSpacing w:val="0"/>
      </w:pPr>
      <w:r>
        <w:t>En la configuración por defecto, se puede acceder a</w:t>
      </w:r>
      <w:r w:rsidR="00954B90">
        <w:t>l módulo de administración</w:t>
      </w:r>
      <w:r>
        <w:t xml:space="preserve"> </w:t>
      </w:r>
      <w:r w:rsidR="00954B90">
        <w:t xml:space="preserve">a través de </w:t>
      </w:r>
      <w:r>
        <w:t>la URL:</w:t>
      </w:r>
    </w:p>
    <w:p w14:paraId="0C43D145" w14:textId="2D27264F" w:rsidR="0001741F" w:rsidRPr="002E5864" w:rsidRDefault="0011767B" w:rsidP="00D63981">
      <w:pPr>
        <w:pStyle w:val="ListParagraph"/>
        <w:numPr>
          <w:ilvl w:val="2"/>
          <w:numId w:val="26"/>
        </w:numPr>
        <w:contextualSpacing w:val="0"/>
      </w:pPr>
      <w:hyperlink r:id="rId17" w:history="1">
        <w:r w:rsidR="0001741F" w:rsidRPr="0001741F">
          <w:rPr>
            <w:rStyle w:val="Hyperlink"/>
          </w:rPr>
          <w:t>https://127.0.0.1:8443/fire-admin-jsp/Login.jsp</w:t>
        </w:r>
      </w:hyperlink>
    </w:p>
    <w:p w14:paraId="6E252EB9" w14:textId="6E33B8F3" w:rsidR="00274BCE" w:rsidRDefault="00274BCE" w:rsidP="00D63981">
      <w:pPr>
        <w:pStyle w:val="ListParagraph"/>
        <w:numPr>
          <w:ilvl w:val="0"/>
          <w:numId w:val="26"/>
        </w:numPr>
        <w:contextualSpacing w:val="0"/>
      </w:pPr>
      <w:r>
        <w:t>Configurar en el fichero “</w:t>
      </w:r>
      <w:r w:rsidRPr="00A216C1">
        <w:rPr>
          <w:rFonts w:ascii="Consolas" w:hAnsi="Consolas" w:cs="Courier New"/>
          <w:sz w:val="20"/>
        </w:rPr>
        <w:t>test-</w:t>
      </w:r>
      <w:proofErr w:type="gramStart"/>
      <w:r w:rsidRPr="00A216C1">
        <w:rPr>
          <w:rFonts w:ascii="Consolas" w:hAnsi="Consolas" w:cs="Courier New"/>
          <w:sz w:val="20"/>
        </w:rPr>
        <w:t>app.properties</w:t>
      </w:r>
      <w:proofErr w:type="gramEnd"/>
      <w:r>
        <w:t xml:space="preserve">” </w:t>
      </w:r>
      <w:r w:rsidR="008203BA">
        <w:t>la propiedad “</w:t>
      </w:r>
      <w:r w:rsidR="008203BA" w:rsidRPr="008203BA">
        <w:rPr>
          <w:rFonts w:ascii="Courier New" w:hAnsi="Courier New" w:cs="Courier New"/>
          <w:sz w:val="20"/>
        </w:rPr>
        <w:t>appId</w:t>
      </w:r>
      <w:r w:rsidR="008203BA">
        <w:t>”</w:t>
      </w:r>
      <w:r w:rsidR="00954B90">
        <w:t>,</w:t>
      </w:r>
      <w:r w:rsidR="008203BA">
        <w:t xml:space="preserve"> </w:t>
      </w:r>
      <w:r>
        <w:t>el identificador que la herramienta de administración ha asignado a la aplicación.</w:t>
      </w:r>
    </w:p>
    <w:p w14:paraId="71AB87D5" w14:textId="7D6480FB" w:rsidR="00191138" w:rsidRDefault="00191138" w:rsidP="00D63981">
      <w:pPr>
        <w:pStyle w:val="ListParagraph"/>
        <w:numPr>
          <w:ilvl w:val="0"/>
          <w:numId w:val="26"/>
        </w:numPr>
        <w:ind w:left="714" w:hanging="357"/>
        <w:contextualSpacing w:val="0"/>
      </w:pPr>
      <w:r w:rsidRPr="00191138">
        <w:rPr>
          <w:b/>
        </w:rPr>
        <w:t>ADVERTENCIA</w:t>
      </w:r>
      <w:r>
        <w:t>: El componente de firma local AutoFirma incluye como medida de seguridad no firmar cuando se ejecuta desde una web desplegada en local (127.0.0.1 o localhost). Para poder utilizar las funciones de firma con certificado local</w:t>
      </w:r>
      <w:r w:rsidR="002E5864">
        <w:t xml:space="preserve"> en esta aplicación de ejemplo</w:t>
      </w:r>
      <w:r>
        <w:t>, se deberá optar por una de las siguientes opciones:</w:t>
      </w:r>
    </w:p>
    <w:p w14:paraId="5C86D889" w14:textId="77777777" w:rsidR="00191138" w:rsidRDefault="00191138" w:rsidP="00191138">
      <w:pPr>
        <w:pStyle w:val="ListParagraph"/>
      </w:pPr>
    </w:p>
    <w:p w14:paraId="467993B5" w14:textId="77777777" w:rsidR="008203BA" w:rsidRDefault="008203BA" w:rsidP="00D63981">
      <w:pPr>
        <w:pStyle w:val="ListParagraph"/>
        <w:numPr>
          <w:ilvl w:val="1"/>
          <w:numId w:val="26"/>
        </w:numPr>
      </w:pPr>
      <w:r>
        <w:t>Modificar el fichero “</w:t>
      </w:r>
      <w:r w:rsidRPr="008203BA">
        <w:rPr>
          <w:rFonts w:ascii="Consolas" w:hAnsi="Consolas"/>
          <w:sz w:val="20"/>
        </w:rPr>
        <w:t>fireenv.bat</w:t>
      </w:r>
      <w:r>
        <w:t>” situado en el directorio “</w:t>
      </w:r>
      <w:r w:rsidRPr="008203BA">
        <w:rPr>
          <w:rFonts w:ascii="Consolas" w:hAnsi="Consolas"/>
          <w:sz w:val="20"/>
        </w:rPr>
        <w:t>bin</w:t>
      </w:r>
      <w:r>
        <w:t>” del servidor de aplicaciones y establecer ahí la IP de red del equipo local.</w:t>
      </w:r>
    </w:p>
    <w:p w14:paraId="1BF2C48C" w14:textId="0079659F" w:rsidR="008203BA" w:rsidRDefault="008203BA" w:rsidP="00D63981">
      <w:pPr>
        <w:pStyle w:val="ListParagraph"/>
        <w:numPr>
          <w:ilvl w:val="1"/>
          <w:numId w:val="26"/>
        </w:numPr>
      </w:pPr>
      <w:r>
        <w:t>Agregar un alias a la dirección 127.0.0.1 en el fichero “</w:t>
      </w:r>
      <w:r w:rsidRPr="008203BA">
        <w:rPr>
          <w:rFonts w:ascii="Consolas" w:hAnsi="Consolas"/>
          <w:sz w:val="20"/>
        </w:rPr>
        <w:t>hosts</w:t>
      </w:r>
      <w:r>
        <w:t>” del sistema y utilizar este alias como nombre de dominio en el fichero “</w:t>
      </w:r>
      <w:r w:rsidRPr="0001741F">
        <w:rPr>
          <w:rFonts w:ascii="Consolas" w:hAnsi="Consolas"/>
          <w:sz w:val="20"/>
        </w:rPr>
        <w:t>fireenv.bat</w:t>
      </w:r>
      <w:r>
        <w:t xml:space="preserve">” indicado en el punto anterior. </w:t>
      </w:r>
    </w:p>
    <w:p w14:paraId="3180D6C8" w14:textId="654C7FF3" w:rsidR="003B73A1" w:rsidRDefault="00191138" w:rsidP="00D63981">
      <w:pPr>
        <w:pStyle w:val="ListParagraph"/>
        <w:numPr>
          <w:ilvl w:val="1"/>
          <w:numId w:val="26"/>
        </w:numPr>
      </w:pPr>
      <w:r>
        <w:t>Realizar el despliegue en un equipo remoto y modificar todos los ficheros de configuración con la IP o nombre de dominio correspondiente.</w:t>
      </w:r>
    </w:p>
    <w:p w14:paraId="24DAE8E5" w14:textId="794D37FB" w:rsidR="0001741F" w:rsidRDefault="0001741F" w:rsidP="003B73A1">
      <w:r>
        <w:t xml:space="preserve">Una vez realizados estos cambios, si se usó la IP por defecto para el despliegue (127.0.0.1), se podrá acceder a la página de pruebas a través de la URL: </w:t>
      </w:r>
      <w:hyperlink r:id="rId18" w:history="1">
        <w:r w:rsidRPr="003F32AE">
          <w:rPr>
            <w:rStyle w:val="Hyperlink"/>
          </w:rPr>
          <w:t>https://127.0.0.1:8443/fire-test-jsp/Login.jsp</w:t>
        </w:r>
      </w:hyperlink>
    </w:p>
    <w:p w14:paraId="7A0EC30E" w14:textId="6F199F42" w:rsidR="003B73A1" w:rsidRDefault="0001741F" w:rsidP="003B73A1">
      <w:r>
        <w:t>Otras cosas a</w:t>
      </w:r>
      <w:r w:rsidR="003B73A1">
        <w:t xml:space="preserve"> tener en cuenta:</w:t>
      </w:r>
    </w:p>
    <w:p w14:paraId="3241BB30" w14:textId="514D43B7" w:rsidR="003B73A1" w:rsidRDefault="00274BCE" w:rsidP="00D63981">
      <w:pPr>
        <w:pStyle w:val="ListParagraph"/>
        <w:numPr>
          <w:ilvl w:val="0"/>
          <w:numId w:val="30"/>
        </w:numPr>
      </w:pPr>
      <w:r>
        <w:t xml:space="preserve">Para utilizar otros proveedores desde la aplicación de pruebas (como el de Cl@ve Firma o </w:t>
      </w:r>
      <w:r w:rsidR="002524FD">
        <w:t>CERES Cloud ID</w:t>
      </w:r>
      <w:r>
        <w:t>), será necesario modificar el valor de la propiedad “</w:t>
      </w:r>
      <w:r w:rsidRPr="000A1377">
        <w:rPr>
          <w:rFonts w:ascii="Courier New" w:hAnsi="Courier New" w:cs="Courier New"/>
          <w:sz w:val="20"/>
        </w:rPr>
        <w:t>providers</w:t>
      </w:r>
      <w:r>
        <w:t>” d</w:t>
      </w:r>
      <w:r w:rsidR="00E733E6">
        <w:t>el fichero “</w:t>
      </w:r>
      <w:proofErr w:type="gramStart"/>
      <w:r w:rsidR="00E733E6" w:rsidRPr="00274BCE">
        <w:rPr>
          <w:rFonts w:ascii="Consolas" w:hAnsi="Consolas" w:cs="Courier New"/>
          <w:sz w:val="20"/>
        </w:rPr>
        <w:t>config.properties</w:t>
      </w:r>
      <w:proofErr w:type="gramEnd"/>
      <w:r w:rsidR="00E733E6">
        <w:t xml:space="preserve">” </w:t>
      </w:r>
      <w:r>
        <w:t xml:space="preserve">y </w:t>
      </w:r>
      <w:r w:rsidR="008203BA">
        <w:t>agregar los ficheros de configuración apropiados con los datos para conectar con los servicios de los proveedores.</w:t>
      </w:r>
    </w:p>
    <w:p w14:paraId="1EB6FB2E" w14:textId="77777777" w:rsidR="003B73A1" w:rsidRDefault="003B73A1" w:rsidP="003B73A1"/>
    <w:p w14:paraId="6CCEC5E9" w14:textId="77777777" w:rsidR="005876A1" w:rsidRPr="00157827" w:rsidRDefault="003B73A1" w:rsidP="00BE5C07">
      <w:r>
        <w:t xml:space="preserve"> </w:t>
      </w:r>
    </w:p>
    <w:p w14:paraId="538B704F" w14:textId="77777777" w:rsidR="00670B45" w:rsidRDefault="00670B45" w:rsidP="00D310AF">
      <w:pPr>
        <w:pStyle w:val="Anexo1"/>
      </w:pPr>
      <w:bookmarkStart w:id="99" w:name="_Toc72148385"/>
      <w:r>
        <w:lastRenderedPageBreak/>
        <w:t>Problemas conocidos</w:t>
      </w:r>
      <w:bookmarkEnd w:id="99"/>
    </w:p>
    <w:p w14:paraId="2760597F" w14:textId="77777777" w:rsidR="00670B45" w:rsidRPr="00F03C9B" w:rsidRDefault="00670B45" w:rsidP="00F03C9B">
      <w:pPr>
        <w:pStyle w:val="Anexo2"/>
      </w:pPr>
      <w:bookmarkStart w:id="100" w:name="_Toc72148386"/>
      <w:r w:rsidRPr="00F03C9B">
        <w:t>Error en las firmas XAdES en despliegues sobre JBoss</w:t>
      </w:r>
      <w:bookmarkEnd w:id="100"/>
    </w:p>
    <w:p w14:paraId="36562BF6" w14:textId="77777777" w:rsidR="003431C4" w:rsidRDefault="003431C4" w:rsidP="003431C4">
      <w:r>
        <w:t xml:space="preserve">El servidor de aplicaciones JBoss, en algunas de sus versiones, incluye </w:t>
      </w:r>
      <w:r w:rsidR="00670B45">
        <w:t>las bibliotecas de Xerces</w:t>
      </w:r>
      <w:r w:rsidR="00075636">
        <w:t xml:space="preserve"> como extensiones accesibles por las aplicaciones</w:t>
      </w:r>
      <w:r w:rsidR="00670B45">
        <w:t xml:space="preserve">. Estas </w:t>
      </w:r>
      <w:r w:rsidR="00075636">
        <w:t>bi</w:t>
      </w:r>
      <w:r w:rsidR="00670B45">
        <w:t xml:space="preserve">bliotecas sustituyen a </w:t>
      </w:r>
      <w:r w:rsidR="00075636">
        <w:t xml:space="preserve">la versión de </w:t>
      </w:r>
      <w:r w:rsidR="00670B45">
        <w:t xml:space="preserve">las mismas incluidas en Java, lo que provoca que </w:t>
      </w:r>
      <w:r w:rsidR="008C4FCB">
        <w:t>FIRe</w:t>
      </w:r>
      <w:r w:rsidR="00670B45">
        <w:t xml:space="preserve"> se encuentre con una</w:t>
      </w:r>
      <w:r>
        <w:t xml:space="preserve"> versión distinta a la esperada</w:t>
      </w:r>
      <w:r w:rsidR="00670B45">
        <w:t xml:space="preserve">. </w:t>
      </w:r>
      <w:r>
        <w:t>Este problema deriva en que las firmas XAdES</w:t>
      </w:r>
      <w:r w:rsidR="00075636">
        <w:t xml:space="preserve"> falle</w:t>
      </w:r>
      <w:r>
        <w:t>n a la hora de construir el XML de la firma.</w:t>
      </w:r>
    </w:p>
    <w:p w14:paraId="22E15981" w14:textId="702FF646" w:rsidR="00D92790" w:rsidRDefault="00670B45" w:rsidP="003431C4">
      <w:r>
        <w:t>En alguna</w:t>
      </w:r>
      <w:r w:rsidR="003431C4">
        <w:t>s versione</w:t>
      </w:r>
      <w:r>
        <w:t xml:space="preserve">s </w:t>
      </w:r>
      <w:r w:rsidR="003431C4">
        <w:t>de JBoss</w:t>
      </w:r>
      <w:r w:rsidR="00075636">
        <w:t>, como con JBoss 7,</w:t>
      </w:r>
      <w:r w:rsidR="003431C4">
        <w:t xml:space="preserve"> este problema se puede solventar mediante un mecanismo incluido en el propio </w:t>
      </w:r>
      <w:r w:rsidR="008C4FCB">
        <w:t>FIRe</w:t>
      </w:r>
      <w:r w:rsidR="003431C4">
        <w:t>. Por medio de</w:t>
      </w:r>
      <w:r w:rsidR="00075636">
        <w:t xml:space="preserve"> la propiedad</w:t>
      </w:r>
      <w:r w:rsidR="003431C4">
        <w:t xml:space="preserve"> </w:t>
      </w:r>
      <w:r w:rsidR="00A216C1">
        <w:t>“</w:t>
      </w:r>
      <w:proofErr w:type="gramStart"/>
      <w:r w:rsidR="003431C4" w:rsidRPr="00A216C1">
        <w:rPr>
          <w:rFonts w:ascii="Consolas" w:hAnsi="Consolas" w:cs="Consolas"/>
          <w:sz w:val="20"/>
        </w:rPr>
        <w:t>signature.alternativeXmldsig</w:t>
      </w:r>
      <w:proofErr w:type="gramEnd"/>
      <w:r w:rsidR="00A216C1">
        <w:t>”</w:t>
      </w:r>
      <w:r w:rsidR="00075636">
        <w:rPr>
          <w:rFonts w:ascii="Consolas" w:hAnsi="Consolas" w:cs="Consolas"/>
        </w:rPr>
        <w:t xml:space="preserve">, </w:t>
      </w:r>
      <w:r w:rsidR="00075636" w:rsidRPr="00075636">
        <w:t>incluida en el fichero de configuración</w:t>
      </w:r>
      <w:r w:rsidR="00075636">
        <w:rPr>
          <w:rFonts w:ascii="Consolas" w:hAnsi="Consolas" w:cs="Consolas"/>
        </w:rPr>
        <w:t xml:space="preserve"> </w:t>
      </w:r>
      <w:r w:rsidR="00075636" w:rsidRPr="00A216C1">
        <w:rPr>
          <w:rFonts w:ascii="Consolas" w:hAnsi="Consolas" w:cs="Consolas"/>
          <w:sz w:val="20"/>
        </w:rPr>
        <w:t>config.properties</w:t>
      </w:r>
      <w:r w:rsidR="00075636">
        <w:rPr>
          <w:rFonts w:ascii="Consolas" w:hAnsi="Consolas" w:cs="Consolas"/>
        </w:rPr>
        <w:t>,</w:t>
      </w:r>
      <w:r w:rsidR="003431C4">
        <w:t xml:space="preserve"> se puede notificar al componente para que intente utilizar correctamente la nueva versión de la biblioteca.</w:t>
      </w:r>
    </w:p>
    <w:p w14:paraId="3A337B3C" w14:textId="57BE3B4E" w:rsidR="003431C4" w:rsidRDefault="003431C4" w:rsidP="003431C4">
      <w:r>
        <w:t xml:space="preserve">Sin embargo, esto no resuelve todos los casos de error detectados. En algunos casos, como con JBoss FUSE, será necesario indicar expresamente al servidor de aplicaciones que no utilice estas bibliotecas. En ese caso, podemos dejar la propiedad </w:t>
      </w:r>
      <w:r w:rsidR="00A216C1">
        <w:t>“</w:t>
      </w:r>
      <w:proofErr w:type="gramStart"/>
      <w:r w:rsidRPr="00A216C1">
        <w:rPr>
          <w:rFonts w:ascii="Consolas" w:hAnsi="Consolas" w:cs="Consolas"/>
          <w:sz w:val="20"/>
        </w:rPr>
        <w:t>signature.alternativeXmldsig</w:t>
      </w:r>
      <w:proofErr w:type="gramEnd"/>
      <w:r w:rsidR="00A216C1">
        <w:t>”</w:t>
      </w:r>
      <w:r w:rsidRPr="003431C4">
        <w:t xml:space="preserve"> con </w:t>
      </w:r>
      <w:r>
        <w:t>el valor por defecto (</w:t>
      </w:r>
      <w:r w:rsidRPr="00F905C7">
        <w:rPr>
          <w:rFonts w:ascii="Courier New" w:hAnsi="Courier New" w:cs="Courier New"/>
          <w:sz w:val="20"/>
        </w:rPr>
        <w:t>false</w:t>
      </w:r>
      <w:r>
        <w:t>) y seguir los siguientes pasos:</w:t>
      </w:r>
    </w:p>
    <w:p w14:paraId="640B90AD" w14:textId="77777777" w:rsidR="003431C4" w:rsidRDefault="003431C4" w:rsidP="00D63981">
      <w:pPr>
        <w:pStyle w:val="ListParagraph"/>
        <w:numPr>
          <w:ilvl w:val="0"/>
          <w:numId w:val="31"/>
        </w:numPr>
        <w:ind w:hanging="357"/>
        <w:contextualSpacing w:val="0"/>
      </w:pPr>
      <w:r>
        <w:t xml:space="preserve">En </w:t>
      </w:r>
      <w:r w:rsidR="00075636">
        <w:t>el fichero “</w:t>
      </w:r>
      <w:r w:rsidR="00075636" w:rsidRPr="00F905C7">
        <w:rPr>
          <w:rFonts w:ascii="Courier New" w:hAnsi="Courier New" w:cs="Courier New"/>
          <w:sz w:val="20"/>
        </w:rPr>
        <w:t>etc/config.properties</w:t>
      </w:r>
      <w:r w:rsidR="00075636">
        <w:t xml:space="preserve">” de JBoss, se deben </w:t>
      </w:r>
      <w:r w:rsidR="005F718A">
        <w:t>eliminar los</w:t>
      </w:r>
      <w:r w:rsidR="00075636">
        <w:t xml:space="preserve"> paquetes “</w:t>
      </w:r>
      <w:proofErr w:type="gramStart"/>
      <w:r w:rsidR="00075636" w:rsidRPr="00A216C1">
        <w:rPr>
          <w:rFonts w:ascii="Consolas" w:hAnsi="Consolas" w:cs="Consolas"/>
          <w:sz w:val="20"/>
        </w:rPr>
        <w:t>org.apache</w:t>
      </w:r>
      <w:proofErr w:type="gramEnd"/>
      <w:r w:rsidR="00075636" w:rsidRPr="00A216C1">
        <w:rPr>
          <w:rFonts w:ascii="Consolas" w:hAnsi="Consolas" w:cs="Consolas"/>
          <w:sz w:val="20"/>
        </w:rPr>
        <w:t>.xerces.*</w:t>
      </w:r>
      <w:r w:rsidR="00075636" w:rsidRPr="00075636">
        <w:t>”</w:t>
      </w:r>
      <w:r w:rsidR="00075636">
        <w:t xml:space="preserve"> de </w:t>
      </w:r>
      <w:r>
        <w:t>la propiedad “</w:t>
      </w:r>
      <w:r w:rsidRPr="00A216C1">
        <w:rPr>
          <w:rFonts w:ascii="Consolas" w:hAnsi="Consolas" w:cs="Consolas"/>
          <w:sz w:val="20"/>
        </w:rPr>
        <w:t>org.osgi.framework.bootdelegation</w:t>
      </w:r>
      <w:r>
        <w:t xml:space="preserve">” </w:t>
      </w:r>
      <w:r w:rsidR="00075636">
        <w:t>para así evitar  la carga de Xerces.</w:t>
      </w:r>
    </w:p>
    <w:p w14:paraId="2ABA1B8F" w14:textId="77777777" w:rsidR="00075636" w:rsidRDefault="00075636" w:rsidP="00D63981">
      <w:pPr>
        <w:pStyle w:val="ListParagraph"/>
        <w:numPr>
          <w:ilvl w:val="0"/>
          <w:numId w:val="31"/>
        </w:numPr>
        <w:ind w:hanging="357"/>
        <w:contextualSpacing w:val="0"/>
      </w:pPr>
      <w:r>
        <w:t>En el fichero “</w:t>
      </w:r>
      <w:r w:rsidRPr="00F905C7">
        <w:rPr>
          <w:rFonts w:ascii="Courier New" w:hAnsi="Courier New" w:cs="Courier New"/>
          <w:sz w:val="20"/>
        </w:rPr>
        <w:t>etc/jre.properties</w:t>
      </w:r>
      <w:r>
        <w:t>” se deben agregar las siguientes referencias para permitir su carga desde las bibliotecas de la JRE:</w:t>
      </w:r>
    </w:p>
    <w:p w14:paraId="40C00734" w14:textId="77777777" w:rsidR="00075636" w:rsidRPr="00A216C1" w:rsidRDefault="00075636" w:rsidP="00D63981">
      <w:pPr>
        <w:pStyle w:val="ListParagraph"/>
        <w:numPr>
          <w:ilvl w:val="1"/>
          <w:numId w:val="31"/>
        </w:numPr>
        <w:ind w:hanging="357"/>
        <w:contextualSpacing w:val="0"/>
        <w:rPr>
          <w:rFonts w:ascii="Consolas" w:hAnsi="Consolas" w:cs="Consolas"/>
          <w:sz w:val="20"/>
        </w:rPr>
      </w:pPr>
      <w:r w:rsidRPr="00A216C1">
        <w:rPr>
          <w:rFonts w:ascii="Consolas" w:hAnsi="Consolas" w:cs="Consolas"/>
          <w:sz w:val="20"/>
        </w:rPr>
        <w:t>com.sun.org.apache.xerces.internal.dom</w:t>
      </w:r>
    </w:p>
    <w:p w14:paraId="21E12FF5" w14:textId="77777777" w:rsidR="00075636" w:rsidRPr="00A216C1" w:rsidRDefault="00075636" w:rsidP="00D63981">
      <w:pPr>
        <w:pStyle w:val="ListParagraph"/>
        <w:numPr>
          <w:ilvl w:val="1"/>
          <w:numId w:val="31"/>
        </w:numPr>
        <w:ind w:hanging="357"/>
        <w:contextualSpacing w:val="0"/>
        <w:rPr>
          <w:rFonts w:ascii="Consolas" w:hAnsi="Consolas" w:cs="Consolas"/>
          <w:sz w:val="20"/>
        </w:rPr>
      </w:pPr>
      <w:r w:rsidRPr="00A216C1">
        <w:rPr>
          <w:rFonts w:ascii="Consolas" w:hAnsi="Consolas" w:cs="Consolas"/>
          <w:sz w:val="20"/>
        </w:rPr>
        <w:t>org.jcp.xml.dsig.internal.dom</w:t>
      </w:r>
    </w:p>
    <w:p w14:paraId="56F98A37" w14:textId="77777777" w:rsidR="00075636" w:rsidRDefault="00075636" w:rsidP="00075636"/>
    <w:p w14:paraId="3E38535F" w14:textId="77777777" w:rsidR="00CF6CE7" w:rsidRDefault="00CF6CE7" w:rsidP="00CF6CE7">
      <w:pPr>
        <w:pStyle w:val="Anexo1"/>
      </w:pPr>
      <w:bookmarkStart w:id="101" w:name="_Ref536114760"/>
      <w:bookmarkStart w:id="102" w:name="_Toc72148387"/>
      <w:r>
        <w:lastRenderedPageBreak/>
        <w:t>Volcado de estadísticas a base de datos</w:t>
      </w:r>
      <w:bookmarkEnd w:id="101"/>
      <w:bookmarkEnd w:id="102"/>
    </w:p>
    <w:p w14:paraId="11E332DD" w14:textId="77777777" w:rsidR="00CF6CE7" w:rsidRDefault="00CF6CE7" w:rsidP="00075636"/>
    <w:p w14:paraId="54230979" w14:textId="3AC7289A" w:rsidR="00D347C9" w:rsidRPr="00D347C9" w:rsidRDefault="00D347C9" w:rsidP="00D347C9">
      <w:pPr>
        <w:spacing w:after="200"/>
        <w:rPr>
          <w:rFonts w:ascii="Calibri" w:eastAsia="Calibri" w:hAnsi="Calibri"/>
        </w:rPr>
      </w:pPr>
      <w:r w:rsidRPr="00D347C9">
        <w:rPr>
          <w:rFonts w:ascii="Calibri" w:eastAsia="Calibri" w:hAnsi="Calibri"/>
        </w:rPr>
        <w:t>FIRe permite la generación de datos estadísticos diarios en disco</w:t>
      </w:r>
      <w:r w:rsidR="00891750">
        <w:rPr>
          <w:rFonts w:ascii="Calibri" w:eastAsia="Calibri" w:hAnsi="Calibri"/>
        </w:rPr>
        <w:t>, que</w:t>
      </w:r>
      <w:r w:rsidRPr="00D347C9">
        <w:rPr>
          <w:rFonts w:ascii="Calibri" w:eastAsia="Calibri" w:hAnsi="Calibri"/>
        </w:rPr>
        <w:t xml:space="preserve"> se pueden volcar en base de datos para su explotación desde el módulo de administración. En el caso de generarse los datos estadísticos, puede configurarse FIRe para que los vuelque </w:t>
      </w:r>
      <w:r w:rsidR="00891750">
        <w:rPr>
          <w:rFonts w:ascii="Calibri" w:eastAsia="Calibri" w:hAnsi="Calibri"/>
        </w:rPr>
        <w:t xml:space="preserve">automáticamente </w:t>
      </w:r>
      <w:r w:rsidRPr="00D347C9">
        <w:rPr>
          <w:rFonts w:ascii="Calibri" w:eastAsia="Calibri" w:hAnsi="Calibri"/>
        </w:rPr>
        <w:t>cada día a base de datos o para que nunca los vuelque, de tal forma que será el administrador del sistema (no necesariamente un administrador de FIRe) quien tenga que ejecutar activamente el proceso de volcado.</w:t>
      </w:r>
    </w:p>
    <w:p w14:paraId="5F2F41D8" w14:textId="0666D545" w:rsidR="00D347C9" w:rsidRPr="00D347C9" w:rsidRDefault="00D347C9" w:rsidP="00D347C9">
      <w:pPr>
        <w:spacing w:after="200"/>
        <w:rPr>
          <w:rFonts w:ascii="Calibri" w:eastAsia="Calibri" w:hAnsi="Calibri"/>
        </w:rPr>
      </w:pPr>
      <w:r w:rsidRPr="00D347C9">
        <w:rPr>
          <w:rFonts w:ascii="Calibri" w:eastAsia="Calibri" w:hAnsi="Calibri"/>
        </w:rPr>
        <w:t xml:space="preserve">El comportamiento de FIRe se define mediante las propiedades </w:t>
      </w:r>
      <w:proofErr w:type="gramStart"/>
      <w:r w:rsidRPr="006969ED">
        <w:rPr>
          <w:rFonts w:ascii="Consolas" w:eastAsia="Calibri" w:hAnsi="Consolas" w:cs="Courier New"/>
          <w:sz w:val="20"/>
        </w:rPr>
        <w:t>statistics.policy</w:t>
      </w:r>
      <w:proofErr w:type="gramEnd"/>
      <w:r w:rsidRPr="00D347C9">
        <w:rPr>
          <w:rFonts w:ascii="Calibri" w:eastAsia="Calibri" w:hAnsi="Calibri"/>
        </w:rPr>
        <w:t xml:space="preserve">, </w:t>
      </w:r>
      <w:r w:rsidRPr="006969ED">
        <w:rPr>
          <w:rFonts w:ascii="Consolas" w:eastAsia="Calibri" w:hAnsi="Consolas" w:cs="Courier New"/>
          <w:sz w:val="20"/>
        </w:rPr>
        <w:t>statistics.dir</w:t>
      </w:r>
      <w:r w:rsidRPr="00D347C9">
        <w:rPr>
          <w:rFonts w:ascii="Calibri" w:eastAsia="Calibri" w:hAnsi="Calibri"/>
        </w:rPr>
        <w:t xml:space="preserve"> y </w:t>
      </w:r>
      <w:r w:rsidRPr="006969ED">
        <w:rPr>
          <w:rFonts w:ascii="Consolas" w:eastAsia="Calibri" w:hAnsi="Consolas" w:cs="Courier New"/>
          <w:sz w:val="20"/>
        </w:rPr>
        <w:t>statistics.dumptime</w:t>
      </w:r>
      <w:r w:rsidRPr="00D347C9">
        <w:rPr>
          <w:rFonts w:ascii="Calibri" w:eastAsia="Calibri" w:hAnsi="Calibri"/>
        </w:rPr>
        <w:t xml:space="preserve"> del fi</w:t>
      </w:r>
      <w:r w:rsidR="00891750">
        <w:rPr>
          <w:rFonts w:ascii="Calibri" w:eastAsia="Calibri" w:hAnsi="Calibri"/>
        </w:rPr>
        <w:t>chero</w:t>
      </w:r>
      <w:r w:rsidRPr="00D347C9">
        <w:rPr>
          <w:rFonts w:ascii="Calibri" w:eastAsia="Calibri" w:hAnsi="Calibri"/>
        </w:rPr>
        <w:t xml:space="preserve"> de configuración “</w:t>
      </w:r>
      <w:r w:rsidRPr="006969ED">
        <w:rPr>
          <w:rFonts w:ascii="Courier New" w:eastAsia="Calibri" w:hAnsi="Courier New" w:cs="Courier New"/>
          <w:sz w:val="20"/>
        </w:rPr>
        <w:t>config.properties</w:t>
      </w:r>
      <w:r w:rsidRPr="00D347C9">
        <w:rPr>
          <w:rFonts w:ascii="Calibri" w:eastAsia="Calibri" w:hAnsi="Calibri"/>
        </w:rPr>
        <w:t xml:space="preserve">”. Consulte el apartado </w:t>
      </w:r>
      <w:r w:rsidR="00891750" w:rsidRPr="00891750">
        <w:rPr>
          <w:rFonts w:ascii="Calibri" w:eastAsia="Calibri" w:hAnsi="Calibri"/>
          <w:u w:val="single"/>
        </w:rPr>
        <w:fldChar w:fldCharType="begin"/>
      </w:r>
      <w:r w:rsidR="00891750" w:rsidRPr="00891750">
        <w:rPr>
          <w:rFonts w:ascii="Calibri" w:eastAsia="Calibri" w:hAnsi="Calibri"/>
          <w:u w:val="single"/>
        </w:rPr>
        <w:instrText xml:space="preserve"> REF _Ref507138115 \r \h  \* MERGEFORMAT </w:instrText>
      </w:r>
      <w:r w:rsidR="00891750" w:rsidRPr="00891750">
        <w:rPr>
          <w:rFonts w:ascii="Calibri" w:eastAsia="Calibri" w:hAnsi="Calibri"/>
          <w:u w:val="single"/>
        </w:rPr>
      </w:r>
      <w:r w:rsidR="00891750" w:rsidRPr="00891750">
        <w:rPr>
          <w:rFonts w:ascii="Calibri" w:eastAsia="Calibri" w:hAnsi="Calibri"/>
          <w:u w:val="single"/>
        </w:rPr>
        <w:fldChar w:fldCharType="separate"/>
      </w:r>
      <w:r w:rsidR="006969ED">
        <w:rPr>
          <w:rFonts w:ascii="Calibri" w:eastAsia="Calibri" w:hAnsi="Calibri"/>
          <w:u w:val="single"/>
        </w:rPr>
        <w:t>4.3.1</w:t>
      </w:r>
      <w:r w:rsidR="00891750" w:rsidRPr="00891750">
        <w:rPr>
          <w:rFonts w:ascii="Calibri" w:eastAsia="Calibri" w:hAnsi="Calibri"/>
          <w:u w:val="single"/>
        </w:rPr>
        <w:fldChar w:fldCharType="end"/>
      </w:r>
      <w:r w:rsidR="00891750" w:rsidRPr="00891750">
        <w:rPr>
          <w:rFonts w:ascii="Calibri" w:eastAsia="Calibri" w:hAnsi="Calibri"/>
          <w:u w:val="single"/>
        </w:rPr>
        <w:t xml:space="preserve"> </w:t>
      </w:r>
      <w:r w:rsidRPr="00891750">
        <w:rPr>
          <w:rFonts w:ascii="Calibri" w:eastAsia="Calibri" w:hAnsi="Calibri"/>
          <w:u w:val="single"/>
        </w:rPr>
        <w:fldChar w:fldCharType="begin"/>
      </w:r>
      <w:r w:rsidRPr="00891750">
        <w:rPr>
          <w:rFonts w:ascii="Calibri" w:eastAsia="Calibri" w:hAnsi="Calibri"/>
          <w:u w:val="single"/>
        </w:rPr>
        <w:instrText xml:space="preserve"> REF _Ref507138115 \h  \* MERGEFORMAT </w:instrText>
      </w:r>
      <w:r w:rsidRPr="00891750">
        <w:rPr>
          <w:rFonts w:ascii="Calibri" w:eastAsia="Calibri" w:hAnsi="Calibri"/>
          <w:u w:val="single"/>
        </w:rPr>
      </w:r>
      <w:r w:rsidRPr="00891750">
        <w:rPr>
          <w:rFonts w:ascii="Calibri" w:eastAsia="Calibri" w:hAnsi="Calibri"/>
          <w:u w:val="single"/>
        </w:rPr>
        <w:fldChar w:fldCharType="separate"/>
      </w:r>
      <w:r w:rsidR="006969ED" w:rsidRPr="006969ED">
        <w:rPr>
          <w:rFonts w:ascii="Calibri" w:eastAsia="Calibri" w:hAnsi="Calibri"/>
          <w:u w:val="single"/>
        </w:rPr>
        <w:t>Fichero config.properties</w:t>
      </w:r>
      <w:r w:rsidRPr="00891750">
        <w:rPr>
          <w:rFonts w:ascii="Calibri" w:eastAsia="Calibri" w:hAnsi="Calibri"/>
          <w:u w:val="single"/>
        </w:rPr>
        <w:fldChar w:fldCharType="end"/>
      </w:r>
      <w:r w:rsidRPr="00D347C9">
        <w:rPr>
          <w:rFonts w:ascii="Calibri" w:eastAsia="Calibri" w:hAnsi="Calibri"/>
        </w:rPr>
        <w:t xml:space="preserve"> para saber más acerca de estas propiedades.</w:t>
      </w:r>
    </w:p>
    <w:p w14:paraId="32FDE1F9" w14:textId="2D446CFD" w:rsidR="00724049" w:rsidRDefault="00724049" w:rsidP="00D347C9">
      <w:pPr>
        <w:spacing w:after="200"/>
        <w:rPr>
          <w:rFonts w:ascii="Calibri" w:eastAsia="Calibri" w:hAnsi="Calibri"/>
        </w:rPr>
      </w:pPr>
      <w:r>
        <w:rPr>
          <w:rFonts w:ascii="Calibri" w:eastAsia="Calibri" w:hAnsi="Calibri"/>
        </w:rPr>
        <w:t xml:space="preserve">Para aquellos casos en los que se configure que se generen los datos pero que no </w:t>
      </w:r>
      <w:r w:rsidR="00891750">
        <w:rPr>
          <w:rFonts w:ascii="Calibri" w:eastAsia="Calibri" w:hAnsi="Calibri"/>
        </w:rPr>
        <w:t xml:space="preserve">se </w:t>
      </w:r>
      <w:r>
        <w:rPr>
          <w:rFonts w:ascii="Calibri" w:eastAsia="Calibri" w:hAnsi="Calibri"/>
        </w:rPr>
        <w:t xml:space="preserve">haga el volcado </w:t>
      </w:r>
      <w:r w:rsidR="00891750">
        <w:rPr>
          <w:rFonts w:ascii="Calibri" w:eastAsia="Calibri" w:hAnsi="Calibri"/>
        </w:rPr>
        <w:t xml:space="preserve">automático </w:t>
      </w:r>
      <w:r>
        <w:rPr>
          <w:rFonts w:ascii="Calibri" w:eastAsia="Calibri" w:hAnsi="Calibri"/>
        </w:rPr>
        <w:t>a base de datos</w:t>
      </w:r>
      <w:r w:rsidR="00891750">
        <w:rPr>
          <w:rFonts w:ascii="Calibri" w:eastAsia="Calibri" w:hAnsi="Calibri"/>
        </w:rPr>
        <w:t>,</w:t>
      </w:r>
      <w:r>
        <w:rPr>
          <w:rFonts w:ascii="Calibri" w:eastAsia="Calibri" w:hAnsi="Calibri"/>
        </w:rPr>
        <w:t xml:space="preserve"> se ha creado la aplicación </w:t>
      </w:r>
      <w:r w:rsidRPr="00724049">
        <w:rPr>
          <w:rFonts w:ascii="Consolas" w:eastAsia="Calibri" w:hAnsi="Consolas"/>
          <w:sz w:val="20"/>
        </w:rPr>
        <w:t>FireStatisticsDbLoader.jar</w:t>
      </w:r>
      <w:r>
        <w:rPr>
          <w:rFonts w:ascii="Calibri" w:eastAsia="Calibri" w:hAnsi="Calibri"/>
        </w:rPr>
        <w:t>. Este ejecutable permite volcar en base de datos todos los ficheros de datos estadísticos de FIRe que no se hayan volcado ya.</w:t>
      </w:r>
    </w:p>
    <w:p w14:paraId="50D2D384" w14:textId="77777777" w:rsidR="00724049" w:rsidRDefault="00724049" w:rsidP="00D347C9">
      <w:pPr>
        <w:spacing w:after="200"/>
        <w:rPr>
          <w:rFonts w:ascii="Calibri" w:eastAsia="Calibri" w:hAnsi="Calibri"/>
        </w:rPr>
      </w:pPr>
      <w:r>
        <w:rPr>
          <w:rFonts w:ascii="Calibri" w:eastAsia="Calibri" w:hAnsi="Calibri"/>
        </w:rPr>
        <w:t>En un directorio de datos estadísticos encontraremos los ficheros:</w:t>
      </w:r>
    </w:p>
    <w:p w14:paraId="4309426C" w14:textId="77777777" w:rsidR="00724049" w:rsidRPr="00724049" w:rsidRDefault="00724049" w:rsidP="00D63981">
      <w:pPr>
        <w:pStyle w:val="ListParagraph"/>
        <w:numPr>
          <w:ilvl w:val="0"/>
          <w:numId w:val="42"/>
        </w:numPr>
        <w:spacing w:after="200"/>
        <w:rPr>
          <w:rFonts w:ascii="Consolas" w:eastAsia="Calibri" w:hAnsi="Consolas"/>
        </w:rPr>
      </w:pPr>
      <w:r w:rsidRPr="00724049">
        <w:rPr>
          <w:rFonts w:ascii="Consolas" w:eastAsia="Calibri" w:hAnsi="Consolas"/>
        </w:rPr>
        <w:t>FIRe_STATISTICS.log</w:t>
      </w:r>
    </w:p>
    <w:p w14:paraId="55461069"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que indica la fecha de los datos que se volcaron por última vez en base de datos.</w:t>
      </w:r>
    </w:p>
    <w:p w14:paraId="7BF06A8D"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Si el fichero no existe, se entenderá que ninguno de los datos del directorio se ha volcado ya en base de datos.</w:t>
      </w:r>
    </w:p>
    <w:p w14:paraId="51349E54" w14:textId="77777777" w:rsidR="00724049" w:rsidRPr="009B0705" w:rsidRDefault="00724049" w:rsidP="00D63981">
      <w:pPr>
        <w:pStyle w:val="ListParagraph"/>
        <w:numPr>
          <w:ilvl w:val="0"/>
          <w:numId w:val="42"/>
        </w:numPr>
        <w:spacing w:after="200"/>
        <w:rPr>
          <w:rFonts w:ascii="Consolas" w:eastAsia="Calibri" w:hAnsi="Consolas"/>
          <w:lang w:val="en-GB"/>
        </w:rPr>
      </w:pPr>
      <w:r w:rsidRPr="009B0705">
        <w:rPr>
          <w:rFonts w:ascii="Consolas" w:eastAsia="Calibri" w:hAnsi="Consolas"/>
          <w:lang w:val="en-GB"/>
        </w:rPr>
        <w:t>FIRE_SIGNATURE_YYYY-MM-DD.log</w:t>
      </w:r>
    </w:p>
    <w:p w14:paraId="6AAAE723"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con la información de las firmas realizadas el día YYYY-MM-DD (fecha en formato año-mes-día).</w:t>
      </w:r>
    </w:p>
    <w:p w14:paraId="397215C3"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Se generará un fichero de este tipo por cada día en el que se generen firmas con FIRe.</w:t>
      </w:r>
    </w:p>
    <w:p w14:paraId="68B9B0D4" w14:textId="77777777" w:rsidR="00724049" w:rsidRPr="0070649A" w:rsidRDefault="00724049" w:rsidP="00D63981">
      <w:pPr>
        <w:pStyle w:val="ListParagraph"/>
        <w:numPr>
          <w:ilvl w:val="0"/>
          <w:numId w:val="42"/>
        </w:numPr>
        <w:spacing w:after="200"/>
        <w:rPr>
          <w:rFonts w:ascii="Consolas" w:eastAsia="Calibri" w:hAnsi="Consolas"/>
          <w:lang w:val="en-GB"/>
        </w:rPr>
      </w:pPr>
      <w:r w:rsidRPr="0070649A">
        <w:rPr>
          <w:rFonts w:ascii="Consolas" w:eastAsia="Calibri" w:hAnsi="Consolas"/>
          <w:lang w:val="en-GB"/>
        </w:rPr>
        <w:t>FIRE_TRANSACTION_YYYY-MM-DD.log</w:t>
      </w:r>
    </w:p>
    <w:p w14:paraId="36C1B0CC"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con la información de las transacciones realizadas el día YYYY-MM-DD (fecha en formato año-mes-día).</w:t>
      </w:r>
    </w:p>
    <w:p w14:paraId="3FA85EA5"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Se generará un fichero de este tipo por cada día en el que se ejecuten operaciones con FIRe.</w:t>
      </w:r>
    </w:p>
    <w:p w14:paraId="3943C64B" w14:textId="77777777" w:rsidR="00724049" w:rsidRDefault="00724049" w:rsidP="00D347C9">
      <w:pPr>
        <w:spacing w:after="200"/>
        <w:rPr>
          <w:rFonts w:ascii="Calibri" w:eastAsia="Calibri" w:hAnsi="Calibri"/>
        </w:rPr>
      </w:pPr>
      <w:r>
        <w:rPr>
          <w:rFonts w:ascii="Calibri" w:eastAsia="Calibri" w:hAnsi="Calibri"/>
        </w:rPr>
        <w:t xml:space="preserve">El ejecutable </w:t>
      </w:r>
      <w:r w:rsidR="0070649A" w:rsidRPr="006969ED">
        <w:rPr>
          <w:rFonts w:ascii="Courier New" w:eastAsia="Calibri" w:hAnsi="Courier New" w:cs="Courier New"/>
          <w:sz w:val="20"/>
        </w:rPr>
        <w:t>FireStatisticsDbLoader.jar</w:t>
      </w:r>
      <w:r w:rsidR="0070649A" w:rsidRPr="0070649A">
        <w:rPr>
          <w:rFonts w:ascii="Calibri" w:eastAsia="Calibri" w:hAnsi="Calibri"/>
        </w:rPr>
        <w:t xml:space="preserve"> </w:t>
      </w:r>
      <w:r w:rsidR="0070649A">
        <w:rPr>
          <w:rFonts w:ascii="Calibri" w:eastAsia="Calibri" w:hAnsi="Calibri"/>
        </w:rPr>
        <w:t xml:space="preserve">leerá el fichero FIRE_STATISTICS.log para comprobar los datos de hasta qué día se han volcado en base de datos y leerá y volcará los ficheros </w:t>
      </w:r>
      <w:r w:rsidR="0070649A" w:rsidRPr="00724049">
        <w:rPr>
          <w:rFonts w:ascii="Consolas" w:eastAsia="Calibri" w:hAnsi="Consolas"/>
        </w:rPr>
        <w:t>FIRE_SIGNATURE_YYYY-MM-DD.log</w:t>
      </w:r>
      <w:r w:rsidR="0070649A" w:rsidRPr="0070649A">
        <w:rPr>
          <w:rFonts w:eastAsia="Calibri"/>
        </w:rPr>
        <w:t xml:space="preserve"> y </w:t>
      </w:r>
      <w:r w:rsidR="0070649A" w:rsidRPr="0070649A">
        <w:rPr>
          <w:rFonts w:ascii="Consolas" w:eastAsia="Calibri" w:hAnsi="Consolas"/>
        </w:rPr>
        <w:t>FIRE_TRANSACTION_YYYY-MM-DD.log</w:t>
      </w:r>
      <w:r w:rsidR="0070649A" w:rsidRPr="0070649A">
        <w:rPr>
          <w:rFonts w:ascii="Calibri" w:eastAsia="Calibri" w:hAnsi="Calibri"/>
        </w:rPr>
        <w:t xml:space="preserve"> de los días </w:t>
      </w:r>
      <w:r w:rsidR="0070649A">
        <w:rPr>
          <w:rFonts w:ascii="Calibri" w:eastAsia="Calibri" w:hAnsi="Calibri"/>
        </w:rPr>
        <w:t>siguientes a ese.</w:t>
      </w:r>
    </w:p>
    <w:p w14:paraId="781B09BA" w14:textId="5B60B6FC" w:rsidR="00976763" w:rsidRDefault="00976763" w:rsidP="00D347C9">
      <w:pPr>
        <w:spacing w:after="200"/>
        <w:rPr>
          <w:rFonts w:ascii="Calibri" w:eastAsia="Calibri" w:hAnsi="Calibri"/>
        </w:rPr>
      </w:pPr>
      <w:r>
        <w:rPr>
          <w:rFonts w:ascii="Calibri" w:eastAsia="Calibri" w:hAnsi="Calibri"/>
        </w:rPr>
        <w:t>Debe tenerse en cuenta que, según el sistema de gestión de base de datos utilizado, la aplicación requerirá un controlador JDBC específico para conectar con ella. Es por ello que este controlador debe estar disponible para que la herramienta pued</w:t>
      </w:r>
      <w:r w:rsidR="006969ED">
        <w:rPr>
          <w:rFonts w:ascii="Calibri" w:eastAsia="Calibri" w:hAnsi="Calibri"/>
        </w:rPr>
        <w:t>a</w:t>
      </w:r>
      <w:r>
        <w:rPr>
          <w:rFonts w:ascii="Calibri" w:eastAsia="Calibri" w:hAnsi="Calibri"/>
        </w:rPr>
        <w:t xml:space="preserve"> hacer el volcado. Para q</w:t>
      </w:r>
      <w:r w:rsidRPr="006969ED">
        <w:rPr>
          <w:rFonts w:eastAsia="Calibri"/>
        </w:rPr>
        <w:t xml:space="preserve">ue </w:t>
      </w:r>
      <w:r w:rsidR="006969ED" w:rsidRPr="006969ED">
        <w:rPr>
          <w:rFonts w:eastAsia="Calibri"/>
        </w:rPr>
        <w:t>la aplicación</w:t>
      </w:r>
      <w:r w:rsidRPr="006969ED">
        <w:rPr>
          <w:rFonts w:eastAsia="Calibri"/>
        </w:rPr>
        <w:t xml:space="preserve"> pueda encontrar el controlador </w:t>
      </w:r>
      <w:r>
        <w:rPr>
          <w:rFonts w:ascii="Calibri" w:eastAsia="Calibri" w:hAnsi="Calibri"/>
        </w:rPr>
        <w:t>JDBC necesario existen 2 opciones:</w:t>
      </w:r>
    </w:p>
    <w:p w14:paraId="405126A5" w14:textId="77777777" w:rsidR="00976763" w:rsidRDefault="00976763" w:rsidP="00D63981">
      <w:pPr>
        <w:pStyle w:val="ListParagraph"/>
        <w:numPr>
          <w:ilvl w:val="0"/>
          <w:numId w:val="43"/>
        </w:numPr>
        <w:spacing w:after="200"/>
        <w:rPr>
          <w:rFonts w:ascii="Calibri" w:eastAsia="Calibri" w:hAnsi="Calibri"/>
        </w:rPr>
      </w:pPr>
      <w:r>
        <w:rPr>
          <w:rFonts w:ascii="Calibri" w:eastAsia="Calibri" w:hAnsi="Calibri"/>
        </w:rPr>
        <w:t xml:space="preserve">Incluir el controlador JDBC en algún directorio del </w:t>
      </w:r>
      <w:r w:rsidRPr="00976763">
        <w:rPr>
          <w:rFonts w:ascii="Calibri" w:eastAsia="Calibri" w:hAnsi="Calibri"/>
          <w:i/>
        </w:rPr>
        <w:t>classpath</w:t>
      </w:r>
      <w:r>
        <w:rPr>
          <w:rFonts w:ascii="Calibri" w:eastAsia="Calibri" w:hAnsi="Calibri"/>
        </w:rPr>
        <w:t xml:space="preserve"> de la JRE utilizada o incluir el JAR de la JDBC en el </w:t>
      </w:r>
      <w:r w:rsidRPr="00976763">
        <w:rPr>
          <w:rFonts w:ascii="Calibri" w:eastAsia="Calibri" w:hAnsi="Calibri"/>
          <w:i/>
        </w:rPr>
        <w:t>classpath</w:t>
      </w:r>
      <w:r>
        <w:rPr>
          <w:rFonts w:ascii="Calibri" w:eastAsia="Calibri" w:hAnsi="Calibri"/>
        </w:rPr>
        <w:t xml:space="preserve"> por medio de la llamada a la aplicación.</w:t>
      </w:r>
    </w:p>
    <w:p w14:paraId="04446E5F" w14:textId="77777777" w:rsidR="00976763" w:rsidRPr="00976763" w:rsidRDefault="00976763" w:rsidP="00D63981">
      <w:pPr>
        <w:pStyle w:val="ListParagraph"/>
        <w:numPr>
          <w:ilvl w:val="0"/>
          <w:numId w:val="43"/>
        </w:numPr>
        <w:spacing w:after="200"/>
        <w:rPr>
          <w:rFonts w:ascii="Calibri" w:eastAsia="Calibri" w:hAnsi="Calibri"/>
        </w:rPr>
      </w:pPr>
      <w:r>
        <w:rPr>
          <w:rFonts w:ascii="Calibri" w:eastAsia="Calibri" w:hAnsi="Calibri"/>
        </w:rPr>
        <w:lastRenderedPageBreak/>
        <w:t xml:space="preserve">Copiar el JAR del controlador JDBC en el mismo directorio </w:t>
      </w:r>
      <w:r w:rsidR="006F483A">
        <w:rPr>
          <w:rFonts w:ascii="Calibri" w:eastAsia="Calibri" w:hAnsi="Calibri"/>
        </w:rPr>
        <w:t xml:space="preserve">en el que se encuentra el ejecutable </w:t>
      </w:r>
      <w:r w:rsidR="006F483A" w:rsidRPr="00724049">
        <w:rPr>
          <w:rFonts w:ascii="Consolas" w:eastAsia="Calibri" w:hAnsi="Consolas"/>
          <w:sz w:val="20"/>
        </w:rPr>
        <w:t>FireStatisticsDbLoader.jar</w:t>
      </w:r>
      <w:r w:rsidR="006F483A">
        <w:rPr>
          <w:rFonts w:ascii="Calibri" w:eastAsia="Calibri" w:hAnsi="Calibri"/>
        </w:rPr>
        <w:t xml:space="preserve"> </w:t>
      </w:r>
      <w:r>
        <w:rPr>
          <w:rFonts w:ascii="Calibri" w:eastAsia="Calibri" w:hAnsi="Calibri"/>
        </w:rPr>
        <w:t>y cambiarle el nombre a “</w:t>
      </w:r>
      <w:r w:rsidRPr="00976763">
        <w:rPr>
          <w:rFonts w:ascii="Consolas" w:eastAsia="Calibri" w:hAnsi="Consolas"/>
          <w:sz w:val="20"/>
        </w:rPr>
        <w:t>jdbc.jar</w:t>
      </w:r>
      <w:r>
        <w:rPr>
          <w:rFonts w:ascii="Calibri" w:eastAsia="Calibri" w:hAnsi="Calibri"/>
        </w:rPr>
        <w:t>”.</w:t>
      </w:r>
    </w:p>
    <w:p w14:paraId="504AF19A" w14:textId="77777777" w:rsidR="0070649A" w:rsidRDefault="006F483A" w:rsidP="00D347C9">
      <w:pPr>
        <w:spacing w:after="200"/>
        <w:rPr>
          <w:rFonts w:ascii="Calibri" w:eastAsia="Calibri" w:hAnsi="Calibri"/>
        </w:rPr>
      </w:pPr>
      <w:r>
        <w:rPr>
          <w:rFonts w:ascii="Calibri" w:eastAsia="Calibri" w:hAnsi="Calibri"/>
        </w:rPr>
        <w:t xml:space="preserve">La herramienta </w:t>
      </w:r>
      <w:r w:rsidRPr="006969ED">
        <w:rPr>
          <w:rFonts w:ascii="Courier New" w:eastAsia="Calibri" w:hAnsi="Courier New" w:cs="Courier New"/>
          <w:sz w:val="20"/>
        </w:rPr>
        <w:t>FireStatisticsDbLoader</w:t>
      </w:r>
      <w:r w:rsidRPr="00976763">
        <w:rPr>
          <w:rFonts w:ascii="Calibri" w:eastAsia="Calibri" w:hAnsi="Calibri"/>
        </w:rPr>
        <w:t xml:space="preserve"> </w:t>
      </w:r>
      <w:r w:rsidR="0070649A">
        <w:rPr>
          <w:rFonts w:ascii="Calibri" w:eastAsia="Calibri" w:hAnsi="Calibri"/>
        </w:rPr>
        <w:t xml:space="preserve">no tiene interfaz gráfica y debe ejecutarse por consola. </w:t>
      </w:r>
      <w:r w:rsidR="007004D0">
        <w:rPr>
          <w:rFonts w:ascii="Calibri" w:eastAsia="Calibri" w:hAnsi="Calibri"/>
        </w:rPr>
        <w:t>Para saber cómo usarlo se puede ejecutar el JAR con el parámetro “</w:t>
      </w:r>
      <w:r w:rsidR="007004D0" w:rsidRPr="006F483A">
        <w:rPr>
          <w:rFonts w:ascii="Courier New" w:eastAsia="Calibri" w:hAnsi="Courier New" w:cs="Courier New"/>
        </w:rPr>
        <w:t>-help</w:t>
      </w:r>
      <w:r w:rsidR="007004D0">
        <w:rPr>
          <w:rFonts w:ascii="Calibri" w:eastAsia="Calibri" w:hAnsi="Calibri"/>
        </w:rPr>
        <w:t>”. Se deja aquí copia de la salida del comando:</w:t>
      </w:r>
    </w:p>
    <w:tbl>
      <w:tblPr>
        <w:tblStyle w:val="TableGrid"/>
        <w:tblW w:w="0" w:type="auto"/>
        <w:tblCellMar>
          <w:top w:w="113" w:type="dxa"/>
          <w:bottom w:w="113" w:type="dxa"/>
        </w:tblCellMar>
        <w:tblLook w:val="04A0" w:firstRow="1" w:lastRow="0" w:firstColumn="1" w:lastColumn="0" w:noHBand="0" w:noVBand="1"/>
      </w:tblPr>
      <w:tblGrid>
        <w:gridCol w:w="9628"/>
      </w:tblGrid>
      <w:tr w:rsidR="007004D0" w:rsidRPr="0011767B" w14:paraId="379354FB" w14:textId="77777777" w:rsidTr="00976763">
        <w:tc>
          <w:tcPr>
            <w:tcW w:w="9628" w:type="dxa"/>
          </w:tcPr>
          <w:p w14:paraId="66237889"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Aplicacion para la carga inmediata de estadisticas de FIRe en base de datos.</w:t>
            </w:r>
          </w:p>
          <w:p w14:paraId="79D4069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60CF0F8"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Dependencias:</w:t>
            </w:r>
          </w:p>
          <w:p w14:paraId="49854385"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t>Esta aplicacion requiere de un controlador JDBC para conectar con</w:t>
            </w:r>
            <w:r w:rsidR="00976763">
              <w:rPr>
                <w:rFonts w:ascii="Consolas" w:hAnsi="Consolas" w:cs="Consolas"/>
                <w:color w:val="000000"/>
                <w:sz w:val="20"/>
                <w:szCs w:val="20"/>
                <w:lang w:eastAsia="es-ES"/>
              </w:rPr>
              <w:t xml:space="preserve"> su base de</w:t>
            </w:r>
          </w:p>
          <w:p w14:paraId="187C0E99" w14:textId="77777777" w:rsidR="00976763"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datos. Configure su ClassPath para tener a</w:t>
            </w:r>
            <w:r>
              <w:rPr>
                <w:rFonts w:ascii="Consolas" w:hAnsi="Consolas" w:cs="Consolas"/>
                <w:color w:val="000000"/>
                <w:sz w:val="20"/>
                <w:szCs w:val="20"/>
                <w:lang w:eastAsia="es-ES"/>
              </w:rPr>
              <w:t>cceso al controlador desde esta</w:t>
            </w:r>
          </w:p>
          <w:p w14:paraId="6A48CFC8"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aplicacion o copielo al mismo directorio que </w:t>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este JAR con el nombre 'jdbc.jar'.</w:t>
            </w:r>
          </w:p>
          <w:p w14:paraId="0658217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7E07DA9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Uso:</w:t>
            </w:r>
          </w:p>
          <w:p w14:paraId="0E58E9C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-jar FireStatictDbLoader.jar [Opciones]</w:t>
            </w:r>
          </w:p>
          <w:p w14:paraId="040E6ADE"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82670C2"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opciones proporcionadas.</w:t>
            </w:r>
          </w:p>
          <w:p w14:paraId="35C09F77"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9B25BAB"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w:t>
            </w:r>
            <w:proofErr w:type="gramStart"/>
            <w:r w:rsidRPr="007004D0">
              <w:rPr>
                <w:rFonts w:ascii="Consolas" w:hAnsi="Consolas" w:cs="Consolas"/>
                <w:color w:val="000000"/>
                <w:sz w:val="20"/>
                <w:szCs w:val="20"/>
                <w:lang w:eastAsia="es-ES"/>
              </w:rPr>
              <w:t>Dfire.config.path</w:t>
            </w:r>
            <w:proofErr w:type="gramEnd"/>
            <w:r w:rsidRPr="007004D0">
              <w:rPr>
                <w:rFonts w:ascii="Consolas" w:hAnsi="Consolas" w:cs="Consolas"/>
                <w:color w:val="000000"/>
                <w:sz w:val="20"/>
                <w:szCs w:val="20"/>
                <w:lang w:eastAsia="es-ES"/>
              </w:rPr>
              <w:t>="DIRECTORIO_CONFIGURACION" -jar FireStatictDbLoader.jar</w:t>
            </w:r>
          </w:p>
          <w:p w14:paraId="0A7374E2"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0A57B9B4"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propiedades definidas en el fichero</w:t>
            </w:r>
          </w:p>
          <w:p w14:paraId="627BD953"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proofErr w:type="gramStart"/>
            <w:r w:rsidR="007004D0" w:rsidRPr="007004D0">
              <w:rPr>
                <w:rFonts w:ascii="Consolas" w:hAnsi="Consolas" w:cs="Consolas"/>
                <w:color w:val="000000"/>
                <w:sz w:val="20"/>
                <w:szCs w:val="20"/>
                <w:lang w:eastAsia="es-ES"/>
              </w:rPr>
              <w:t>config.propeties</w:t>
            </w:r>
            <w:proofErr w:type="gramEnd"/>
            <w:r w:rsidR="007004D0" w:rsidRPr="007004D0">
              <w:rPr>
                <w:rFonts w:ascii="Consolas" w:hAnsi="Consolas" w:cs="Consolas"/>
                <w:color w:val="000000"/>
                <w:sz w:val="20"/>
                <w:szCs w:val="20"/>
                <w:lang w:eastAsia="es-ES"/>
              </w:rPr>
              <w:t xml:space="preserve"> que se encuentra en el directorio configurado.</w:t>
            </w:r>
          </w:p>
          <w:p w14:paraId="444D2210"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E20A2A4"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-cp "Ruta_</w:t>
            </w:r>
            <w:proofErr w:type="gramStart"/>
            <w:r w:rsidRPr="007004D0">
              <w:rPr>
                <w:rFonts w:ascii="Consolas" w:hAnsi="Consolas" w:cs="Consolas"/>
                <w:color w:val="000000"/>
                <w:sz w:val="20"/>
                <w:szCs w:val="20"/>
                <w:lang w:eastAsia="es-ES"/>
              </w:rPr>
              <w:t>JDBC;FireStatictDbLoader.jar</w:t>
            </w:r>
            <w:proofErr w:type="gramEnd"/>
            <w:r w:rsidRPr="007004D0">
              <w:rPr>
                <w:rFonts w:ascii="Consolas" w:hAnsi="Consolas" w:cs="Consolas"/>
                <w:color w:val="000000"/>
                <w:sz w:val="20"/>
                <w:szCs w:val="20"/>
                <w:lang w:eastAsia="es-ES"/>
              </w:rPr>
              <w:t>" es.gob.fire.statistics.cmd.StatisticsDBLoader [Opciones]</w:t>
            </w:r>
          </w:p>
          <w:p w14:paraId="250C5DD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6781EDF"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propiedades definidas en el fichero</w:t>
            </w:r>
          </w:p>
          <w:p w14:paraId="29454C32" w14:textId="58BA5628" w:rsidR="00976763" w:rsidRDefault="00976763" w:rsidP="00976763">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proofErr w:type="gramStart"/>
            <w:r w:rsidR="007004D0" w:rsidRPr="007004D0">
              <w:rPr>
                <w:rFonts w:ascii="Consolas" w:hAnsi="Consolas" w:cs="Consolas"/>
                <w:color w:val="000000"/>
                <w:sz w:val="20"/>
                <w:szCs w:val="20"/>
                <w:lang w:eastAsia="es-ES"/>
              </w:rPr>
              <w:t>config.prope</w:t>
            </w:r>
            <w:r w:rsidR="006969ED">
              <w:rPr>
                <w:rFonts w:ascii="Consolas" w:hAnsi="Consolas" w:cs="Consolas"/>
                <w:color w:val="000000"/>
                <w:sz w:val="20"/>
                <w:szCs w:val="20"/>
                <w:lang w:eastAsia="es-ES"/>
              </w:rPr>
              <w:t>r</w:t>
            </w:r>
            <w:r w:rsidR="007004D0" w:rsidRPr="007004D0">
              <w:rPr>
                <w:rFonts w:ascii="Consolas" w:hAnsi="Consolas" w:cs="Consolas"/>
                <w:color w:val="000000"/>
                <w:sz w:val="20"/>
                <w:szCs w:val="20"/>
                <w:lang w:eastAsia="es-ES"/>
              </w:rPr>
              <w:t>ties</w:t>
            </w:r>
            <w:proofErr w:type="gramEnd"/>
            <w:r w:rsidR="007004D0" w:rsidRPr="007004D0">
              <w:rPr>
                <w:rFonts w:ascii="Consolas" w:hAnsi="Consolas" w:cs="Consolas"/>
                <w:color w:val="000000"/>
                <w:sz w:val="20"/>
                <w:szCs w:val="20"/>
                <w:lang w:eastAsia="es-ES"/>
              </w:rPr>
              <w:t xml:space="preserve"> que se encuentra </w:t>
            </w:r>
            <w:r>
              <w:rPr>
                <w:rFonts w:ascii="Consolas" w:hAnsi="Consolas" w:cs="Consolas"/>
                <w:color w:val="000000"/>
                <w:sz w:val="20"/>
                <w:szCs w:val="20"/>
                <w:lang w:eastAsia="es-ES"/>
              </w:rPr>
              <w:t>en el directorio configurado y</w:t>
            </w:r>
          </w:p>
          <w:p w14:paraId="6288E551" w14:textId="77777777" w:rsidR="00976763" w:rsidRDefault="00976763" w:rsidP="00976763">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agregando al classpath ficheros JAR adicionales, entre los q</w:t>
            </w:r>
            <w:r>
              <w:rPr>
                <w:rFonts w:ascii="Consolas" w:hAnsi="Consolas" w:cs="Consolas"/>
                <w:color w:val="000000"/>
                <w:sz w:val="20"/>
                <w:szCs w:val="20"/>
                <w:lang w:eastAsia="es-ES"/>
              </w:rPr>
              <w:t>ue se</w:t>
            </w:r>
          </w:p>
          <w:p w14:paraId="5B9204C7" w14:textId="5D1457B4" w:rsidR="00047C2F" w:rsidRPr="00047C2F"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puede</w:t>
            </w:r>
            <w:r>
              <w:rPr>
                <w:rFonts w:ascii="Consolas" w:hAnsi="Consolas" w:cs="Consolas"/>
                <w:color w:val="000000"/>
                <w:sz w:val="20"/>
                <w:szCs w:val="20"/>
                <w:lang w:eastAsia="es-ES"/>
              </w:rPr>
              <w:t xml:space="preserve"> </w:t>
            </w:r>
            <w:r w:rsidR="007004D0" w:rsidRPr="007004D0">
              <w:rPr>
                <w:rFonts w:ascii="Consolas" w:hAnsi="Consolas" w:cs="Consolas"/>
                <w:color w:val="000000"/>
                <w:sz w:val="20"/>
                <w:szCs w:val="20"/>
                <w:lang w:eastAsia="es-ES"/>
              </w:rPr>
              <w:t>encontrar el del controlador de base de datos.</w:t>
            </w:r>
          </w:p>
          <w:p w14:paraId="7356CC16"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3E05FE0"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Ruta_JDBC:</w:t>
            </w:r>
          </w:p>
          <w:p w14:paraId="31CB063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Ruta al JAR controlador JDBC de nuestra base de datos.</w:t>
            </w:r>
          </w:p>
          <w:p w14:paraId="54B95C44"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6158E1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lastRenderedPageBreak/>
              <w:t>Opciones:</w:t>
            </w:r>
          </w:p>
          <w:p w14:paraId="63F81B8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-useConfigFile</w:t>
            </w:r>
          </w:p>
          <w:p w14:paraId="404620AE"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en BD usando el fiche</w:t>
            </w:r>
            <w:r w:rsidR="00976763">
              <w:rPr>
                <w:rFonts w:ascii="Consolas" w:hAnsi="Consolas" w:cs="Consolas"/>
                <w:color w:val="000000"/>
                <w:sz w:val="20"/>
                <w:szCs w:val="20"/>
                <w:lang w:eastAsia="es-ES"/>
              </w:rPr>
              <w:t>ro de configuracion de FIRe.</w:t>
            </w:r>
          </w:p>
          <w:p w14:paraId="5D6083FB"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Pr>
                <w:rFonts w:ascii="Consolas" w:hAnsi="Consolas" w:cs="Consolas"/>
                <w:color w:val="000000"/>
                <w:sz w:val="20"/>
                <w:szCs w:val="20"/>
                <w:lang w:eastAsia="es-ES"/>
              </w:rPr>
              <w:t xml:space="preserve">Si </w:t>
            </w:r>
            <w:r w:rsidR="007004D0" w:rsidRPr="007004D0">
              <w:rPr>
                <w:rFonts w:ascii="Consolas" w:hAnsi="Consolas" w:cs="Consolas"/>
                <w:color w:val="000000"/>
                <w:sz w:val="20"/>
                <w:szCs w:val="20"/>
                <w:lang w:eastAsia="es-ES"/>
              </w:rPr>
              <w:t>no se usa</w:t>
            </w:r>
            <w:r w:rsidR="006F483A">
              <w:rPr>
                <w:rFonts w:ascii="Consolas" w:hAnsi="Consolas" w:cs="Consolas"/>
                <w:color w:val="000000"/>
                <w:sz w:val="20"/>
                <w:szCs w:val="20"/>
                <w:lang w:eastAsia="es-ES"/>
              </w:rPr>
              <w:t>,</w:t>
            </w:r>
            <w:r w:rsidR="007004D0" w:rsidRPr="007004D0">
              <w:rPr>
                <w:rFonts w:ascii="Consolas" w:hAnsi="Consolas" w:cs="Consolas"/>
                <w:color w:val="000000"/>
                <w:sz w:val="20"/>
                <w:szCs w:val="20"/>
                <w:lang w:eastAsia="es-ES"/>
              </w:rPr>
              <w:t xml:space="preserve"> se deben usar las opciones -dir, -driver y -conn.</w:t>
            </w:r>
          </w:p>
          <w:p w14:paraId="5AB42D0B"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4D30D84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-dir</w:t>
            </w:r>
          </w:p>
          <w:p w14:paraId="65E73C5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Ruta absoluta del directorio con los ficheros de datos estadisticos.</w:t>
            </w:r>
          </w:p>
          <w:p w14:paraId="7301E5A9"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2AD4765D"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-driver</w:t>
            </w:r>
          </w:p>
          <w:p w14:paraId="33CD8BE7"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Clase controladora JDBC para el acceso a la base de datos.</w:t>
            </w:r>
          </w:p>
          <w:p w14:paraId="6F7CE6A5"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25A93DF5"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-conn</w:t>
            </w:r>
          </w:p>
          <w:p w14:paraId="68BA96C6"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Cadena de conexion con la base de datos.</w:t>
            </w:r>
          </w:p>
          <w:p w14:paraId="593721AA"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3135AA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-processCurrentDay</w:t>
            </w:r>
          </w:p>
          <w:p w14:paraId="0888FDEE"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El proceso de carga incluye los datos de hoy (por defecto, no se</w:t>
            </w:r>
          </w:p>
          <w:p w14:paraId="0A82375B" w14:textId="77777777" w:rsidR="00976763"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hace). Esto provoca que despues no se puedan registrar los datos</w:t>
            </w:r>
          </w:p>
          <w:p w14:paraId="409251C2" w14:textId="77777777" w:rsidR="007004D0" w:rsidRPr="007004D0" w:rsidRDefault="00976763"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generados el resto del dia.</w:t>
            </w:r>
          </w:p>
          <w:p w14:paraId="4857660E"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BF2F41C" w14:textId="77777777" w:rsidR="007004D0" w:rsidRDefault="007004D0" w:rsidP="007004D0">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Ejemplos:</w:t>
            </w:r>
          </w:p>
          <w:p w14:paraId="128BCBE3" w14:textId="77777777" w:rsidR="00976763" w:rsidRDefault="007004D0" w:rsidP="007004D0">
            <w:pPr>
              <w:keepLines w:val="0"/>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ab/>
              <w:t>java -jar FireStatictDbLoader.jar -dir "/usr/fire/statistics"</w:t>
            </w:r>
          </w:p>
          <w:p w14:paraId="181984A8" w14:textId="77777777" w:rsidR="006F483A" w:rsidRDefault="00976763" w:rsidP="007004D0">
            <w:pPr>
              <w:keepLines w:val="0"/>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driver</w:t>
            </w:r>
            <w:r>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oracle.jdbc.driver.OracleDriver</w:t>
            </w:r>
          </w:p>
          <w:p w14:paraId="2602D58F" w14:textId="77777777" w:rsidR="007004D0" w:rsidRDefault="00976763" w:rsidP="007004D0">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conn</w:t>
            </w:r>
            <w:r>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jdbc:oracle:thin:Fire/1111@</w:t>
            </w:r>
            <w:r>
              <w:rPr>
                <w:rFonts w:ascii="Consolas" w:hAnsi="Consolas" w:cs="Consolas"/>
                <w:color w:val="000000"/>
                <w:sz w:val="20"/>
                <w:szCs w:val="20"/>
                <w:lang w:val="en-GB" w:eastAsia="es-ES"/>
              </w:rPr>
              <w:t>12</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34</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56</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78</w:t>
            </w:r>
            <w:r w:rsidR="007004D0">
              <w:rPr>
                <w:rFonts w:ascii="Consolas" w:hAnsi="Consolas" w:cs="Consolas"/>
                <w:color w:val="000000"/>
                <w:sz w:val="20"/>
                <w:szCs w:val="20"/>
                <w:lang w:val="en-GB" w:eastAsia="es-ES"/>
              </w:rPr>
              <w:t>:1521:FIRE_DB</w:t>
            </w:r>
          </w:p>
          <w:p w14:paraId="55C78F16" w14:textId="77777777" w:rsidR="007004D0" w:rsidRDefault="007004D0" w:rsidP="007004D0">
            <w:pPr>
              <w:keepLines w:val="0"/>
              <w:autoSpaceDE w:val="0"/>
              <w:autoSpaceDN w:val="0"/>
              <w:adjustRightInd w:val="0"/>
              <w:jc w:val="left"/>
              <w:rPr>
                <w:rFonts w:ascii="Consolas" w:hAnsi="Consolas" w:cs="Consolas"/>
                <w:sz w:val="20"/>
                <w:szCs w:val="20"/>
                <w:lang w:val="en-GB" w:eastAsia="es-ES"/>
              </w:rPr>
            </w:pPr>
          </w:p>
          <w:p w14:paraId="63C92B69" w14:textId="77777777" w:rsidR="007004D0" w:rsidRPr="00976763" w:rsidRDefault="007004D0" w:rsidP="00976763">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ab/>
              <w:t>java -Dfire.config.path="/usr/fire/config" -jar FireStatictDbLoader.jar</w:t>
            </w:r>
          </w:p>
        </w:tc>
      </w:tr>
    </w:tbl>
    <w:p w14:paraId="09FDD20D" w14:textId="705D6A41" w:rsidR="00976763" w:rsidRPr="007004D0" w:rsidRDefault="00976763" w:rsidP="00976763">
      <w:pPr>
        <w:spacing w:after="200"/>
        <w:rPr>
          <w:rFonts w:ascii="Calibri" w:eastAsia="Calibri" w:hAnsi="Calibri"/>
          <w:lang w:val="en-GB"/>
        </w:rPr>
      </w:pPr>
    </w:p>
    <w:sectPr w:rsidR="00976763" w:rsidRPr="007004D0" w:rsidSect="00CC3D16">
      <w:headerReference w:type="even" r:id="rId19"/>
      <w:headerReference w:type="default" r:id="rId20"/>
      <w:footerReference w:type="default" r:id="rId21"/>
      <w:pgSz w:w="11906" w:h="16838" w:code="9"/>
      <w:pgMar w:top="792" w:right="1134" w:bottom="851" w:left="1134" w:header="53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E3E22" w14:textId="77777777" w:rsidR="00B92343" w:rsidRDefault="00B92343" w:rsidP="00BE5C07">
      <w:r>
        <w:separator/>
      </w:r>
    </w:p>
  </w:endnote>
  <w:endnote w:type="continuationSeparator" w:id="0">
    <w:p w14:paraId="053A73C5" w14:textId="77777777" w:rsidR="00B92343" w:rsidRDefault="00B92343" w:rsidP="00BE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351050"/>
      <w:docPartObj>
        <w:docPartGallery w:val="Page Numbers (Bottom of Page)"/>
        <w:docPartUnique/>
      </w:docPartObj>
    </w:sdtPr>
    <w:sdtContent>
      <w:p w14:paraId="55B26947" w14:textId="28EE3A01" w:rsidR="0011767B" w:rsidRDefault="0011767B">
        <w:pPr>
          <w:pStyle w:val="Footer"/>
          <w:jc w:val="right"/>
        </w:pPr>
        <w:r>
          <w:fldChar w:fldCharType="begin"/>
        </w:r>
        <w:r>
          <w:instrText xml:space="preserve"> PAGE   \* MERGEFORMAT </w:instrText>
        </w:r>
        <w:r>
          <w:fldChar w:fldCharType="separate"/>
        </w:r>
        <w:r w:rsidR="00F44721">
          <w:rPr>
            <w:noProof/>
          </w:rPr>
          <w:t>78</w:t>
        </w:r>
        <w:r>
          <w:rPr>
            <w:noProof/>
          </w:rPr>
          <w:fldChar w:fldCharType="end"/>
        </w:r>
      </w:p>
    </w:sdtContent>
  </w:sdt>
  <w:p w14:paraId="387DBE48" w14:textId="77777777" w:rsidR="0011767B" w:rsidRDefault="0011767B" w:rsidP="00BE5C07">
    <w:r>
      <w:t>Kit de Integración FIRe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1E731" w14:textId="77777777" w:rsidR="00B92343" w:rsidRDefault="00B92343" w:rsidP="00BE5C07">
      <w:r>
        <w:separator/>
      </w:r>
    </w:p>
  </w:footnote>
  <w:footnote w:type="continuationSeparator" w:id="0">
    <w:p w14:paraId="00F14E14" w14:textId="77777777" w:rsidR="00B92343" w:rsidRDefault="00B92343" w:rsidP="00BE5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30FBC" w14:textId="77777777" w:rsidR="0011767B" w:rsidRDefault="0011767B" w:rsidP="00BE5C0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46" w:type="dxa"/>
      <w:shd w:val="clear" w:color="auto" w:fill="FFFFFF"/>
      <w:tblLook w:val="01E0" w:firstRow="1" w:lastRow="1" w:firstColumn="1" w:lastColumn="1" w:noHBand="0" w:noVBand="0"/>
    </w:tblPr>
    <w:tblGrid>
      <w:gridCol w:w="5495"/>
      <w:gridCol w:w="5451"/>
    </w:tblGrid>
    <w:tr w:rsidR="0011767B" w:rsidRPr="00DD318C" w14:paraId="70F12DA7" w14:textId="77777777" w:rsidTr="006615E5">
      <w:trPr>
        <w:trHeight w:val="1134"/>
      </w:trPr>
      <w:tc>
        <w:tcPr>
          <w:tcW w:w="5495" w:type="dxa"/>
          <w:shd w:val="clear" w:color="auto" w:fill="FFFFFF"/>
        </w:tcPr>
        <w:p w14:paraId="794A1BF5" w14:textId="77777777" w:rsidR="0011767B" w:rsidRDefault="0011767B" w:rsidP="00CC3D16">
          <w:r>
            <w:rPr>
              <w:noProof/>
              <w:lang w:eastAsia="es-ES"/>
            </w:rPr>
            <w:drawing>
              <wp:inline distT="0" distB="0" distL="0" distR="0" wp14:anchorId="393FC144" wp14:editId="5DE62BE3">
                <wp:extent cx="1264920" cy="6340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bierno_españa.jpg"/>
                        <pic:cNvPicPr/>
                      </pic:nvPicPr>
                      <pic:blipFill>
                        <a:blip r:embed="rId1">
                          <a:extLst>
                            <a:ext uri="{28A0092B-C50C-407E-A947-70E740481C1C}">
                              <a14:useLocalDpi xmlns:a14="http://schemas.microsoft.com/office/drawing/2010/main" val="0"/>
                            </a:ext>
                          </a:extLst>
                        </a:blip>
                        <a:stretch>
                          <a:fillRect/>
                        </a:stretch>
                      </pic:blipFill>
                      <pic:spPr>
                        <a:xfrm>
                          <a:off x="0" y="0"/>
                          <a:ext cx="1346604" cy="674988"/>
                        </a:xfrm>
                        <a:prstGeom prst="rect">
                          <a:avLst/>
                        </a:prstGeom>
                      </pic:spPr>
                    </pic:pic>
                  </a:graphicData>
                </a:graphic>
              </wp:inline>
            </w:drawing>
          </w:r>
        </w:p>
      </w:tc>
      <w:tc>
        <w:tcPr>
          <w:tcW w:w="5451" w:type="dxa"/>
          <w:shd w:val="clear" w:color="auto" w:fill="FFFFFF"/>
        </w:tcPr>
        <w:p w14:paraId="2B1F75A6" w14:textId="77777777" w:rsidR="0011767B" w:rsidRDefault="0011767B" w:rsidP="00CC3D16">
          <w:r>
            <w:rPr>
              <w:noProof/>
              <w:lang w:eastAsia="es-ES"/>
            </w:rPr>
            <w:drawing>
              <wp:inline distT="0" distB="0" distL="0" distR="0" wp14:anchorId="622E89AA" wp14:editId="2E6435AC">
                <wp:extent cx="1821180" cy="647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_FIRe_01.png"/>
                        <pic:cNvPicPr/>
                      </pic:nvPicPr>
                      <pic:blipFill rotWithShape="1">
                        <a:blip r:embed="rId2" cstate="print">
                          <a:extLst>
                            <a:ext uri="{28A0092B-C50C-407E-A947-70E740481C1C}">
                              <a14:useLocalDpi xmlns:a14="http://schemas.microsoft.com/office/drawing/2010/main" val="0"/>
                            </a:ext>
                          </a:extLst>
                        </a:blip>
                        <a:srcRect l="7800" t="14696" r="7447" b="15846"/>
                        <a:stretch/>
                      </pic:blipFill>
                      <pic:spPr bwMode="auto">
                        <a:xfrm>
                          <a:off x="0" y="0"/>
                          <a:ext cx="1835141" cy="652665"/>
                        </a:xfrm>
                        <a:prstGeom prst="rect">
                          <a:avLst/>
                        </a:prstGeom>
                        <a:ln>
                          <a:noFill/>
                        </a:ln>
                        <a:extLst>
                          <a:ext uri="{53640926-AAD7-44D8-BBD7-CCE9431645EC}">
                            <a14:shadowObscured xmlns:a14="http://schemas.microsoft.com/office/drawing/2010/main"/>
                          </a:ext>
                        </a:extLst>
                      </pic:spPr>
                    </pic:pic>
                  </a:graphicData>
                </a:graphic>
              </wp:inline>
            </w:drawing>
          </w:r>
        </w:p>
      </w:tc>
    </w:tr>
    <w:tr w:rsidR="0011767B" w:rsidRPr="00DD318C" w14:paraId="6BFED9C1" w14:textId="77777777" w:rsidTr="006615E5">
      <w:trPr>
        <w:trHeight w:hRule="exact" w:val="57"/>
      </w:trPr>
      <w:tc>
        <w:tcPr>
          <w:tcW w:w="10946" w:type="dxa"/>
          <w:gridSpan w:val="2"/>
          <w:shd w:val="clear" w:color="auto" w:fill="FFFFFF"/>
        </w:tcPr>
        <w:p w14:paraId="6F716364" w14:textId="77777777" w:rsidR="0011767B" w:rsidRPr="00DD318C" w:rsidRDefault="0011767B" w:rsidP="00CC3D16"/>
      </w:tc>
    </w:tr>
    <w:tr w:rsidR="0011767B" w:rsidRPr="00DD318C" w14:paraId="06A9C037" w14:textId="77777777" w:rsidTr="006615E5">
      <w:trPr>
        <w:trHeight w:hRule="exact" w:val="57"/>
      </w:trPr>
      <w:tc>
        <w:tcPr>
          <w:tcW w:w="10946" w:type="dxa"/>
          <w:gridSpan w:val="2"/>
          <w:shd w:val="clear" w:color="auto" w:fill="FFFFFF"/>
        </w:tcPr>
        <w:p w14:paraId="2AF4A6A5" w14:textId="77777777" w:rsidR="0011767B" w:rsidRPr="00DD318C" w:rsidRDefault="0011767B" w:rsidP="00CC3D16"/>
      </w:tc>
    </w:tr>
  </w:tbl>
  <w:p w14:paraId="5647AEB2" w14:textId="77777777" w:rsidR="0011767B" w:rsidRPr="00CC3D16" w:rsidRDefault="0011767B" w:rsidP="00CC3D16">
    <w:pPr>
      <w:spacing w:after="0" w:line="240" w:lineRule="aut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B27B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FA37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6A67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A0E7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90613A"/>
    <w:lvl w:ilvl="0">
      <w:start w:val="1"/>
      <w:numFmt w:val="bullet"/>
      <w:pStyle w:val="ListBullet5"/>
      <w:lvlText w:val=""/>
      <w:lvlJc w:val="left"/>
      <w:pPr>
        <w:ind w:left="1492" w:hanging="360"/>
      </w:pPr>
      <w:rPr>
        <w:rFonts w:ascii="Symbol" w:hAnsi="Symbol" w:hint="default"/>
      </w:rPr>
    </w:lvl>
  </w:abstractNum>
  <w:abstractNum w:abstractNumId="5" w15:restartNumberingAfterBreak="0">
    <w:nsid w:val="FFFFFF81"/>
    <w:multiLevelType w:val="singleLevel"/>
    <w:tmpl w:val="64604000"/>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EBAE0342"/>
    <w:lvl w:ilvl="0">
      <w:start w:val="1"/>
      <w:numFmt w:val="bullet"/>
      <w:pStyle w:val="ListBullet3"/>
      <w:lvlText w:val="∆"/>
      <w:lvlJc w:val="left"/>
      <w:pPr>
        <w:ind w:left="926" w:hanging="360"/>
      </w:pPr>
      <w:rPr>
        <w:rFonts w:ascii="Arial" w:hAnsi="Arial" w:hint="default"/>
      </w:rPr>
    </w:lvl>
  </w:abstractNum>
  <w:abstractNum w:abstractNumId="7" w15:restartNumberingAfterBreak="0">
    <w:nsid w:val="FFFFFF83"/>
    <w:multiLevelType w:val="singleLevel"/>
    <w:tmpl w:val="FD985B56"/>
    <w:lvl w:ilvl="0">
      <w:start w:val="1"/>
      <w:numFmt w:val="bullet"/>
      <w:pStyle w:val="ListBullet2"/>
      <w:lvlText w:val="o"/>
      <w:lvlJc w:val="left"/>
      <w:pPr>
        <w:ind w:left="644" w:hanging="360"/>
      </w:pPr>
      <w:rPr>
        <w:rFonts w:ascii="Courier New" w:hAnsi="Courier New" w:cs="Courier New" w:hint="default"/>
      </w:rPr>
    </w:lvl>
  </w:abstractNum>
  <w:abstractNum w:abstractNumId="8" w15:restartNumberingAfterBreak="0">
    <w:nsid w:val="FFFFFF88"/>
    <w:multiLevelType w:val="singleLevel"/>
    <w:tmpl w:val="CD14EE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F92CA71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73A6C8E"/>
    <w:multiLevelType w:val="hybridMultilevel"/>
    <w:tmpl w:val="BD5A9E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7F85CC6"/>
    <w:multiLevelType w:val="hybridMultilevel"/>
    <w:tmpl w:val="FA0C57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072CB6"/>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362754"/>
    <w:multiLevelType w:val="hybridMultilevel"/>
    <w:tmpl w:val="0D20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64343"/>
    <w:multiLevelType w:val="hybridMultilevel"/>
    <w:tmpl w:val="2990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71853"/>
    <w:multiLevelType w:val="hybridMultilevel"/>
    <w:tmpl w:val="E3F49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B529A0"/>
    <w:multiLevelType w:val="hybridMultilevel"/>
    <w:tmpl w:val="3DDC87A8"/>
    <w:lvl w:ilvl="0" w:tplc="0C0A0001">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220DC0"/>
    <w:multiLevelType w:val="hybridMultilevel"/>
    <w:tmpl w:val="6B483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88A2863"/>
    <w:multiLevelType w:val="hybridMultilevel"/>
    <w:tmpl w:val="14C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F63128"/>
    <w:multiLevelType w:val="multilevel"/>
    <w:tmpl w:val="B742CC7E"/>
    <w:lvl w:ilvl="0">
      <w:start w:val="1"/>
      <w:numFmt w:val="bullet"/>
      <w:pStyle w:val="EstiloConVietas"/>
      <w:lvlText w:val=""/>
      <w:lvlJc w:val="left"/>
      <w:pPr>
        <w:tabs>
          <w:tab w:val="num" w:pos="3218"/>
        </w:tabs>
        <w:ind w:left="3218" w:hanging="360"/>
      </w:pPr>
      <w:rPr>
        <w:rFonts w:ascii="Wingdings" w:hAnsi="Wingdings" w:hint="default"/>
        <w:sz w:val="16"/>
      </w:rPr>
    </w:lvl>
    <w:lvl w:ilvl="1">
      <w:start w:val="1"/>
      <w:numFmt w:val="bullet"/>
      <w:lvlText w:val=""/>
      <w:lvlJc w:val="left"/>
      <w:pPr>
        <w:tabs>
          <w:tab w:val="num" w:pos="3578"/>
        </w:tabs>
        <w:ind w:left="3578" w:hanging="360"/>
      </w:pPr>
      <w:rPr>
        <w:rFonts w:ascii="Wingdings" w:hAnsi="Wingdings" w:hint="default"/>
        <w:b/>
        <w:i w:val="0"/>
        <w:sz w:val="14"/>
      </w:rPr>
    </w:lvl>
    <w:lvl w:ilvl="2">
      <w:start w:val="1"/>
      <w:numFmt w:val="bullet"/>
      <w:lvlText w:val=""/>
      <w:lvlJc w:val="left"/>
      <w:pPr>
        <w:tabs>
          <w:tab w:val="num" w:pos="3938"/>
        </w:tabs>
        <w:ind w:left="3938" w:hanging="360"/>
      </w:pPr>
      <w:rPr>
        <w:rFonts w:ascii="Symbol" w:hAnsi="Symbol" w:hint="default"/>
      </w:rPr>
    </w:lvl>
    <w:lvl w:ilvl="3">
      <w:start w:val="1"/>
      <w:numFmt w:val="bullet"/>
      <w:lvlText w:val=""/>
      <w:lvlJc w:val="left"/>
      <w:pPr>
        <w:tabs>
          <w:tab w:val="num" w:pos="4298"/>
        </w:tabs>
        <w:ind w:left="4298" w:hanging="360"/>
      </w:pPr>
      <w:rPr>
        <w:rFonts w:ascii="Wingdings" w:hAnsi="Wingdings" w:hint="default"/>
      </w:rPr>
    </w:lvl>
    <w:lvl w:ilvl="4">
      <w:start w:val="1"/>
      <w:numFmt w:val="bullet"/>
      <w:lvlText w:val=""/>
      <w:lvlJc w:val="left"/>
      <w:pPr>
        <w:tabs>
          <w:tab w:val="num" w:pos="4658"/>
        </w:tabs>
        <w:ind w:left="4658" w:hanging="360"/>
      </w:pPr>
      <w:rPr>
        <w:rFonts w:ascii="Symbol" w:hAnsi="Symbol" w:hint="default"/>
      </w:rPr>
    </w:lvl>
    <w:lvl w:ilvl="5">
      <w:start w:val="1"/>
      <w:numFmt w:val="bullet"/>
      <w:lvlText w:val=""/>
      <w:lvlJc w:val="left"/>
      <w:pPr>
        <w:tabs>
          <w:tab w:val="num" w:pos="5018"/>
        </w:tabs>
        <w:ind w:left="5018" w:hanging="360"/>
      </w:pPr>
      <w:rPr>
        <w:rFonts w:ascii="Wingdings" w:hAnsi="Wingdings" w:hint="default"/>
      </w:rPr>
    </w:lvl>
    <w:lvl w:ilvl="6">
      <w:start w:val="1"/>
      <w:numFmt w:val="bullet"/>
      <w:lvlText w:val=""/>
      <w:lvlJc w:val="left"/>
      <w:pPr>
        <w:tabs>
          <w:tab w:val="num" w:pos="5378"/>
        </w:tabs>
        <w:ind w:left="5378" w:hanging="360"/>
      </w:pPr>
      <w:rPr>
        <w:rFonts w:ascii="Wingdings" w:hAnsi="Wingdings" w:hint="default"/>
      </w:rPr>
    </w:lvl>
    <w:lvl w:ilvl="7">
      <w:start w:val="1"/>
      <w:numFmt w:val="bullet"/>
      <w:lvlText w:val=""/>
      <w:lvlJc w:val="left"/>
      <w:pPr>
        <w:tabs>
          <w:tab w:val="num" w:pos="5738"/>
        </w:tabs>
        <w:ind w:left="5738" w:hanging="360"/>
      </w:pPr>
      <w:rPr>
        <w:rFonts w:ascii="Symbol" w:hAnsi="Symbol" w:hint="default"/>
      </w:rPr>
    </w:lvl>
    <w:lvl w:ilvl="8">
      <w:start w:val="1"/>
      <w:numFmt w:val="bullet"/>
      <w:lvlText w:val=""/>
      <w:lvlJc w:val="left"/>
      <w:pPr>
        <w:tabs>
          <w:tab w:val="num" w:pos="6098"/>
        </w:tabs>
        <w:ind w:left="6098" w:hanging="360"/>
      </w:pPr>
      <w:rPr>
        <w:rFonts w:ascii="Symbol" w:hAnsi="Symbol" w:hint="default"/>
      </w:rPr>
    </w:lvl>
  </w:abstractNum>
  <w:abstractNum w:abstractNumId="20" w15:restartNumberingAfterBreak="0">
    <w:nsid w:val="1A36413F"/>
    <w:multiLevelType w:val="hybridMultilevel"/>
    <w:tmpl w:val="9E9E7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A4C0CEC"/>
    <w:multiLevelType w:val="hybridMultilevel"/>
    <w:tmpl w:val="D304FB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C813A98"/>
    <w:multiLevelType w:val="hybridMultilevel"/>
    <w:tmpl w:val="23002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F5236AA"/>
    <w:multiLevelType w:val="hybridMultilevel"/>
    <w:tmpl w:val="CB3C4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B159E6"/>
    <w:multiLevelType w:val="hybridMultilevel"/>
    <w:tmpl w:val="FC88AC0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E06013"/>
    <w:multiLevelType w:val="hybridMultilevel"/>
    <w:tmpl w:val="082CE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1550220"/>
    <w:multiLevelType w:val="hybridMultilevel"/>
    <w:tmpl w:val="C2BE87C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6083304"/>
    <w:multiLevelType w:val="hybridMultilevel"/>
    <w:tmpl w:val="ACA4C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9DA562B"/>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143C35"/>
    <w:multiLevelType w:val="hybridMultilevel"/>
    <w:tmpl w:val="E8FE10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D4A1D9B"/>
    <w:multiLevelType w:val="hybridMultilevel"/>
    <w:tmpl w:val="FDAC7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E826FEB"/>
    <w:multiLevelType w:val="hybridMultilevel"/>
    <w:tmpl w:val="82988CE6"/>
    <w:lvl w:ilvl="0" w:tplc="0C0A000F">
      <w:start w:val="1"/>
      <w:numFmt w:val="decimal"/>
      <w:lvlText w:val="%1."/>
      <w:lvlJc w:val="left"/>
      <w:pPr>
        <w:ind w:left="720" w:hanging="360"/>
      </w:pPr>
      <w:rPr>
        <w:rFonts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723D0E"/>
    <w:multiLevelType w:val="hybridMultilevel"/>
    <w:tmpl w:val="A1DE5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B85318"/>
    <w:multiLevelType w:val="hybridMultilevel"/>
    <w:tmpl w:val="5656A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C9603A8"/>
    <w:multiLevelType w:val="hybridMultilevel"/>
    <w:tmpl w:val="FE4AE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CD917E6"/>
    <w:multiLevelType w:val="hybridMultilevel"/>
    <w:tmpl w:val="EF74E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F6B28A4"/>
    <w:multiLevelType w:val="hybridMultilevel"/>
    <w:tmpl w:val="A6488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29A4C78"/>
    <w:multiLevelType w:val="hybridMultilevel"/>
    <w:tmpl w:val="9EEC70F6"/>
    <w:lvl w:ilvl="0" w:tplc="0809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8" w15:restartNumberingAfterBreak="0">
    <w:nsid w:val="467B2809"/>
    <w:multiLevelType w:val="hybridMultilevel"/>
    <w:tmpl w:val="22A44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86E7440"/>
    <w:multiLevelType w:val="hybridMultilevel"/>
    <w:tmpl w:val="05ACFC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2D4D13"/>
    <w:multiLevelType w:val="hybridMultilevel"/>
    <w:tmpl w:val="0BFAD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1C64F48"/>
    <w:multiLevelType w:val="hybridMultilevel"/>
    <w:tmpl w:val="E9F61070"/>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EF61A5"/>
    <w:multiLevelType w:val="hybridMultilevel"/>
    <w:tmpl w:val="95008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43F4B47"/>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7B5C0B"/>
    <w:multiLevelType w:val="hybridMultilevel"/>
    <w:tmpl w:val="A906F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7FF226D"/>
    <w:multiLevelType w:val="hybridMultilevel"/>
    <w:tmpl w:val="EF1C8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9A14F96"/>
    <w:multiLevelType w:val="hybridMultilevel"/>
    <w:tmpl w:val="E1FE4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D432588"/>
    <w:multiLevelType w:val="hybridMultilevel"/>
    <w:tmpl w:val="F85A5158"/>
    <w:lvl w:ilvl="0" w:tplc="0C0A0001">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D845C94"/>
    <w:multiLevelType w:val="hybridMultilevel"/>
    <w:tmpl w:val="F8F443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944CF9"/>
    <w:multiLevelType w:val="hybridMultilevel"/>
    <w:tmpl w:val="612E9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E1E68EB"/>
    <w:multiLevelType w:val="multilevel"/>
    <w:tmpl w:val="AD5E9C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Lucida Sans" w:hAnsi="Lucida Sans" w:hint="default"/>
        <w:b w:val="0"/>
        <w:bCs w:val="0"/>
        <w:i w:val="0"/>
        <w:iCs w:val="0"/>
        <w:caps w:val="0"/>
        <w:smallCaps w:val="0"/>
        <w:strike w:val="0"/>
        <w:dstrike w:val="0"/>
        <w:noProof w:val="0"/>
        <w:vanish w:val="0"/>
        <w:color w:val="0066A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1" w15:restartNumberingAfterBreak="0">
    <w:nsid w:val="5FEA5705"/>
    <w:multiLevelType w:val="hybridMultilevel"/>
    <w:tmpl w:val="3F3EC0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0C5324C"/>
    <w:multiLevelType w:val="hybridMultilevel"/>
    <w:tmpl w:val="C3C011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1C57E51"/>
    <w:multiLevelType w:val="hybridMultilevel"/>
    <w:tmpl w:val="677C9694"/>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715BAD"/>
    <w:multiLevelType w:val="hybridMultilevel"/>
    <w:tmpl w:val="ABA0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2A636D5"/>
    <w:multiLevelType w:val="hybridMultilevel"/>
    <w:tmpl w:val="928C9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48A3F60"/>
    <w:multiLevelType w:val="multilevel"/>
    <w:tmpl w:val="B0043D0E"/>
    <w:lvl w:ilvl="0">
      <w:start w:val="1"/>
      <w:numFmt w:val="upperRoman"/>
      <w:pStyle w:val="Anexo1"/>
      <w:lvlText w:val="ANEXO %1."/>
      <w:lvlJc w:val="left"/>
      <w:pPr>
        <w:ind w:left="720" w:hanging="720"/>
      </w:pPr>
      <w:rPr>
        <w:rFonts w:hint="default"/>
      </w:rPr>
    </w:lvl>
    <w:lvl w:ilvl="1">
      <w:start w:val="1"/>
      <w:numFmt w:val="decimal"/>
      <w:pStyle w:val="Anexo2"/>
      <w:lvlText w:val="%1.%2."/>
      <w:lvlJc w:val="left"/>
      <w:pPr>
        <w:ind w:left="720" w:hanging="720"/>
      </w:pPr>
      <w:rPr>
        <w:rFonts w:hint="default"/>
      </w:rPr>
    </w:lvl>
    <w:lvl w:ilvl="2">
      <w:start w:val="1"/>
      <w:numFmt w:val="decimal"/>
      <w:pStyle w:val="Anexo3"/>
      <w:lvlText w:val="%1.%2.%3."/>
      <w:lvlJc w:val="left"/>
      <w:pPr>
        <w:ind w:left="720" w:hanging="720"/>
      </w:pPr>
      <w:rPr>
        <w:rFonts w:hint="default"/>
      </w:rPr>
    </w:lvl>
    <w:lvl w:ilvl="3">
      <w:start w:val="1"/>
      <w:numFmt w:val="decimal"/>
      <w:pStyle w:val="Anexo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661030D0"/>
    <w:multiLevelType w:val="multilevel"/>
    <w:tmpl w:val="4ACCD52E"/>
    <w:lvl w:ilvl="0">
      <w:start w:val="1"/>
      <w:numFmt w:val="decimal"/>
      <w:pStyle w:val="EstiloNumerado"/>
      <w:lvlText w:val="%1."/>
      <w:lvlJc w:val="left"/>
      <w:pPr>
        <w:tabs>
          <w:tab w:val="num" w:pos="1800"/>
        </w:tabs>
        <w:ind w:left="1800" w:hanging="360"/>
      </w:pPr>
      <w:rPr>
        <w:rFonts w:hint="default"/>
        <w:b/>
        <w:i w:val="0"/>
        <w:sz w:val="22"/>
      </w:rPr>
    </w:lvl>
    <w:lvl w:ilvl="1">
      <w:start w:val="1"/>
      <w:numFmt w:val="lowerLetter"/>
      <w:lvlText w:val="%2)"/>
      <w:lvlJc w:val="left"/>
      <w:pPr>
        <w:tabs>
          <w:tab w:val="num" w:pos="2160"/>
        </w:tabs>
        <w:ind w:left="2160" w:hanging="360"/>
      </w:pPr>
      <w:rPr>
        <w:rFonts w:hint="default"/>
        <w:b w:val="0"/>
        <w:i w:val="0"/>
        <w:sz w:val="22"/>
        <w:szCs w:val="22"/>
      </w:rPr>
    </w:lvl>
    <w:lvl w:ilvl="2">
      <w:start w:val="1"/>
      <w:numFmt w:val="lowerRoman"/>
      <w:lvlText w:val="%3)"/>
      <w:lvlJc w:val="left"/>
      <w:pPr>
        <w:tabs>
          <w:tab w:val="num" w:pos="2520"/>
        </w:tabs>
        <w:ind w:left="2520" w:hanging="360"/>
      </w:pPr>
      <w:rPr>
        <w:rFonts w:hint="default"/>
        <w:b w:val="0"/>
        <w:i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58" w15:restartNumberingAfterBreak="0">
    <w:nsid w:val="6CBA5977"/>
    <w:multiLevelType w:val="hybridMultilevel"/>
    <w:tmpl w:val="DA2C82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F154638"/>
    <w:multiLevelType w:val="hybridMultilevel"/>
    <w:tmpl w:val="11FE9F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F462B6A"/>
    <w:multiLevelType w:val="hybridMultilevel"/>
    <w:tmpl w:val="8E606E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25C12D5"/>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2C94A40"/>
    <w:multiLevelType w:val="hybridMultilevel"/>
    <w:tmpl w:val="D7BE4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75D54F74"/>
    <w:multiLevelType w:val="hybridMultilevel"/>
    <w:tmpl w:val="D494B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6CB2BA7"/>
    <w:multiLevelType w:val="hybridMultilevel"/>
    <w:tmpl w:val="73A27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FBA6707"/>
    <w:multiLevelType w:val="hybridMultilevel"/>
    <w:tmpl w:val="3FAAD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7"/>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9"/>
  </w:num>
  <w:num w:numId="13">
    <w:abstractNumId w:val="50"/>
  </w:num>
  <w:num w:numId="14">
    <w:abstractNumId w:val="20"/>
  </w:num>
  <w:num w:numId="15">
    <w:abstractNumId w:val="60"/>
  </w:num>
  <w:num w:numId="16">
    <w:abstractNumId w:val="64"/>
  </w:num>
  <w:num w:numId="17">
    <w:abstractNumId w:val="14"/>
  </w:num>
  <w:num w:numId="18">
    <w:abstractNumId w:val="23"/>
  </w:num>
  <w:num w:numId="19">
    <w:abstractNumId w:val="13"/>
  </w:num>
  <w:num w:numId="20">
    <w:abstractNumId w:val="47"/>
  </w:num>
  <w:num w:numId="21">
    <w:abstractNumId w:val="18"/>
  </w:num>
  <w:num w:numId="22">
    <w:abstractNumId w:val="42"/>
  </w:num>
  <w:num w:numId="23">
    <w:abstractNumId w:val="54"/>
  </w:num>
  <w:num w:numId="24">
    <w:abstractNumId w:val="32"/>
  </w:num>
  <w:num w:numId="25">
    <w:abstractNumId w:val="40"/>
  </w:num>
  <w:num w:numId="26">
    <w:abstractNumId w:val="24"/>
  </w:num>
  <w:num w:numId="27">
    <w:abstractNumId w:val="33"/>
  </w:num>
  <w:num w:numId="28">
    <w:abstractNumId w:val="11"/>
  </w:num>
  <w:num w:numId="29">
    <w:abstractNumId w:val="51"/>
  </w:num>
  <w:num w:numId="30">
    <w:abstractNumId w:val="49"/>
  </w:num>
  <w:num w:numId="31">
    <w:abstractNumId w:val="26"/>
  </w:num>
  <w:num w:numId="32">
    <w:abstractNumId w:val="21"/>
  </w:num>
  <w:num w:numId="33">
    <w:abstractNumId w:val="59"/>
  </w:num>
  <w:num w:numId="34">
    <w:abstractNumId w:val="17"/>
  </w:num>
  <w:num w:numId="35">
    <w:abstractNumId w:val="65"/>
  </w:num>
  <w:num w:numId="36">
    <w:abstractNumId w:val="12"/>
  </w:num>
  <w:num w:numId="37">
    <w:abstractNumId w:val="43"/>
  </w:num>
  <w:num w:numId="38">
    <w:abstractNumId w:val="39"/>
  </w:num>
  <w:num w:numId="39">
    <w:abstractNumId w:val="53"/>
  </w:num>
  <w:num w:numId="40">
    <w:abstractNumId w:val="56"/>
  </w:num>
  <w:num w:numId="41">
    <w:abstractNumId w:val="52"/>
  </w:num>
  <w:num w:numId="42">
    <w:abstractNumId w:val="25"/>
  </w:num>
  <w:num w:numId="43">
    <w:abstractNumId w:val="35"/>
  </w:num>
  <w:num w:numId="44">
    <w:abstractNumId w:val="15"/>
  </w:num>
  <w:num w:numId="45">
    <w:abstractNumId w:val="38"/>
  </w:num>
  <w:num w:numId="46">
    <w:abstractNumId w:val="10"/>
  </w:num>
  <w:num w:numId="47">
    <w:abstractNumId w:val="48"/>
  </w:num>
  <w:num w:numId="48">
    <w:abstractNumId w:val="37"/>
  </w:num>
  <w:num w:numId="49">
    <w:abstractNumId w:val="56"/>
    <w:lvlOverride w:ilvl="0">
      <w:lvl w:ilvl="0">
        <w:start w:val="1"/>
        <w:numFmt w:val="upperRoman"/>
        <w:pStyle w:val="Anexo1"/>
        <w:lvlText w:val="ANEXO %1."/>
        <w:lvlJc w:val="left"/>
        <w:pPr>
          <w:ind w:left="720" w:hanging="720"/>
        </w:pPr>
        <w:rPr>
          <w:rFonts w:hint="default"/>
        </w:rPr>
      </w:lvl>
    </w:lvlOverride>
    <w:lvlOverride w:ilvl="1">
      <w:lvl w:ilvl="1">
        <w:start w:val="1"/>
        <w:numFmt w:val="decimal"/>
        <w:pStyle w:val="Anexo2"/>
        <w:lvlText w:val="%1.%2."/>
        <w:lvlJc w:val="left"/>
        <w:pPr>
          <w:ind w:left="720" w:hanging="720"/>
        </w:pPr>
        <w:rPr>
          <w:rFonts w:hint="default"/>
        </w:rPr>
      </w:lvl>
    </w:lvlOverride>
    <w:lvlOverride w:ilvl="2">
      <w:lvl w:ilvl="2">
        <w:start w:val="1"/>
        <w:numFmt w:val="decimal"/>
        <w:pStyle w:val="Anexo3"/>
        <w:lvlText w:val="%1.%2.%3."/>
        <w:lvlJc w:val="left"/>
        <w:pPr>
          <w:ind w:left="720" w:hanging="720"/>
        </w:pPr>
        <w:rPr>
          <w:rFonts w:hint="default"/>
        </w:rPr>
      </w:lvl>
    </w:lvlOverride>
    <w:lvlOverride w:ilvl="3">
      <w:lvl w:ilvl="3">
        <w:start w:val="1"/>
        <w:numFmt w:val="decimal"/>
        <w:pStyle w:val="Anexo4"/>
        <w:lvlText w:val="%1.%2.%3.%4."/>
        <w:lvlJc w:val="left"/>
        <w:pPr>
          <w:ind w:left="1191" w:hanging="119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0">
    <w:abstractNumId w:val="62"/>
  </w:num>
  <w:num w:numId="51">
    <w:abstractNumId w:val="29"/>
  </w:num>
  <w:num w:numId="52">
    <w:abstractNumId w:val="61"/>
  </w:num>
  <w:num w:numId="53">
    <w:abstractNumId w:val="34"/>
  </w:num>
  <w:num w:numId="54">
    <w:abstractNumId w:val="30"/>
  </w:num>
  <w:num w:numId="55">
    <w:abstractNumId w:val="63"/>
  </w:num>
  <w:num w:numId="56">
    <w:abstractNumId w:val="28"/>
  </w:num>
  <w:num w:numId="57">
    <w:abstractNumId w:val="31"/>
  </w:num>
  <w:num w:numId="58">
    <w:abstractNumId w:val="22"/>
  </w:num>
  <w:num w:numId="59">
    <w:abstractNumId w:val="58"/>
  </w:num>
  <w:num w:numId="60">
    <w:abstractNumId w:val="27"/>
  </w:num>
  <w:num w:numId="61">
    <w:abstractNumId w:val="36"/>
  </w:num>
  <w:num w:numId="62">
    <w:abstractNumId w:val="46"/>
  </w:num>
  <w:num w:numId="63">
    <w:abstractNumId w:val="45"/>
  </w:num>
  <w:num w:numId="64">
    <w:abstractNumId w:val="55"/>
  </w:num>
  <w:num w:numId="65">
    <w:abstractNumId w:val="44"/>
  </w:num>
  <w:num w:numId="66">
    <w:abstractNumId w:val="16"/>
  </w:num>
  <w:num w:numId="67">
    <w:abstractNumId w:val="41"/>
  </w:num>
  <w:num w:numId="68">
    <w:abstractNumId w:val="5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0"/>
    <w:rsid w:val="000041F7"/>
    <w:rsid w:val="00004704"/>
    <w:rsid w:val="00004DE1"/>
    <w:rsid w:val="00006A6E"/>
    <w:rsid w:val="00007002"/>
    <w:rsid w:val="000078A9"/>
    <w:rsid w:val="00007DA7"/>
    <w:rsid w:val="00007E3E"/>
    <w:rsid w:val="00010238"/>
    <w:rsid w:val="00010497"/>
    <w:rsid w:val="0001741F"/>
    <w:rsid w:val="00017934"/>
    <w:rsid w:val="00020284"/>
    <w:rsid w:val="000212B4"/>
    <w:rsid w:val="000227EB"/>
    <w:rsid w:val="000232B7"/>
    <w:rsid w:val="00024419"/>
    <w:rsid w:val="0002458E"/>
    <w:rsid w:val="00025E43"/>
    <w:rsid w:val="0002627D"/>
    <w:rsid w:val="00026C5E"/>
    <w:rsid w:val="00030392"/>
    <w:rsid w:val="00030ECB"/>
    <w:rsid w:val="00031A94"/>
    <w:rsid w:val="000327CC"/>
    <w:rsid w:val="00032812"/>
    <w:rsid w:val="00032C51"/>
    <w:rsid w:val="00034D72"/>
    <w:rsid w:val="0003576C"/>
    <w:rsid w:val="000371B3"/>
    <w:rsid w:val="00041D63"/>
    <w:rsid w:val="00047005"/>
    <w:rsid w:val="00047C2F"/>
    <w:rsid w:val="00047D62"/>
    <w:rsid w:val="00050CDD"/>
    <w:rsid w:val="00052435"/>
    <w:rsid w:val="000534FC"/>
    <w:rsid w:val="0005383E"/>
    <w:rsid w:val="00053ADC"/>
    <w:rsid w:val="00054927"/>
    <w:rsid w:val="000601F6"/>
    <w:rsid w:val="0006064F"/>
    <w:rsid w:val="00064266"/>
    <w:rsid w:val="00066061"/>
    <w:rsid w:val="0006753B"/>
    <w:rsid w:val="000702D0"/>
    <w:rsid w:val="00072FC2"/>
    <w:rsid w:val="00073180"/>
    <w:rsid w:val="00073C92"/>
    <w:rsid w:val="00075636"/>
    <w:rsid w:val="00075886"/>
    <w:rsid w:val="00075F47"/>
    <w:rsid w:val="00076868"/>
    <w:rsid w:val="00081352"/>
    <w:rsid w:val="00082288"/>
    <w:rsid w:val="000825DC"/>
    <w:rsid w:val="000837E3"/>
    <w:rsid w:val="00085AFC"/>
    <w:rsid w:val="00085C5D"/>
    <w:rsid w:val="00086533"/>
    <w:rsid w:val="00086BEA"/>
    <w:rsid w:val="00090616"/>
    <w:rsid w:val="00090F7C"/>
    <w:rsid w:val="00091D66"/>
    <w:rsid w:val="00092CD3"/>
    <w:rsid w:val="000961BA"/>
    <w:rsid w:val="00096925"/>
    <w:rsid w:val="00096F26"/>
    <w:rsid w:val="000A1248"/>
    <w:rsid w:val="000A1377"/>
    <w:rsid w:val="000A194A"/>
    <w:rsid w:val="000A794E"/>
    <w:rsid w:val="000B0572"/>
    <w:rsid w:val="000B0A42"/>
    <w:rsid w:val="000B0C98"/>
    <w:rsid w:val="000B2D78"/>
    <w:rsid w:val="000B43CF"/>
    <w:rsid w:val="000B560C"/>
    <w:rsid w:val="000B7733"/>
    <w:rsid w:val="000C0EC4"/>
    <w:rsid w:val="000C10A7"/>
    <w:rsid w:val="000C25BC"/>
    <w:rsid w:val="000C3168"/>
    <w:rsid w:val="000C7B69"/>
    <w:rsid w:val="000D07E7"/>
    <w:rsid w:val="000D1643"/>
    <w:rsid w:val="000D2B1E"/>
    <w:rsid w:val="000D3A90"/>
    <w:rsid w:val="000D644B"/>
    <w:rsid w:val="000E0B4D"/>
    <w:rsid w:val="000E5DEA"/>
    <w:rsid w:val="000F0B92"/>
    <w:rsid w:val="000F2CEE"/>
    <w:rsid w:val="000F34E8"/>
    <w:rsid w:val="000F3F86"/>
    <w:rsid w:val="000F5C88"/>
    <w:rsid w:val="000F7101"/>
    <w:rsid w:val="00100A86"/>
    <w:rsid w:val="00103476"/>
    <w:rsid w:val="0010432F"/>
    <w:rsid w:val="00105B57"/>
    <w:rsid w:val="00105BD0"/>
    <w:rsid w:val="00107078"/>
    <w:rsid w:val="00110E11"/>
    <w:rsid w:val="00114D6A"/>
    <w:rsid w:val="00115C26"/>
    <w:rsid w:val="00116933"/>
    <w:rsid w:val="0011767B"/>
    <w:rsid w:val="001226E9"/>
    <w:rsid w:val="00124A48"/>
    <w:rsid w:val="001261FE"/>
    <w:rsid w:val="001277C7"/>
    <w:rsid w:val="00131D65"/>
    <w:rsid w:val="00134814"/>
    <w:rsid w:val="001372D2"/>
    <w:rsid w:val="001432F0"/>
    <w:rsid w:val="00143A68"/>
    <w:rsid w:val="001468BD"/>
    <w:rsid w:val="001473F4"/>
    <w:rsid w:val="0015022B"/>
    <w:rsid w:val="00151E6D"/>
    <w:rsid w:val="0015355B"/>
    <w:rsid w:val="00153BCF"/>
    <w:rsid w:val="0015426F"/>
    <w:rsid w:val="00154431"/>
    <w:rsid w:val="00155FC3"/>
    <w:rsid w:val="00157827"/>
    <w:rsid w:val="001600B8"/>
    <w:rsid w:val="00160C15"/>
    <w:rsid w:val="00160FFA"/>
    <w:rsid w:val="00163FE7"/>
    <w:rsid w:val="00164D54"/>
    <w:rsid w:val="00167319"/>
    <w:rsid w:val="0016784E"/>
    <w:rsid w:val="00172779"/>
    <w:rsid w:val="001727AD"/>
    <w:rsid w:val="00174995"/>
    <w:rsid w:val="00177AB9"/>
    <w:rsid w:val="00181F73"/>
    <w:rsid w:val="00182DA5"/>
    <w:rsid w:val="001842C8"/>
    <w:rsid w:val="00184AEB"/>
    <w:rsid w:val="001878EC"/>
    <w:rsid w:val="00187E57"/>
    <w:rsid w:val="001910A5"/>
    <w:rsid w:val="00191138"/>
    <w:rsid w:val="00192372"/>
    <w:rsid w:val="00193750"/>
    <w:rsid w:val="00194451"/>
    <w:rsid w:val="0019585D"/>
    <w:rsid w:val="00195F27"/>
    <w:rsid w:val="0019749B"/>
    <w:rsid w:val="001A3720"/>
    <w:rsid w:val="001A37FF"/>
    <w:rsid w:val="001A485C"/>
    <w:rsid w:val="001A6C5D"/>
    <w:rsid w:val="001A7341"/>
    <w:rsid w:val="001A7B3A"/>
    <w:rsid w:val="001B09AC"/>
    <w:rsid w:val="001B2D52"/>
    <w:rsid w:val="001B4187"/>
    <w:rsid w:val="001B42E7"/>
    <w:rsid w:val="001B79E0"/>
    <w:rsid w:val="001C0286"/>
    <w:rsid w:val="001C25C9"/>
    <w:rsid w:val="001C2A30"/>
    <w:rsid w:val="001C3994"/>
    <w:rsid w:val="001C3BD3"/>
    <w:rsid w:val="001C62FA"/>
    <w:rsid w:val="001C7799"/>
    <w:rsid w:val="001D2014"/>
    <w:rsid w:val="001E17A3"/>
    <w:rsid w:val="001E19DB"/>
    <w:rsid w:val="001E418A"/>
    <w:rsid w:val="001E4D56"/>
    <w:rsid w:val="001E5176"/>
    <w:rsid w:val="001E7BA4"/>
    <w:rsid w:val="001F026E"/>
    <w:rsid w:val="001F132B"/>
    <w:rsid w:val="001F2131"/>
    <w:rsid w:val="001F3DB6"/>
    <w:rsid w:val="001F5976"/>
    <w:rsid w:val="001F6BEB"/>
    <w:rsid w:val="001F75D2"/>
    <w:rsid w:val="001F7F6B"/>
    <w:rsid w:val="002015BE"/>
    <w:rsid w:val="00202AA0"/>
    <w:rsid w:val="00203C4E"/>
    <w:rsid w:val="00207075"/>
    <w:rsid w:val="00211BA3"/>
    <w:rsid w:val="00212CED"/>
    <w:rsid w:val="00215C39"/>
    <w:rsid w:val="00217B46"/>
    <w:rsid w:val="00221922"/>
    <w:rsid w:val="00224B5F"/>
    <w:rsid w:val="00233327"/>
    <w:rsid w:val="00234029"/>
    <w:rsid w:val="00234164"/>
    <w:rsid w:val="00236352"/>
    <w:rsid w:val="0023661C"/>
    <w:rsid w:val="00236C22"/>
    <w:rsid w:val="00237F90"/>
    <w:rsid w:val="00244036"/>
    <w:rsid w:val="0024428E"/>
    <w:rsid w:val="00244E40"/>
    <w:rsid w:val="00245CF0"/>
    <w:rsid w:val="002508A6"/>
    <w:rsid w:val="002524FD"/>
    <w:rsid w:val="002535DA"/>
    <w:rsid w:val="002541CC"/>
    <w:rsid w:val="002569D2"/>
    <w:rsid w:val="00260686"/>
    <w:rsid w:val="00260E0C"/>
    <w:rsid w:val="00263647"/>
    <w:rsid w:val="00263AC4"/>
    <w:rsid w:val="00264075"/>
    <w:rsid w:val="0026461A"/>
    <w:rsid w:val="002658DE"/>
    <w:rsid w:val="00265971"/>
    <w:rsid w:val="00267A85"/>
    <w:rsid w:val="00272854"/>
    <w:rsid w:val="00274BCE"/>
    <w:rsid w:val="00274FDB"/>
    <w:rsid w:val="00275DDA"/>
    <w:rsid w:val="00280938"/>
    <w:rsid w:val="002824CE"/>
    <w:rsid w:val="00285F43"/>
    <w:rsid w:val="00287309"/>
    <w:rsid w:val="0028761F"/>
    <w:rsid w:val="002904EB"/>
    <w:rsid w:val="00290C60"/>
    <w:rsid w:val="0029114E"/>
    <w:rsid w:val="00291C16"/>
    <w:rsid w:val="0029201E"/>
    <w:rsid w:val="002944A9"/>
    <w:rsid w:val="0029541A"/>
    <w:rsid w:val="002A01E3"/>
    <w:rsid w:val="002A0EBD"/>
    <w:rsid w:val="002A1679"/>
    <w:rsid w:val="002A2D33"/>
    <w:rsid w:val="002A403E"/>
    <w:rsid w:val="002A5A76"/>
    <w:rsid w:val="002A5E59"/>
    <w:rsid w:val="002A64FB"/>
    <w:rsid w:val="002B0B32"/>
    <w:rsid w:val="002B2353"/>
    <w:rsid w:val="002B2EB7"/>
    <w:rsid w:val="002B3539"/>
    <w:rsid w:val="002B4121"/>
    <w:rsid w:val="002C0174"/>
    <w:rsid w:val="002C1885"/>
    <w:rsid w:val="002C2C72"/>
    <w:rsid w:val="002C6BF2"/>
    <w:rsid w:val="002C715F"/>
    <w:rsid w:val="002C723F"/>
    <w:rsid w:val="002C7EF5"/>
    <w:rsid w:val="002D188E"/>
    <w:rsid w:val="002D4ECD"/>
    <w:rsid w:val="002D6CCC"/>
    <w:rsid w:val="002D6F91"/>
    <w:rsid w:val="002D6FA9"/>
    <w:rsid w:val="002E0DFA"/>
    <w:rsid w:val="002E211A"/>
    <w:rsid w:val="002E2F4B"/>
    <w:rsid w:val="002E5864"/>
    <w:rsid w:val="002E73E9"/>
    <w:rsid w:val="002F1312"/>
    <w:rsid w:val="002F1C3A"/>
    <w:rsid w:val="002F27E8"/>
    <w:rsid w:val="002F2F19"/>
    <w:rsid w:val="002F5833"/>
    <w:rsid w:val="003002DF"/>
    <w:rsid w:val="003016B3"/>
    <w:rsid w:val="00302724"/>
    <w:rsid w:val="00306406"/>
    <w:rsid w:val="00307B81"/>
    <w:rsid w:val="0031195B"/>
    <w:rsid w:val="00312BDA"/>
    <w:rsid w:val="00315AFD"/>
    <w:rsid w:val="00315BBE"/>
    <w:rsid w:val="003176EB"/>
    <w:rsid w:val="0031776A"/>
    <w:rsid w:val="00320DAF"/>
    <w:rsid w:val="00321DD1"/>
    <w:rsid w:val="00322DC0"/>
    <w:rsid w:val="00323A71"/>
    <w:rsid w:val="0033301F"/>
    <w:rsid w:val="00336516"/>
    <w:rsid w:val="0033797A"/>
    <w:rsid w:val="00341963"/>
    <w:rsid w:val="003431C4"/>
    <w:rsid w:val="003438B3"/>
    <w:rsid w:val="00344B22"/>
    <w:rsid w:val="00345011"/>
    <w:rsid w:val="00345B73"/>
    <w:rsid w:val="003463EE"/>
    <w:rsid w:val="00351258"/>
    <w:rsid w:val="00352A5E"/>
    <w:rsid w:val="003543D4"/>
    <w:rsid w:val="003564D1"/>
    <w:rsid w:val="00361EFD"/>
    <w:rsid w:val="00362210"/>
    <w:rsid w:val="00363622"/>
    <w:rsid w:val="00363946"/>
    <w:rsid w:val="00363FFD"/>
    <w:rsid w:val="00365235"/>
    <w:rsid w:val="003676E4"/>
    <w:rsid w:val="00367819"/>
    <w:rsid w:val="003678FD"/>
    <w:rsid w:val="003708B0"/>
    <w:rsid w:val="00370A3E"/>
    <w:rsid w:val="00371361"/>
    <w:rsid w:val="003726AC"/>
    <w:rsid w:val="003732B7"/>
    <w:rsid w:val="003738F0"/>
    <w:rsid w:val="00374729"/>
    <w:rsid w:val="00375F3F"/>
    <w:rsid w:val="003774B2"/>
    <w:rsid w:val="00380DCE"/>
    <w:rsid w:val="00381614"/>
    <w:rsid w:val="00384460"/>
    <w:rsid w:val="003858F3"/>
    <w:rsid w:val="00390497"/>
    <w:rsid w:val="003922E1"/>
    <w:rsid w:val="00393534"/>
    <w:rsid w:val="00394B6C"/>
    <w:rsid w:val="00397A71"/>
    <w:rsid w:val="00397D44"/>
    <w:rsid w:val="003A01DF"/>
    <w:rsid w:val="003A19D1"/>
    <w:rsid w:val="003A1BE3"/>
    <w:rsid w:val="003A22A2"/>
    <w:rsid w:val="003A2630"/>
    <w:rsid w:val="003A26B4"/>
    <w:rsid w:val="003A4559"/>
    <w:rsid w:val="003A59EA"/>
    <w:rsid w:val="003A680C"/>
    <w:rsid w:val="003A7EBD"/>
    <w:rsid w:val="003B1149"/>
    <w:rsid w:val="003B1CB8"/>
    <w:rsid w:val="003B36E7"/>
    <w:rsid w:val="003B3F76"/>
    <w:rsid w:val="003B46DC"/>
    <w:rsid w:val="003B54D7"/>
    <w:rsid w:val="003B73A1"/>
    <w:rsid w:val="003B73ED"/>
    <w:rsid w:val="003B7934"/>
    <w:rsid w:val="003B7D17"/>
    <w:rsid w:val="003B7F5A"/>
    <w:rsid w:val="003C1951"/>
    <w:rsid w:val="003C3297"/>
    <w:rsid w:val="003C3612"/>
    <w:rsid w:val="003C4CA8"/>
    <w:rsid w:val="003C740E"/>
    <w:rsid w:val="003C7563"/>
    <w:rsid w:val="003C7677"/>
    <w:rsid w:val="003D17EC"/>
    <w:rsid w:val="003D1844"/>
    <w:rsid w:val="003D1A48"/>
    <w:rsid w:val="003D292F"/>
    <w:rsid w:val="003D5169"/>
    <w:rsid w:val="003D699A"/>
    <w:rsid w:val="003E21D6"/>
    <w:rsid w:val="003E2BA8"/>
    <w:rsid w:val="003E3BDC"/>
    <w:rsid w:val="003E4C9E"/>
    <w:rsid w:val="003E4EE2"/>
    <w:rsid w:val="003E63FC"/>
    <w:rsid w:val="003E7537"/>
    <w:rsid w:val="003F094D"/>
    <w:rsid w:val="003F1E42"/>
    <w:rsid w:val="003F4762"/>
    <w:rsid w:val="003F5DF6"/>
    <w:rsid w:val="003F75C1"/>
    <w:rsid w:val="003F7637"/>
    <w:rsid w:val="003F7E0C"/>
    <w:rsid w:val="004014B0"/>
    <w:rsid w:val="004015ED"/>
    <w:rsid w:val="00401781"/>
    <w:rsid w:val="004021CB"/>
    <w:rsid w:val="00402CB7"/>
    <w:rsid w:val="00403464"/>
    <w:rsid w:val="00404BFC"/>
    <w:rsid w:val="00405D34"/>
    <w:rsid w:val="0040622C"/>
    <w:rsid w:val="004102F4"/>
    <w:rsid w:val="00411E9F"/>
    <w:rsid w:val="004128D3"/>
    <w:rsid w:val="00413CB3"/>
    <w:rsid w:val="00413CE2"/>
    <w:rsid w:val="00415D31"/>
    <w:rsid w:val="004176DE"/>
    <w:rsid w:val="00420BA9"/>
    <w:rsid w:val="00421738"/>
    <w:rsid w:val="0042368D"/>
    <w:rsid w:val="0042441C"/>
    <w:rsid w:val="004244A0"/>
    <w:rsid w:val="00424A5E"/>
    <w:rsid w:val="00426A31"/>
    <w:rsid w:val="00432BEB"/>
    <w:rsid w:val="0043321B"/>
    <w:rsid w:val="0043422C"/>
    <w:rsid w:val="004348FB"/>
    <w:rsid w:val="0043510C"/>
    <w:rsid w:val="004355D4"/>
    <w:rsid w:val="004360E3"/>
    <w:rsid w:val="00441CC2"/>
    <w:rsid w:val="00443243"/>
    <w:rsid w:val="00443EF2"/>
    <w:rsid w:val="00445074"/>
    <w:rsid w:val="004455B1"/>
    <w:rsid w:val="00445CCB"/>
    <w:rsid w:val="00453004"/>
    <w:rsid w:val="004548F9"/>
    <w:rsid w:val="00455665"/>
    <w:rsid w:val="00456FED"/>
    <w:rsid w:val="004608C5"/>
    <w:rsid w:val="00461F2B"/>
    <w:rsid w:val="0046269D"/>
    <w:rsid w:val="004633DB"/>
    <w:rsid w:val="004635F7"/>
    <w:rsid w:val="00463BB2"/>
    <w:rsid w:val="00465032"/>
    <w:rsid w:val="0046572A"/>
    <w:rsid w:val="0047027B"/>
    <w:rsid w:val="00471268"/>
    <w:rsid w:val="00471D34"/>
    <w:rsid w:val="00473A11"/>
    <w:rsid w:val="00473C66"/>
    <w:rsid w:val="0048157E"/>
    <w:rsid w:val="00483084"/>
    <w:rsid w:val="0048352E"/>
    <w:rsid w:val="004870C2"/>
    <w:rsid w:val="00492D35"/>
    <w:rsid w:val="00493E2D"/>
    <w:rsid w:val="00495DAF"/>
    <w:rsid w:val="00495F76"/>
    <w:rsid w:val="004A001A"/>
    <w:rsid w:val="004A28B0"/>
    <w:rsid w:val="004A40EC"/>
    <w:rsid w:val="004A4EB3"/>
    <w:rsid w:val="004A5DBA"/>
    <w:rsid w:val="004B2E56"/>
    <w:rsid w:val="004B7E88"/>
    <w:rsid w:val="004C0EA3"/>
    <w:rsid w:val="004C1BFF"/>
    <w:rsid w:val="004C35E7"/>
    <w:rsid w:val="004C5649"/>
    <w:rsid w:val="004C70F2"/>
    <w:rsid w:val="004D042C"/>
    <w:rsid w:val="004D0B56"/>
    <w:rsid w:val="004D2BD3"/>
    <w:rsid w:val="004D4F31"/>
    <w:rsid w:val="004D618F"/>
    <w:rsid w:val="004D69F5"/>
    <w:rsid w:val="004E0112"/>
    <w:rsid w:val="004E1009"/>
    <w:rsid w:val="004E2C46"/>
    <w:rsid w:val="004E3D0B"/>
    <w:rsid w:val="004E7600"/>
    <w:rsid w:val="004F0E68"/>
    <w:rsid w:val="004F2A9A"/>
    <w:rsid w:val="004F43F0"/>
    <w:rsid w:val="004F5CB1"/>
    <w:rsid w:val="004F7903"/>
    <w:rsid w:val="004F7DCD"/>
    <w:rsid w:val="00502902"/>
    <w:rsid w:val="00502ED3"/>
    <w:rsid w:val="0050533C"/>
    <w:rsid w:val="00505CA3"/>
    <w:rsid w:val="00512A52"/>
    <w:rsid w:val="005143D7"/>
    <w:rsid w:val="00514CA1"/>
    <w:rsid w:val="00520E68"/>
    <w:rsid w:val="00524AE9"/>
    <w:rsid w:val="005259F0"/>
    <w:rsid w:val="00530C40"/>
    <w:rsid w:val="00531240"/>
    <w:rsid w:val="005324F5"/>
    <w:rsid w:val="00532730"/>
    <w:rsid w:val="00533512"/>
    <w:rsid w:val="00533A67"/>
    <w:rsid w:val="00535594"/>
    <w:rsid w:val="005377BF"/>
    <w:rsid w:val="0053791A"/>
    <w:rsid w:val="00541E12"/>
    <w:rsid w:val="005421F7"/>
    <w:rsid w:val="00543887"/>
    <w:rsid w:val="005448F5"/>
    <w:rsid w:val="00551C9F"/>
    <w:rsid w:val="00552546"/>
    <w:rsid w:val="00552961"/>
    <w:rsid w:val="00555501"/>
    <w:rsid w:val="005572AB"/>
    <w:rsid w:val="0056012A"/>
    <w:rsid w:val="00560D4C"/>
    <w:rsid w:val="00561EFB"/>
    <w:rsid w:val="0056281B"/>
    <w:rsid w:val="005635C8"/>
    <w:rsid w:val="00564185"/>
    <w:rsid w:val="00565712"/>
    <w:rsid w:val="005716DE"/>
    <w:rsid w:val="00584E39"/>
    <w:rsid w:val="00585922"/>
    <w:rsid w:val="00586BC9"/>
    <w:rsid w:val="005876A1"/>
    <w:rsid w:val="005950AE"/>
    <w:rsid w:val="005955B6"/>
    <w:rsid w:val="005967EE"/>
    <w:rsid w:val="00597C40"/>
    <w:rsid w:val="005A03D7"/>
    <w:rsid w:val="005A168F"/>
    <w:rsid w:val="005A17EB"/>
    <w:rsid w:val="005A2B0F"/>
    <w:rsid w:val="005A2D58"/>
    <w:rsid w:val="005B1169"/>
    <w:rsid w:val="005B38C6"/>
    <w:rsid w:val="005B3BC6"/>
    <w:rsid w:val="005B4221"/>
    <w:rsid w:val="005B44ED"/>
    <w:rsid w:val="005B56EC"/>
    <w:rsid w:val="005B582C"/>
    <w:rsid w:val="005B6ACA"/>
    <w:rsid w:val="005B7DC5"/>
    <w:rsid w:val="005C0851"/>
    <w:rsid w:val="005C0B39"/>
    <w:rsid w:val="005C1172"/>
    <w:rsid w:val="005C118E"/>
    <w:rsid w:val="005C182E"/>
    <w:rsid w:val="005C522D"/>
    <w:rsid w:val="005C5642"/>
    <w:rsid w:val="005C5C13"/>
    <w:rsid w:val="005C6605"/>
    <w:rsid w:val="005C677A"/>
    <w:rsid w:val="005C6A19"/>
    <w:rsid w:val="005C74E5"/>
    <w:rsid w:val="005D0FD2"/>
    <w:rsid w:val="005D1510"/>
    <w:rsid w:val="005D16AC"/>
    <w:rsid w:val="005D3E6E"/>
    <w:rsid w:val="005D3E84"/>
    <w:rsid w:val="005D3F4B"/>
    <w:rsid w:val="005D54BA"/>
    <w:rsid w:val="005E1079"/>
    <w:rsid w:val="005E1A98"/>
    <w:rsid w:val="005E4A5B"/>
    <w:rsid w:val="005E72A1"/>
    <w:rsid w:val="005E75F6"/>
    <w:rsid w:val="005E784F"/>
    <w:rsid w:val="005F0D90"/>
    <w:rsid w:val="005F17D7"/>
    <w:rsid w:val="005F322B"/>
    <w:rsid w:val="005F4518"/>
    <w:rsid w:val="005F52FD"/>
    <w:rsid w:val="005F718A"/>
    <w:rsid w:val="00601DA9"/>
    <w:rsid w:val="00603278"/>
    <w:rsid w:val="006078E9"/>
    <w:rsid w:val="00612A9B"/>
    <w:rsid w:val="00612EF4"/>
    <w:rsid w:val="0061321A"/>
    <w:rsid w:val="00614D6B"/>
    <w:rsid w:val="00615434"/>
    <w:rsid w:val="00615D37"/>
    <w:rsid w:val="0061753D"/>
    <w:rsid w:val="00620C78"/>
    <w:rsid w:val="006251B5"/>
    <w:rsid w:val="006309E7"/>
    <w:rsid w:val="00633C00"/>
    <w:rsid w:val="006349F2"/>
    <w:rsid w:val="006402A6"/>
    <w:rsid w:val="0064440B"/>
    <w:rsid w:val="00644BFB"/>
    <w:rsid w:val="00650C08"/>
    <w:rsid w:val="00651157"/>
    <w:rsid w:val="00651521"/>
    <w:rsid w:val="00652241"/>
    <w:rsid w:val="0065386D"/>
    <w:rsid w:val="006575EF"/>
    <w:rsid w:val="006578C8"/>
    <w:rsid w:val="00660056"/>
    <w:rsid w:val="0066139C"/>
    <w:rsid w:val="006615E5"/>
    <w:rsid w:val="006618FF"/>
    <w:rsid w:val="00661A9A"/>
    <w:rsid w:val="00661B1F"/>
    <w:rsid w:val="0066466C"/>
    <w:rsid w:val="00670B45"/>
    <w:rsid w:val="00671C08"/>
    <w:rsid w:val="00677850"/>
    <w:rsid w:val="00677B80"/>
    <w:rsid w:val="00680AE5"/>
    <w:rsid w:val="00680B54"/>
    <w:rsid w:val="00683CE5"/>
    <w:rsid w:val="006844BD"/>
    <w:rsid w:val="00685A74"/>
    <w:rsid w:val="00685F01"/>
    <w:rsid w:val="006901A5"/>
    <w:rsid w:val="00694EAA"/>
    <w:rsid w:val="00695A0D"/>
    <w:rsid w:val="006969ED"/>
    <w:rsid w:val="006A07D1"/>
    <w:rsid w:val="006A13B8"/>
    <w:rsid w:val="006A1F6C"/>
    <w:rsid w:val="006A22A2"/>
    <w:rsid w:val="006A2B57"/>
    <w:rsid w:val="006A39E7"/>
    <w:rsid w:val="006A49DB"/>
    <w:rsid w:val="006A6AF8"/>
    <w:rsid w:val="006A7C99"/>
    <w:rsid w:val="006B0861"/>
    <w:rsid w:val="006B0995"/>
    <w:rsid w:val="006B6ADD"/>
    <w:rsid w:val="006B768F"/>
    <w:rsid w:val="006C0CCB"/>
    <w:rsid w:val="006C2B97"/>
    <w:rsid w:val="006C5361"/>
    <w:rsid w:val="006C56F5"/>
    <w:rsid w:val="006D0EF9"/>
    <w:rsid w:val="006D5DC7"/>
    <w:rsid w:val="006D693E"/>
    <w:rsid w:val="006D72A2"/>
    <w:rsid w:val="006E1CF8"/>
    <w:rsid w:val="006E6592"/>
    <w:rsid w:val="006E7B0B"/>
    <w:rsid w:val="006F1CA5"/>
    <w:rsid w:val="006F27B6"/>
    <w:rsid w:val="006F3041"/>
    <w:rsid w:val="006F483A"/>
    <w:rsid w:val="006F4BAF"/>
    <w:rsid w:val="006F7B48"/>
    <w:rsid w:val="007004D0"/>
    <w:rsid w:val="00700554"/>
    <w:rsid w:val="0070190A"/>
    <w:rsid w:val="00702F16"/>
    <w:rsid w:val="0070314B"/>
    <w:rsid w:val="0070649A"/>
    <w:rsid w:val="0070666A"/>
    <w:rsid w:val="007066DF"/>
    <w:rsid w:val="0071114F"/>
    <w:rsid w:val="00711DA5"/>
    <w:rsid w:val="00715532"/>
    <w:rsid w:val="007165A1"/>
    <w:rsid w:val="007169AD"/>
    <w:rsid w:val="00716A4B"/>
    <w:rsid w:val="00721E96"/>
    <w:rsid w:val="00722FE9"/>
    <w:rsid w:val="00723F95"/>
    <w:rsid w:val="00724049"/>
    <w:rsid w:val="0072497E"/>
    <w:rsid w:val="00724EAC"/>
    <w:rsid w:val="00726F63"/>
    <w:rsid w:val="00731B5F"/>
    <w:rsid w:val="00731C12"/>
    <w:rsid w:val="0073275D"/>
    <w:rsid w:val="007331EC"/>
    <w:rsid w:val="00733F67"/>
    <w:rsid w:val="00735477"/>
    <w:rsid w:val="0073676E"/>
    <w:rsid w:val="00737F9C"/>
    <w:rsid w:val="007501E8"/>
    <w:rsid w:val="007505D7"/>
    <w:rsid w:val="0075148E"/>
    <w:rsid w:val="0075157A"/>
    <w:rsid w:val="00752E84"/>
    <w:rsid w:val="007564B4"/>
    <w:rsid w:val="00756762"/>
    <w:rsid w:val="00761E8A"/>
    <w:rsid w:val="0076332D"/>
    <w:rsid w:val="00765F2A"/>
    <w:rsid w:val="00765F3F"/>
    <w:rsid w:val="00766252"/>
    <w:rsid w:val="0076733E"/>
    <w:rsid w:val="00770856"/>
    <w:rsid w:val="00771D9F"/>
    <w:rsid w:val="007725DF"/>
    <w:rsid w:val="00773BD7"/>
    <w:rsid w:val="007825BC"/>
    <w:rsid w:val="00782EE5"/>
    <w:rsid w:val="007839CF"/>
    <w:rsid w:val="00784F0B"/>
    <w:rsid w:val="007850E0"/>
    <w:rsid w:val="0078546D"/>
    <w:rsid w:val="007858DA"/>
    <w:rsid w:val="00787203"/>
    <w:rsid w:val="00790FCF"/>
    <w:rsid w:val="007912C0"/>
    <w:rsid w:val="00793D16"/>
    <w:rsid w:val="007940ED"/>
    <w:rsid w:val="00794C48"/>
    <w:rsid w:val="0079559B"/>
    <w:rsid w:val="00795F63"/>
    <w:rsid w:val="007A44B5"/>
    <w:rsid w:val="007A50CE"/>
    <w:rsid w:val="007A5180"/>
    <w:rsid w:val="007A5755"/>
    <w:rsid w:val="007A71AD"/>
    <w:rsid w:val="007B1C41"/>
    <w:rsid w:val="007B3E83"/>
    <w:rsid w:val="007B44BD"/>
    <w:rsid w:val="007C203B"/>
    <w:rsid w:val="007C663F"/>
    <w:rsid w:val="007C7645"/>
    <w:rsid w:val="007D095D"/>
    <w:rsid w:val="007D1460"/>
    <w:rsid w:val="007D321D"/>
    <w:rsid w:val="007D3B1D"/>
    <w:rsid w:val="007D3E84"/>
    <w:rsid w:val="007D41B0"/>
    <w:rsid w:val="007D5171"/>
    <w:rsid w:val="007E019A"/>
    <w:rsid w:val="007E1073"/>
    <w:rsid w:val="007E2419"/>
    <w:rsid w:val="007E2929"/>
    <w:rsid w:val="007E385A"/>
    <w:rsid w:val="007E43E7"/>
    <w:rsid w:val="007E450B"/>
    <w:rsid w:val="007E4EFE"/>
    <w:rsid w:val="007E6E6C"/>
    <w:rsid w:val="007F00D3"/>
    <w:rsid w:val="007F0A01"/>
    <w:rsid w:val="007F0AF2"/>
    <w:rsid w:val="007F12D3"/>
    <w:rsid w:val="007F14FE"/>
    <w:rsid w:val="007F3CEA"/>
    <w:rsid w:val="007F61D5"/>
    <w:rsid w:val="007F66F7"/>
    <w:rsid w:val="007F70DD"/>
    <w:rsid w:val="00802063"/>
    <w:rsid w:val="00803184"/>
    <w:rsid w:val="00807108"/>
    <w:rsid w:val="00810F91"/>
    <w:rsid w:val="008124F3"/>
    <w:rsid w:val="00812C88"/>
    <w:rsid w:val="008161D4"/>
    <w:rsid w:val="00817704"/>
    <w:rsid w:val="008203BA"/>
    <w:rsid w:val="00821384"/>
    <w:rsid w:val="0082238A"/>
    <w:rsid w:val="008223EC"/>
    <w:rsid w:val="008255BD"/>
    <w:rsid w:val="00825EFB"/>
    <w:rsid w:val="00827238"/>
    <w:rsid w:val="00827F71"/>
    <w:rsid w:val="00834EFA"/>
    <w:rsid w:val="00836908"/>
    <w:rsid w:val="00836F11"/>
    <w:rsid w:val="00840032"/>
    <w:rsid w:val="00840C0A"/>
    <w:rsid w:val="008425F5"/>
    <w:rsid w:val="0084269E"/>
    <w:rsid w:val="0084343E"/>
    <w:rsid w:val="0084345F"/>
    <w:rsid w:val="00844F93"/>
    <w:rsid w:val="00844FCB"/>
    <w:rsid w:val="00845B78"/>
    <w:rsid w:val="008464D0"/>
    <w:rsid w:val="0084780A"/>
    <w:rsid w:val="008479A4"/>
    <w:rsid w:val="008542D9"/>
    <w:rsid w:val="00856616"/>
    <w:rsid w:val="008579F5"/>
    <w:rsid w:val="00860748"/>
    <w:rsid w:val="00860A72"/>
    <w:rsid w:val="00860C58"/>
    <w:rsid w:val="00861B2B"/>
    <w:rsid w:val="00863FDC"/>
    <w:rsid w:val="0087119A"/>
    <w:rsid w:val="00871525"/>
    <w:rsid w:val="00872651"/>
    <w:rsid w:val="00873AB8"/>
    <w:rsid w:val="00875169"/>
    <w:rsid w:val="00875C23"/>
    <w:rsid w:val="008837A0"/>
    <w:rsid w:val="00883A42"/>
    <w:rsid w:val="00885028"/>
    <w:rsid w:val="00886443"/>
    <w:rsid w:val="008864A3"/>
    <w:rsid w:val="008870A4"/>
    <w:rsid w:val="00887228"/>
    <w:rsid w:val="008872D3"/>
    <w:rsid w:val="008900DD"/>
    <w:rsid w:val="00891682"/>
    <w:rsid w:val="00891750"/>
    <w:rsid w:val="00892089"/>
    <w:rsid w:val="0089585C"/>
    <w:rsid w:val="008A11C7"/>
    <w:rsid w:val="008A43F8"/>
    <w:rsid w:val="008B1FAC"/>
    <w:rsid w:val="008B24A3"/>
    <w:rsid w:val="008B43DE"/>
    <w:rsid w:val="008B4834"/>
    <w:rsid w:val="008B677B"/>
    <w:rsid w:val="008B6D10"/>
    <w:rsid w:val="008B7259"/>
    <w:rsid w:val="008B7AB3"/>
    <w:rsid w:val="008C26F6"/>
    <w:rsid w:val="008C2C1E"/>
    <w:rsid w:val="008C2E5D"/>
    <w:rsid w:val="008C2FE2"/>
    <w:rsid w:val="008C393F"/>
    <w:rsid w:val="008C4356"/>
    <w:rsid w:val="008C4FCB"/>
    <w:rsid w:val="008C5EA6"/>
    <w:rsid w:val="008C634B"/>
    <w:rsid w:val="008D025D"/>
    <w:rsid w:val="008D1927"/>
    <w:rsid w:val="008D1A74"/>
    <w:rsid w:val="008D32DA"/>
    <w:rsid w:val="008D3D88"/>
    <w:rsid w:val="008D5707"/>
    <w:rsid w:val="008D6123"/>
    <w:rsid w:val="008D679D"/>
    <w:rsid w:val="008D74CA"/>
    <w:rsid w:val="008E0686"/>
    <w:rsid w:val="008E1F99"/>
    <w:rsid w:val="008E38A1"/>
    <w:rsid w:val="008E62E5"/>
    <w:rsid w:val="008F1B3C"/>
    <w:rsid w:val="008F2B1C"/>
    <w:rsid w:val="008F5972"/>
    <w:rsid w:val="008F6B9B"/>
    <w:rsid w:val="008F7C3E"/>
    <w:rsid w:val="009002AB"/>
    <w:rsid w:val="00903094"/>
    <w:rsid w:val="00907E9D"/>
    <w:rsid w:val="00907EFB"/>
    <w:rsid w:val="00910A3E"/>
    <w:rsid w:val="00911984"/>
    <w:rsid w:val="00920FB1"/>
    <w:rsid w:val="00921CBE"/>
    <w:rsid w:val="00922438"/>
    <w:rsid w:val="009224FD"/>
    <w:rsid w:val="00922F08"/>
    <w:rsid w:val="009241D8"/>
    <w:rsid w:val="00925507"/>
    <w:rsid w:val="009324B6"/>
    <w:rsid w:val="00932A7A"/>
    <w:rsid w:val="00933FA2"/>
    <w:rsid w:val="00936D90"/>
    <w:rsid w:val="0093783B"/>
    <w:rsid w:val="00941041"/>
    <w:rsid w:val="009423B1"/>
    <w:rsid w:val="00950B5D"/>
    <w:rsid w:val="0095268D"/>
    <w:rsid w:val="00953D70"/>
    <w:rsid w:val="00954B90"/>
    <w:rsid w:val="00956E8E"/>
    <w:rsid w:val="009571EB"/>
    <w:rsid w:val="009601C3"/>
    <w:rsid w:val="00963651"/>
    <w:rsid w:val="00965EE2"/>
    <w:rsid w:val="00966588"/>
    <w:rsid w:val="00966770"/>
    <w:rsid w:val="0096791D"/>
    <w:rsid w:val="00967AA7"/>
    <w:rsid w:val="00970EF8"/>
    <w:rsid w:val="00971FEA"/>
    <w:rsid w:val="00976108"/>
    <w:rsid w:val="00976763"/>
    <w:rsid w:val="00980176"/>
    <w:rsid w:val="00981623"/>
    <w:rsid w:val="00981AFC"/>
    <w:rsid w:val="00982744"/>
    <w:rsid w:val="00982CC1"/>
    <w:rsid w:val="009865FD"/>
    <w:rsid w:val="00987598"/>
    <w:rsid w:val="00990521"/>
    <w:rsid w:val="009921AF"/>
    <w:rsid w:val="009962C4"/>
    <w:rsid w:val="009969FE"/>
    <w:rsid w:val="009A1631"/>
    <w:rsid w:val="009A333F"/>
    <w:rsid w:val="009A4254"/>
    <w:rsid w:val="009A4392"/>
    <w:rsid w:val="009A5F6E"/>
    <w:rsid w:val="009A772B"/>
    <w:rsid w:val="009A7A13"/>
    <w:rsid w:val="009A7D55"/>
    <w:rsid w:val="009B0705"/>
    <w:rsid w:val="009B0BCF"/>
    <w:rsid w:val="009B5827"/>
    <w:rsid w:val="009C0D2F"/>
    <w:rsid w:val="009C26A6"/>
    <w:rsid w:val="009C272C"/>
    <w:rsid w:val="009C4EEB"/>
    <w:rsid w:val="009C5C3A"/>
    <w:rsid w:val="009C6AF3"/>
    <w:rsid w:val="009D0277"/>
    <w:rsid w:val="009D03E9"/>
    <w:rsid w:val="009D1B1F"/>
    <w:rsid w:val="009D3309"/>
    <w:rsid w:val="009D4887"/>
    <w:rsid w:val="009D7143"/>
    <w:rsid w:val="009E3B77"/>
    <w:rsid w:val="009E4EE2"/>
    <w:rsid w:val="009E52DE"/>
    <w:rsid w:val="009E6DC5"/>
    <w:rsid w:val="009E6FFB"/>
    <w:rsid w:val="009E76E3"/>
    <w:rsid w:val="009F02C3"/>
    <w:rsid w:val="009F15E4"/>
    <w:rsid w:val="009F27E4"/>
    <w:rsid w:val="009F2DBB"/>
    <w:rsid w:val="009F313B"/>
    <w:rsid w:val="009F31BA"/>
    <w:rsid w:val="009F44A9"/>
    <w:rsid w:val="009F50D0"/>
    <w:rsid w:val="009F564D"/>
    <w:rsid w:val="009F7576"/>
    <w:rsid w:val="00A025CF"/>
    <w:rsid w:val="00A02603"/>
    <w:rsid w:val="00A04A90"/>
    <w:rsid w:val="00A067F8"/>
    <w:rsid w:val="00A11F6D"/>
    <w:rsid w:val="00A12034"/>
    <w:rsid w:val="00A12852"/>
    <w:rsid w:val="00A14BB1"/>
    <w:rsid w:val="00A15A90"/>
    <w:rsid w:val="00A16975"/>
    <w:rsid w:val="00A2080F"/>
    <w:rsid w:val="00A214AD"/>
    <w:rsid w:val="00A216C1"/>
    <w:rsid w:val="00A21BBC"/>
    <w:rsid w:val="00A2322E"/>
    <w:rsid w:val="00A24184"/>
    <w:rsid w:val="00A31EAF"/>
    <w:rsid w:val="00A339FC"/>
    <w:rsid w:val="00A36142"/>
    <w:rsid w:val="00A36CF4"/>
    <w:rsid w:val="00A3789B"/>
    <w:rsid w:val="00A3794A"/>
    <w:rsid w:val="00A37EAC"/>
    <w:rsid w:val="00A42BCB"/>
    <w:rsid w:val="00A44BEC"/>
    <w:rsid w:val="00A4614E"/>
    <w:rsid w:val="00A46B5F"/>
    <w:rsid w:val="00A50C48"/>
    <w:rsid w:val="00A50E90"/>
    <w:rsid w:val="00A53A4F"/>
    <w:rsid w:val="00A54CCB"/>
    <w:rsid w:val="00A55E65"/>
    <w:rsid w:val="00A55F9A"/>
    <w:rsid w:val="00A56842"/>
    <w:rsid w:val="00A5690C"/>
    <w:rsid w:val="00A576A8"/>
    <w:rsid w:val="00A6046E"/>
    <w:rsid w:val="00A62852"/>
    <w:rsid w:val="00A67DF7"/>
    <w:rsid w:val="00A71226"/>
    <w:rsid w:val="00A7177F"/>
    <w:rsid w:val="00A72045"/>
    <w:rsid w:val="00A76883"/>
    <w:rsid w:val="00A76A19"/>
    <w:rsid w:val="00A827D1"/>
    <w:rsid w:val="00A830C9"/>
    <w:rsid w:val="00A85A32"/>
    <w:rsid w:val="00A90DE5"/>
    <w:rsid w:val="00A9184E"/>
    <w:rsid w:val="00A92E26"/>
    <w:rsid w:val="00A959BA"/>
    <w:rsid w:val="00A96743"/>
    <w:rsid w:val="00A97202"/>
    <w:rsid w:val="00A97270"/>
    <w:rsid w:val="00A973F1"/>
    <w:rsid w:val="00AA0135"/>
    <w:rsid w:val="00AA0937"/>
    <w:rsid w:val="00AA3B06"/>
    <w:rsid w:val="00AA3FB0"/>
    <w:rsid w:val="00AA43D5"/>
    <w:rsid w:val="00AA58AC"/>
    <w:rsid w:val="00AA6A93"/>
    <w:rsid w:val="00AB1629"/>
    <w:rsid w:val="00AB2C02"/>
    <w:rsid w:val="00AB3FAA"/>
    <w:rsid w:val="00AB4F91"/>
    <w:rsid w:val="00AB747F"/>
    <w:rsid w:val="00AB7561"/>
    <w:rsid w:val="00AB7C08"/>
    <w:rsid w:val="00AB7EFF"/>
    <w:rsid w:val="00AB7F7A"/>
    <w:rsid w:val="00AC0178"/>
    <w:rsid w:val="00AC1976"/>
    <w:rsid w:val="00AC3319"/>
    <w:rsid w:val="00AC3DD8"/>
    <w:rsid w:val="00AC3F35"/>
    <w:rsid w:val="00AC5371"/>
    <w:rsid w:val="00AC661E"/>
    <w:rsid w:val="00AC7BFE"/>
    <w:rsid w:val="00AD00EC"/>
    <w:rsid w:val="00AD0459"/>
    <w:rsid w:val="00AD0D78"/>
    <w:rsid w:val="00AD432A"/>
    <w:rsid w:val="00AD4B51"/>
    <w:rsid w:val="00AD79F3"/>
    <w:rsid w:val="00AE0EAB"/>
    <w:rsid w:val="00AE28E7"/>
    <w:rsid w:val="00AE5FAC"/>
    <w:rsid w:val="00AF5E16"/>
    <w:rsid w:val="00B00C58"/>
    <w:rsid w:val="00B01C28"/>
    <w:rsid w:val="00B02A22"/>
    <w:rsid w:val="00B046E5"/>
    <w:rsid w:val="00B05027"/>
    <w:rsid w:val="00B05971"/>
    <w:rsid w:val="00B06E65"/>
    <w:rsid w:val="00B07395"/>
    <w:rsid w:val="00B14B50"/>
    <w:rsid w:val="00B16925"/>
    <w:rsid w:val="00B16BD7"/>
    <w:rsid w:val="00B17D86"/>
    <w:rsid w:val="00B21977"/>
    <w:rsid w:val="00B2421D"/>
    <w:rsid w:val="00B30B06"/>
    <w:rsid w:val="00B315B3"/>
    <w:rsid w:val="00B327DB"/>
    <w:rsid w:val="00B330EA"/>
    <w:rsid w:val="00B35F07"/>
    <w:rsid w:val="00B37996"/>
    <w:rsid w:val="00B41B54"/>
    <w:rsid w:val="00B44B8D"/>
    <w:rsid w:val="00B44CD2"/>
    <w:rsid w:val="00B45DC6"/>
    <w:rsid w:val="00B4677A"/>
    <w:rsid w:val="00B4744C"/>
    <w:rsid w:val="00B50AD2"/>
    <w:rsid w:val="00B526A2"/>
    <w:rsid w:val="00B52C24"/>
    <w:rsid w:val="00B57C51"/>
    <w:rsid w:val="00B57F04"/>
    <w:rsid w:val="00B603E6"/>
    <w:rsid w:val="00B61313"/>
    <w:rsid w:val="00B61A6E"/>
    <w:rsid w:val="00B627F7"/>
    <w:rsid w:val="00B6486D"/>
    <w:rsid w:val="00B67BDD"/>
    <w:rsid w:val="00B702ED"/>
    <w:rsid w:val="00B70C14"/>
    <w:rsid w:val="00B7366A"/>
    <w:rsid w:val="00B73CA5"/>
    <w:rsid w:val="00B7560C"/>
    <w:rsid w:val="00B82849"/>
    <w:rsid w:val="00B8300A"/>
    <w:rsid w:val="00B842BC"/>
    <w:rsid w:val="00B84B55"/>
    <w:rsid w:val="00B85E47"/>
    <w:rsid w:val="00B87331"/>
    <w:rsid w:val="00B87DDD"/>
    <w:rsid w:val="00B904B1"/>
    <w:rsid w:val="00B9082B"/>
    <w:rsid w:val="00B91CD9"/>
    <w:rsid w:val="00B91E30"/>
    <w:rsid w:val="00B91ECA"/>
    <w:rsid w:val="00B92343"/>
    <w:rsid w:val="00B9479B"/>
    <w:rsid w:val="00BA0747"/>
    <w:rsid w:val="00BA0F90"/>
    <w:rsid w:val="00BA1EAA"/>
    <w:rsid w:val="00BA24CF"/>
    <w:rsid w:val="00BA2EC1"/>
    <w:rsid w:val="00BA3925"/>
    <w:rsid w:val="00BA3D95"/>
    <w:rsid w:val="00BA563A"/>
    <w:rsid w:val="00BA5E3E"/>
    <w:rsid w:val="00BA7264"/>
    <w:rsid w:val="00BB16A3"/>
    <w:rsid w:val="00BB2DB1"/>
    <w:rsid w:val="00BB3A44"/>
    <w:rsid w:val="00BB6766"/>
    <w:rsid w:val="00BC1059"/>
    <w:rsid w:val="00BC3444"/>
    <w:rsid w:val="00BC4C78"/>
    <w:rsid w:val="00BD0442"/>
    <w:rsid w:val="00BD0B1C"/>
    <w:rsid w:val="00BD0C03"/>
    <w:rsid w:val="00BD0D00"/>
    <w:rsid w:val="00BD0E8F"/>
    <w:rsid w:val="00BD0F22"/>
    <w:rsid w:val="00BD39C5"/>
    <w:rsid w:val="00BD4DBF"/>
    <w:rsid w:val="00BD609E"/>
    <w:rsid w:val="00BD734F"/>
    <w:rsid w:val="00BE0A37"/>
    <w:rsid w:val="00BE31B0"/>
    <w:rsid w:val="00BE3225"/>
    <w:rsid w:val="00BE40C6"/>
    <w:rsid w:val="00BE5C07"/>
    <w:rsid w:val="00BE67EE"/>
    <w:rsid w:val="00BE7A58"/>
    <w:rsid w:val="00BF2EDD"/>
    <w:rsid w:val="00BF3C9D"/>
    <w:rsid w:val="00BF7039"/>
    <w:rsid w:val="00C00746"/>
    <w:rsid w:val="00C00B5B"/>
    <w:rsid w:val="00C01F94"/>
    <w:rsid w:val="00C03B3C"/>
    <w:rsid w:val="00C04833"/>
    <w:rsid w:val="00C053E3"/>
    <w:rsid w:val="00C05CC8"/>
    <w:rsid w:val="00C0690A"/>
    <w:rsid w:val="00C0714D"/>
    <w:rsid w:val="00C14A64"/>
    <w:rsid w:val="00C157CC"/>
    <w:rsid w:val="00C229F0"/>
    <w:rsid w:val="00C22DC5"/>
    <w:rsid w:val="00C22E0D"/>
    <w:rsid w:val="00C231E2"/>
    <w:rsid w:val="00C248E6"/>
    <w:rsid w:val="00C24B08"/>
    <w:rsid w:val="00C259D1"/>
    <w:rsid w:val="00C26A49"/>
    <w:rsid w:val="00C27642"/>
    <w:rsid w:val="00C31278"/>
    <w:rsid w:val="00C32CD9"/>
    <w:rsid w:val="00C32D49"/>
    <w:rsid w:val="00C338E1"/>
    <w:rsid w:val="00C33947"/>
    <w:rsid w:val="00C342B9"/>
    <w:rsid w:val="00C34D29"/>
    <w:rsid w:val="00C423B2"/>
    <w:rsid w:val="00C434CA"/>
    <w:rsid w:val="00C43861"/>
    <w:rsid w:val="00C438D5"/>
    <w:rsid w:val="00C44ECD"/>
    <w:rsid w:val="00C509AD"/>
    <w:rsid w:val="00C51F87"/>
    <w:rsid w:val="00C53443"/>
    <w:rsid w:val="00C53DB3"/>
    <w:rsid w:val="00C5627C"/>
    <w:rsid w:val="00C566FE"/>
    <w:rsid w:val="00C57221"/>
    <w:rsid w:val="00C60DED"/>
    <w:rsid w:val="00C6166D"/>
    <w:rsid w:val="00C61E29"/>
    <w:rsid w:val="00C71E18"/>
    <w:rsid w:val="00C73A00"/>
    <w:rsid w:val="00C73CD1"/>
    <w:rsid w:val="00C7466E"/>
    <w:rsid w:val="00C762F2"/>
    <w:rsid w:val="00C766A4"/>
    <w:rsid w:val="00C76BC5"/>
    <w:rsid w:val="00C76C63"/>
    <w:rsid w:val="00C80049"/>
    <w:rsid w:val="00C80E9D"/>
    <w:rsid w:val="00C8452E"/>
    <w:rsid w:val="00C86A19"/>
    <w:rsid w:val="00C86C04"/>
    <w:rsid w:val="00C87299"/>
    <w:rsid w:val="00C90A5B"/>
    <w:rsid w:val="00C91E95"/>
    <w:rsid w:val="00C9356B"/>
    <w:rsid w:val="00C9428B"/>
    <w:rsid w:val="00C95ECF"/>
    <w:rsid w:val="00C977CB"/>
    <w:rsid w:val="00C97E66"/>
    <w:rsid w:val="00CA2FB2"/>
    <w:rsid w:val="00CA370B"/>
    <w:rsid w:val="00CA4375"/>
    <w:rsid w:val="00CA4BF6"/>
    <w:rsid w:val="00CA5A38"/>
    <w:rsid w:val="00CA743E"/>
    <w:rsid w:val="00CA7D32"/>
    <w:rsid w:val="00CB0F8B"/>
    <w:rsid w:val="00CB3B6C"/>
    <w:rsid w:val="00CB5458"/>
    <w:rsid w:val="00CB6715"/>
    <w:rsid w:val="00CC3664"/>
    <w:rsid w:val="00CC3D16"/>
    <w:rsid w:val="00CC5D11"/>
    <w:rsid w:val="00CD0685"/>
    <w:rsid w:val="00CD09BF"/>
    <w:rsid w:val="00CD1459"/>
    <w:rsid w:val="00CD3116"/>
    <w:rsid w:val="00CD57AB"/>
    <w:rsid w:val="00CE2460"/>
    <w:rsid w:val="00CE498D"/>
    <w:rsid w:val="00CE518F"/>
    <w:rsid w:val="00CE7854"/>
    <w:rsid w:val="00CE7D62"/>
    <w:rsid w:val="00CF281C"/>
    <w:rsid w:val="00CF6CE7"/>
    <w:rsid w:val="00CF7659"/>
    <w:rsid w:val="00D01237"/>
    <w:rsid w:val="00D0205E"/>
    <w:rsid w:val="00D037E7"/>
    <w:rsid w:val="00D05556"/>
    <w:rsid w:val="00D07362"/>
    <w:rsid w:val="00D12B90"/>
    <w:rsid w:val="00D144C8"/>
    <w:rsid w:val="00D15F74"/>
    <w:rsid w:val="00D2212B"/>
    <w:rsid w:val="00D230FE"/>
    <w:rsid w:val="00D2371F"/>
    <w:rsid w:val="00D25792"/>
    <w:rsid w:val="00D26E7A"/>
    <w:rsid w:val="00D27184"/>
    <w:rsid w:val="00D30A29"/>
    <w:rsid w:val="00D310AF"/>
    <w:rsid w:val="00D3295D"/>
    <w:rsid w:val="00D33F94"/>
    <w:rsid w:val="00D347C9"/>
    <w:rsid w:val="00D35A84"/>
    <w:rsid w:val="00D36A64"/>
    <w:rsid w:val="00D36B66"/>
    <w:rsid w:val="00D370F2"/>
    <w:rsid w:val="00D41288"/>
    <w:rsid w:val="00D42ACE"/>
    <w:rsid w:val="00D42CE5"/>
    <w:rsid w:val="00D43C56"/>
    <w:rsid w:val="00D47800"/>
    <w:rsid w:val="00D47E57"/>
    <w:rsid w:val="00D50323"/>
    <w:rsid w:val="00D512F7"/>
    <w:rsid w:val="00D5177B"/>
    <w:rsid w:val="00D55B7B"/>
    <w:rsid w:val="00D572A1"/>
    <w:rsid w:val="00D608C4"/>
    <w:rsid w:val="00D6351E"/>
    <w:rsid w:val="00D6396F"/>
    <w:rsid w:val="00D63981"/>
    <w:rsid w:val="00D64D60"/>
    <w:rsid w:val="00D65019"/>
    <w:rsid w:val="00D65D62"/>
    <w:rsid w:val="00D7539C"/>
    <w:rsid w:val="00D7706D"/>
    <w:rsid w:val="00D80BF0"/>
    <w:rsid w:val="00D81132"/>
    <w:rsid w:val="00D81174"/>
    <w:rsid w:val="00D8462E"/>
    <w:rsid w:val="00D84A30"/>
    <w:rsid w:val="00D84B20"/>
    <w:rsid w:val="00D8542A"/>
    <w:rsid w:val="00D85C23"/>
    <w:rsid w:val="00D85E61"/>
    <w:rsid w:val="00D879CB"/>
    <w:rsid w:val="00D92790"/>
    <w:rsid w:val="00DA15C0"/>
    <w:rsid w:val="00DA1EFA"/>
    <w:rsid w:val="00DA2037"/>
    <w:rsid w:val="00DA2145"/>
    <w:rsid w:val="00DA2D86"/>
    <w:rsid w:val="00DA3C27"/>
    <w:rsid w:val="00DA7D73"/>
    <w:rsid w:val="00DB34BB"/>
    <w:rsid w:val="00DB3FF1"/>
    <w:rsid w:val="00DB6A63"/>
    <w:rsid w:val="00DC0167"/>
    <w:rsid w:val="00DC2435"/>
    <w:rsid w:val="00DC46B4"/>
    <w:rsid w:val="00DC4A6C"/>
    <w:rsid w:val="00DC5008"/>
    <w:rsid w:val="00DC5BDF"/>
    <w:rsid w:val="00DC60BC"/>
    <w:rsid w:val="00DC7364"/>
    <w:rsid w:val="00DD2E0D"/>
    <w:rsid w:val="00DD2F26"/>
    <w:rsid w:val="00DD318C"/>
    <w:rsid w:val="00DD3AE7"/>
    <w:rsid w:val="00DD4B65"/>
    <w:rsid w:val="00DD5634"/>
    <w:rsid w:val="00DE1DA1"/>
    <w:rsid w:val="00DE28E1"/>
    <w:rsid w:val="00DE54D2"/>
    <w:rsid w:val="00DE552B"/>
    <w:rsid w:val="00DE794F"/>
    <w:rsid w:val="00DF08A6"/>
    <w:rsid w:val="00DF3208"/>
    <w:rsid w:val="00DF328E"/>
    <w:rsid w:val="00DF38BF"/>
    <w:rsid w:val="00DF3AEB"/>
    <w:rsid w:val="00DF7142"/>
    <w:rsid w:val="00DF7AC1"/>
    <w:rsid w:val="00E025B0"/>
    <w:rsid w:val="00E065D2"/>
    <w:rsid w:val="00E10C94"/>
    <w:rsid w:val="00E11E4A"/>
    <w:rsid w:val="00E123D6"/>
    <w:rsid w:val="00E13B5B"/>
    <w:rsid w:val="00E150FF"/>
    <w:rsid w:val="00E15818"/>
    <w:rsid w:val="00E15DED"/>
    <w:rsid w:val="00E17D8A"/>
    <w:rsid w:val="00E20F2E"/>
    <w:rsid w:val="00E2155F"/>
    <w:rsid w:val="00E252F9"/>
    <w:rsid w:val="00E27C0B"/>
    <w:rsid w:val="00E325BF"/>
    <w:rsid w:val="00E32A47"/>
    <w:rsid w:val="00E34FE9"/>
    <w:rsid w:val="00E357E4"/>
    <w:rsid w:val="00E36854"/>
    <w:rsid w:val="00E3724C"/>
    <w:rsid w:val="00E3759E"/>
    <w:rsid w:val="00E4011A"/>
    <w:rsid w:val="00E40590"/>
    <w:rsid w:val="00E407BA"/>
    <w:rsid w:val="00E424AA"/>
    <w:rsid w:val="00E444A3"/>
    <w:rsid w:val="00E44580"/>
    <w:rsid w:val="00E447B8"/>
    <w:rsid w:val="00E45031"/>
    <w:rsid w:val="00E45631"/>
    <w:rsid w:val="00E51005"/>
    <w:rsid w:val="00E52870"/>
    <w:rsid w:val="00E54C42"/>
    <w:rsid w:val="00E55CD3"/>
    <w:rsid w:val="00E56276"/>
    <w:rsid w:val="00E56742"/>
    <w:rsid w:val="00E60A00"/>
    <w:rsid w:val="00E60A7A"/>
    <w:rsid w:val="00E60A85"/>
    <w:rsid w:val="00E6328B"/>
    <w:rsid w:val="00E635D2"/>
    <w:rsid w:val="00E65D6F"/>
    <w:rsid w:val="00E733E6"/>
    <w:rsid w:val="00E76AA6"/>
    <w:rsid w:val="00E815CD"/>
    <w:rsid w:val="00E82924"/>
    <w:rsid w:val="00E83F31"/>
    <w:rsid w:val="00E86F33"/>
    <w:rsid w:val="00E87198"/>
    <w:rsid w:val="00E87C6A"/>
    <w:rsid w:val="00E91397"/>
    <w:rsid w:val="00E919B8"/>
    <w:rsid w:val="00E97215"/>
    <w:rsid w:val="00E974C2"/>
    <w:rsid w:val="00EA2662"/>
    <w:rsid w:val="00EA313E"/>
    <w:rsid w:val="00EA464A"/>
    <w:rsid w:val="00EA4E03"/>
    <w:rsid w:val="00EA576D"/>
    <w:rsid w:val="00EA59F1"/>
    <w:rsid w:val="00EB147B"/>
    <w:rsid w:val="00EB150D"/>
    <w:rsid w:val="00EB3057"/>
    <w:rsid w:val="00EB3094"/>
    <w:rsid w:val="00EB30DE"/>
    <w:rsid w:val="00EB3DE9"/>
    <w:rsid w:val="00EB54AF"/>
    <w:rsid w:val="00EB54BF"/>
    <w:rsid w:val="00EC1D84"/>
    <w:rsid w:val="00EC25CC"/>
    <w:rsid w:val="00EC419A"/>
    <w:rsid w:val="00EC7922"/>
    <w:rsid w:val="00EC7C0A"/>
    <w:rsid w:val="00ED187F"/>
    <w:rsid w:val="00ED3E3A"/>
    <w:rsid w:val="00ED3E6E"/>
    <w:rsid w:val="00ED4D1E"/>
    <w:rsid w:val="00ED4D9B"/>
    <w:rsid w:val="00ED62D3"/>
    <w:rsid w:val="00EE0565"/>
    <w:rsid w:val="00EE1955"/>
    <w:rsid w:val="00EE1B54"/>
    <w:rsid w:val="00EE2FED"/>
    <w:rsid w:val="00EE3DE8"/>
    <w:rsid w:val="00EE6C0C"/>
    <w:rsid w:val="00EE74BE"/>
    <w:rsid w:val="00EE7E40"/>
    <w:rsid w:val="00EE7FBC"/>
    <w:rsid w:val="00EF2075"/>
    <w:rsid w:val="00EF2415"/>
    <w:rsid w:val="00EF2FC5"/>
    <w:rsid w:val="00EF5829"/>
    <w:rsid w:val="00EF679C"/>
    <w:rsid w:val="00EF6875"/>
    <w:rsid w:val="00F029B6"/>
    <w:rsid w:val="00F03C9B"/>
    <w:rsid w:val="00F044E5"/>
    <w:rsid w:val="00F04556"/>
    <w:rsid w:val="00F067A6"/>
    <w:rsid w:val="00F073A2"/>
    <w:rsid w:val="00F07D31"/>
    <w:rsid w:val="00F10583"/>
    <w:rsid w:val="00F122A3"/>
    <w:rsid w:val="00F123F6"/>
    <w:rsid w:val="00F15A1B"/>
    <w:rsid w:val="00F1621B"/>
    <w:rsid w:val="00F246B4"/>
    <w:rsid w:val="00F2535F"/>
    <w:rsid w:val="00F25810"/>
    <w:rsid w:val="00F30A8E"/>
    <w:rsid w:val="00F31C67"/>
    <w:rsid w:val="00F32002"/>
    <w:rsid w:val="00F33BE8"/>
    <w:rsid w:val="00F3406D"/>
    <w:rsid w:val="00F34D41"/>
    <w:rsid w:val="00F35819"/>
    <w:rsid w:val="00F36FA1"/>
    <w:rsid w:val="00F374E9"/>
    <w:rsid w:val="00F37C8C"/>
    <w:rsid w:val="00F40733"/>
    <w:rsid w:val="00F42DE3"/>
    <w:rsid w:val="00F43319"/>
    <w:rsid w:val="00F44159"/>
    <w:rsid w:val="00F44428"/>
    <w:rsid w:val="00F44721"/>
    <w:rsid w:val="00F44D76"/>
    <w:rsid w:val="00F46BF9"/>
    <w:rsid w:val="00F524C3"/>
    <w:rsid w:val="00F54202"/>
    <w:rsid w:val="00F56B67"/>
    <w:rsid w:val="00F57434"/>
    <w:rsid w:val="00F60E2B"/>
    <w:rsid w:val="00F65459"/>
    <w:rsid w:val="00F670F4"/>
    <w:rsid w:val="00F73619"/>
    <w:rsid w:val="00F75B76"/>
    <w:rsid w:val="00F76C78"/>
    <w:rsid w:val="00F76D0A"/>
    <w:rsid w:val="00F823E8"/>
    <w:rsid w:val="00F825D2"/>
    <w:rsid w:val="00F8294F"/>
    <w:rsid w:val="00F837A3"/>
    <w:rsid w:val="00F84D17"/>
    <w:rsid w:val="00F87CA9"/>
    <w:rsid w:val="00F905C7"/>
    <w:rsid w:val="00F907EE"/>
    <w:rsid w:val="00F9232E"/>
    <w:rsid w:val="00F9303E"/>
    <w:rsid w:val="00F9424E"/>
    <w:rsid w:val="00F96305"/>
    <w:rsid w:val="00F9658A"/>
    <w:rsid w:val="00F96EFD"/>
    <w:rsid w:val="00FA000B"/>
    <w:rsid w:val="00FA0179"/>
    <w:rsid w:val="00FA2345"/>
    <w:rsid w:val="00FA4675"/>
    <w:rsid w:val="00FA5D5B"/>
    <w:rsid w:val="00FA6F49"/>
    <w:rsid w:val="00FB470F"/>
    <w:rsid w:val="00FB4CAD"/>
    <w:rsid w:val="00FB4E4A"/>
    <w:rsid w:val="00FB6DC9"/>
    <w:rsid w:val="00FC01B8"/>
    <w:rsid w:val="00FC09F3"/>
    <w:rsid w:val="00FC0A69"/>
    <w:rsid w:val="00FC0CCC"/>
    <w:rsid w:val="00FC14C0"/>
    <w:rsid w:val="00FC1C24"/>
    <w:rsid w:val="00FC20EF"/>
    <w:rsid w:val="00FC22A4"/>
    <w:rsid w:val="00FC28B2"/>
    <w:rsid w:val="00FC5F83"/>
    <w:rsid w:val="00FD0833"/>
    <w:rsid w:val="00FD115D"/>
    <w:rsid w:val="00FD3C76"/>
    <w:rsid w:val="00FD6538"/>
    <w:rsid w:val="00FE1B1A"/>
    <w:rsid w:val="00FE50A2"/>
    <w:rsid w:val="00FE5682"/>
    <w:rsid w:val="00FE6720"/>
    <w:rsid w:val="00FF101F"/>
    <w:rsid w:val="00FF6769"/>
    <w:rsid w:val="00FF756E"/>
    <w:rsid w:val="00FF7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6C379"/>
  <w15:docId w15:val="{D4E1B429-F0C8-41EA-A528-A64B457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B3A"/>
    <w:pPr>
      <w:keepLines/>
      <w:spacing w:after="120" w:line="276" w:lineRule="auto"/>
      <w:jc w:val="both"/>
    </w:pPr>
    <w:rPr>
      <w:rFonts w:asciiTheme="minorHAnsi" w:hAnsiTheme="minorHAnsi" w:cstheme="minorHAnsi"/>
      <w:sz w:val="22"/>
      <w:szCs w:val="22"/>
      <w:lang w:eastAsia="en-US"/>
    </w:rPr>
  </w:style>
  <w:style w:type="paragraph" w:styleId="Heading1">
    <w:name w:val="heading 1"/>
    <w:basedOn w:val="Normal"/>
    <w:next w:val="Normal"/>
    <w:qFormat/>
    <w:rsid w:val="00D310AF"/>
    <w:pPr>
      <w:pageBreakBefore/>
      <w:numPr>
        <w:numId w:val="13"/>
      </w:numPr>
      <w:spacing w:line="360" w:lineRule="auto"/>
      <w:ind w:left="567" w:hanging="567"/>
      <w:outlineLvl w:val="0"/>
    </w:pPr>
    <w:rPr>
      <w:rFonts w:ascii="Lucida Sans" w:hAnsi="Lucida Sans"/>
      <w:b/>
      <w:caps/>
      <w:color w:val="0066A2"/>
      <w:sz w:val="32"/>
      <w:szCs w:val="28"/>
    </w:rPr>
  </w:style>
  <w:style w:type="paragraph" w:styleId="Heading2">
    <w:name w:val="heading 2"/>
    <w:basedOn w:val="Normal"/>
    <w:next w:val="Normal"/>
    <w:qFormat/>
    <w:rsid w:val="001468BD"/>
    <w:pPr>
      <w:numPr>
        <w:ilvl w:val="1"/>
        <w:numId w:val="13"/>
      </w:numPr>
      <w:spacing w:before="360" w:after="240"/>
      <w:jc w:val="left"/>
      <w:outlineLvl w:val="1"/>
    </w:pPr>
    <w:rPr>
      <w:rFonts w:ascii="Lucida Sans" w:hAnsi="Lucida Sans"/>
      <w:b/>
      <w:smallCaps/>
      <w:color w:val="0066A2"/>
      <w:sz w:val="28"/>
      <w:szCs w:val="28"/>
    </w:rPr>
  </w:style>
  <w:style w:type="paragraph" w:styleId="Heading3">
    <w:name w:val="heading 3"/>
    <w:basedOn w:val="Heading2"/>
    <w:next w:val="Normal"/>
    <w:qFormat/>
    <w:rsid w:val="00157827"/>
    <w:pPr>
      <w:numPr>
        <w:ilvl w:val="2"/>
      </w:numPr>
      <w:spacing w:before="180"/>
      <w:outlineLvl w:val="2"/>
    </w:pPr>
    <w:rPr>
      <w:sz w:val="24"/>
      <w:szCs w:val="24"/>
    </w:rPr>
  </w:style>
  <w:style w:type="paragraph" w:styleId="Heading4">
    <w:name w:val="heading 4"/>
    <w:basedOn w:val="Heading3"/>
    <w:next w:val="Normal"/>
    <w:qFormat/>
    <w:rsid w:val="00D85C23"/>
    <w:pPr>
      <w:numPr>
        <w:ilvl w:val="3"/>
      </w:numPr>
      <w:outlineLvl w:val="3"/>
    </w:pPr>
    <w:rPr>
      <w:b w:val="0"/>
    </w:rPr>
  </w:style>
  <w:style w:type="paragraph" w:styleId="Heading5">
    <w:name w:val="heading 5"/>
    <w:basedOn w:val="Heading4"/>
    <w:next w:val="Normal"/>
    <w:link w:val="Heading5Char"/>
    <w:unhideWhenUsed/>
    <w:qFormat/>
    <w:rsid w:val="00413CE2"/>
    <w:pPr>
      <w:numPr>
        <w:ilvl w:val="4"/>
      </w:numPr>
      <w:outlineLvl w:val="4"/>
    </w:pPr>
  </w:style>
  <w:style w:type="paragraph" w:styleId="Heading6">
    <w:name w:val="heading 6"/>
    <w:basedOn w:val="Heading5"/>
    <w:next w:val="Normal"/>
    <w:qFormat/>
    <w:rsid w:val="00413CE2"/>
    <w:pPr>
      <w:numPr>
        <w:ilvl w:val="5"/>
      </w:numPr>
      <w:outlineLvl w:val="5"/>
    </w:pPr>
  </w:style>
  <w:style w:type="paragraph" w:styleId="Heading7">
    <w:name w:val="heading 7"/>
    <w:basedOn w:val="Heading6"/>
    <w:next w:val="Normal"/>
    <w:link w:val="Heading7Char"/>
    <w:unhideWhenUsed/>
    <w:qFormat/>
    <w:rsid w:val="00413CE2"/>
    <w:pPr>
      <w:keepNext/>
      <w:numPr>
        <w:ilvl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13CE2"/>
    <w:pPr>
      <w:keepNext/>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13CE2"/>
    <w:pPr>
      <w:keepNext/>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66A"/>
    <w:pPr>
      <w:spacing w:before="360" w:after="180" w:line="360" w:lineRule="auto"/>
      <w:jc w:val="left"/>
    </w:pPr>
    <w:rPr>
      <w:rFonts w:cs="Arial"/>
      <w:b/>
      <w:bCs/>
      <w:kern w:val="28"/>
      <w:sz w:val="28"/>
      <w:szCs w:val="32"/>
      <w:u w:val="single"/>
    </w:rPr>
  </w:style>
  <w:style w:type="paragraph" w:styleId="Header">
    <w:name w:val="header"/>
    <w:basedOn w:val="Normal"/>
    <w:rsid w:val="00520E68"/>
    <w:pPr>
      <w:tabs>
        <w:tab w:val="center" w:pos="4252"/>
        <w:tab w:val="right" w:pos="8504"/>
      </w:tabs>
    </w:pPr>
    <w:rPr>
      <w:rFonts w:ascii="Century Gothic" w:hAnsi="Century Gothic"/>
      <w:sz w:val="18"/>
    </w:rPr>
  </w:style>
  <w:style w:type="paragraph" w:styleId="Footer">
    <w:name w:val="footer"/>
    <w:basedOn w:val="Normal"/>
    <w:link w:val="FooterChar"/>
    <w:uiPriority w:val="99"/>
    <w:rsid w:val="002658DE"/>
    <w:pPr>
      <w:tabs>
        <w:tab w:val="center" w:pos="4252"/>
        <w:tab w:val="right" w:pos="8504"/>
      </w:tabs>
    </w:pPr>
  </w:style>
  <w:style w:type="paragraph" w:styleId="TOC1">
    <w:name w:val="toc 1"/>
    <w:basedOn w:val="Normal"/>
    <w:next w:val="Normal"/>
    <w:uiPriority w:val="39"/>
    <w:qFormat/>
    <w:rsid w:val="00752E84"/>
    <w:pPr>
      <w:spacing w:before="240"/>
      <w:jc w:val="left"/>
    </w:pPr>
    <w:rPr>
      <w:rFonts w:ascii="Calibri" w:hAnsi="Calibri"/>
      <w:b/>
      <w:bCs/>
      <w:iCs/>
      <w:caps/>
      <w:sz w:val="28"/>
      <w:szCs w:val="24"/>
    </w:rPr>
  </w:style>
  <w:style w:type="paragraph" w:styleId="TOC2">
    <w:name w:val="toc 2"/>
    <w:basedOn w:val="Normal"/>
    <w:next w:val="Normal"/>
    <w:uiPriority w:val="39"/>
    <w:qFormat/>
    <w:rsid w:val="006615E5"/>
    <w:pPr>
      <w:spacing w:after="0" w:line="240" w:lineRule="auto"/>
      <w:ind w:left="113"/>
      <w:jc w:val="left"/>
    </w:pPr>
    <w:rPr>
      <w:rFonts w:ascii="Calibri" w:hAnsi="Calibri"/>
      <w:bCs/>
      <w:sz w:val="28"/>
    </w:rPr>
  </w:style>
  <w:style w:type="paragraph" w:customStyle="1" w:styleId="EstiloNumerado">
    <w:name w:val="Estilo Numerado"/>
    <w:basedOn w:val="Normal"/>
    <w:rsid w:val="00D85C23"/>
    <w:pPr>
      <w:numPr>
        <w:numId w:val="1"/>
      </w:numPr>
      <w:tabs>
        <w:tab w:val="clear" w:pos="1800"/>
      </w:tabs>
      <w:ind w:left="811" w:hanging="357"/>
    </w:pPr>
  </w:style>
  <w:style w:type="paragraph" w:styleId="TOC3">
    <w:name w:val="toc 3"/>
    <w:basedOn w:val="Normal"/>
    <w:next w:val="Normal"/>
    <w:uiPriority w:val="39"/>
    <w:qFormat/>
    <w:rsid w:val="006615E5"/>
    <w:pPr>
      <w:spacing w:after="0" w:line="240" w:lineRule="auto"/>
      <w:ind w:left="227"/>
      <w:jc w:val="left"/>
    </w:pPr>
    <w:rPr>
      <w:rFonts w:ascii="Calibri" w:hAnsi="Calibri"/>
      <w:sz w:val="24"/>
    </w:rPr>
  </w:style>
  <w:style w:type="paragraph" w:styleId="TOC4">
    <w:name w:val="toc 4"/>
    <w:basedOn w:val="Normal"/>
    <w:next w:val="Normal"/>
    <w:autoRedefine/>
    <w:semiHidden/>
    <w:rsid w:val="00047005"/>
    <w:pPr>
      <w:ind w:left="660"/>
      <w:jc w:val="left"/>
    </w:pPr>
    <w:rPr>
      <w:rFonts w:ascii="Calibri" w:hAnsi="Calibri"/>
    </w:rPr>
  </w:style>
  <w:style w:type="paragraph" w:styleId="BalloonText">
    <w:name w:val="Balloon Text"/>
    <w:basedOn w:val="Normal"/>
    <w:semiHidden/>
    <w:rsid w:val="00E20F2E"/>
    <w:rPr>
      <w:rFonts w:ascii="Tahoma" w:hAnsi="Tahoma" w:cs="Tahoma"/>
      <w:sz w:val="16"/>
      <w:szCs w:val="16"/>
    </w:rPr>
  </w:style>
  <w:style w:type="paragraph" w:styleId="Subtitle">
    <w:name w:val="Subtitle"/>
    <w:basedOn w:val="Normal"/>
    <w:next w:val="Normal"/>
    <w:autoRedefine/>
    <w:qFormat/>
    <w:rsid w:val="008C4356"/>
    <w:pPr>
      <w:keepNext/>
      <w:spacing w:before="300"/>
      <w:ind w:left="482"/>
      <w:jc w:val="left"/>
    </w:pPr>
    <w:rPr>
      <w:rFonts w:cs="Arial"/>
      <w:sz w:val="24"/>
      <w:u w:val="single"/>
    </w:rPr>
  </w:style>
  <w:style w:type="paragraph" w:styleId="TOC5">
    <w:name w:val="toc 5"/>
    <w:basedOn w:val="Normal"/>
    <w:next w:val="Normal"/>
    <w:autoRedefine/>
    <w:semiHidden/>
    <w:rsid w:val="00047005"/>
    <w:pPr>
      <w:ind w:left="880"/>
      <w:jc w:val="left"/>
    </w:pPr>
    <w:rPr>
      <w:rFonts w:ascii="Calibri" w:hAnsi="Calibri"/>
    </w:rPr>
  </w:style>
  <w:style w:type="paragraph" w:styleId="TOC6">
    <w:name w:val="toc 6"/>
    <w:basedOn w:val="Normal"/>
    <w:next w:val="Normal"/>
    <w:autoRedefine/>
    <w:semiHidden/>
    <w:rsid w:val="00047005"/>
    <w:pPr>
      <w:ind w:left="1100"/>
      <w:jc w:val="left"/>
    </w:pPr>
    <w:rPr>
      <w:rFonts w:ascii="Calibri" w:hAnsi="Calibri"/>
    </w:rPr>
  </w:style>
  <w:style w:type="paragraph" w:styleId="TOC7">
    <w:name w:val="toc 7"/>
    <w:basedOn w:val="Normal"/>
    <w:next w:val="Normal"/>
    <w:autoRedefine/>
    <w:semiHidden/>
    <w:rsid w:val="00047005"/>
    <w:pPr>
      <w:ind w:left="1320"/>
      <w:jc w:val="left"/>
    </w:pPr>
    <w:rPr>
      <w:rFonts w:ascii="Calibri" w:hAnsi="Calibri"/>
    </w:rPr>
  </w:style>
  <w:style w:type="paragraph" w:styleId="TOC8">
    <w:name w:val="toc 8"/>
    <w:basedOn w:val="Normal"/>
    <w:next w:val="Normal"/>
    <w:autoRedefine/>
    <w:semiHidden/>
    <w:rsid w:val="00047005"/>
    <w:pPr>
      <w:ind w:left="1540"/>
      <w:jc w:val="left"/>
    </w:pPr>
    <w:rPr>
      <w:rFonts w:ascii="Calibri" w:hAnsi="Calibri"/>
    </w:rPr>
  </w:style>
  <w:style w:type="paragraph" w:styleId="TOC9">
    <w:name w:val="toc 9"/>
    <w:basedOn w:val="Normal"/>
    <w:next w:val="Normal"/>
    <w:autoRedefine/>
    <w:semiHidden/>
    <w:rsid w:val="00047005"/>
    <w:pPr>
      <w:ind w:left="1760"/>
      <w:jc w:val="left"/>
    </w:pPr>
    <w:rPr>
      <w:rFonts w:ascii="Calibri" w:hAnsi="Calibri"/>
    </w:rPr>
  </w:style>
  <w:style w:type="character" w:styleId="Hyperlink">
    <w:name w:val="Hyperlink"/>
    <w:basedOn w:val="DefaultParagraphFont"/>
    <w:uiPriority w:val="99"/>
    <w:rsid w:val="00047005"/>
    <w:rPr>
      <w:color w:val="0000FF"/>
      <w:u w:val="single"/>
    </w:rPr>
  </w:style>
  <w:style w:type="paragraph" w:customStyle="1" w:styleId="EstiloConVietas">
    <w:name w:val="Estilo Con Viñetas"/>
    <w:basedOn w:val="Normal"/>
    <w:rsid w:val="00D85C23"/>
    <w:pPr>
      <w:numPr>
        <w:numId w:val="12"/>
      </w:numPr>
      <w:tabs>
        <w:tab w:val="clear" w:pos="3218"/>
      </w:tabs>
      <w:ind w:left="811" w:hanging="357"/>
    </w:pPr>
    <w:rPr>
      <w:rFonts w:ascii="Helvetica" w:hAnsi="Helvetica"/>
    </w:rPr>
  </w:style>
  <w:style w:type="paragraph" w:styleId="BodyTextIndent">
    <w:name w:val="Body Text Indent"/>
    <w:basedOn w:val="Normal"/>
    <w:link w:val="BodyTextIndentChar"/>
    <w:rsid w:val="00872651"/>
  </w:style>
  <w:style w:type="paragraph" w:styleId="List">
    <w:name w:val="List"/>
    <w:basedOn w:val="Normal"/>
    <w:rsid w:val="00A3794A"/>
    <w:pPr>
      <w:ind w:left="283" w:hanging="283"/>
    </w:pPr>
  </w:style>
  <w:style w:type="paragraph" w:customStyle="1" w:styleId="Tabla">
    <w:name w:val="Tabla"/>
    <w:basedOn w:val="Normal"/>
    <w:rsid w:val="00D608C4"/>
    <w:pPr>
      <w:spacing w:before="40" w:after="20"/>
      <w:jc w:val="left"/>
    </w:pPr>
    <w:rPr>
      <w:rFonts w:ascii="Arial Narrow" w:hAnsi="Arial Narrow"/>
    </w:rPr>
  </w:style>
  <w:style w:type="table" w:styleId="TableGrid">
    <w:name w:val="Table Grid"/>
    <w:basedOn w:val="TableNormal"/>
    <w:uiPriority w:val="59"/>
    <w:rsid w:val="002E73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F6769"/>
    <w:pPr>
      <w:contextualSpacing/>
    </w:pPr>
  </w:style>
  <w:style w:type="paragraph" w:styleId="TOCHeading">
    <w:name w:val="TOC Heading"/>
    <w:basedOn w:val="Heading1"/>
    <w:next w:val="Normal"/>
    <w:uiPriority w:val="39"/>
    <w:unhideWhenUsed/>
    <w:qFormat/>
    <w:rsid w:val="00A67DF7"/>
    <w:pPr>
      <w:pageBreakBefore w:val="0"/>
      <w:spacing w:before="480" w:line="276" w:lineRule="auto"/>
      <w:outlineLvl w:val="9"/>
    </w:pPr>
    <w:rPr>
      <w:rFonts w:ascii="Cambria" w:hAnsi="Cambria"/>
      <w:bCs/>
      <w:caps w:val="0"/>
      <w:color w:val="365F91"/>
    </w:rPr>
  </w:style>
  <w:style w:type="paragraph" w:customStyle="1" w:styleId="PortadaTitulo">
    <w:name w:val="Portada Titulo"/>
    <w:basedOn w:val="Normal"/>
    <w:qFormat/>
    <w:rsid w:val="00461F2B"/>
    <w:pPr>
      <w:suppressAutoHyphens/>
      <w:spacing w:before="1200"/>
      <w:jc w:val="left"/>
    </w:pPr>
    <w:rPr>
      <w:rFonts w:ascii="Trebuchet MS" w:hAnsi="Trebuchet MS"/>
      <w:sz w:val="48"/>
      <w:szCs w:val="52"/>
    </w:rPr>
  </w:style>
  <w:style w:type="paragraph" w:customStyle="1" w:styleId="Portadasubtitulo">
    <w:name w:val="Portada subtitulo"/>
    <w:basedOn w:val="Normal"/>
    <w:qFormat/>
    <w:rsid w:val="008837A0"/>
    <w:pPr>
      <w:suppressAutoHyphens/>
      <w:spacing w:before="480"/>
      <w:jc w:val="left"/>
    </w:pPr>
    <w:rPr>
      <w:rFonts w:ascii="Calibri" w:hAnsi="Calibri"/>
      <w:sz w:val="40"/>
      <w:szCs w:val="32"/>
    </w:rPr>
  </w:style>
  <w:style w:type="paragraph" w:customStyle="1" w:styleId="PortadaInfo">
    <w:name w:val="Portada Info"/>
    <w:basedOn w:val="Normal"/>
    <w:qFormat/>
    <w:rsid w:val="008837A0"/>
    <w:pPr>
      <w:spacing w:line="360" w:lineRule="auto"/>
      <w:ind w:left="720" w:hanging="720"/>
      <w:jc w:val="left"/>
    </w:pPr>
    <w:rPr>
      <w:rFonts w:ascii="Calibri" w:hAnsi="Calibri"/>
      <w:sz w:val="28"/>
      <w:szCs w:val="28"/>
    </w:rPr>
  </w:style>
  <w:style w:type="paragraph" w:customStyle="1" w:styleId="PiePagina">
    <w:name w:val="Pie Pagina"/>
    <w:basedOn w:val="Normal"/>
    <w:qFormat/>
    <w:rsid w:val="001878EC"/>
    <w:pPr>
      <w:spacing w:before="60" w:after="60"/>
      <w:jc w:val="left"/>
    </w:pPr>
    <w:rPr>
      <w:rFonts w:ascii="Calibri" w:hAnsi="Calibri"/>
    </w:rPr>
  </w:style>
  <w:style w:type="character" w:customStyle="1" w:styleId="Heading5Char">
    <w:name w:val="Heading 5 Char"/>
    <w:basedOn w:val="DefaultParagraphFont"/>
    <w:link w:val="Heading5"/>
    <w:rsid w:val="00413CE2"/>
    <w:rPr>
      <w:rFonts w:ascii="Lucida Sans" w:hAnsi="Lucida Sans" w:cstheme="minorHAnsi"/>
      <w:smallCaps/>
      <w:color w:val="0066A2"/>
      <w:sz w:val="24"/>
      <w:szCs w:val="24"/>
      <w:lang w:eastAsia="en-US"/>
    </w:rPr>
  </w:style>
  <w:style w:type="character" w:customStyle="1" w:styleId="BodyTextIndentChar">
    <w:name w:val="Body Text Indent Char"/>
    <w:basedOn w:val="DefaultParagraphFont"/>
    <w:link w:val="BodyTextIndent"/>
    <w:rsid w:val="00413CE2"/>
    <w:rPr>
      <w:rFonts w:ascii="Arial" w:hAnsi="Arial"/>
    </w:rPr>
  </w:style>
  <w:style w:type="character" w:customStyle="1" w:styleId="Heading7Char">
    <w:name w:val="Heading 7 Char"/>
    <w:basedOn w:val="DefaultParagraphFont"/>
    <w:link w:val="Heading7"/>
    <w:rsid w:val="00D85C23"/>
    <w:rPr>
      <w:rFonts w:asciiTheme="majorHAnsi" w:eastAsiaTheme="majorEastAsia" w:hAnsiTheme="majorHAnsi" w:cstheme="majorBidi"/>
      <w:i/>
      <w:iCs/>
      <w:smallCaps/>
      <w:color w:val="404040" w:themeColor="text1" w:themeTint="BF"/>
      <w:sz w:val="24"/>
      <w:szCs w:val="24"/>
      <w:lang w:eastAsia="en-US"/>
    </w:rPr>
  </w:style>
  <w:style w:type="character" w:customStyle="1" w:styleId="Heading8Char">
    <w:name w:val="Heading 8 Char"/>
    <w:basedOn w:val="DefaultParagraphFont"/>
    <w:link w:val="Heading8"/>
    <w:rsid w:val="00413CE2"/>
    <w:rPr>
      <w:rFonts w:asciiTheme="majorHAnsi" w:eastAsiaTheme="majorEastAsia" w:hAnsiTheme="majorHAnsi" w:cstheme="majorBidi"/>
      <w:color w:val="404040" w:themeColor="text1" w:themeTint="BF"/>
      <w:sz w:val="22"/>
      <w:szCs w:val="22"/>
      <w:lang w:eastAsia="en-US"/>
    </w:rPr>
  </w:style>
  <w:style w:type="character" w:customStyle="1" w:styleId="Heading9Char">
    <w:name w:val="Heading 9 Char"/>
    <w:basedOn w:val="DefaultParagraphFont"/>
    <w:link w:val="Heading9"/>
    <w:rsid w:val="00413CE2"/>
    <w:rPr>
      <w:rFonts w:asciiTheme="majorHAnsi" w:eastAsiaTheme="majorEastAsia" w:hAnsiTheme="majorHAnsi" w:cstheme="majorBidi"/>
      <w:i/>
      <w:iCs/>
      <w:color w:val="404040" w:themeColor="text1" w:themeTint="BF"/>
      <w:sz w:val="22"/>
      <w:szCs w:val="22"/>
      <w:lang w:eastAsia="en-US"/>
    </w:rPr>
  </w:style>
  <w:style w:type="paragraph" w:styleId="ListContinue2">
    <w:name w:val="List Continue 2"/>
    <w:basedOn w:val="Normal"/>
    <w:rsid w:val="000B560C"/>
    <w:pPr>
      <w:ind w:left="566"/>
      <w:contextualSpacing/>
    </w:pPr>
  </w:style>
  <w:style w:type="paragraph" w:styleId="ListContinue4">
    <w:name w:val="List Continue 4"/>
    <w:basedOn w:val="Normal"/>
    <w:rsid w:val="000B560C"/>
    <w:pPr>
      <w:ind w:left="1132"/>
      <w:contextualSpacing/>
    </w:pPr>
  </w:style>
  <w:style w:type="paragraph" w:styleId="List2">
    <w:name w:val="List 2"/>
    <w:basedOn w:val="Normal"/>
    <w:rsid w:val="000B560C"/>
    <w:pPr>
      <w:ind w:left="566" w:hanging="283"/>
      <w:contextualSpacing/>
    </w:pPr>
  </w:style>
  <w:style w:type="paragraph" w:styleId="Index4">
    <w:name w:val="index 4"/>
    <w:basedOn w:val="Normal"/>
    <w:next w:val="Normal"/>
    <w:autoRedefine/>
    <w:rsid w:val="000B560C"/>
    <w:pPr>
      <w:ind w:left="800" w:hanging="200"/>
    </w:pPr>
  </w:style>
  <w:style w:type="paragraph" w:styleId="ListNumber">
    <w:name w:val="List Number"/>
    <w:basedOn w:val="Normal"/>
    <w:rsid w:val="00EC419A"/>
    <w:pPr>
      <w:numPr>
        <w:numId w:val="2"/>
      </w:numPr>
    </w:pPr>
  </w:style>
  <w:style w:type="character" w:styleId="LineNumber">
    <w:name w:val="line number"/>
    <w:basedOn w:val="DefaultParagraphFont"/>
    <w:rsid w:val="000B560C"/>
  </w:style>
  <w:style w:type="paragraph" w:styleId="ListBullet">
    <w:name w:val="List Bullet"/>
    <w:basedOn w:val="Normal"/>
    <w:rsid w:val="00D92790"/>
    <w:pPr>
      <w:numPr>
        <w:numId w:val="7"/>
      </w:numPr>
      <w:ind w:left="357" w:hanging="357"/>
    </w:pPr>
  </w:style>
  <w:style w:type="paragraph" w:styleId="ListBullet2">
    <w:name w:val="List Bullet 2"/>
    <w:basedOn w:val="Normal"/>
    <w:rsid w:val="00D92790"/>
    <w:pPr>
      <w:numPr>
        <w:numId w:val="8"/>
      </w:numPr>
    </w:pPr>
  </w:style>
  <w:style w:type="paragraph" w:styleId="ListBullet3">
    <w:name w:val="List Bullet 3"/>
    <w:basedOn w:val="Normal"/>
    <w:rsid w:val="00D92790"/>
    <w:pPr>
      <w:numPr>
        <w:numId w:val="9"/>
      </w:numPr>
      <w:ind w:left="924" w:hanging="357"/>
      <w:contextualSpacing/>
    </w:pPr>
  </w:style>
  <w:style w:type="paragraph" w:styleId="ListBullet4">
    <w:name w:val="List Bullet 4"/>
    <w:basedOn w:val="Normal"/>
    <w:rsid w:val="00D92790"/>
    <w:pPr>
      <w:numPr>
        <w:numId w:val="10"/>
      </w:numPr>
      <w:contextualSpacing/>
    </w:pPr>
  </w:style>
  <w:style w:type="paragraph" w:styleId="DocumentMap">
    <w:name w:val="Document Map"/>
    <w:basedOn w:val="Normal"/>
    <w:link w:val="DocumentMapChar"/>
    <w:rsid w:val="00091D66"/>
    <w:rPr>
      <w:rFonts w:ascii="Tahoma" w:hAnsi="Tahoma" w:cs="Tahoma"/>
      <w:sz w:val="16"/>
      <w:szCs w:val="16"/>
    </w:rPr>
  </w:style>
  <w:style w:type="character" w:customStyle="1" w:styleId="DocumentMapChar">
    <w:name w:val="Document Map Char"/>
    <w:basedOn w:val="DefaultParagraphFont"/>
    <w:link w:val="DocumentMap"/>
    <w:rsid w:val="00091D66"/>
    <w:rPr>
      <w:rFonts w:ascii="Tahoma" w:hAnsi="Tahoma" w:cs="Tahoma"/>
      <w:sz w:val="16"/>
      <w:szCs w:val="16"/>
    </w:rPr>
  </w:style>
  <w:style w:type="paragraph" w:styleId="ListBullet5">
    <w:name w:val="List Bullet 5"/>
    <w:basedOn w:val="Normal"/>
    <w:rsid w:val="00D92790"/>
    <w:pPr>
      <w:numPr>
        <w:numId w:val="11"/>
      </w:numPr>
      <w:contextualSpacing/>
    </w:pPr>
  </w:style>
  <w:style w:type="paragraph" w:styleId="ListContinue">
    <w:name w:val="List Continue"/>
    <w:basedOn w:val="Normal"/>
    <w:rsid w:val="00091D66"/>
    <w:pPr>
      <w:ind w:left="283"/>
      <w:contextualSpacing/>
    </w:pPr>
  </w:style>
  <w:style w:type="paragraph" w:styleId="ListContinue3">
    <w:name w:val="List Continue 3"/>
    <w:basedOn w:val="Normal"/>
    <w:rsid w:val="00091D66"/>
    <w:pPr>
      <w:ind w:left="849"/>
      <w:contextualSpacing/>
    </w:pPr>
  </w:style>
  <w:style w:type="paragraph" w:styleId="ListNumber2">
    <w:name w:val="List Number 2"/>
    <w:basedOn w:val="Normal"/>
    <w:rsid w:val="001B42E7"/>
    <w:pPr>
      <w:numPr>
        <w:numId w:val="3"/>
      </w:numPr>
      <w:spacing w:line="360" w:lineRule="auto"/>
      <w:contextualSpacing/>
    </w:pPr>
  </w:style>
  <w:style w:type="paragraph" w:styleId="ListNumber3">
    <w:name w:val="List Number 3"/>
    <w:basedOn w:val="Normal"/>
    <w:rsid w:val="001B42E7"/>
    <w:pPr>
      <w:numPr>
        <w:numId w:val="4"/>
      </w:numPr>
      <w:spacing w:line="360" w:lineRule="auto"/>
      <w:contextualSpacing/>
    </w:pPr>
  </w:style>
  <w:style w:type="paragraph" w:styleId="List3">
    <w:name w:val="List 3"/>
    <w:basedOn w:val="Normal"/>
    <w:rsid w:val="00091D66"/>
    <w:pPr>
      <w:ind w:left="849" w:hanging="283"/>
      <w:contextualSpacing/>
    </w:pPr>
  </w:style>
  <w:style w:type="paragraph" w:styleId="List4">
    <w:name w:val="List 4"/>
    <w:basedOn w:val="Normal"/>
    <w:rsid w:val="00091D66"/>
    <w:pPr>
      <w:ind w:left="1132" w:hanging="283"/>
      <w:contextualSpacing/>
    </w:pPr>
  </w:style>
  <w:style w:type="paragraph" w:styleId="List5">
    <w:name w:val="List 5"/>
    <w:basedOn w:val="Normal"/>
    <w:rsid w:val="00091D66"/>
    <w:pPr>
      <w:ind w:left="1415" w:hanging="283"/>
      <w:contextualSpacing/>
    </w:pPr>
  </w:style>
  <w:style w:type="character" w:styleId="HTMLDefinition">
    <w:name w:val="HTML Definition"/>
    <w:basedOn w:val="DefaultParagraphFont"/>
    <w:rsid w:val="00D85C23"/>
    <w:rPr>
      <w:i/>
      <w:iCs/>
    </w:rPr>
  </w:style>
  <w:style w:type="paragraph" w:styleId="HTMLAddress">
    <w:name w:val="HTML Address"/>
    <w:basedOn w:val="Normal"/>
    <w:link w:val="HTMLAddressChar"/>
    <w:rsid w:val="00D85C23"/>
    <w:rPr>
      <w:i/>
      <w:iCs/>
    </w:rPr>
  </w:style>
  <w:style w:type="character" w:customStyle="1" w:styleId="HTMLAddressChar">
    <w:name w:val="HTML Address Char"/>
    <w:basedOn w:val="DefaultParagraphFont"/>
    <w:link w:val="HTMLAddress"/>
    <w:rsid w:val="00D85C23"/>
    <w:rPr>
      <w:rFonts w:ascii="Arial" w:hAnsi="Arial"/>
      <w:i/>
      <w:iCs/>
    </w:rPr>
  </w:style>
  <w:style w:type="character" w:styleId="HTMLSample">
    <w:name w:val="HTML Sample"/>
    <w:basedOn w:val="DefaultParagraphFont"/>
    <w:rsid w:val="00D85C23"/>
    <w:rPr>
      <w:rFonts w:ascii="Consolas" w:hAnsi="Consolas"/>
      <w:sz w:val="24"/>
      <w:szCs w:val="24"/>
    </w:rPr>
  </w:style>
  <w:style w:type="paragraph" w:styleId="TOAHeading">
    <w:name w:val="toa heading"/>
    <w:basedOn w:val="Normal"/>
    <w:next w:val="Normal"/>
    <w:rsid w:val="00D85C23"/>
    <w:rPr>
      <w:rFonts w:asciiTheme="majorHAnsi" w:eastAsiaTheme="majorEastAsia" w:hAnsiTheme="majorHAnsi" w:cstheme="majorBidi"/>
      <w:b/>
      <w:bCs/>
      <w:sz w:val="24"/>
      <w:szCs w:val="24"/>
    </w:rPr>
  </w:style>
  <w:style w:type="paragraph" w:styleId="NoteHeading">
    <w:name w:val="Note Heading"/>
    <w:basedOn w:val="Normal"/>
    <w:next w:val="Normal"/>
    <w:link w:val="NoteHeadingChar"/>
    <w:rsid w:val="00D85C23"/>
  </w:style>
  <w:style w:type="character" w:customStyle="1" w:styleId="NoteHeadingChar">
    <w:name w:val="Note Heading Char"/>
    <w:basedOn w:val="DefaultParagraphFont"/>
    <w:link w:val="NoteHeading"/>
    <w:rsid w:val="00D85C23"/>
    <w:rPr>
      <w:rFonts w:ascii="Arial" w:hAnsi="Arial"/>
    </w:rPr>
  </w:style>
  <w:style w:type="paragraph" w:styleId="Caption">
    <w:name w:val="caption"/>
    <w:basedOn w:val="Normal"/>
    <w:next w:val="Normal"/>
    <w:unhideWhenUsed/>
    <w:qFormat/>
    <w:rsid w:val="00D85C23"/>
    <w:pPr>
      <w:spacing w:after="200"/>
    </w:pPr>
    <w:rPr>
      <w:b/>
      <w:bCs/>
      <w:color w:val="4F81BD" w:themeColor="accent1"/>
      <w:sz w:val="18"/>
      <w:szCs w:val="18"/>
    </w:rPr>
  </w:style>
  <w:style w:type="character" w:styleId="IntenseEmphasis">
    <w:name w:val="Intense Emphasis"/>
    <w:basedOn w:val="DefaultParagraphFont"/>
    <w:uiPriority w:val="21"/>
    <w:qFormat/>
    <w:rsid w:val="00157827"/>
    <w:rPr>
      <w:b/>
      <w:bCs/>
      <w:i/>
      <w:iCs/>
      <w:color w:val="4F81BD" w:themeColor="accent1"/>
    </w:rPr>
  </w:style>
  <w:style w:type="character" w:styleId="SubtleEmphasis">
    <w:name w:val="Subtle Emphasis"/>
    <w:basedOn w:val="DefaultParagraphFont"/>
    <w:uiPriority w:val="19"/>
    <w:qFormat/>
    <w:rsid w:val="00157827"/>
    <w:rPr>
      <w:i/>
      <w:iCs/>
      <w:color w:val="808080" w:themeColor="text1" w:themeTint="7F"/>
    </w:rPr>
  </w:style>
  <w:style w:type="paragraph" w:styleId="NoSpacing">
    <w:name w:val="No Spacing"/>
    <w:uiPriority w:val="1"/>
    <w:qFormat/>
    <w:rsid w:val="00157827"/>
    <w:pPr>
      <w:keepLines/>
      <w:jc w:val="both"/>
    </w:pPr>
    <w:rPr>
      <w:rFonts w:ascii="Arial" w:hAnsi="Arial"/>
    </w:rPr>
  </w:style>
  <w:style w:type="paragraph" w:styleId="TableofFigures">
    <w:name w:val="table of figures"/>
    <w:basedOn w:val="Normal"/>
    <w:next w:val="Normal"/>
    <w:rsid w:val="00157827"/>
  </w:style>
  <w:style w:type="paragraph" w:styleId="ListNumber4">
    <w:name w:val="List Number 4"/>
    <w:basedOn w:val="Normal"/>
    <w:rsid w:val="001B42E7"/>
    <w:pPr>
      <w:numPr>
        <w:numId w:val="5"/>
      </w:numPr>
      <w:contextualSpacing/>
    </w:pPr>
  </w:style>
  <w:style w:type="paragraph" w:styleId="ListNumber5">
    <w:name w:val="List Number 5"/>
    <w:basedOn w:val="Normal"/>
    <w:rsid w:val="001B42E7"/>
    <w:pPr>
      <w:numPr>
        <w:numId w:val="6"/>
      </w:numPr>
      <w:contextualSpacing/>
    </w:pPr>
  </w:style>
  <w:style w:type="paragraph" w:customStyle="1" w:styleId="ANEXO">
    <w:name w:val="ANEXO"/>
    <w:basedOn w:val="Heading1"/>
    <w:qFormat/>
    <w:rsid w:val="00B45DC6"/>
    <w:pPr>
      <w:numPr>
        <w:numId w:val="0"/>
      </w:numPr>
    </w:pPr>
  </w:style>
  <w:style w:type="paragraph" w:customStyle="1" w:styleId="PiedeIMAGEN">
    <w:name w:val="Pie de IMAGEN"/>
    <w:basedOn w:val="Footer"/>
    <w:next w:val="Normal"/>
    <w:qFormat/>
    <w:rsid w:val="00C766A4"/>
    <w:pPr>
      <w:jc w:val="center"/>
    </w:pPr>
    <w:rPr>
      <w:color w:val="808080" w:themeColor="background1" w:themeShade="80"/>
      <w:sz w:val="18"/>
    </w:rPr>
  </w:style>
  <w:style w:type="paragraph" w:styleId="BodyText">
    <w:name w:val="Body Text"/>
    <w:basedOn w:val="Normal"/>
    <w:link w:val="BodyTextChar"/>
    <w:rsid w:val="00AA0937"/>
  </w:style>
  <w:style w:type="character" w:customStyle="1" w:styleId="BodyTextChar">
    <w:name w:val="Body Text Char"/>
    <w:basedOn w:val="DefaultParagraphFont"/>
    <w:link w:val="BodyText"/>
    <w:rsid w:val="00AA0937"/>
    <w:rPr>
      <w:rFonts w:asciiTheme="minorHAnsi" w:hAnsiTheme="minorHAnsi" w:cstheme="minorHAnsi"/>
      <w:sz w:val="22"/>
      <w:szCs w:val="22"/>
      <w:lang w:eastAsia="en-US"/>
    </w:rPr>
  </w:style>
  <w:style w:type="character" w:customStyle="1" w:styleId="FooterChar">
    <w:name w:val="Footer Char"/>
    <w:basedOn w:val="DefaultParagraphFont"/>
    <w:link w:val="Footer"/>
    <w:uiPriority w:val="99"/>
    <w:rsid w:val="00100A86"/>
    <w:rPr>
      <w:rFonts w:asciiTheme="minorHAnsi" w:hAnsiTheme="minorHAnsi" w:cstheme="minorHAnsi"/>
      <w:sz w:val="22"/>
      <w:szCs w:val="22"/>
      <w:lang w:eastAsia="en-US"/>
    </w:rPr>
  </w:style>
  <w:style w:type="character" w:styleId="FollowedHyperlink">
    <w:name w:val="FollowedHyperlink"/>
    <w:basedOn w:val="DefaultParagraphFont"/>
    <w:rsid w:val="007E2419"/>
    <w:rPr>
      <w:color w:val="800080" w:themeColor="followedHyperlink"/>
      <w:u w:val="single"/>
    </w:rPr>
  </w:style>
  <w:style w:type="paragraph" w:styleId="FootnoteText">
    <w:name w:val="footnote text"/>
    <w:basedOn w:val="Normal"/>
    <w:link w:val="FootnoteTextChar"/>
    <w:semiHidden/>
    <w:unhideWhenUsed/>
    <w:rsid w:val="00DC4A6C"/>
    <w:rPr>
      <w:sz w:val="20"/>
      <w:szCs w:val="20"/>
    </w:rPr>
  </w:style>
  <w:style w:type="character" w:customStyle="1" w:styleId="FootnoteTextChar">
    <w:name w:val="Footnote Text Char"/>
    <w:basedOn w:val="DefaultParagraphFont"/>
    <w:link w:val="FootnoteText"/>
    <w:semiHidden/>
    <w:rsid w:val="00DC4A6C"/>
    <w:rPr>
      <w:rFonts w:asciiTheme="minorHAnsi" w:hAnsiTheme="minorHAnsi" w:cstheme="minorHAnsi"/>
      <w:lang w:eastAsia="en-US"/>
    </w:rPr>
  </w:style>
  <w:style w:type="character" w:styleId="FootnoteReference">
    <w:name w:val="footnote reference"/>
    <w:basedOn w:val="DefaultParagraphFont"/>
    <w:semiHidden/>
    <w:unhideWhenUsed/>
    <w:rsid w:val="00DC4A6C"/>
    <w:rPr>
      <w:vertAlign w:val="superscript"/>
    </w:rPr>
  </w:style>
  <w:style w:type="paragraph" w:customStyle="1" w:styleId="Anexo1">
    <w:name w:val="Anexo 1"/>
    <w:basedOn w:val="Heading1"/>
    <w:qFormat/>
    <w:rsid w:val="00552546"/>
    <w:pPr>
      <w:numPr>
        <w:numId w:val="40"/>
      </w:numPr>
      <w:tabs>
        <w:tab w:val="left" w:pos="1985"/>
      </w:tabs>
      <w:spacing w:line="240" w:lineRule="auto"/>
    </w:pPr>
  </w:style>
  <w:style w:type="paragraph" w:customStyle="1" w:styleId="Anexo2">
    <w:name w:val="Anexo 2"/>
    <w:basedOn w:val="Heading2"/>
    <w:qFormat/>
    <w:rsid w:val="00F03C9B"/>
    <w:pPr>
      <w:numPr>
        <w:numId w:val="40"/>
      </w:numPr>
    </w:pPr>
  </w:style>
  <w:style w:type="paragraph" w:customStyle="1" w:styleId="Anexo3">
    <w:name w:val="Anexo 3"/>
    <w:basedOn w:val="Heading3"/>
    <w:qFormat/>
    <w:rsid w:val="00F03C9B"/>
    <w:pPr>
      <w:numPr>
        <w:numId w:val="40"/>
      </w:numPr>
    </w:pPr>
    <w:rPr>
      <w:rFonts w:eastAsia="Calibri"/>
    </w:rPr>
  </w:style>
  <w:style w:type="character" w:styleId="CommentReference">
    <w:name w:val="annotation reference"/>
    <w:basedOn w:val="DefaultParagraphFont"/>
    <w:semiHidden/>
    <w:unhideWhenUsed/>
    <w:rsid w:val="00F43319"/>
    <w:rPr>
      <w:sz w:val="16"/>
      <w:szCs w:val="16"/>
    </w:rPr>
  </w:style>
  <w:style w:type="paragraph" w:styleId="CommentText">
    <w:name w:val="annotation text"/>
    <w:basedOn w:val="Normal"/>
    <w:link w:val="CommentTextChar"/>
    <w:semiHidden/>
    <w:unhideWhenUsed/>
    <w:rsid w:val="00F43319"/>
    <w:rPr>
      <w:sz w:val="20"/>
      <w:szCs w:val="20"/>
    </w:rPr>
  </w:style>
  <w:style w:type="character" w:customStyle="1" w:styleId="CommentTextChar">
    <w:name w:val="Comment Text Char"/>
    <w:basedOn w:val="DefaultParagraphFont"/>
    <w:link w:val="CommentText"/>
    <w:semiHidden/>
    <w:rsid w:val="00F43319"/>
    <w:rPr>
      <w:rFonts w:asciiTheme="minorHAnsi" w:hAnsiTheme="minorHAnsi" w:cstheme="minorHAnsi"/>
      <w:lang w:eastAsia="en-US"/>
    </w:rPr>
  </w:style>
  <w:style w:type="paragraph" w:styleId="CommentSubject">
    <w:name w:val="annotation subject"/>
    <w:basedOn w:val="CommentText"/>
    <w:next w:val="CommentText"/>
    <w:link w:val="CommentSubjectChar"/>
    <w:semiHidden/>
    <w:unhideWhenUsed/>
    <w:rsid w:val="00F43319"/>
    <w:rPr>
      <w:b/>
      <w:bCs/>
    </w:rPr>
  </w:style>
  <w:style w:type="character" w:customStyle="1" w:styleId="CommentSubjectChar">
    <w:name w:val="Comment Subject Char"/>
    <w:basedOn w:val="CommentTextChar"/>
    <w:link w:val="CommentSubject"/>
    <w:semiHidden/>
    <w:rsid w:val="00F43319"/>
    <w:rPr>
      <w:rFonts w:asciiTheme="minorHAnsi" w:hAnsiTheme="minorHAnsi" w:cstheme="minorHAnsi"/>
      <w:b/>
      <w:bCs/>
      <w:lang w:eastAsia="en-US"/>
    </w:rPr>
  </w:style>
  <w:style w:type="paragraph" w:customStyle="1" w:styleId="Anexo4">
    <w:name w:val="Anexo 4"/>
    <w:basedOn w:val="Heading4"/>
    <w:qFormat/>
    <w:rsid w:val="003B1149"/>
    <w:pPr>
      <w:numPr>
        <w:numId w:val="4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568789">
      <w:bodyDiv w:val="1"/>
      <w:marLeft w:val="0"/>
      <w:marRight w:val="0"/>
      <w:marTop w:val="0"/>
      <w:marBottom w:val="0"/>
      <w:divBdr>
        <w:top w:val="none" w:sz="0" w:space="0" w:color="auto"/>
        <w:left w:val="none" w:sz="0" w:space="0" w:color="auto"/>
        <w:bottom w:val="none" w:sz="0" w:space="0" w:color="auto"/>
        <w:right w:val="none" w:sz="0" w:space="0" w:color="auto"/>
      </w:divBdr>
    </w:div>
    <w:div w:id="970088131">
      <w:bodyDiv w:val="1"/>
      <w:marLeft w:val="0"/>
      <w:marRight w:val="0"/>
      <w:marTop w:val="0"/>
      <w:marBottom w:val="0"/>
      <w:divBdr>
        <w:top w:val="none" w:sz="0" w:space="0" w:color="auto"/>
        <w:left w:val="none" w:sz="0" w:space="0" w:color="auto"/>
        <w:bottom w:val="none" w:sz="0" w:space="0" w:color="auto"/>
        <w:right w:val="none" w:sz="0" w:space="0" w:color="auto"/>
      </w:divBdr>
    </w:div>
    <w:div w:id="1252931496">
      <w:bodyDiv w:val="1"/>
      <w:marLeft w:val="0"/>
      <w:marRight w:val="0"/>
      <w:marTop w:val="0"/>
      <w:marBottom w:val="0"/>
      <w:divBdr>
        <w:top w:val="none" w:sz="0" w:space="0" w:color="auto"/>
        <w:left w:val="none" w:sz="0" w:space="0" w:color="auto"/>
        <w:bottom w:val="none" w:sz="0" w:space="0" w:color="auto"/>
        <w:right w:val="none" w:sz="0" w:space="0" w:color="auto"/>
      </w:divBdr>
    </w:div>
    <w:div w:id="1322083875">
      <w:bodyDiv w:val="1"/>
      <w:marLeft w:val="0"/>
      <w:marRight w:val="0"/>
      <w:marTop w:val="0"/>
      <w:marBottom w:val="0"/>
      <w:divBdr>
        <w:top w:val="none" w:sz="0" w:space="0" w:color="auto"/>
        <w:left w:val="none" w:sz="0" w:space="0" w:color="auto"/>
        <w:bottom w:val="none" w:sz="0" w:space="0" w:color="auto"/>
        <w:right w:val="none" w:sz="0" w:space="0" w:color="auto"/>
      </w:divBdr>
    </w:div>
    <w:div w:id="1356037467">
      <w:bodyDiv w:val="1"/>
      <w:marLeft w:val="0"/>
      <w:marRight w:val="0"/>
      <w:marTop w:val="0"/>
      <w:marBottom w:val="0"/>
      <w:divBdr>
        <w:top w:val="none" w:sz="0" w:space="0" w:color="auto"/>
        <w:left w:val="none" w:sz="0" w:space="0" w:color="auto"/>
        <w:bottom w:val="none" w:sz="0" w:space="0" w:color="auto"/>
        <w:right w:val="none" w:sz="0" w:space="0" w:color="auto"/>
      </w:divBdr>
    </w:div>
    <w:div w:id="18917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127.0.0.1:8443/fire-test-jsp/Login.js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127.0.0.1:8443/fire-admin-jsp/Login.jsp" TargetMode="External"/><Relationship Id="rId2" Type="http://schemas.openxmlformats.org/officeDocument/2006/relationships/numbering" Target="numbering.xml"/><Relationship Id="rId16" Type="http://schemas.openxmlformats.org/officeDocument/2006/relationships/hyperlink" Target="https://www.oracle.com/java/technologies/javase-jce-all-downloads.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ocalhost:8080/clavefirma-test-service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url.haxx.se/libcurl/c/easy_setopt_options.ht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GU0303\AppData\Local\Temp\Temp1_plantilla_GISS.zip\GIS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3E0C6-D3F4-42A3-AF39-B86F1D770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GISS.dotx</Template>
  <TotalTime>3463</TotalTime>
  <Pages>96</Pages>
  <Words>27203</Words>
  <Characters>149617</Characters>
  <Application>Microsoft Office Word</Application>
  <DocSecurity>0</DocSecurity>
  <Lines>1246</Lines>
  <Paragraphs>352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instalación y despliegue</vt:lpstr>
      <vt:lpstr>Manual de instalación y despliegue</vt:lpstr>
    </vt:vector>
  </TitlesOfParts>
  <Company/>
  <LinksUpToDate>false</LinksUpToDate>
  <CharactersWithSpaces>176468</CharactersWithSpaces>
  <SharedDoc>false</SharedDoc>
  <HLinks>
    <vt:vector size="66" baseType="variant">
      <vt:variant>
        <vt:i4>1245244</vt:i4>
      </vt:variant>
      <vt:variant>
        <vt:i4>77</vt:i4>
      </vt:variant>
      <vt:variant>
        <vt:i4>0</vt:i4>
      </vt:variant>
      <vt:variant>
        <vt:i4>5</vt:i4>
      </vt:variant>
      <vt:variant>
        <vt:lpwstr/>
      </vt:variant>
      <vt:variant>
        <vt:lpwstr>_Toc274727832</vt:lpwstr>
      </vt:variant>
      <vt:variant>
        <vt:i4>1245244</vt:i4>
      </vt:variant>
      <vt:variant>
        <vt:i4>71</vt:i4>
      </vt:variant>
      <vt:variant>
        <vt:i4>0</vt:i4>
      </vt:variant>
      <vt:variant>
        <vt:i4>5</vt:i4>
      </vt:variant>
      <vt:variant>
        <vt:lpwstr/>
      </vt:variant>
      <vt:variant>
        <vt:lpwstr>_Toc274727831</vt:lpwstr>
      </vt:variant>
      <vt:variant>
        <vt:i4>1245244</vt:i4>
      </vt:variant>
      <vt:variant>
        <vt:i4>65</vt:i4>
      </vt:variant>
      <vt:variant>
        <vt:i4>0</vt:i4>
      </vt:variant>
      <vt:variant>
        <vt:i4>5</vt:i4>
      </vt:variant>
      <vt:variant>
        <vt:lpwstr/>
      </vt:variant>
      <vt:variant>
        <vt:lpwstr>_Toc274727830</vt:lpwstr>
      </vt:variant>
      <vt:variant>
        <vt:i4>1179708</vt:i4>
      </vt:variant>
      <vt:variant>
        <vt:i4>59</vt:i4>
      </vt:variant>
      <vt:variant>
        <vt:i4>0</vt:i4>
      </vt:variant>
      <vt:variant>
        <vt:i4>5</vt:i4>
      </vt:variant>
      <vt:variant>
        <vt:lpwstr/>
      </vt:variant>
      <vt:variant>
        <vt:lpwstr>_Toc274727829</vt:lpwstr>
      </vt:variant>
      <vt:variant>
        <vt:i4>1179708</vt:i4>
      </vt:variant>
      <vt:variant>
        <vt:i4>53</vt:i4>
      </vt:variant>
      <vt:variant>
        <vt:i4>0</vt:i4>
      </vt:variant>
      <vt:variant>
        <vt:i4>5</vt:i4>
      </vt:variant>
      <vt:variant>
        <vt:lpwstr/>
      </vt:variant>
      <vt:variant>
        <vt:lpwstr>_Toc274727828</vt:lpwstr>
      </vt:variant>
      <vt:variant>
        <vt:i4>1179708</vt:i4>
      </vt:variant>
      <vt:variant>
        <vt:i4>47</vt:i4>
      </vt:variant>
      <vt:variant>
        <vt:i4>0</vt:i4>
      </vt:variant>
      <vt:variant>
        <vt:i4>5</vt:i4>
      </vt:variant>
      <vt:variant>
        <vt:lpwstr/>
      </vt:variant>
      <vt:variant>
        <vt:lpwstr>_Toc274727827</vt:lpwstr>
      </vt:variant>
      <vt:variant>
        <vt:i4>1179708</vt:i4>
      </vt:variant>
      <vt:variant>
        <vt:i4>41</vt:i4>
      </vt:variant>
      <vt:variant>
        <vt:i4>0</vt:i4>
      </vt:variant>
      <vt:variant>
        <vt:i4>5</vt:i4>
      </vt:variant>
      <vt:variant>
        <vt:lpwstr/>
      </vt:variant>
      <vt:variant>
        <vt:lpwstr>_Toc274727826</vt:lpwstr>
      </vt:variant>
      <vt:variant>
        <vt:i4>1179708</vt:i4>
      </vt:variant>
      <vt:variant>
        <vt:i4>35</vt:i4>
      </vt:variant>
      <vt:variant>
        <vt:i4>0</vt:i4>
      </vt:variant>
      <vt:variant>
        <vt:i4>5</vt:i4>
      </vt:variant>
      <vt:variant>
        <vt:lpwstr/>
      </vt:variant>
      <vt:variant>
        <vt:lpwstr>_Toc274727825</vt:lpwstr>
      </vt:variant>
      <vt:variant>
        <vt:i4>1179708</vt:i4>
      </vt:variant>
      <vt:variant>
        <vt:i4>29</vt:i4>
      </vt:variant>
      <vt:variant>
        <vt:i4>0</vt:i4>
      </vt:variant>
      <vt:variant>
        <vt:i4>5</vt:i4>
      </vt:variant>
      <vt:variant>
        <vt:lpwstr/>
      </vt:variant>
      <vt:variant>
        <vt:lpwstr>_Toc274727824</vt:lpwstr>
      </vt:variant>
      <vt:variant>
        <vt:i4>1179708</vt:i4>
      </vt:variant>
      <vt:variant>
        <vt:i4>23</vt:i4>
      </vt:variant>
      <vt:variant>
        <vt:i4>0</vt:i4>
      </vt:variant>
      <vt:variant>
        <vt:i4>5</vt:i4>
      </vt:variant>
      <vt:variant>
        <vt:lpwstr/>
      </vt:variant>
      <vt:variant>
        <vt:lpwstr>_Toc274727823</vt:lpwstr>
      </vt:variant>
      <vt:variant>
        <vt:i4>1179708</vt:i4>
      </vt:variant>
      <vt:variant>
        <vt:i4>17</vt:i4>
      </vt:variant>
      <vt:variant>
        <vt:i4>0</vt:i4>
      </vt:variant>
      <vt:variant>
        <vt:i4>5</vt:i4>
      </vt:variant>
      <vt:variant>
        <vt:lpwstr/>
      </vt:variant>
      <vt:variant>
        <vt:lpwstr>_Toc274727822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y despliegue</dc:title>
  <dc:subject>Subtítulo</dc:subject>
  <dc:creator>Ministerio de Hacienda y Función Pública</dc:creator>
  <cp:keywords/>
  <dc:description/>
  <cp:lastModifiedBy>Carlos Gamuci Millan</cp:lastModifiedBy>
  <cp:revision>62</cp:revision>
  <cp:lastPrinted>2018-10-11T11:15:00Z</cp:lastPrinted>
  <dcterms:created xsi:type="dcterms:W3CDTF">2021-01-29T09:00:00Z</dcterms:created>
  <dcterms:modified xsi:type="dcterms:W3CDTF">2021-05-27T15:02:00Z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e_version">
    <vt:lpwstr>2.4</vt:lpwstr>
  </property>
</Properties>
</file>