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8ABE8" w14:textId="77777777" w:rsidR="00D924C1" w:rsidRPr="007107C5" w:rsidRDefault="00D924C1" w:rsidP="00896A6C">
      <w:pPr>
        <w:spacing w:line="240" w:lineRule="auto"/>
        <w:rPr>
          <w:rFonts w:cs="Calibri"/>
        </w:rPr>
      </w:pPr>
    </w:p>
    <w:p w14:paraId="42C7E150" w14:textId="77777777" w:rsidR="00D924C1" w:rsidRPr="007107C5" w:rsidRDefault="00D924C1" w:rsidP="00896A6C">
      <w:pPr>
        <w:spacing w:line="240" w:lineRule="auto"/>
        <w:rPr>
          <w:rFonts w:cs="Calibri"/>
        </w:rPr>
      </w:pPr>
    </w:p>
    <w:p w14:paraId="091B819F" w14:textId="77777777" w:rsidR="00D924C1" w:rsidRPr="007107C5" w:rsidRDefault="00E32C5D" w:rsidP="00896A6C">
      <w:pPr>
        <w:spacing w:line="240" w:lineRule="auto"/>
        <w:jc w:val="center"/>
        <w:rPr>
          <w:rFonts w:cs="Calibri"/>
        </w:rPr>
      </w:pPr>
      <w:r w:rsidRPr="007107C5">
        <w:rPr>
          <w:rFonts w:cs="Calibri"/>
          <w:noProof/>
          <w:lang w:eastAsia="ja-JP"/>
        </w:rPr>
        <w:drawing>
          <wp:inline distT="0" distB="0" distL="0" distR="0" wp14:anchorId="2B814B79" wp14:editId="1A392AB0">
            <wp:extent cx="3752850" cy="859348"/>
            <wp:effectExtent l="19050" t="0" r="0" b="0"/>
            <wp:docPr id="1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37" cy="859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487624" w14:textId="77777777" w:rsidR="00D924C1" w:rsidRPr="007107C5" w:rsidRDefault="003D3E0E" w:rsidP="00896A6C">
      <w:pPr>
        <w:spacing w:line="240" w:lineRule="auto"/>
        <w:rPr>
          <w:rFonts w:cs="Calibri"/>
        </w:rPr>
      </w:pPr>
      <w:r w:rsidRPr="007107C5">
        <w:rPr>
          <w:rFonts w:cs="Calibr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277197" wp14:editId="6A3D648D">
                <wp:simplePos x="0" y="0"/>
                <wp:positionH relativeFrom="column">
                  <wp:posOffset>227965</wp:posOffset>
                </wp:positionH>
                <wp:positionV relativeFrom="paragraph">
                  <wp:posOffset>264160</wp:posOffset>
                </wp:positionV>
                <wp:extent cx="5715000" cy="1905000"/>
                <wp:effectExtent l="0" t="0" r="0" b="0"/>
                <wp:wrapNone/>
                <wp:docPr id="30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00" cy="1905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9001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ECE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28810" id="Rectángulo 1" o:spid="_x0000_s1026" style="position:absolute;margin-left:17.95pt;margin-top:20.8pt;width:450pt;height:15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" filled="f" fillcolor="#790015" strokecolor="#272727" strokeweight="2pt">
                <v:shadow color="#cecece"/>
                <o:lock v:ext="edit" aspectratio="t"/>
              </v:rect>
            </w:pict>
          </mc:Fallback>
        </mc:AlternateContent>
      </w:r>
    </w:p>
    <w:p w14:paraId="19E94AED" w14:textId="77777777" w:rsidR="00D924C1" w:rsidRPr="007107C5" w:rsidRDefault="00D924C1" w:rsidP="00896A6C">
      <w:pPr>
        <w:spacing w:line="240" w:lineRule="auto"/>
        <w:rPr>
          <w:rFonts w:cs="Calibri"/>
        </w:rPr>
      </w:pPr>
    </w:p>
    <w:sdt>
      <w:sdtPr>
        <w:rPr>
          <w:rFonts w:cs="Calibri"/>
          <w:b/>
          <w:sz w:val="36"/>
          <w:szCs w:val="36"/>
        </w:rPr>
        <w:alias w:val="Categoría"/>
        <w:tag w:val=""/>
        <w:id w:val="-1756277167"/>
        <w:placeholder>
          <w:docPart w:val="1E5C0C8CFD7E47AEAC85E17EA3914B8C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14:paraId="25EC25B7" w14:textId="5C233C01" w:rsidR="00D924C1" w:rsidRPr="007107C5" w:rsidRDefault="009F18BE" w:rsidP="00896A6C">
          <w:pPr>
            <w:spacing w:line="240" w:lineRule="auto"/>
            <w:jc w:val="center"/>
            <w:rPr>
              <w:rFonts w:cs="Calibri"/>
              <w:b/>
              <w:sz w:val="36"/>
              <w:szCs w:val="36"/>
            </w:rPr>
          </w:pPr>
          <w:r>
            <w:rPr>
              <w:rFonts w:cs="Calibri"/>
              <w:b/>
              <w:sz w:val="36"/>
              <w:szCs w:val="36"/>
            </w:rPr>
            <w:t>Manual de Instalación y Explotación</w:t>
          </w:r>
        </w:p>
      </w:sdtContent>
    </w:sdt>
    <w:p w14:paraId="6F6F991F" w14:textId="26B2FB22" w:rsidR="00412034" w:rsidRPr="007107C5" w:rsidRDefault="00412034" w:rsidP="00896A6C">
      <w:pPr>
        <w:spacing w:line="240" w:lineRule="auto"/>
        <w:jc w:val="center"/>
        <w:rPr>
          <w:rFonts w:cs="Calibri"/>
          <w:i/>
          <w:sz w:val="32"/>
          <w:szCs w:val="32"/>
        </w:rPr>
      </w:pPr>
      <w:r w:rsidRPr="007107C5">
        <w:rPr>
          <w:rFonts w:cs="Calibri"/>
          <w:sz w:val="40"/>
          <w:szCs w:val="40"/>
        </w:rPr>
        <w:br/>
      </w:r>
      <w:sdt>
        <w:sdtPr>
          <w:rPr>
            <w:rFonts w:cs="Calibri"/>
            <w:i/>
            <w:sz w:val="32"/>
            <w:szCs w:val="32"/>
          </w:rPr>
          <w:alias w:val="Título"/>
          <w:tag w:val=""/>
          <w:id w:val="-796059307"/>
          <w:placeholder>
            <w:docPart w:val="FD9FE77D618F46BEA3F3DAC3CCE9263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9F18BE">
            <w:rPr>
              <w:rFonts w:cs="Calibri"/>
              <w:i/>
              <w:sz w:val="32"/>
              <w:szCs w:val="32"/>
            </w:rPr>
            <w:t>Cl@ve2 - Monitorización</w:t>
          </w:r>
        </w:sdtContent>
      </w:sdt>
    </w:p>
    <w:p w14:paraId="27522A95" w14:textId="77777777" w:rsidR="00412034" w:rsidRPr="007107C5" w:rsidRDefault="00412034" w:rsidP="00896A6C">
      <w:pPr>
        <w:spacing w:line="240" w:lineRule="auto"/>
        <w:jc w:val="center"/>
        <w:rPr>
          <w:rFonts w:cs="Calibri"/>
          <w:sz w:val="40"/>
          <w:szCs w:val="40"/>
        </w:rPr>
      </w:pPr>
    </w:p>
    <w:p w14:paraId="16385466" w14:textId="77777777" w:rsidR="00D924C1" w:rsidRPr="007107C5" w:rsidRDefault="00D924C1" w:rsidP="00896A6C">
      <w:pPr>
        <w:spacing w:line="240" w:lineRule="auto"/>
        <w:rPr>
          <w:rFonts w:cs="Calibri"/>
        </w:rPr>
      </w:pPr>
    </w:p>
    <w:p w14:paraId="39680892" w14:textId="77777777" w:rsidR="002772E3" w:rsidRPr="007107C5" w:rsidRDefault="002772E3" w:rsidP="002772E3">
      <w:pPr>
        <w:rPr>
          <w:rFonts w:cs="Calibri"/>
        </w:rPr>
      </w:pPr>
    </w:p>
    <w:p w14:paraId="671D9D08" w14:textId="77777777" w:rsidR="002772E3" w:rsidRPr="007107C5" w:rsidRDefault="002772E3" w:rsidP="002772E3">
      <w:pPr>
        <w:rPr>
          <w:rFonts w:cs="Calibri"/>
        </w:rPr>
      </w:pPr>
    </w:p>
    <w:p w14:paraId="761E2D7F" w14:textId="77777777" w:rsidR="002772E3" w:rsidRPr="007107C5" w:rsidRDefault="002772E3" w:rsidP="002772E3">
      <w:pPr>
        <w:rPr>
          <w:rFonts w:cs="Calibri"/>
        </w:rPr>
      </w:pPr>
    </w:p>
    <w:p w14:paraId="7EC4490F" w14:textId="77777777" w:rsidR="002772E3" w:rsidRPr="007107C5" w:rsidRDefault="002772E3" w:rsidP="002772E3">
      <w:pPr>
        <w:rPr>
          <w:rFonts w:cs="Calibri"/>
        </w:rPr>
      </w:pPr>
    </w:p>
    <w:p w14:paraId="4B33C241" w14:textId="77777777" w:rsidR="002772E3" w:rsidRPr="007107C5" w:rsidRDefault="002772E3" w:rsidP="002772E3">
      <w:pPr>
        <w:rPr>
          <w:rFonts w:cs="Calibri"/>
        </w:rPr>
      </w:pPr>
    </w:p>
    <w:p w14:paraId="1BB0108E" w14:textId="77777777" w:rsidR="002772E3" w:rsidRPr="007107C5" w:rsidRDefault="002772E3" w:rsidP="002772E3">
      <w:pPr>
        <w:rPr>
          <w:rFonts w:cs="Calibri"/>
        </w:rPr>
      </w:pPr>
    </w:p>
    <w:p w14:paraId="4C77E25D" w14:textId="77777777" w:rsidR="002772E3" w:rsidRPr="007107C5" w:rsidRDefault="002772E3" w:rsidP="002772E3">
      <w:pPr>
        <w:rPr>
          <w:rFonts w:cs="Calibri"/>
        </w:rPr>
      </w:pPr>
    </w:p>
    <w:p w14:paraId="2E33EE44" w14:textId="77777777" w:rsidR="002772E3" w:rsidRPr="007107C5" w:rsidRDefault="002772E3" w:rsidP="002772E3">
      <w:pPr>
        <w:rPr>
          <w:rFonts w:cs="Calibri"/>
        </w:rPr>
      </w:pPr>
    </w:p>
    <w:p w14:paraId="1948706F" w14:textId="77777777" w:rsidR="002772E3" w:rsidRPr="007107C5" w:rsidRDefault="002772E3" w:rsidP="002772E3">
      <w:pPr>
        <w:tabs>
          <w:tab w:val="left" w:pos="5376"/>
        </w:tabs>
        <w:spacing w:line="240" w:lineRule="auto"/>
        <w:rPr>
          <w:rFonts w:cs="Calibri"/>
        </w:rPr>
      </w:pPr>
    </w:p>
    <w:p w14:paraId="0B0E21FA" w14:textId="77777777" w:rsidR="002772E3" w:rsidRPr="007107C5" w:rsidRDefault="002772E3" w:rsidP="002772E3">
      <w:pPr>
        <w:tabs>
          <w:tab w:val="left" w:pos="5376"/>
        </w:tabs>
        <w:spacing w:line="240" w:lineRule="auto"/>
        <w:rPr>
          <w:rFonts w:cs="Calibri"/>
          <w:b/>
          <w:sz w:val="32"/>
          <w:szCs w:val="32"/>
        </w:rPr>
      </w:pPr>
    </w:p>
    <w:p w14:paraId="383A2A85" w14:textId="77777777" w:rsidR="002772E3" w:rsidRPr="007107C5" w:rsidRDefault="002772E3" w:rsidP="002772E3">
      <w:pPr>
        <w:tabs>
          <w:tab w:val="left" w:pos="5376"/>
        </w:tabs>
        <w:spacing w:line="240" w:lineRule="auto"/>
        <w:rPr>
          <w:rFonts w:cs="Calibri"/>
          <w:b/>
          <w:sz w:val="32"/>
          <w:szCs w:val="32"/>
        </w:rPr>
      </w:pPr>
    </w:p>
    <w:p w14:paraId="2A7DFAB9" w14:textId="77777777" w:rsidR="002772E3" w:rsidRPr="007107C5" w:rsidRDefault="002772E3" w:rsidP="002772E3">
      <w:pPr>
        <w:tabs>
          <w:tab w:val="left" w:pos="5376"/>
        </w:tabs>
        <w:spacing w:line="240" w:lineRule="auto"/>
        <w:rPr>
          <w:rFonts w:cs="Calibri"/>
          <w:b/>
          <w:sz w:val="32"/>
          <w:szCs w:val="32"/>
        </w:rPr>
      </w:pPr>
    </w:p>
    <w:p w14:paraId="3CBEBC44" w14:textId="753F0C7A" w:rsidR="002772E3" w:rsidRPr="007107C5" w:rsidRDefault="002772E3" w:rsidP="002772E3">
      <w:pPr>
        <w:tabs>
          <w:tab w:val="left" w:pos="5376"/>
        </w:tabs>
        <w:spacing w:line="240" w:lineRule="auto"/>
        <w:rPr>
          <w:rFonts w:cs="Calibri"/>
          <w:b/>
          <w:sz w:val="32"/>
          <w:szCs w:val="32"/>
        </w:rPr>
      </w:pPr>
    </w:p>
    <w:p w14:paraId="5F78D8CD" w14:textId="32E22A7C" w:rsidR="002772E3" w:rsidRPr="007107C5" w:rsidRDefault="00FE5A2A" w:rsidP="002772E3">
      <w:pPr>
        <w:tabs>
          <w:tab w:val="left" w:pos="5376"/>
        </w:tabs>
        <w:spacing w:line="240" w:lineRule="auto"/>
        <w:rPr>
          <w:rFonts w:cs="Calibri"/>
          <w:b/>
          <w:sz w:val="32"/>
          <w:szCs w:val="32"/>
        </w:rPr>
      </w:pPr>
      <w:r w:rsidRPr="007107C5">
        <w:rPr>
          <w:rFonts w:cs="Calibri"/>
          <w:b/>
          <w:sz w:val="32"/>
          <w:szCs w:val="32"/>
        </w:rPr>
        <w:t>Solución de Monitorización</w:t>
      </w:r>
      <w:r w:rsidR="002772E3" w:rsidRPr="007107C5">
        <w:rPr>
          <w:rFonts w:cs="Calibri"/>
          <w:b/>
          <w:sz w:val="32"/>
          <w:szCs w:val="32"/>
        </w:rPr>
        <w:t xml:space="preserve"> (</w:t>
      </w:r>
      <w:proofErr w:type="spellStart"/>
      <w:r w:rsidRPr="007107C5">
        <w:rPr>
          <w:rFonts w:cs="Calibri"/>
          <w:b/>
          <w:sz w:val="32"/>
          <w:szCs w:val="32"/>
        </w:rPr>
        <w:t>Cl@ve</w:t>
      </w:r>
      <w:proofErr w:type="spellEnd"/>
      <w:r w:rsidRPr="007107C5">
        <w:rPr>
          <w:rFonts w:cs="Calibri"/>
          <w:b/>
          <w:sz w:val="32"/>
          <w:szCs w:val="32"/>
        </w:rPr>
        <w:t xml:space="preserve"> 2</w:t>
      </w:r>
      <w:r w:rsidR="002772E3" w:rsidRPr="007107C5">
        <w:rPr>
          <w:rFonts w:cs="Calibri"/>
          <w:b/>
          <w:sz w:val="32"/>
          <w:szCs w:val="32"/>
        </w:rPr>
        <w:t>)</w:t>
      </w:r>
    </w:p>
    <w:p w14:paraId="3A22249D" w14:textId="196FD034" w:rsidR="002772E3" w:rsidRPr="007107C5" w:rsidRDefault="002772E3" w:rsidP="002772E3">
      <w:pPr>
        <w:tabs>
          <w:tab w:val="left" w:pos="5376"/>
        </w:tabs>
        <w:spacing w:line="240" w:lineRule="auto"/>
        <w:rPr>
          <w:rFonts w:cs="Calibri"/>
        </w:rPr>
      </w:pPr>
      <w:r w:rsidRPr="007107C5">
        <w:rPr>
          <w:rFonts w:cs="Calibri"/>
        </w:rPr>
        <w:t xml:space="preserve">Versión </w:t>
      </w:r>
      <w:r w:rsidR="00FE5A2A" w:rsidRPr="007107C5">
        <w:rPr>
          <w:rFonts w:cs="Calibri"/>
        </w:rPr>
        <w:t>14</w:t>
      </w:r>
      <w:r w:rsidRPr="007107C5">
        <w:rPr>
          <w:rFonts w:cs="Calibri"/>
        </w:rPr>
        <w:t>/1</w:t>
      </w:r>
      <w:r w:rsidR="00FE5A2A" w:rsidRPr="007107C5">
        <w:rPr>
          <w:rFonts w:cs="Calibri"/>
        </w:rPr>
        <w:t>1</w:t>
      </w:r>
      <w:r w:rsidRPr="007107C5">
        <w:rPr>
          <w:rFonts w:cs="Calibri"/>
        </w:rPr>
        <w:t>/2018</w:t>
      </w:r>
    </w:p>
    <w:p w14:paraId="1EE7ABEA" w14:textId="77777777" w:rsidR="007C6E34" w:rsidRPr="007107C5" w:rsidRDefault="007C6E34">
      <w:pPr>
        <w:spacing w:line="259" w:lineRule="auto"/>
        <w:jc w:val="left"/>
        <w:rPr>
          <w:rFonts w:cs="Calibri"/>
          <w:b/>
        </w:rPr>
      </w:pPr>
      <w:r w:rsidRPr="007107C5">
        <w:rPr>
          <w:rFonts w:cs="Calibri"/>
          <w:b/>
        </w:rPr>
        <w:br w:type="page"/>
      </w:r>
    </w:p>
    <w:p w14:paraId="66EF19D0" w14:textId="77777777" w:rsidR="002932BF" w:rsidRPr="007107C5" w:rsidRDefault="002932BF" w:rsidP="002932BF">
      <w:pPr>
        <w:pStyle w:val="Apartado"/>
        <w:tabs>
          <w:tab w:val="clear" w:pos="1134"/>
          <w:tab w:val="clear" w:pos="1985"/>
          <w:tab w:val="clear" w:pos="2835"/>
          <w:tab w:val="clear" w:pos="3686"/>
          <w:tab w:val="clear" w:pos="4536"/>
          <w:tab w:val="clear" w:pos="5387"/>
          <w:tab w:val="clear" w:pos="9072"/>
        </w:tabs>
        <w:ind w:left="0"/>
        <w:outlineLvl w:val="9"/>
        <w:rPr>
          <w:rFonts w:cs="Calibri"/>
        </w:rPr>
      </w:pPr>
      <w:bookmarkStart w:id="0" w:name="_Toc457732146"/>
      <w:bookmarkStart w:id="1" w:name="_Toc457732212"/>
      <w:bookmarkStart w:id="2" w:name="_Toc457732328"/>
      <w:bookmarkStart w:id="3" w:name="_Toc457732360"/>
      <w:r w:rsidRPr="007107C5">
        <w:rPr>
          <w:rFonts w:cs="Calibri"/>
        </w:rPr>
        <w:lastRenderedPageBreak/>
        <w:t>Control de Modificaciones</w:t>
      </w:r>
      <w:bookmarkEnd w:id="0"/>
      <w:bookmarkEnd w:id="1"/>
      <w:bookmarkEnd w:id="2"/>
      <w:bookmarkEnd w:id="3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6946"/>
      </w:tblGrid>
      <w:tr w:rsidR="002932BF" w:rsidRPr="007107C5" w14:paraId="7F0E4029" w14:textId="77777777" w:rsidTr="00E66A02">
        <w:tc>
          <w:tcPr>
            <w:tcW w:w="2622" w:type="dxa"/>
          </w:tcPr>
          <w:p w14:paraId="7DBE3D2A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Documento nº:</w:t>
            </w:r>
          </w:p>
        </w:tc>
        <w:tc>
          <w:tcPr>
            <w:tcW w:w="6946" w:type="dxa"/>
          </w:tcPr>
          <w:p w14:paraId="063D7716" w14:textId="13220714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DOCPROPERTY  Reference  \* MERGEFORMAT </w:instrText>
            </w:r>
            <w:r w:rsidRPr="007107C5">
              <w:rPr>
                <w:rFonts w:cs="Calibri"/>
              </w:rPr>
              <w:fldChar w:fldCharType="separate"/>
            </w:r>
            <w:proofErr w:type="spellStart"/>
            <w:r w:rsidR="00FE5A2A" w:rsidRPr="007107C5">
              <w:rPr>
                <w:rFonts w:cs="Calibri"/>
              </w:rPr>
              <w:t>Cl@ve-Monitorizacion-InstalcionExplotacion-MAN</w:t>
            </w:r>
            <w:proofErr w:type="spellEnd"/>
            <w:r w:rsidRPr="007107C5">
              <w:rPr>
                <w:rFonts w:cs="Calibri"/>
              </w:rPr>
              <w:fldChar w:fldCharType="end"/>
            </w: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REF  documentos_referencia </w:instrText>
            </w:r>
            <w:r w:rsidRPr="007107C5">
              <w:rPr>
                <w:rFonts w:cs="Calibri"/>
              </w:rPr>
              <w:fldChar w:fldCharType="end"/>
            </w:r>
          </w:p>
        </w:tc>
      </w:tr>
      <w:tr w:rsidR="002932BF" w:rsidRPr="007107C5" w14:paraId="3AB7AF19" w14:textId="77777777" w:rsidTr="00E66A02">
        <w:tc>
          <w:tcPr>
            <w:tcW w:w="2622" w:type="dxa"/>
          </w:tcPr>
          <w:p w14:paraId="60C0556F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Revisión:</w:t>
            </w:r>
          </w:p>
        </w:tc>
        <w:tc>
          <w:tcPr>
            <w:tcW w:w="6946" w:type="dxa"/>
          </w:tcPr>
          <w:p w14:paraId="4D9A7CEF" w14:textId="233107EE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DOCPROPERTY  "Document number"  \* MERGEFORMAT </w:instrText>
            </w:r>
            <w:r w:rsidRPr="007107C5">
              <w:rPr>
                <w:rFonts w:cs="Calibri"/>
              </w:rPr>
              <w:fldChar w:fldCharType="separate"/>
            </w:r>
            <w:r w:rsidR="00FE5A2A" w:rsidRPr="007107C5">
              <w:rPr>
                <w:rFonts w:cs="Calibri"/>
              </w:rPr>
              <w:t>001</w:t>
            </w:r>
            <w:r w:rsidRPr="007107C5">
              <w:rPr>
                <w:rFonts w:cs="Calibri"/>
              </w:rPr>
              <w:fldChar w:fldCharType="end"/>
            </w:r>
          </w:p>
        </w:tc>
      </w:tr>
      <w:tr w:rsidR="002932BF" w:rsidRPr="007107C5" w14:paraId="3B7AF871" w14:textId="77777777" w:rsidTr="00E66A02">
        <w:tc>
          <w:tcPr>
            <w:tcW w:w="2622" w:type="dxa"/>
          </w:tcPr>
          <w:p w14:paraId="33C5167E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Fecha:</w:t>
            </w:r>
          </w:p>
        </w:tc>
        <w:tc>
          <w:tcPr>
            <w:tcW w:w="6946" w:type="dxa"/>
          </w:tcPr>
          <w:p w14:paraId="2AFCB365" w14:textId="377362C3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DOCPROPERTY  "Recorded date"  \* MERGEFORMAT </w:instrText>
            </w:r>
            <w:r w:rsidRPr="007107C5">
              <w:rPr>
                <w:rFonts w:cs="Calibri"/>
              </w:rPr>
              <w:fldChar w:fldCharType="separate"/>
            </w:r>
            <w:r w:rsidR="00FE5A2A" w:rsidRPr="007107C5">
              <w:rPr>
                <w:rFonts w:cs="Calibri"/>
              </w:rPr>
              <w:t>14/11/2018</w:t>
            </w:r>
            <w:r w:rsidRPr="007107C5">
              <w:rPr>
                <w:rFonts w:cs="Calibri"/>
              </w:rPr>
              <w:fldChar w:fldCharType="end"/>
            </w:r>
          </w:p>
        </w:tc>
      </w:tr>
    </w:tbl>
    <w:p w14:paraId="7799DD37" w14:textId="77777777" w:rsidR="002932BF" w:rsidRPr="007107C5" w:rsidRDefault="002932BF" w:rsidP="002932BF">
      <w:pPr>
        <w:rPr>
          <w:rFonts w:cs="Calibri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8080"/>
      </w:tblGrid>
      <w:tr w:rsidR="002932BF" w:rsidRPr="007107C5" w14:paraId="4E3445FD" w14:textId="77777777" w:rsidTr="00E66A02">
        <w:tc>
          <w:tcPr>
            <w:tcW w:w="1488" w:type="dxa"/>
          </w:tcPr>
          <w:p w14:paraId="64C882D6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Rev.</w:t>
            </w:r>
          </w:p>
        </w:tc>
        <w:tc>
          <w:tcPr>
            <w:tcW w:w="8080" w:type="dxa"/>
          </w:tcPr>
          <w:p w14:paraId="7B502F52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001</w:t>
            </w:r>
          </w:p>
        </w:tc>
      </w:tr>
      <w:tr w:rsidR="002932BF" w:rsidRPr="007107C5" w14:paraId="5EAF4E4F" w14:textId="77777777" w:rsidTr="00E66A02">
        <w:tc>
          <w:tcPr>
            <w:tcW w:w="1488" w:type="dxa"/>
          </w:tcPr>
          <w:p w14:paraId="466DD5A6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Fecha</w:t>
            </w:r>
          </w:p>
        </w:tc>
        <w:tc>
          <w:tcPr>
            <w:tcW w:w="8080" w:type="dxa"/>
          </w:tcPr>
          <w:p w14:paraId="7EAA19DE" w14:textId="23AD33A5" w:rsidR="002932BF" w:rsidRPr="007107C5" w:rsidRDefault="00FE5A2A" w:rsidP="00FE5A2A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14</w:t>
            </w:r>
            <w:r w:rsidR="002932BF" w:rsidRPr="007107C5">
              <w:rPr>
                <w:rFonts w:cs="Calibri"/>
              </w:rPr>
              <w:t>/</w:t>
            </w:r>
            <w:r w:rsidRPr="007107C5">
              <w:rPr>
                <w:rFonts w:cs="Calibri"/>
              </w:rPr>
              <w:t>11</w:t>
            </w:r>
            <w:r w:rsidR="002932BF" w:rsidRPr="007107C5">
              <w:rPr>
                <w:rFonts w:cs="Calibri"/>
              </w:rPr>
              <w:t>/2018</w:t>
            </w:r>
          </w:p>
        </w:tc>
      </w:tr>
      <w:tr w:rsidR="002932BF" w:rsidRPr="007107C5" w14:paraId="66D87785" w14:textId="77777777" w:rsidTr="00E66A02">
        <w:tc>
          <w:tcPr>
            <w:tcW w:w="1488" w:type="dxa"/>
          </w:tcPr>
          <w:p w14:paraId="065C25DD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Descripción</w:t>
            </w:r>
          </w:p>
        </w:tc>
        <w:tc>
          <w:tcPr>
            <w:tcW w:w="8080" w:type="dxa"/>
          </w:tcPr>
          <w:p w14:paraId="182537C0" w14:textId="70EA2A99" w:rsidR="002932BF" w:rsidRPr="007107C5" w:rsidRDefault="002932BF" w:rsidP="009F226B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 xml:space="preserve">Versión </w:t>
            </w:r>
            <w:r w:rsidR="009F226B" w:rsidRPr="007107C5">
              <w:rPr>
                <w:rFonts w:cs="Calibri"/>
              </w:rPr>
              <w:t>inicial del documento</w:t>
            </w:r>
          </w:p>
        </w:tc>
      </w:tr>
    </w:tbl>
    <w:p w14:paraId="196E210E" w14:textId="607DCBAC" w:rsidR="002932BF" w:rsidRPr="007107C5" w:rsidRDefault="002932BF" w:rsidP="002932BF">
      <w:pPr>
        <w:pStyle w:val="Texto"/>
      </w:pPr>
    </w:p>
    <w:p w14:paraId="54FB7294" w14:textId="77777777" w:rsidR="002932BF" w:rsidRPr="007107C5" w:rsidRDefault="002932BF" w:rsidP="002932BF">
      <w:pPr>
        <w:pStyle w:val="Texto"/>
      </w:pPr>
    </w:p>
    <w:p w14:paraId="30F6D39A" w14:textId="77777777" w:rsidR="002932BF" w:rsidRPr="007107C5" w:rsidRDefault="002932BF" w:rsidP="002932BF">
      <w:pPr>
        <w:pStyle w:val="Apartado"/>
        <w:ind w:left="0"/>
        <w:outlineLvl w:val="9"/>
        <w:rPr>
          <w:rFonts w:cs="Calibri"/>
        </w:rPr>
      </w:pPr>
      <w:r w:rsidRPr="007107C5">
        <w:rPr>
          <w:rFonts w:cs="Calibri"/>
        </w:rPr>
        <w:br w:type="page"/>
      </w:r>
      <w:r w:rsidRPr="007107C5">
        <w:rPr>
          <w:rFonts w:cs="Calibri"/>
        </w:rPr>
        <w:lastRenderedPageBreak/>
        <w:t>Control de Distribución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6946"/>
      </w:tblGrid>
      <w:tr w:rsidR="002932BF" w:rsidRPr="007107C5" w14:paraId="3419A696" w14:textId="77777777" w:rsidTr="00E66A02">
        <w:tc>
          <w:tcPr>
            <w:tcW w:w="2622" w:type="dxa"/>
          </w:tcPr>
          <w:p w14:paraId="082099A9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Documento nº:</w:t>
            </w:r>
          </w:p>
        </w:tc>
        <w:tc>
          <w:tcPr>
            <w:tcW w:w="6946" w:type="dxa"/>
          </w:tcPr>
          <w:p w14:paraId="65B38C49" w14:textId="134357FF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DOCPROPERTY  Reference  \* MERGEFORMAT </w:instrText>
            </w:r>
            <w:r w:rsidRPr="007107C5">
              <w:rPr>
                <w:rFonts w:cs="Calibri"/>
              </w:rPr>
              <w:fldChar w:fldCharType="separate"/>
            </w:r>
            <w:proofErr w:type="spellStart"/>
            <w:r w:rsidR="00FE5A2A" w:rsidRPr="007107C5">
              <w:rPr>
                <w:rFonts w:cs="Calibri"/>
              </w:rPr>
              <w:t>Cl@ve-Monitorizacion-InstalcionExplotacion-MAN</w:t>
            </w:r>
            <w:proofErr w:type="spellEnd"/>
            <w:r w:rsidRPr="007107C5">
              <w:rPr>
                <w:rFonts w:cs="Calibri"/>
              </w:rPr>
              <w:fldChar w:fldCharType="end"/>
            </w: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REF  documentos_referencia </w:instrText>
            </w:r>
            <w:r w:rsidRPr="007107C5">
              <w:rPr>
                <w:rFonts w:cs="Calibri"/>
              </w:rPr>
              <w:fldChar w:fldCharType="end"/>
            </w:r>
          </w:p>
        </w:tc>
      </w:tr>
      <w:tr w:rsidR="002932BF" w:rsidRPr="007107C5" w14:paraId="5C5E4C01" w14:textId="77777777" w:rsidTr="00E66A02">
        <w:tc>
          <w:tcPr>
            <w:tcW w:w="2622" w:type="dxa"/>
          </w:tcPr>
          <w:p w14:paraId="571888B4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Revisión:</w:t>
            </w:r>
          </w:p>
        </w:tc>
        <w:tc>
          <w:tcPr>
            <w:tcW w:w="6946" w:type="dxa"/>
          </w:tcPr>
          <w:p w14:paraId="634154C7" w14:textId="4E4EF9B6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DOCPROPERTY  "Document number"  \* MERGEFORMAT </w:instrText>
            </w:r>
            <w:r w:rsidRPr="007107C5">
              <w:rPr>
                <w:rFonts w:cs="Calibri"/>
              </w:rPr>
              <w:fldChar w:fldCharType="separate"/>
            </w:r>
            <w:r w:rsidR="00FE5A2A" w:rsidRPr="007107C5">
              <w:rPr>
                <w:rFonts w:cs="Calibri"/>
              </w:rPr>
              <w:t>001</w:t>
            </w:r>
            <w:r w:rsidRPr="007107C5">
              <w:rPr>
                <w:rFonts w:cs="Calibri"/>
              </w:rPr>
              <w:fldChar w:fldCharType="end"/>
            </w:r>
          </w:p>
        </w:tc>
      </w:tr>
      <w:tr w:rsidR="002932BF" w:rsidRPr="007107C5" w14:paraId="488947B1" w14:textId="77777777" w:rsidTr="00E66A02">
        <w:tc>
          <w:tcPr>
            <w:tcW w:w="2622" w:type="dxa"/>
          </w:tcPr>
          <w:p w14:paraId="2896A9EA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Fecha:</w:t>
            </w:r>
          </w:p>
        </w:tc>
        <w:tc>
          <w:tcPr>
            <w:tcW w:w="6946" w:type="dxa"/>
          </w:tcPr>
          <w:p w14:paraId="370150E6" w14:textId="7F29A1AE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DOCPROPERTY  "Recorded date"  \* MERGEFORMAT </w:instrText>
            </w:r>
            <w:r w:rsidRPr="007107C5">
              <w:rPr>
                <w:rFonts w:cs="Calibri"/>
              </w:rPr>
              <w:fldChar w:fldCharType="separate"/>
            </w:r>
            <w:r w:rsidR="00FE5A2A" w:rsidRPr="007107C5">
              <w:rPr>
                <w:rFonts w:cs="Calibri"/>
                <w:bCs/>
              </w:rPr>
              <w:t>14/11/2018</w:t>
            </w:r>
            <w:r w:rsidRPr="007107C5">
              <w:rPr>
                <w:rFonts w:cs="Calibri"/>
              </w:rPr>
              <w:fldChar w:fldCharType="end"/>
            </w:r>
          </w:p>
        </w:tc>
      </w:tr>
    </w:tbl>
    <w:p w14:paraId="55903DB9" w14:textId="77777777" w:rsidR="002932BF" w:rsidRPr="007107C5" w:rsidRDefault="002932BF" w:rsidP="002932BF">
      <w:pPr>
        <w:pStyle w:val="Subapartado"/>
        <w:rPr>
          <w:rFonts w:cs="Calibri"/>
        </w:rPr>
      </w:pPr>
      <w:r w:rsidRPr="007107C5">
        <w:rPr>
          <w:rFonts w:cs="Calibri"/>
        </w:rPr>
        <w:t>Propiedad del documento:</w:t>
      </w:r>
    </w:p>
    <w:p w14:paraId="199CB5AE" w14:textId="77777777" w:rsidR="002932BF" w:rsidRPr="007107C5" w:rsidRDefault="002932BF" w:rsidP="002932BF">
      <w:pPr>
        <w:pStyle w:val="Encabezadodemensaje"/>
        <w:pBdr>
          <w:top w:val="single" w:sz="6" w:space="5" w:color="auto"/>
          <w:bottom w:val="single" w:sz="6" w:space="9" w:color="auto"/>
        </w:pBdr>
        <w:tabs>
          <w:tab w:val="clear" w:pos="1134"/>
          <w:tab w:val="clear" w:pos="9072"/>
          <w:tab w:val="right" w:leader="dot" w:pos="8931"/>
        </w:tabs>
        <w:ind w:left="284" w:hanging="270"/>
        <w:rPr>
          <w:rFonts w:ascii="Calibri" w:hAnsi="Calibri" w:cs="Calibri"/>
          <w:sz w:val="20"/>
        </w:rPr>
      </w:pPr>
      <w:r w:rsidRPr="007107C5">
        <w:rPr>
          <w:rFonts w:ascii="Calibri" w:hAnsi="Calibri" w:cs="Calibri"/>
          <w:sz w:val="20"/>
        </w:rPr>
        <w:tab/>
        <w:t>Este documento pertenece al Gobierno de España y posee un carácter de público para uso y distribución en ámbitos autorizados por este mismo, según se recoge en la declaración de privacidad.</w:t>
      </w:r>
    </w:p>
    <w:p w14:paraId="2BF29507" w14:textId="77777777" w:rsidR="002932BF" w:rsidRPr="007107C5" w:rsidRDefault="002932BF" w:rsidP="002932BF">
      <w:pPr>
        <w:pStyle w:val="Subapartado"/>
        <w:rPr>
          <w:rFonts w:cs="Calibri"/>
        </w:rPr>
      </w:pPr>
      <w:r w:rsidRPr="007107C5">
        <w:rPr>
          <w:rFonts w:cs="Calibri"/>
        </w:rPr>
        <w:t>Declaración de privacidad:</w:t>
      </w:r>
    </w:p>
    <w:p w14:paraId="144BE598" w14:textId="77777777" w:rsidR="002932BF" w:rsidRPr="007107C5" w:rsidRDefault="002932BF" w:rsidP="002932BF">
      <w:pPr>
        <w:pStyle w:val="Encabezadodemensaje"/>
        <w:pBdr>
          <w:top w:val="single" w:sz="6" w:space="5" w:color="auto"/>
          <w:bottom w:val="single" w:sz="6" w:space="9" w:color="auto"/>
        </w:pBdr>
        <w:tabs>
          <w:tab w:val="clear" w:pos="1134"/>
          <w:tab w:val="clear" w:pos="9072"/>
          <w:tab w:val="right" w:leader="dot" w:pos="8931"/>
        </w:tabs>
        <w:ind w:left="284" w:hanging="270"/>
        <w:rPr>
          <w:rFonts w:ascii="Calibri" w:hAnsi="Calibri" w:cs="Calibri"/>
          <w:sz w:val="20"/>
        </w:rPr>
      </w:pPr>
      <w:r w:rsidRPr="007107C5">
        <w:rPr>
          <w:rFonts w:ascii="Calibri" w:hAnsi="Calibri" w:cs="Calibri"/>
          <w:sz w:val="20"/>
        </w:rPr>
        <w:tab/>
        <w:t>El contenido de este documento está sujeto al protocolo de libre distribución dentro del entorno definido para el contexto.</w:t>
      </w:r>
    </w:p>
    <w:p w14:paraId="3EB3A69A" w14:textId="77777777" w:rsidR="002932BF" w:rsidRPr="007107C5" w:rsidRDefault="002932BF" w:rsidP="002932BF">
      <w:pPr>
        <w:pStyle w:val="Subapartado"/>
        <w:rPr>
          <w:rFonts w:cs="Calibri"/>
        </w:rPr>
      </w:pPr>
      <w:r w:rsidRPr="007107C5">
        <w:rPr>
          <w:rFonts w:cs="Calibri"/>
        </w:rPr>
        <w:t>Copias Electrónicas:</w:t>
      </w:r>
    </w:p>
    <w:p w14:paraId="0D0B2622" w14:textId="77777777" w:rsidR="002932BF" w:rsidRPr="007107C5" w:rsidRDefault="002932BF" w:rsidP="002932BF">
      <w:pPr>
        <w:pStyle w:val="Encabezadodemensaje"/>
        <w:pBdr>
          <w:top w:val="single" w:sz="6" w:space="5" w:color="auto"/>
          <w:bottom w:val="single" w:sz="6" w:space="9" w:color="auto"/>
        </w:pBdr>
        <w:tabs>
          <w:tab w:val="clear" w:pos="1134"/>
          <w:tab w:val="clear" w:pos="9072"/>
          <w:tab w:val="right" w:leader="dot" w:pos="8931"/>
        </w:tabs>
        <w:ind w:left="284" w:hanging="270"/>
        <w:rPr>
          <w:rFonts w:ascii="Calibri" w:hAnsi="Calibri" w:cs="Calibri"/>
          <w:sz w:val="20"/>
        </w:rPr>
      </w:pPr>
      <w:r w:rsidRPr="007107C5">
        <w:rPr>
          <w:rFonts w:ascii="Calibri" w:hAnsi="Calibri" w:cs="Calibri"/>
          <w:sz w:val="20"/>
        </w:rPr>
        <w:tab/>
        <w:t>La distribución de este documento ha sido controlada a través del sistema de información.</w:t>
      </w:r>
    </w:p>
    <w:p w14:paraId="7FC2A510" w14:textId="77777777" w:rsidR="002932BF" w:rsidRPr="007107C5" w:rsidRDefault="002932BF" w:rsidP="002932BF">
      <w:pPr>
        <w:pStyle w:val="Subapartado"/>
        <w:rPr>
          <w:rFonts w:cs="Calibri"/>
        </w:rPr>
      </w:pPr>
      <w:r w:rsidRPr="007107C5">
        <w:rPr>
          <w:rFonts w:cs="Calibri"/>
        </w:rPr>
        <w:t>Copias en Papel:</w:t>
      </w:r>
    </w:p>
    <w:p w14:paraId="69435849" w14:textId="77777777" w:rsidR="002932BF" w:rsidRPr="007107C5" w:rsidRDefault="002932BF" w:rsidP="002932BF">
      <w:pPr>
        <w:pStyle w:val="Encabezadodemensaje"/>
        <w:pBdr>
          <w:top w:val="single" w:sz="6" w:space="5" w:color="auto"/>
          <w:bottom w:val="single" w:sz="6" w:space="9" w:color="auto"/>
        </w:pBdr>
        <w:tabs>
          <w:tab w:val="clear" w:pos="1134"/>
          <w:tab w:val="clear" w:pos="9072"/>
          <w:tab w:val="right" w:leader="dot" w:pos="8931"/>
        </w:tabs>
        <w:ind w:left="284" w:hanging="270"/>
        <w:rPr>
          <w:rFonts w:ascii="Calibri" w:hAnsi="Calibri" w:cs="Calibri"/>
          <w:sz w:val="20"/>
        </w:rPr>
      </w:pPr>
      <w:r w:rsidRPr="007107C5">
        <w:rPr>
          <w:rFonts w:ascii="Calibri" w:hAnsi="Calibri" w:cs="Calibri"/>
          <w:sz w:val="20"/>
        </w:rPr>
        <w:tab/>
        <w:t>La vigencia de las copias impresas en papel está condicionada a la coincidencia de su estado de revisión con el que aparece en el sistema electrónico de distribución de documentos.</w:t>
      </w:r>
    </w:p>
    <w:p w14:paraId="579EE3ED" w14:textId="77777777" w:rsidR="002932BF" w:rsidRPr="007107C5" w:rsidRDefault="002932BF" w:rsidP="002932BF">
      <w:pPr>
        <w:pStyle w:val="Encabezadodemensaje"/>
        <w:pBdr>
          <w:top w:val="single" w:sz="6" w:space="5" w:color="auto"/>
          <w:bottom w:val="single" w:sz="6" w:space="9" w:color="auto"/>
        </w:pBdr>
        <w:tabs>
          <w:tab w:val="clear" w:pos="1134"/>
          <w:tab w:val="clear" w:pos="9072"/>
          <w:tab w:val="right" w:leader="dot" w:pos="8931"/>
        </w:tabs>
        <w:ind w:left="284" w:hanging="270"/>
        <w:rPr>
          <w:rFonts w:ascii="Calibri" w:hAnsi="Calibri" w:cs="Calibri"/>
          <w:sz w:val="20"/>
        </w:rPr>
      </w:pPr>
      <w:r w:rsidRPr="007107C5">
        <w:rPr>
          <w:rFonts w:ascii="Calibri" w:hAnsi="Calibri" w:cs="Calibri"/>
          <w:sz w:val="20"/>
        </w:rPr>
        <w:tab/>
        <w:t>El control de distribución de copias en papel para su uso en proyectos u otras aplicaciones es responsabilidad de los usuarios del sistema electrónico de información.</w:t>
      </w:r>
    </w:p>
    <w:p w14:paraId="1E69ADA8" w14:textId="77777777" w:rsidR="00D93C33" w:rsidRPr="007107C5" w:rsidRDefault="00D93C33" w:rsidP="00896A6C">
      <w:pPr>
        <w:spacing w:line="240" w:lineRule="auto"/>
        <w:rPr>
          <w:rFonts w:cs="Calibri"/>
        </w:rPr>
      </w:pPr>
    </w:p>
    <w:p w14:paraId="5737C7BE" w14:textId="26E50DA4" w:rsidR="008D7584" w:rsidRPr="007107C5" w:rsidRDefault="008D7584">
      <w:pPr>
        <w:rPr>
          <w:rFonts w:cs="Calibri"/>
        </w:rPr>
      </w:pPr>
      <w:r w:rsidRPr="007107C5">
        <w:rPr>
          <w:rFonts w:cs="Calibri"/>
        </w:rPr>
        <w:br w:type="page"/>
      </w:r>
    </w:p>
    <w:p w14:paraId="3C491137" w14:textId="77777777" w:rsidR="00F80D7C" w:rsidRPr="007107C5" w:rsidRDefault="00F80D7C" w:rsidP="00896A6C">
      <w:pPr>
        <w:spacing w:line="240" w:lineRule="auto"/>
        <w:rPr>
          <w:rFonts w:cs="Calibri"/>
        </w:rPr>
      </w:pPr>
    </w:p>
    <w:sdt>
      <w:sdtPr>
        <w:rPr>
          <w:rFonts w:ascii="Calibri" w:hAnsi="Calibri" w:cs="Calibri"/>
        </w:rPr>
        <w:id w:val="13465987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F6A954" w14:textId="77777777" w:rsidR="009A4C59" w:rsidRPr="007107C5" w:rsidRDefault="005B29B4">
          <w:pPr>
            <w:pStyle w:val="Sinespaciado"/>
            <w:jc w:val="center"/>
            <w:rPr>
              <w:rFonts w:ascii="Calibri" w:hAnsi="Calibri" w:cs="Calibri"/>
              <w:b/>
            </w:rPr>
          </w:pPr>
          <w:r w:rsidRPr="007107C5">
            <w:rPr>
              <w:rFonts w:ascii="Calibri" w:hAnsi="Calibri" w:cs="Calibri"/>
              <w:b/>
            </w:rPr>
            <w:t>INDICE GENERAL</w:t>
          </w:r>
        </w:p>
        <w:p w14:paraId="3ECAC52C" w14:textId="77777777" w:rsidR="009A4C59" w:rsidRPr="007107C5" w:rsidRDefault="009A4C59" w:rsidP="00896A6C">
          <w:pPr>
            <w:spacing w:line="240" w:lineRule="auto"/>
            <w:rPr>
              <w:rFonts w:cs="Calibri"/>
              <w:lang w:eastAsia="es-ES"/>
            </w:rPr>
          </w:pPr>
        </w:p>
        <w:p w14:paraId="4857C149" w14:textId="47C1E747" w:rsidR="006371A9" w:rsidRDefault="00612816">
          <w:pPr>
            <w:pStyle w:val="TDC1"/>
            <w:rPr>
              <w:rFonts w:asciiTheme="minorHAnsi" w:eastAsiaTheme="minorEastAsia" w:hAnsiTheme="minorHAnsi"/>
              <w:noProof/>
              <w:lang w:eastAsia="ja-JP"/>
            </w:rPr>
          </w:pPr>
          <w:r w:rsidRPr="007107C5">
            <w:rPr>
              <w:rFonts w:cs="Calibri"/>
              <w:caps/>
            </w:rPr>
            <w:fldChar w:fldCharType="begin"/>
          </w:r>
          <w:r w:rsidRPr="007107C5">
            <w:rPr>
              <w:rFonts w:cs="Calibri"/>
              <w:caps/>
            </w:rPr>
            <w:instrText xml:space="preserve"> TOC \o "1-4" \h \z \u </w:instrText>
          </w:r>
          <w:r w:rsidRPr="007107C5">
            <w:rPr>
              <w:rFonts w:cs="Calibri"/>
              <w:caps/>
            </w:rPr>
            <w:fldChar w:fldCharType="separate"/>
          </w:r>
          <w:hyperlink w:anchor="_Toc531340794" w:history="1">
            <w:r w:rsidR="006371A9" w:rsidRPr="00A957E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Objeto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_Toc531340794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7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699EE70E" w14:textId="2AC0D009" w:rsidR="006371A9" w:rsidRDefault="00D52DA0">
          <w:pPr>
            <w:pStyle w:val="TDC1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795" w:history="1">
            <w:r w:rsidR="006371A9" w:rsidRPr="00A957E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Alcance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_Toc531340795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7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1013069D" w14:textId="5CF5622B" w:rsidR="006371A9" w:rsidRDefault="00D52DA0">
          <w:pPr>
            <w:pStyle w:val="TDC1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796" w:history="1">
            <w:r w:rsidR="006371A9" w:rsidRPr="00A957E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Siglas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_Toc531340796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8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44F1788C" w14:textId="6983FADF" w:rsidR="006371A9" w:rsidRDefault="00D52DA0">
          <w:pPr>
            <w:pStyle w:val="TDC1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797" w:history="1">
            <w:r w:rsidR="006371A9" w:rsidRPr="00A957E9">
              <w:rPr>
                <w:rStyle w:val="Hipervnculo"/>
                <w:noProof/>
                <w:highlight w:val="yellow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  <w:highlight w:val="yellow"/>
              </w:rPr>
              <w:t>Documentos de Referencia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_Toc531340797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8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7EAA5F95" w14:textId="21ACFA71" w:rsidR="006371A9" w:rsidRDefault="00D52DA0">
          <w:pPr>
            <w:pStyle w:val="TDC1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798" w:history="1">
            <w:r w:rsidR="006371A9" w:rsidRPr="00A957E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Introducción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_Toc531340798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9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6921D754" w14:textId="14AC251C" w:rsidR="006371A9" w:rsidRDefault="00D52DA0">
          <w:pPr>
            <w:pStyle w:val="TDC1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799" w:history="1">
            <w:r w:rsidR="006371A9" w:rsidRPr="00A957E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Recursos hardware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_Toc531340799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9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524EA9A0" w14:textId="1126A51F" w:rsidR="006371A9" w:rsidRDefault="00D52DA0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0" w:history="1">
            <w:r w:rsidR="006371A9" w:rsidRPr="00A957E9">
              <w:rPr>
                <w:rStyle w:val="Hipervnculo"/>
                <w:noProof/>
              </w:rPr>
              <w:t>6.1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Configuración mínima y recomendada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_Toc531340800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9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2ECE3F7C" w14:textId="2862B65F" w:rsidR="006371A9" w:rsidRDefault="00D52DA0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1" w:history="1">
            <w:r w:rsidR="006371A9" w:rsidRPr="00A957E9">
              <w:rPr>
                <w:rStyle w:val="Hipervnculo"/>
                <w:noProof/>
              </w:rPr>
              <w:t>6.2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Conectividad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_Toc531340801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10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39664227" w14:textId="184F213B" w:rsidR="006371A9" w:rsidRDefault="00D52DA0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2" w:history="1">
            <w:r w:rsidR="006371A9" w:rsidRPr="00A957E9">
              <w:rPr>
                <w:rStyle w:val="Hipervnculo"/>
                <w:noProof/>
                <w:highlight w:val="yellow"/>
              </w:rPr>
              <w:t>6.3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  <w:highlight w:val="yellow"/>
              </w:rPr>
              <w:t>Otras Restricciones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_Toc531340802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10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23049E4C" w14:textId="25C0D34D" w:rsidR="006371A9" w:rsidRDefault="00D52DA0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3" w:history="1">
            <w:r w:rsidR="006371A9" w:rsidRPr="00A957E9">
              <w:rPr>
                <w:rStyle w:val="Hipervnculo"/>
                <w:noProof/>
              </w:rPr>
              <w:t>6.4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Recursos software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_Toc531340803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10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03399212" w14:textId="298457AA" w:rsidR="006371A9" w:rsidRDefault="00D52DA0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4" w:history="1">
            <w:r w:rsidR="006371A9" w:rsidRPr="00A957E9">
              <w:rPr>
                <w:rStyle w:val="Hipervnculo"/>
                <w:noProof/>
              </w:rPr>
              <w:t>6.4.1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Estructura de la distribución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_Toc531340804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10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52A56274" w14:textId="497AE3B4" w:rsidR="006371A9" w:rsidRDefault="00D52DA0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5" w:history="1">
            <w:r w:rsidR="006371A9" w:rsidRPr="00A957E9">
              <w:rPr>
                <w:rStyle w:val="Hipervnculo"/>
                <w:noProof/>
              </w:rPr>
              <w:t>6.4.2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Restricciones técnicas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_Toc531340805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11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2DBED289" w14:textId="75AF1409" w:rsidR="006371A9" w:rsidRDefault="00D52DA0">
          <w:pPr>
            <w:pStyle w:val="TDC1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6" w:history="1">
            <w:r w:rsidR="006371A9" w:rsidRPr="00A957E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Instalación y configuración del software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_Toc531340806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11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0C9FACD0" w14:textId="30655F50" w:rsidR="006371A9" w:rsidRDefault="00D52DA0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7" w:history="1">
            <w:r w:rsidR="006371A9" w:rsidRPr="00A957E9">
              <w:rPr>
                <w:rStyle w:val="Hipervnculo"/>
                <w:noProof/>
              </w:rPr>
              <w:t>7.1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Despliegue del modelo de datos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_Toc531340807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11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64B54F46" w14:textId="290FE51D" w:rsidR="006371A9" w:rsidRDefault="00D52DA0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8" w:history="1">
            <w:r w:rsidR="006371A9" w:rsidRPr="00A957E9">
              <w:rPr>
                <w:rStyle w:val="Hipervnculo"/>
                <w:noProof/>
              </w:rPr>
              <w:t>7.2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Compilación y generación de binarios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_Toc531340808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11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1AAF149D" w14:textId="6D64694F" w:rsidR="006371A9" w:rsidRDefault="00D52DA0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9" w:history="1">
            <w:r w:rsidR="006371A9" w:rsidRPr="00A957E9">
              <w:rPr>
                <w:rStyle w:val="Hipervnculo"/>
                <w:noProof/>
              </w:rPr>
              <w:t>7.3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Configuración del entorno de ejecución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_Toc531340809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12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49B678E4" w14:textId="3FB19599" w:rsidR="006371A9" w:rsidRDefault="00D52DA0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0" w:history="1">
            <w:r w:rsidR="006371A9" w:rsidRPr="00A957E9">
              <w:rPr>
                <w:rStyle w:val="Hipervnculo"/>
                <w:noProof/>
              </w:rPr>
              <w:t>7.3.1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Parámetros JVM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_Toc531340810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13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7848A2F5" w14:textId="13D585E1" w:rsidR="006371A9" w:rsidRDefault="00D52DA0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1" w:history="1">
            <w:r w:rsidR="006371A9" w:rsidRPr="00A957E9">
              <w:rPr>
                <w:rStyle w:val="Hipervnculo"/>
                <w:noProof/>
              </w:rPr>
              <w:t>7.3.2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Configuración componente SAMLEngine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_Toc531340811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14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15A092EF" w14:textId="02D48F13" w:rsidR="006371A9" w:rsidRDefault="00D52DA0">
          <w:pPr>
            <w:pStyle w:val="TDC1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2" w:history="1">
            <w:r w:rsidR="006371A9" w:rsidRPr="00A957E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Monitorización plataforma Cl@ve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_Toc531340812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15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4C318D1A" w14:textId="2E32B10D" w:rsidR="006371A9" w:rsidRDefault="00D52DA0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3" w:history="1">
            <w:r w:rsidR="006371A9" w:rsidRPr="00A957E9">
              <w:rPr>
                <w:rStyle w:val="Hipervnculo"/>
                <w:noProof/>
              </w:rPr>
              <w:t>8.1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Actuaciones previas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_Toc531340813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15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23FEF3B7" w14:textId="4F8B8D99" w:rsidR="006371A9" w:rsidRDefault="00D52DA0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4" w:history="1">
            <w:r w:rsidR="006371A9" w:rsidRPr="00A957E9">
              <w:rPr>
                <w:rStyle w:val="Hipervnculo"/>
                <w:noProof/>
              </w:rPr>
              <w:t>8.1.1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Gestión de los correos para las alarmas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_Toc531340814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15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06D88216" w14:textId="4F018CC9" w:rsidR="006371A9" w:rsidRDefault="00D52DA0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5" w:history="1">
            <w:r w:rsidR="006371A9" w:rsidRPr="00A957E9">
              <w:rPr>
                <w:rStyle w:val="Hipervnculo"/>
                <w:noProof/>
              </w:rPr>
              <w:t>8.1.2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Gestión del temporizador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_Toc531340815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15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3B0327DC" w14:textId="11C67DEC" w:rsidR="006371A9" w:rsidRDefault="00D52DA0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6" w:history="1">
            <w:r w:rsidR="006371A9" w:rsidRPr="00A957E9">
              <w:rPr>
                <w:rStyle w:val="Hipervnculo"/>
                <w:noProof/>
              </w:rPr>
              <w:t>8.1.3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Gestión de las alarmas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_Toc531340816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16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031D00A9" w14:textId="53C5D401" w:rsidR="006371A9" w:rsidRDefault="00D52DA0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7" w:history="1">
            <w:r w:rsidR="006371A9" w:rsidRPr="00A957E9">
              <w:rPr>
                <w:rStyle w:val="Hipervnculo"/>
                <w:noProof/>
              </w:rPr>
              <w:t>8.2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Agente Cl@ve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_Toc531340817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16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0AAF0FCA" w14:textId="12765523" w:rsidR="006371A9" w:rsidRDefault="00D52DA0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8" w:history="1">
            <w:r w:rsidR="006371A9" w:rsidRPr="00A957E9">
              <w:rPr>
                <w:rStyle w:val="Hipervnculo"/>
                <w:noProof/>
              </w:rPr>
              <w:t>8.2.1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Gestión de la plataforma Cl@ve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_Toc531340818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16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78FD7B4B" w14:textId="744F792C" w:rsidR="006371A9" w:rsidRDefault="00D52DA0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9" w:history="1">
            <w:r w:rsidR="006371A9" w:rsidRPr="00A957E9">
              <w:rPr>
                <w:rStyle w:val="Hipervnculo"/>
                <w:noProof/>
              </w:rPr>
              <w:t>8.2.2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Gestión del servicio de Cl@ve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_Toc531340819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17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2F6FE4F3" w14:textId="3AE875D8" w:rsidR="006371A9" w:rsidRDefault="00D52DA0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20" w:history="1">
            <w:r w:rsidR="006371A9" w:rsidRPr="00A957E9">
              <w:rPr>
                <w:rStyle w:val="Hipervnculo"/>
                <w:noProof/>
              </w:rPr>
              <w:t>8.2.3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Formato de las peticiones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_Toc531340820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18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663BF1E6" w14:textId="4FE2BC1F" w:rsidR="009A4C59" w:rsidRPr="007107C5" w:rsidRDefault="00612816" w:rsidP="00896A6C">
          <w:pPr>
            <w:spacing w:line="240" w:lineRule="auto"/>
            <w:rPr>
              <w:rFonts w:cs="Calibri"/>
            </w:rPr>
          </w:pPr>
          <w:r w:rsidRPr="007107C5">
            <w:rPr>
              <w:rFonts w:cs="Calibri"/>
              <w:caps/>
            </w:rPr>
            <w:lastRenderedPageBreak/>
            <w:fldChar w:fldCharType="end"/>
          </w:r>
        </w:p>
      </w:sdtContent>
    </w:sdt>
    <w:p w14:paraId="2FB5DA82" w14:textId="77777777" w:rsidR="00866E70" w:rsidRPr="007107C5" w:rsidRDefault="00866E70">
      <w:pPr>
        <w:spacing w:line="259" w:lineRule="auto"/>
        <w:jc w:val="left"/>
        <w:rPr>
          <w:b/>
        </w:rPr>
      </w:pPr>
      <w:bookmarkStart w:id="4" w:name="_Toc348620516"/>
      <w:r w:rsidRPr="007107C5">
        <w:rPr>
          <w:b/>
        </w:rPr>
        <w:br w:type="page"/>
      </w:r>
    </w:p>
    <w:p w14:paraId="61687CD5" w14:textId="74C7CAA4" w:rsidR="008A7349" w:rsidRPr="007107C5" w:rsidRDefault="008A7349" w:rsidP="00866E70">
      <w:pPr>
        <w:jc w:val="center"/>
        <w:rPr>
          <w:b/>
        </w:rPr>
      </w:pPr>
      <w:r w:rsidRPr="007107C5">
        <w:rPr>
          <w:b/>
        </w:rPr>
        <w:lastRenderedPageBreak/>
        <w:t>Í</w:t>
      </w:r>
      <w:r w:rsidR="00281A21" w:rsidRPr="007107C5">
        <w:rPr>
          <w:b/>
        </w:rPr>
        <w:t>NDICE DE</w:t>
      </w:r>
      <w:r w:rsidRPr="007107C5">
        <w:rPr>
          <w:b/>
        </w:rPr>
        <w:t xml:space="preserve"> </w:t>
      </w:r>
      <w:bookmarkEnd w:id="4"/>
      <w:r w:rsidR="00281A21" w:rsidRPr="007107C5">
        <w:rPr>
          <w:b/>
        </w:rPr>
        <w:t>FIGURAS</w:t>
      </w:r>
    </w:p>
    <w:p w14:paraId="603E3002" w14:textId="6DDD2716" w:rsidR="009A4C59" w:rsidRPr="007107C5" w:rsidRDefault="00E72E4A" w:rsidP="00896A6C">
      <w:pPr>
        <w:rPr>
          <w:rFonts w:cs="Calibri"/>
        </w:rPr>
      </w:pPr>
      <w:r w:rsidRPr="007107C5">
        <w:rPr>
          <w:rFonts w:cs="Calibri"/>
        </w:rPr>
        <w:fldChar w:fldCharType="begin"/>
      </w:r>
      <w:r w:rsidRPr="007107C5">
        <w:rPr>
          <w:rFonts w:cs="Calibri"/>
        </w:rPr>
        <w:instrText xml:space="preserve"> TOC \h \z \c "Figura" </w:instrText>
      </w:r>
      <w:r w:rsidRPr="007107C5">
        <w:rPr>
          <w:rFonts w:cs="Calibri"/>
        </w:rPr>
        <w:fldChar w:fldCharType="separate"/>
      </w:r>
      <w:r w:rsidR="00246003">
        <w:rPr>
          <w:rFonts w:cs="Calibri"/>
          <w:b/>
          <w:bCs/>
          <w:noProof/>
        </w:rPr>
        <w:t>No se encuentran elementos de tabla de ilustraciones.</w:t>
      </w:r>
      <w:r w:rsidRPr="007107C5">
        <w:rPr>
          <w:rFonts w:eastAsia="Times New Roman" w:cs="Calibri"/>
        </w:rPr>
        <w:fldChar w:fldCharType="end"/>
      </w:r>
    </w:p>
    <w:p w14:paraId="12E973D7" w14:textId="77777777" w:rsidR="002779BE" w:rsidRPr="007107C5" w:rsidRDefault="002779BE">
      <w:pPr>
        <w:rPr>
          <w:rFonts w:eastAsiaTheme="majorEastAsia" w:cs="Calibri"/>
          <w:color w:val="365F91" w:themeColor="accent1" w:themeShade="BF"/>
          <w:sz w:val="32"/>
          <w:szCs w:val="32"/>
        </w:rPr>
      </w:pPr>
      <w:r w:rsidRPr="007107C5">
        <w:rPr>
          <w:rFonts w:cs="Calibri"/>
        </w:rPr>
        <w:br w:type="page"/>
      </w:r>
    </w:p>
    <w:p w14:paraId="02C9DAB4" w14:textId="2E7E4ADC" w:rsidR="00E66A02" w:rsidRPr="007107C5" w:rsidRDefault="001C1572" w:rsidP="001C1572">
      <w:pPr>
        <w:pStyle w:val="Ttulo1"/>
      </w:pPr>
      <w:bookmarkStart w:id="5" w:name="_Toc531340794"/>
      <w:r w:rsidRPr="007107C5">
        <w:lastRenderedPageBreak/>
        <w:t>Objeto</w:t>
      </w:r>
      <w:bookmarkEnd w:id="5"/>
    </w:p>
    <w:p w14:paraId="0725C810" w14:textId="1F1F9D18" w:rsidR="00E66A02" w:rsidRPr="007107C5" w:rsidRDefault="00FE5A2A" w:rsidP="00E66A02">
      <w:pPr>
        <w:rPr>
          <w:rFonts w:cs="Calibri"/>
          <w:szCs w:val="24"/>
        </w:rPr>
      </w:pPr>
      <w:r w:rsidRPr="007107C5">
        <w:rPr>
          <w:rFonts w:cs="Calibri"/>
          <w:szCs w:val="24"/>
        </w:rPr>
        <w:t xml:space="preserve">Es objeto del presente documento especificar y detallar el procedimiento de instalación y configuración del componente Monitoriz@ para la monitorización del Sistema de Identificación </w:t>
      </w:r>
      <w:proofErr w:type="spellStart"/>
      <w:r w:rsidRPr="007107C5">
        <w:rPr>
          <w:rFonts w:cs="Calibri"/>
          <w:szCs w:val="24"/>
        </w:rPr>
        <w:t>Cl@ve</w:t>
      </w:r>
      <w:proofErr w:type="spellEnd"/>
      <w:r w:rsidRPr="007107C5">
        <w:rPr>
          <w:rFonts w:cs="Calibri"/>
          <w:szCs w:val="24"/>
        </w:rPr>
        <w:t>, así como las instrucciones para su uso y explotación.</w:t>
      </w:r>
    </w:p>
    <w:p w14:paraId="0CF3A695" w14:textId="77777777" w:rsidR="00E928EB" w:rsidRPr="007107C5" w:rsidRDefault="00E928EB" w:rsidP="00E66A02"/>
    <w:p w14:paraId="0A36B804" w14:textId="0D32F932" w:rsidR="001C1572" w:rsidRPr="007107C5" w:rsidRDefault="00E66A02" w:rsidP="001C1572">
      <w:pPr>
        <w:pStyle w:val="Ttulo1"/>
      </w:pPr>
      <w:bookmarkStart w:id="6" w:name="_Toc531340795"/>
      <w:r w:rsidRPr="007107C5">
        <w:t>A</w:t>
      </w:r>
      <w:r w:rsidR="001C1572" w:rsidRPr="007107C5">
        <w:t>lcance</w:t>
      </w:r>
      <w:bookmarkEnd w:id="6"/>
    </w:p>
    <w:p w14:paraId="2B9F5261" w14:textId="77777777" w:rsidR="00FE5A2A" w:rsidRPr="007107C5" w:rsidRDefault="00FE5A2A" w:rsidP="00FE5A2A">
      <w:r w:rsidRPr="007107C5">
        <w:t>Los objetivos que cubre este documento son los siguientes:</w:t>
      </w:r>
    </w:p>
    <w:p w14:paraId="1A2823AD" w14:textId="77777777" w:rsidR="00FE5A2A" w:rsidRPr="007107C5" w:rsidRDefault="00FE5A2A" w:rsidP="00427636">
      <w:pPr>
        <w:pStyle w:val="Prrafodelista"/>
        <w:numPr>
          <w:ilvl w:val="0"/>
          <w:numId w:val="17"/>
        </w:numPr>
      </w:pPr>
      <w:r w:rsidRPr="007107C5">
        <w:t>Describir el proceso de instalación y configuración del componente Monitoriz@ para la monitorización de las plataformas, detallando lo siguiente:</w:t>
      </w:r>
    </w:p>
    <w:p w14:paraId="10ED6A2C" w14:textId="77777777" w:rsidR="00FE5A2A" w:rsidRPr="007107C5" w:rsidRDefault="00FE5A2A" w:rsidP="00427636">
      <w:pPr>
        <w:pStyle w:val="Prrafodelista"/>
        <w:numPr>
          <w:ilvl w:val="1"/>
          <w:numId w:val="17"/>
        </w:numPr>
      </w:pPr>
      <w:r w:rsidRPr="007107C5">
        <w:t>Configuración del entorno de despliegue.</w:t>
      </w:r>
    </w:p>
    <w:p w14:paraId="7F0ECC4C" w14:textId="77777777" w:rsidR="00FE5A2A" w:rsidRPr="007107C5" w:rsidRDefault="00FE5A2A" w:rsidP="00427636">
      <w:pPr>
        <w:pStyle w:val="Prrafodelista"/>
        <w:numPr>
          <w:ilvl w:val="1"/>
          <w:numId w:val="17"/>
        </w:numPr>
      </w:pPr>
      <w:r w:rsidRPr="007107C5">
        <w:t>Configuración del entorno de desarrollo.</w:t>
      </w:r>
    </w:p>
    <w:p w14:paraId="75C06B8A" w14:textId="77777777" w:rsidR="00FE5A2A" w:rsidRPr="007107C5" w:rsidRDefault="00FE5A2A" w:rsidP="00427636">
      <w:pPr>
        <w:pStyle w:val="Prrafodelista"/>
        <w:numPr>
          <w:ilvl w:val="1"/>
          <w:numId w:val="17"/>
        </w:numPr>
      </w:pPr>
      <w:r w:rsidRPr="007107C5">
        <w:t>Tareas adicionales post instalación.</w:t>
      </w:r>
    </w:p>
    <w:p w14:paraId="71EA9354" w14:textId="77777777" w:rsidR="00FE5A2A" w:rsidRPr="007107C5" w:rsidRDefault="00FE5A2A" w:rsidP="00427636">
      <w:pPr>
        <w:pStyle w:val="Prrafodelista"/>
        <w:numPr>
          <w:ilvl w:val="1"/>
          <w:numId w:val="17"/>
        </w:numPr>
      </w:pPr>
      <w:r w:rsidRPr="007107C5">
        <w:t>Requisitos de instalación.</w:t>
      </w:r>
    </w:p>
    <w:p w14:paraId="4F22E3A4" w14:textId="77777777" w:rsidR="00FE5A2A" w:rsidRPr="007107C5" w:rsidRDefault="00FE5A2A" w:rsidP="00427636">
      <w:pPr>
        <w:pStyle w:val="Prrafodelista"/>
        <w:numPr>
          <w:ilvl w:val="1"/>
          <w:numId w:val="17"/>
        </w:numPr>
      </w:pPr>
      <w:r w:rsidRPr="007107C5">
        <w:t>Parámetros de configuración del componente.</w:t>
      </w:r>
    </w:p>
    <w:p w14:paraId="46625F6B" w14:textId="5A1D845D" w:rsidR="00131327" w:rsidRPr="007107C5" w:rsidRDefault="00FE5A2A" w:rsidP="00427636">
      <w:pPr>
        <w:pStyle w:val="Prrafodelista"/>
        <w:numPr>
          <w:ilvl w:val="0"/>
          <w:numId w:val="17"/>
        </w:numPr>
      </w:pPr>
      <w:r w:rsidRPr="007107C5">
        <w:t>Detallar las instrucciones de uso del componente Monitoriz@ para la monitorización de las plataformas.</w:t>
      </w:r>
    </w:p>
    <w:p w14:paraId="2A853CE4" w14:textId="2164B5B4" w:rsidR="00612816" w:rsidRPr="007107C5" w:rsidRDefault="00612816" w:rsidP="00131327">
      <w:pPr>
        <w:rPr>
          <w:rFonts w:cs="Calibri"/>
          <w:szCs w:val="24"/>
        </w:rPr>
      </w:pPr>
    </w:p>
    <w:p w14:paraId="4D70C208" w14:textId="77777777" w:rsidR="00E928EB" w:rsidRPr="007107C5" w:rsidRDefault="00E928EB">
      <w:pPr>
        <w:spacing w:line="259" w:lineRule="auto"/>
        <w:jc w:val="left"/>
        <w:rPr>
          <w:rFonts w:eastAsiaTheme="majorEastAsia" w:cs="Calibri"/>
          <w:color w:val="365F91" w:themeColor="accent1" w:themeShade="BF"/>
          <w:sz w:val="32"/>
          <w:szCs w:val="32"/>
        </w:rPr>
      </w:pPr>
      <w:bookmarkStart w:id="7" w:name="_Toc527648446"/>
      <w:r w:rsidRPr="007107C5">
        <w:br w:type="page"/>
      </w:r>
    </w:p>
    <w:p w14:paraId="58DCE3B7" w14:textId="72053936" w:rsidR="00E66A02" w:rsidRPr="007107C5" w:rsidRDefault="00E66A02" w:rsidP="00E66A02">
      <w:pPr>
        <w:pStyle w:val="Ttulo1"/>
        <w:keepLines w:val="0"/>
        <w:tabs>
          <w:tab w:val="left" w:pos="1134"/>
          <w:tab w:val="left" w:pos="1985"/>
          <w:tab w:val="left" w:pos="2835"/>
          <w:tab w:val="left" w:pos="3686"/>
          <w:tab w:val="right" w:pos="9070"/>
        </w:tabs>
        <w:suppressAutoHyphens/>
        <w:spacing w:before="480" w:after="120" w:line="312" w:lineRule="auto"/>
      </w:pPr>
      <w:bookmarkStart w:id="8" w:name="_Toc531340796"/>
      <w:r w:rsidRPr="007107C5">
        <w:lastRenderedPageBreak/>
        <w:t>Sig</w:t>
      </w:r>
      <w:bookmarkStart w:id="9" w:name="siglas"/>
      <w:bookmarkEnd w:id="9"/>
      <w:r w:rsidRPr="007107C5">
        <w:t>las</w:t>
      </w:r>
      <w:bookmarkEnd w:id="7"/>
      <w:bookmarkEnd w:id="8"/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8"/>
        <w:gridCol w:w="7440"/>
      </w:tblGrid>
      <w:tr w:rsidR="00400961" w:rsidRPr="007107C5" w14:paraId="76CA8508" w14:textId="77777777" w:rsidTr="00FE5A2A">
        <w:tc>
          <w:tcPr>
            <w:tcW w:w="2198" w:type="dxa"/>
            <w:vAlign w:val="center"/>
          </w:tcPr>
          <w:p w14:paraId="726BF02D" w14:textId="0DC75360" w:rsidR="00400961" w:rsidRPr="007107C5" w:rsidRDefault="00FE5A2A" w:rsidP="00A766EB">
            <w:pPr>
              <w:pStyle w:val="Tablas"/>
              <w:jc w:val="left"/>
              <w:rPr>
                <w:b/>
                <w:lang w:val="es-ES"/>
              </w:rPr>
            </w:pPr>
            <w:r w:rsidRPr="007107C5">
              <w:rPr>
                <w:b/>
                <w:lang w:val="es-ES"/>
              </w:rPr>
              <w:t>HTTP</w:t>
            </w:r>
          </w:p>
        </w:tc>
        <w:tc>
          <w:tcPr>
            <w:tcW w:w="7440" w:type="dxa"/>
            <w:vAlign w:val="center"/>
          </w:tcPr>
          <w:p w14:paraId="31E9F0E0" w14:textId="2705A42F" w:rsidR="00400961" w:rsidRPr="007107C5" w:rsidRDefault="00FE5A2A" w:rsidP="00A766EB">
            <w:pPr>
              <w:pStyle w:val="Tablas"/>
              <w:jc w:val="left"/>
              <w:rPr>
                <w:i/>
                <w:lang w:val="es-ES"/>
              </w:rPr>
            </w:pPr>
            <w:r w:rsidRPr="007107C5">
              <w:rPr>
                <w:i/>
                <w:lang w:val="es-ES"/>
              </w:rPr>
              <w:t>Hypertext Transfer Protocol</w:t>
            </w:r>
          </w:p>
        </w:tc>
      </w:tr>
      <w:tr w:rsidR="00CF2EB8" w:rsidRPr="007107C5" w14:paraId="4F4068F0" w14:textId="77777777" w:rsidTr="00FE5A2A">
        <w:trPr>
          <w:cantSplit/>
        </w:trPr>
        <w:tc>
          <w:tcPr>
            <w:tcW w:w="2198" w:type="dxa"/>
            <w:vAlign w:val="center"/>
          </w:tcPr>
          <w:p w14:paraId="3023E9ED" w14:textId="5A06F04F" w:rsidR="00CF2EB8" w:rsidRPr="007107C5" w:rsidRDefault="00FE5A2A" w:rsidP="00A766EB">
            <w:pPr>
              <w:pStyle w:val="Tablas"/>
              <w:jc w:val="left"/>
              <w:rPr>
                <w:b/>
                <w:lang w:val="es-ES"/>
              </w:rPr>
            </w:pPr>
            <w:r w:rsidRPr="007107C5">
              <w:rPr>
                <w:b/>
                <w:lang w:val="es-ES"/>
              </w:rPr>
              <w:t>HTTPS</w:t>
            </w:r>
          </w:p>
        </w:tc>
        <w:tc>
          <w:tcPr>
            <w:tcW w:w="7440" w:type="dxa"/>
            <w:vAlign w:val="center"/>
          </w:tcPr>
          <w:p w14:paraId="6CD1FF6A" w14:textId="1009ACC8" w:rsidR="00CF2EB8" w:rsidRPr="007107C5" w:rsidRDefault="00FE5A2A" w:rsidP="00A766EB">
            <w:pPr>
              <w:pStyle w:val="Tablas"/>
              <w:jc w:val="left"/>
              <w:rPr>
                <w:i/>
                <w:lang w:val="es-ES"/>
              </w:rPr>
            </w:pPr>
            <w:r w:rsidRPr="007107C5">
              <w:rPr>
                <w:i/>
                <w:lang w:val="es-ES"/>
              </w:rPr>
              <w:t>Hypertext Transfer Protocol Secure</w:t>
            </w:r>
          </w:p>
        </w:tc>
      </w:tr>
      <w:tr w:rsidR="00A766EB" w:rsidRPr="007107C5" w14:paraId="170BAE0F" w14:textId="77777777" w:rsidTr="00FE5A2A">
        <w:trPr>
          <w:cantSplit/>
        </w:trPr>
        <w:tc>
          <w:tcPr>
            <w:tcW w:w="2198" w:type="dxa"/>
            <w:vAlign w:val="center"/>
          </w:tcPr>
          <w:p w14:paraId="68EBFC5E" w14:textId="5E212C24" w:rsidR="00A766EB" w:rsidRPr="007107C5" w:rsidRDefault="00FE5A2A" w:rsidP="00A766EB">
            <w:pPr>
              <w:pStyle w:val="Tablas"/>
              <w:jc w:val="left"/>
              <w:rPr>
                <w:b/>
                <w:lang w:val="es-ES"/>
              </w:rPr>
            </w:pPr>
            <w:r w:rsidRPr="007107C5">
              <w:rPr>
                <w:b/>
                <w:lang w:val="es-ES"/>
              </w:rPr>
              <w:t>SAML</w:t>
            </w:r>
          </w:p>
        </w:tc>
        <w:tc>
          <w:tcPr>
            <w:tcW w:w="7440" w:type="dxa"/>
            <w:vAlign w:val="center"/>
          </w:tcPr>
          <w:p w14:paraId="403D9F0E" w14:textId="316860CE" w:rsidR="00A766EB" w:rsidRPr="007107C5" w:rsidRDefault="00FE5A2A" w:rsidP="00A766EB">
            <w:pPr>
              <w:pStyle w:val="Tablas"/>
              <w:jc w:val="left"/>
              <w:rPr>
                <w:i/>
                <w:lang w:val="es-ES"/>
              </w:rPr>
            </w:pPr>
            <w:r w:rsidRPr="007107C5">
              <w:rPr>
                <w:i/>
                <w:lang w:val="es-ES"/>
              </w:rPr>
              <w:t>Security Assertion Markup Language</w:t>
            </w:r>
          </w:p>
        </w:tc>
      </w:tr>
      <w:tr w:rsidR="00E66A02" w:rsidRPr="007107C5" w14:paraId="59B246A8" w14:textId="77777777" w:rsidTr="00FE5A2A">
        <w:trPr>
          <w:cantSplit/>
        </w:trPr>
        <w:tc>
          <w:tcPr>
            <w:tcW w:w="2198" w:type="dxa"/>
            <w:vAlign w:val="center"/>
          </w:tcPr>
          <w:p w14:paraId="2D18D2FA" w14:textId="29ADCCCE" w:rsidR="00E66A02" w:rsidRPr="007107C5" w:rsidRDefault="00FE5A2A" w:rsidP="00A766EB">
            <w:pPr>
              <w:pStyle w:val="Tablas"/>
              <w:jc w:val="left"/>
              <w:rPr>
                <w:b/>
                <w:lang w:val="es-ES"/>
              </w:rPr>
            </w:pPr>
            <w:r w:rsidRPr="007107C5">
              <w:rPr>
                <w:b/>
                <w:lang w:val="es-ES"/>
              </w:rPr>
              <w:t>URL</w:t>
            </w:r>
          </w:p>
        </w:tc>
        <w:tc>
          <w:tcPr>
            <w:tcW w:w="7440" w:type="dxa"/>
            <w:vAlign w:val="center"/>
          </w:tcPr>
          <w:p w14:paraId="2C627F16" w14:textId="7C50265A" w:rsidR="00E66A02" w:rsidRPr="007107C5" w:rsidRDefault="00FE5A2A" w:rsidP="00A766EB">
            <w:pPr>
              <w:pStyle w:val="Tablas"/>
              <w:jc w:val="left"/>
              <w:rPr>
                <w:lang w:val="es-ES"/>
              </w:rPr>
            </w:pPr>
            <w:r w:rsidRPr="007107C5">
              <w:rPr>
                <w:rFonts w:cstheme="minorHAnsi"/>
                <w:color w:val="222222"/>
                <w:shd w:val="clear" w:color="auto" w:fill="FFFFFF"/>
                <w:lang w:val="es-ES"/>
              </w:rPr>
              <w:t>Uniform Resource Locator</w:t>
            </w:r>
          </w:p>
        </w:tc>
      </w:tr>
      <w:tr w:rsidR="000F7663" w:rsidRPr="007107C5" w14:paraId="7BD0C1C1" w14:textId="77777777" w:rsidTr="00FE5A2A">
        <w:trPr>
          <w:cantSplit/>
        </w:trPr>
        <w:tc>
          <w:tcPr>
            <w:tcW w:w="2198" w:type="dxa"/>
            <w:vAlign w:val="center"/>
          </w:tcPr>
          <w:p w14:paraId="6C85EA41" w14:textId="74592276" w:rsidR="000F7663" w:rsidRPr="007107C5" w:rsidRDefault="000F7663" w:rsidP="00A766EB">
            <w:pPr>
              <w:pStyle w:val="Tablas"/>
              <w:jc w:val="left"/>
              <w:rPr>
                <w:b/>
                <w:lang w:val="es-ES"/>
              </w:rPr>
            </w:pPr>
            <w:r>
              <w:rPr>
                <w:b/>
                <w:lang w:val="es-ES"/>
              </w:rPr>
              <w:t>WAR</w:t>
            </w:r>
          </w:p>
        </w:tc>
        <w:tc>
          <w:tcPr>
            <w:tcW w:w="7440" w:type="dxa"/>
            <w:vAlign w:val="center"/>
          </w:tcPr>
          <w:p w14:paraId="6878C2A9" w14:textId="5D398924" w:rsidR="000F7663" w:rsidRPr="007107C5" w:rsidRDefault="000F7663" w:rsidP="00A766EB">
            <w:pPr>
              <w:pStyle w:val="Tablas"/>
              <w:jc w:val="left"/>
              <w:rPr>
                <w:rFonts w:cstheme="minorHAnsi"/>
                <w:color w:val="222222"/>
                <w:shd w:val="clear" w:color="auto" w:fill="FFFFFF"/>
                <w:lang w:val="es-ES"/>
              </w:rPr>
            </w:pPr>
            <w:r w:rsidRPr="000F7663">
              <w:rPr>
                <w:rFonts w:cstheme="minorHAnsi"/>
                <w:i/>
                <w:color w:val="222222"/>
                <w:shd w:val="clear" w:color="auto" w:fill="FFFFFF"/>
                <w:lang w:val="es-ES"/>
              </w:rPr>
              <w:t>Web Application Archive</w:t>
            </w:r>
            <w:r w:rsidRPr="000F7663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- Archivo de aplicación web</w:t>
            </w:r>
          </w:p>
        </w:tc>
      </w:tr>
    </w:tbl>
    <w:p w14:paraId="728C4405" w14:textId="77777777" w:rsidR="00E66A02" w:rsidRPr="007107C5" w:rsidRDefault="00E66A02" w:rsidP="00E66A02">
      <w:bookmarkStart w:id="10" w:name="_Toc110234919"/>
      <w:bookmarkStart w:id="11" w:name="_Toc117485427"/>
      <w:bookmarkStart w:id="12" w:name="_Toc349561976"/>
    </w:p>
    <w:p w14:paraId="0A1A62F0" w14:textId="77777777" w:rsidR="00E66A02" w:rsidRPr="007107C5" w:rsidRDefault="00E66A02" w:rsidP="00E66A02">
      <w:pPr>
        <w:pStyle w:val="Ttulo1"/>
        <w:keepLines w:val="0"/>
        <w:tabs>
          <w:tab w:val="left" w:pos="1134"/>
          <w:tab w:val="left" w:pos="1985"/>
          <w:tab w:val="left" w:pos="2835"/>
          <w:tab w:val="left" w:pos="3686"/>
          <w:tab w:val="right" w:pos="9070"/>
        </w:tabs>
        <w:suppressAutoHyphens/>
        <w:spacing w:before="480" w:after="120" w:line="312" w:lineRule="auto"/>
        <w:rPr>
          <w:highlight w:val="yellow"/>
        </w:rPr>
      </w:pPr>
      <w:bookmarkStart w:id="13" w:name="_Toc527648447"/>
      <w:bookmarkStart w:id="14" w:name="_Toc531340797"/>
      <w:r w:rsidRPr="007107C5">
        <w:rPr>
          <w:highlight w:val="yellow"/>
        </w:rPr>
        <w:t>Documentos de Refe</w:t>
      </w:r>
      <w:bookmarkStart w:id="15" w:name="documentos_referencia"/>
      <w:bookmarkEnd w:id="15"/>
      <w:r w:rsidRPr="007107C5">
        <w:rPr>
          <w:highlight w:val="yellow"/>
        </w:rPr>
        <w:t>rencia</w:t>
      </w:r>
      <w:bookmarkEnd w:id="10"/>
      <w:bookmarkEnd w:id="11"/>
      <w:bookmarkEnd w:id="12"/>
      <w:bookmarkEnd w:id="13"/>
      <w:bookmarkEnd w:id="14"/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12"/>
        <w:gridCol w:w="5826"/>
      </w:tblGrid>
      <w:tr w:rsidR="00E66A02" w:rsidRPr="007107C5" w14:paraId="0DC3635C" w14:textId="77777777" w:rsidTr="001A1A95">
        <w:tc>
          <w:tcPr>
            <w:tcW w:w="3812" w:type="dxa"/>
            <w:vAlign w:val="center"/>
          </w:tcPr>
          <w:p w14:paraId="3152530D" w14:textId="57FC1BFF" w:rsidR="00E66A02" w:rsidRPr="007107C5" w:rsidRDefault="00FE5A2A" w:rsidP="00E66A02">
            <w:pPr>
              <w:pStyle w:val="Tablas"/>
              <w:rPr>
                <w:b/>
                <w:lang w:val="es-ES"/>
              </w:rPr>
            </w:pPr>
            <w:r w:rsidRPr="007107C5">
              <w:rPr>
                <w:b/>
                <w:lang w:val="es-ES"/>
              </w:rPr>
              <w:t>Manual de Monitoriz@</w:t>
            </w:r>
          </w:p>
        </w:tc>
        <w:tc>
          <w:tcPr>
            <w:tcW w:w="5826" w:type="dxa"/>
          </w:tcPr>
          <w:p w14:paraId="3E48E699" w14:textId="5B7CA36C" w:rsidR="00E66A02" w:rsidRPr="007107C5" w:rsidRDefault="00E66A02" w:rsidP="00E66A02">
            <w:pPr>
              <w:pStyle w:val="Tablas"/>
              <w:rPr>
                <w:lang w:val="es-ES"/>
              </w:rPr>
            </w:pPr>
          </w:p>
        </w:tc>
      </w:tr>
      <w:tr w:rsidR="00E66A02" w:rsidRPr="007107C5" w14:paraId="5D2D978D" w14:textId="77777777" w:rsidTr="001A1A95">
        <w:tc>
          <w:tcPr>
            <w:tcW w:w="3812" w:type="dxa"/>
          </w:tcPr>
          <w:p w14:paraId="53458346" w14:textId="48B1CD8C" w:rsidR="00E66A02" w:rsidRPr="007107C5" w:rsidRDefault="00E66A02" w:rsidP="00FE5A2A">
            <w:pPr>
              <w:pStyle w:val="Tablas"/>
              <w:rPr>
                <w:b/>
                <w:lang w:val="es-ES"/>
              </w:rPr>
            </w:pPr>
            <w:r w:rsidRPr="007107C5">
              <w:rPr>
                <w:b/>
                <w:lang w:val="es-ES"/>
              </w:rPr>
              <w:t>Analisis_Requisitos_</w:t>
            </w:r>
            <w:r w:rsidR="00FE5A2A" w:rsidRPr="007107C5">
              <w:rPr>
                <w:b/>
                <w:lang w:val="es-ES"/>
              </w:rPr>
              <w:t>sol monitorizacion</w:t>
            </w:r>
          </w:p>
        </w:tc>
        <w:tc>
          <w:tcPr>
            <w:tcW w:w="5826" w:type="dxa"/>
          </w:tcPr>
          <w:p w14:paraId="2CCA04F9" w14:textId="77777777" w:rsidR="00E66A02" w:rsidRPr="007107C5" w:rsidRDefault="00E66A02" w:rsidP="00E66A02">
            <w:pPr>
              <w:pStyle w:val="Tablas"/>
              <w:rPr>
                <w:lang w:val="es-ES"/>
              </w:rPr>
            </w:pPr>
          </w:p>
        </w:tc>
      </w:tr>
      <w:tr w:rsidR="00E66A02" w:rsidRPr="007107C5" w14:paraId="2B2C62D0" w14:textId="77777777" w:rsidTr="001A1A95">
        <w:tc>
          <w:tcPr>
            <w:tcW w:w="3812" w:type="dxa"/>
          </w:tcPr>
          <w:p w14:paraId="079D72F8" w14:textId="413993BD" w:rsidR="00E66A02" w:rsidRPr="007107C5" w:rsidRDefault="00E66A02" w:rsidP="00E66A02">
            <w:pPr>
              <w:pStyle w:val="Tablas"/>
              <w:rPr>
                <w:b/>
                <w:lang w:val="es-ES"/>
              </w:rPr>
            </w:pPr>
          </w:p>
        </w:tc>
        <w:tc>
          <w:tcPr>
            <w:tcW w:w="5826" w:type="dxa"/>
          </w:tcPr>
          <w:p w14:paraId="3E505728" w14:textId="77777777" w:rsidR="00E66A02" w:rsidRPr="007107C5" w:rsidRDefault="00E66A02" w:rsidP="00E66A02">
            <w:pPr>
              <w:pStyle w:val="Tablas"/>
              <w:rPr>
                <w:lang w:val="es-ES"/>
              </w:rPr>
            </w:pPr>
          </w:p>
        </w:tc>
      </w:tr>
    </w:tbl>
    <w:p w14:paraId="2AD064A2" w14:textId="77777777" w:rsidR="00E66A02" w:rsidRPr="007107C5" w:rsidRDefault="00E66A02" w:rsidP="00612816">
      <w:pPr>
        <w:ind w:left="360"/>
        <w:rPr>
          <w:rFonts w:cs="Calibri"/>
          <w:szCs w:val="24"/>
        </w:rPr>
      </w:pPr>
    </w:p>
    <w:p w14:paraId="483094C8" w14:textId="77777777" w:rsidR="00E928EB" w:rsidRPr="007107C5" w:rsidRDefault="00E928EB">
      <w:pPr>
        <w:spacing w:line="259" w:lineRule="auto"/>
        <w:jc w:val="left"/>
        <w:rPr>
          <w:rFonts w:eastAsiaTheme="majorEastAsia" w:cs="Calibri"/>
          <w:color w:val="365F91" w:themeColor="accent1" w:themeShade="BF"/>
          <w:sz w:val="32"/>
          <w:szCs w:val="32"/>
        </w:rPr>
      </w:pPr>
      <w:r w:rsidRPr="007107C5">
        <w:br w:type="page"/>
      </w:r>
    </w:p>
    <w:p w14:paraId="01B0F536" w14:textId="22162FB2" w:rsidR="00400DEB" w:rsidRPr="007107C5" w:rsidRDefault="00866E70" w:rsidP="00400DEB">
      <w:pPr>
        <w:pStyle w:val="Ttulo1"/>
      </w:pPr>
      <w:bookmarkStart w:id="16" w:name="_Toc531340798"/>
      <w:r w:rsidRPr="007107C5">
        <w:lastRenderedPageBreak/>
        <w:t>Introducción</w:t>
      </w:r>
      <w:bookmarkEnd w:id="16"/>
    </w:p>
    <w:p w14:paraId="41B1C9D6" w14:textId="4C8D69DB" w:rsidR="008C748D" w:rsidRPr="007107C5" w:rsidRDefault="00FE5A2A" w:rsidP="007D6B34">
      <w:r w:rsidRPr="007107C5">
        <w:t xml:space="preserve">La solución de monitorización del sistema de identificación </w:t>
      </w:r>
      <w:proofErr w:type="spellStart"/>
      <w:r w:rsidRPr="007107C5">
        <w:t>Cl@ve</w:t>
      </w:r>
      <w:proofErr w:type="spellEnd"/>
      <w:r w:rsidRPr="007107C5">
        <w:t xml:space="preserve"> 2 emplea y se basa en la plataforma Monitoriz@, inicialmente desarrollada para la monitorización del núcleo de la plataforma @firma. De este modo, ha sido necesario ampliar las capacidades de monitorización de Monitoriz@, </w:t>
      </w:r>
      <w:r w:rsidR="008C748D" w:rsidRPr="007107C5">
        <w:t>implementando nuevos agentes de monitorización</w:t>
      </w:r>
      <w:r w:rsidR="00DF35B1" w:rsidRPr="007107C5">
        <w:t xml:space="preserve"> </w:t>
      </w:r>
      <w:r w:rsidR="008C748D" w:rsidRPr="007107C5">
        <w:t xml:space="preserve">que permitan la generación y envío de peticiones SAML a los diferentes componentes del Sistema </w:t>
      </w:r>
      <w:proofErr w:type="spellStart"/>
      <w:r w:rsidR="008C748D" w:rsidRPr="007107C5">
        <w:t>Cl@ve</w:t>
      </w:r>
      <w:proofErr w:type="spellEnd"/>
      <w:r w:rsidR="008C748D" w:rsidRPr="007107C5">
        <w:t xml:space="preserve"> 2 objeto de monitorización</w:t>
      </w:r>
      <w:r w:rsidR="00DF35B1" w:rsidRPr="007107C5">
        <w:t>, además de su configuración</w:t>
      </w:r>
      <w:r w:rsidR="008C748D" w:rsidRPr="007107C5">
        <w:t>.</w:t>
      </w:r>
    </w:p>
    <w:p w14:paraId="66EB7D01" w14:textId="52478654" w:rsidR="00FE5A2A" w:rsidRPr="007107C5" w:rsidRDefault="00DF35B1" w:rsidP="007D6B34">
      <w:r w:rsidRPr="007107C5">
        <w:t>Inicialmente las funcionalidades que serán objeto de monitorización son las siguientes:</w:t>
      </w:r>
    </w:p>
    <w:p w14:paraId="1CF918E3" w14:textId="353F645C" w:rsidR="00DF35B1" w:rsidRPr="00232AF2" w:rsidRDefault="00DF35B1" w:rsidP="00427636">
      <w:pPr>
        <w:pStyle w:val="Prrafodelista"/>
        <w:numPr>
          <w:ilvl w:val="0"/>
          <w:numId w:val="18"/>
        </w:numPr>
      </w:pPr>
      <w:commentRangeStart w:id="17"/>
      <w:commentRangeStart w:id="18"/>
      <w:r w:rsidRPr="00232AF2">
        <w:t xml:space="preserve">Acceso a </w:t>
      </w:r>
      <w:proofErr w:type="spellStart"/>
      <w:r w:rsidRPr="00232AF2">
        <w:t>eIDAS</w:t>
      </w:r>
      <w:proofErr w:type="spellEnd"/>
      <w:r w:rsidRPr="00232AF2">
        <w:t xml:space="preserve"> desde pasarela.</w:t>
      </w:r>
    </w:p>
    <w:p w14:paraId="5BF9EFC4" w14:textId="38E65106" w:rsidR="00B04F1A" w:rsidRPr="002423B8" w:rsidRDefault="002423B8" w:rsidP="002423B8">
      <w:r w:rsidRPr="002423B8">
        <w:t xml:space="preserve">La </w:t>
      </w:r>
      <w:r>
        <w:t xml:space="preserve">pasarela ubicada en la herramienta de </w:t>
      </w:r>
      <w:proofErr w:type="spellStart"/>
      <w:r>
        <w:t>Cl@ve</w:t>
      </w:r>
      <w:proofErr w:type="spellEnd"/>
      <w:r w:rsidR="009507B2">
        <w:t xml:space="preserve"> proporciona el acceso a la plataforma </w:t>
      </w:r>
      <w:proofErr w:type="spellStart"/>
      <w:r w:rsidR="009507B2">
        <w:t>eIDAS</w:t>
      </w:r>
      <w:proofErr w:type="spellEnd"/>
      <w:r w:rsidR="009507B2">
        <w:t xml:space="preserve"> a través de un cliente HTTP, este acceso se permite realizar a través de autenticación mutua o sin ella, esto consiste en utilizar un almacén de certificados de confianza con el que proporcionar una comunicación segura.</w:t>
      </w:r>
    </w:p>
    <w:p w14:paraId="5B298007" w14:textId="191AC0D5" w:rsidR="00B12E9A" w:rsidRPr="00232AF2" w:rsidRDefault="00DF35B1" w:rsidP="009507B2">
      <w:pPr>
        <w:pStyle w:val="Prrafodelista"/>
        <w:numPr>
          <w:ilvl w:val="0"/>
          <w:numId w:val="18"/>
        </w:numPr>
      </w:pPr>
      <w:r w:rsidRPr="00232AF2">
        <w:t>Autenticación mediante certificado electrónico.</w:t>
      </w:r>
      <w:commentRangeEnd w:id="17"/>
      <w:r w:rsidRPr="00232AF2">
        <w:rPr>
          <w:rStyle w:val="Refdecomentario"/>
          <w:rFonts w:eastAsia="Times New Roman"/>
          <w:color w:val="000000"/>
          <w:lang w:eastAsia="es-ES"/>
        </w:rPr>
        <w:commentReference w:id="17"/>
      </w:r>
      <w:commentRangeEnd w:id="18"/>
      <w:r w:rsidR="00CC38FA" w:rsidRPr="00232AF2">
        <w:rPr>
          <w:rStyle w:val="Refdecomentario"/>
          <w:rFonts w:eastAsia="Times New Roman"/>
          <w:color w:val="000000"/>
          <w:lang w:eastAsia="es-ES"/>
        </w:rPr>
        <w:commentReference w:id="18"/>
      </w:r>
    </w:p>
    <w:p w14:paraId="6E35EBAE" w14:textId="0259DE60" w:rsidR="00776BDA" w:rsidRPr="004F16B0" w:rsidRDefault="004F16B0">
      <w:pPr>
        <w:rPr>
          <w:rFonts w:eastAsiaTheme="majorEastAsia" w:cs="Calibri"/>
          <w:bCs/>
          <w:szCs w:val="26"/>
        </w:rPr>
      </w:pPr>
      <w:r w:rsidRPr="004F16B0">
        <w:rPr>
          <w:rFonts w:eastAsiaTheme="majorEastAsia" w:cs="Calibri"/>
          <w:bCs/>
          <w:szCs w:val="26"/>
        </w:rPr>
        <w:t>La pasarela</w:t>
      </w:r>
      <w:r>
        <w:rPr>
          <w:rFonts w:eastAsiaTheme="majorEastAsia" w:cs="Calibri"/>
          <w:bCs/>
          <w:szCs w:val="26"/>
        </w:rPr>
        <w:t xml:space="preserve"> ubicada en la herramienta de </w:t>
      </w:r>
      <w:proofErr w:type="spellStart"/>
      <w:r>
        <w:rPr>
          <w:rFonts w:eastAsiaTheme="majorEastAsia" w:cs="Calibri"/>
          <w:bCs/>
          <w:szCs w:val="26"/>
        </w:rPr>
        <w:t>Cl@ve</w:t>
      </w:r>
      <w:proofErr w:type="spellEnd"/>
      <w:r>
        <w:rPr>
          <w:rFonts w:eastAsiaTheme="majorEastAsia" w:cs="Calibri"/>
          <w:bCs/>
          <w:szCs w:val="26"/>
        </w:rPr>
        <w:t xml:space="preserve"> proporciona el acceso mediante certificado electr</w:t>
      </w:r>
      <w:r w:rsidR="00E33CF4">
        <w:rPr>
          <w:rFonts w:eastAsiaTheme="majorEastAsia" w:cs="Calibri"/>
          <w:bCs/>
          <w:szCs w:val="26"/>
        </w:rPr>
        <w:t>ónico, este acceso viene heredada del sistema base de Monitoriz@. Véase su funcionamiento en el documento referenciado.</w:t>
      </w:r>
    </w:p>
    <w:p w14:paraId="6BE82492" w14:textId="1D3BA5AB" w:rsidR="00E3024A" w:rsidRPr="007107C5" w:rsidRDefault="00E3024A" w:rsidP="00E3024A">
      <w:pPr>
        <w:pStyle w:val="Ttulo1"/>
      </w:pPr>
      <w:bookmarkStart w:id="19" w:name="_Toc531340799"/>
      <w:r w:rsidRPr="007107C5">
        <w:t>Recursos hardware</w:t>
      </w:r>
      <w:bookmarkEnd w:id="19"/>
    </w:p>
    <w:p w14:paraId="346BBC22" w14:textId="01E93D7A" w:rsidR="00E3024A" w:rsidRPr="007107C5" w:rsidRDefault="00E3024A" w:rsidP="00E3024A">
      <w:pPr>
        <w:pStyle w:val="Ttulo2"/>
      </w:pPr>
      <w:bookmarkStart w:id="20" w:name="_Toc531340800"/>
      <w:r w:rsidRPr="007107C5">
        <w:t>Configuración mínima y recomendada</w:t>
      </w:r>
      <w:bookmarkEnd w:id="20"/>
    </w:p>
    <w:tbl>
      <w:tblPr>
        <w:tblStyle w:val="LightList-Accent111"/>
        <w:tblW w:w="0" w:type="auto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4810"/>
        <w:gridCol w:w="4808"/>
      </w:tblGrid>
      <w:tr w:rsidR="009A23CD" w:rsidRPr="007107C5" w14:paraId="05117A85" w14:textId="77777777" w:rsidTr="00DA3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vAlign w:val="center"/>
          </w:tcPr>
          <w:p w14:paraId="4CC6E379" w14:textId="142F50A1" w:rsidR="009A23CD" w:rsidRPr="007107C5" w:rsidRDefault="009A23CD" w:rsidP="00DA372A">
            <w:pPr>
              <w:pStyle w:val="ContenidoTabla"/>
              <w:jc w:val="center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Requisitos Hardware</w:t>
            </w:r>
            <w:r w:rsidR="007107C5" w:rsidRPr="007107C5">
              <w:rPr>
                <w:rFonts w:eastAsiaTheme="majorEastAsia"/>
              </w:rPr>
              <w:t xml:space="preserve"> Mínimos</w:t>
            </w:r>
          </w:p>
        </w:tc>
      </w:tr>
      <w:tr w:rsidR="009A23CD" w:rsidRPr="007107C5" w14:paraId="130C1E79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0A95E077" w14:textId="0773CF64" w:rsidR="009A23CD" w:rsidRPr="007107C5" w:rsidRDefault="009A23CD" w:rsidP="00DA372A">
            <w:pPr>
              <w:pStyle w:val="ContenidoTabla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Procesador</w:t>
            </w:r>
          </w:p>
        </w:tc>
        <w:tc>
          <w:tcPr>
            <w:tcW w:w="48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4A336F9" w14:textId="6DA10080" w:rsidR="009A23CD" w:rsidRPr="007107C5" w:rsidRDefault="009A23CD" w:rsidP="00427636">
            <w:pPr>
              <w:pStyle w:val="ContenidoTabl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Número de CPU: 1.</w:t>
            </w:r>
          </w:p>
          <w:p w14:paraId="4480BB8F" w14:textId="228CA576" w:rsidR="009A23CD" w:rsidRPr="007107C5" w:rsidRDefault="009A23CD" w:rsidP="00427636">
            <w:pPr>
              <w:pStyle w:val="ContenidoTabl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proofErr w:type="spellStart"/>
            <w:r w:rsidRPr="007107C5">
              <w:rPr>
                <w:rFonts w:eastAsiaTheme="majorEastAsia"/>
              </w:rPr>
              <w:t>Clock-speed</w:t>
            </w:r>
            <w:proofErr w:type="spellEnd"/>
            <w:r w:rsidRPr="007107C5">
              <w:rPr>
                <w:rFonts w:eastAsiaTheme="majorEastAsia"/>
              </w:rPr>
              <w:t xml:space="preserve"> &gt; 2,5GHz.</w:t>
            </w:r>
          </w:p>
          <w:p w14:paraId="32D0E5C9" w14:textId="71D30EF3" w:rsidR="009A23CD" w:rsidRPr="007107C5" w:rsidRDefault="009A23CD" w:rsidP="00427636">
            <w:pPr>
              <w:pStyle w:val="ContenidoTabl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Arquitectura de 64-bits.</w:t>
            </w:r>
          </w:p>
        </w:tc>
      </w:tr>
      <w:tr w:rsidR="009A23CD" w:rsidRPr="007107C5" w14:paraId="11224E14" w14:textId="77777777" w:rsidTr="00DA3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52F9C240" w14:textId="28D078F3" w:rsidR="009A23CD" w:rsidRPr="007107C5" w:rsidRDefault="009A23CD" w:rsidP="00DA372A">
            <w:pPr>
              <w:pStyle w:val="ContenidoTabla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RAM</w:t>
            </w:r>
          </w:p>
        </w:tc>
        <w:tc>
          <w:tcPr>
            <w:tcW w:w="4808" w:type="dxa"/>
            <w:vAlign w:val="center"/>
          </w:tcPr>
          <w:p w14:paraId="529DF73A" w14:textId="60AE64F8" w:rsidR="009A23CD" w:rsidRPr="007107C5" w:rsidRDefault="009A23CD" w:rsidP="00DA372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2 Gb</w:t>
            </w:r>
          </w:p>
        </w:tc>
      </w:tr>
      <w:tr w:rsidR="009A23CD" w:rsidRPr="007107C5" w14:paraId="64FFC766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6C1A1F38" w14:textId="775359CC" w:rsidR="009A23CD" w:rsidRPr="007107C5" w:rsidRDefault="009A23CD" w:rsidP="00DA372A">
            <w:pPr>
              <w:pStyle w:val="ContenidoTabla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Disco duro disponible</w:t>
            </w:r>
          </w:p>
        </w:tc>
        <w:tc>
          <w:tcPr>
            <w:tcW w:w="48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12C8BE6" w14:textId="14A3C342" w:rsidR="009A23CD" w:rsidRPr="007107C5" w:rsidRDefault="009A23CD" w:rsidP="00DA372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512Mb</w:t>
            </w:r>
          </w:p>
        </w:tc>
      </w:tr>
    </w:tbl>
    <w:p w14:paraId="0778A385" w14:textId="04BA7B55" w:rsidR="00E3024A" w:rsidRPr="007107C5" w:rsidRDefault="00E3024A" w:rsidP="00E3024A">
      <w:pPr>
        <w:rPr>
          <w:rFonts w:eastAsiaTheme="majorEastAsia"/>
        </w:rPr>
      </w:pPr>
    </w:p>
    <w:tbl>
      <w:tblPr>
        <w:tblStyle w:val="LightList-Accent111"/>
        <w:tblW w:w="0" w:type="auto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4810"/>
        <w:gridCol w:w="4808"/>
      </w:tblGrid>
      <w:tr w:rsidR="009A23CD" w:rsidRPr="007107C5" w14:paraId="5DD602E1" w14:textId="77777777" w:rsidTr="00DA3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vAlign w:val="center"/>
          </w:tcPr>
          <w:p w14:paraId="02D26E16" w14:textId="4C6EA051" w:rsidR="009A23CD" w:rsidRPr="007107C5" w:rsidRDefault="009A23CD" w:rsidP="00DA372A">
            <w:pPr>
              <w:pStyle w:val="ContenidoTabla"/>
              <w:jc w:val="center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Requisitos Hardware</w:t>
            </w:r>
            <w:r w:rsidR="007107C5" w:rsidRPr="007107C5">
              <w:rPr>
                <w:rFonts w:eastAsiaTheme="majorEastAsia"/>
              </w:rPr>
              <w:t xml:space="preserve"> Recomendados</w:t>
            </w:r>
          </w:p>
        </w:tc>
      </w:tr>
      <w:tr w:rsidR="009A23CD" w:rsidRPr="007107C5" w14:paraId="2E8FB57E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7639571E" w14:textId="77777777" w:rsidR="009A23CD" w:rsidRPr="007107C5" w:rsidRDefault="009A23CD" w:rsidP="00DA372A">
            <w:pPr>
              <w:pStyle w:val="ContenidoTabla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Procesador</w:t>
            </w:r>
          </w:p>
        </w:tc>
        <w:tc>
          <w:tcPr>
            <w:tcW w:w="48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0D00187" w14:textId="7DAD532F" w:rsidR="009A23CD" w:rsidRPr="007107C5" w:rsidRDefault="009A23CD" w:rsidP="00427636">
            <w:pPr>
              <w:pStyle w:val="ContenidoTabl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Número de CPU: 2.</w:t>
            </w:r>
          </w:p>
          <w:p w14:paraId="16D7539D" w14:textId="77777777" w:rsidR="009A23CD" w:rsidRPr="007107C5" w:rsidRDefault="009A23CD" w:rsidP="00427636">
            <w:pPr>
              <w:pStyle w:val="ContenidoTabl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proofErr w:type="spellStart"/>
            <w:r w:rsidRPr="007107C5">
              <w:rPr>
                <w:rFonts w:eastAsiaTheme="majorEastAsia"/>
              </w:rPr>
              <w:t>Clock-speed</w:t>
            </w:r>
            <w:proofErr w:type="spellEnd"/>
            <w:r w:rsidRPr="007107C5">
              <w:rPr>
                <w:rFonts w:eastAsiaTheme="majorEastAsia"/>
              </w:rPr>
              <w:t xml:space="preserve"> &gt; 2,5GHz.</w:t>
            </w:r>
          </w:p>
          <w:p w14:paraId="5DAF7105" w14:textId="77777777" w:rsidR="009A23CD" w:rsidRPr="007107C5" w:rsidRDefault="009A23CD" w:rsidP="00427636">
            <w:pPr>
              <w:pStyle w:val="ContenidoTabl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Arquitectura de 64-bits.</w:t>
            </w:r>
          </w:p>
        </w:tc>
      </w:tr>
      <w:tr w:rsidR="009A23CD" w:rsidRPr="007107C5" w14:paraId="42ACC508" w14:textId="77777777" w:rsidTr="00DA3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5A327318" w14:textId="77777777" w:rsidR="009A23CD" w:rsidRPr="007107C5" w:rsidRDefault="009A23CD" w:rsidP="00DA372A">
            <w:pPr>
              <w:pStyle w:val="ContenidoTabla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RAM</w:t>
            </w:r>
          </w:p>
        </w:tc>
        <w:tc>
          <w:tcPr>
            <w:tcW w:w="4808" w:type="dxa"/>
            <w:vAlign w:val="center"/>
          </w:tcPr>
          <w:p w14:paraId="5C765521" w14:textId="0DD64006" w:rsidR="009A23CD" w:rsidRPr="007107C5" w:rsidRDefault="009A23CD" w:rsidP="00DA372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4 Gb</w:t>
            </w:r>
          </w:p>
        </w:tc>
      </w:tr>
      <w:tr w:rsidR="009A23CD" w:rsidRPr="007107C5" w14:paraId="16976D3D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790F88E9" w14:textId="77777777" w:rsidR="009A23CD" w:rsidRPr="007107C5" w:rsidRDefault="009A23CD" w:rsidP="00DA372A">
            <w:pPr>
              <w:pStyle w:val="ContenidoTabla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Disco duro disponible</w:t>
            </w:r>
          </w:p>
        </w:tc>
        <w:tc>
          <w:tcPr>
            <w:tcW w:w="48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4045E02" w14:textId="586C2CA0" w:rsidR="009A23CD" w:rsidRPr="007107C5" w:rsidRDefault="009A23CD" w:rsidP="00DA372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2 Gb</w:t>
            </w:r>
          </w:p>
        </w:tc>
      </w:tr>
    </w:tbl>
    <w:p w14:paraId="094A2FD0" w14:textId="77777777" w:rsidR="00E3024A" w:rsidRPr="007107C5" w:rsidRDefault="00E3024A" w:rsidP="00E3024A">
      <w:pPr>
        <w:rPr>
          <w:rFonts w:eastAsiaTheme="majorEastAsia"/>
        </w:rPr>
      </w:pPr>
    </w:p>
    <w:p w14:paraId="7E18F136" w14:textId="7AF19F3A" w:rsidR="00E3024A" w:rsidRPr="007107C5" w:rsidRDefault="00E3024A" w:rsidP="007107C5">
      <w:pPr>
        <w:pStyle w:val="Ttulo2"/>
      </w:pPr>
      <w:bookmarkStart w:id="21" w:name="_Toc531340801"/>
      <w:r w:rsidRPr="007107C5">
        <w:lastRenderedPageBreak/>
        <w:t>Conectividad</w:t>
      </w:r>
      <w:bookmarkEnd w:id="21"/>
    </w:p>
    <w:p w14:paraId="1935CB34" w14:textId="178A4F66" w:rsidR="007107C5" w:rsidRPr="007107C5" w:rsidRDefault="00E3024A" w:rsidP="00E3024A">
      <w:pPr>
        <w:rPr>
          <w:rFonts w:eastAsiaTheme="majorEastAsia"/>
        </w:rPr>
      </w:pPr>
      <w:r w:rsidRPr="007107C5">
        <w:rPr>
          <w:rFonts w:eastAsiaTheme="majorEastAsia"/>
        </w:rPr>
        <w:t>La siguiente tabla recopila los requisitos de comunicación de</w:t>
      </w:r>
      <w:r w:rsidR="007107C5" w:rsidRPr="007107C5">
        <w:rPr>
          <w:rFonts w:eastAsiaTheme="majorEastAsia"/>
        </w:rPr>
        <w:t xml:space="preserve"> Monitoriz@.</w:t>
      </w:r>
    </w:p>
    <w:tbl>
      <w:tblPr>
        <w:tblStyle w:val="LightList-Accent111"/>
        <w:tblW w:w="0" w:type="auto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4810"/>
        <w:gridCol w:w="4808"/>
      </w:tblGrid>
      <w:tr w:rsidR="007107C5" w:rsidRPr="007107C5" w14:paraId="64A0AF6A" w14:textId="77777777" w:rsidTr="00DA3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vAlign w:val="center"/>
          </w:tcPr>
          <w:p w14:paraId="27C8FD0D" w14:textId="38D17A8C" w:rsidR="007107C5" w:rsidRPr="007107C5" w:rsidRDefault="007107C5" w:rsidP="00DA372A">
            <w:pPr>
              <w:pStyle w:val="ContenidoTabla"/>
              <w:jc w:val="center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Requisitos Comunicación</w:t>
            </w:r>
          </w:p>
        </w:tc>
      </w:tr>
      <w:tr w:rsidR="00326E19" w:rsidRPr="007107C5" w14:paraId="591E0B68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0EE98D4B" w14:textId="1E185CED" w:rsidR="00326E19" w:rsidRDefault="00326E19" w:rsidP="00326E19">
            <w:pPr>
              <w:pStyle w:val="ContenidoTabla"/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Sistema de Gestión de Base de Datos</w:t>
            </w:r>
          </w:p>
        </w:tc>
        <w:tc>
          <w:tcPr>
            <w:tcW w:w="4808" w:type="dxa"/>
            <w:vAlign w:val="center"/>
          </w:tcPr>
          <w:p w14:paraId="30DE3EDA" w14:textId="3C19330E" w:rsidR="00326E19" w:rsidRPr="007107C5" w:rsidRDefault="00326E19" w:rsidP="0085423E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Debe poder tener conectividad con el </w:t>
            </w:r>
            <w:r w:rsidRPr="00326E19">
              <w:rPr>
                <w:rFonts w:eastAsiaTheme="majorEastAsia"/>
              </w:rPr>
              <w:t>Sistema de Gestión de Base de Datos</w:t>
            </w:r>
            <w:r>
              <w:rPr>
                <w:rFonts w:eastAsiaTheme="majorEastAsia"/>
              </w:rPr>
              <w:t xml:space="preserve"> que aloje </w:t>
            </w:r>
            <w:r w:rsidR="0085423E">
              <w:rPr>
                <w:rFonts w:eastAsiaTheme="majorEastAsia"/>
              </w:rPr>
              <w:t>la base de datos donde Monitoriz@ persistirá la información de las entidades gestionadas.</w:t>
            </w:r>
          </w:p>
        </w:tc>
      </w:tr>
      <w:tr w:rsidR="007107C5" w:rsidRPr="007107C5" w14:paraId="529E1CBB" w14:textId="77777777" w:rsidTr="00DA3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03767198" w14:textId="01C12698" w:rsidR="007107C5" w:rsidRPr="007107C5" w:rsidRDefault="007107C5" w:rsidP="00DA372A">
            <w:pPr>
              <w:pStyle w:val="ContenidoTabla"/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Pasarela </w:t>
            </w:r>
            <w:proofErr w:type="spellStart"/>
            <w:r>
              <w:rPr>
                <w:rFonts w:eastAsiaTheme="majorEastAsia"/>
              </w:rPr>
              <w:t>Cl@ve</w:t>
            </w:r>
            <w:proofErr w:type="spellEnd"/>
          </w:p>
        </w:tc>
        <w:tc>
          <w:tcPr>
            <w:tcW w:w="4808" w:type="dxa"/>
            <w:vAlign w:val="center"/>
          </w:tcPr>
          <w:p w14:paraId="4B107D27" w14:textId="6553FFB7" w:rsidR="007107C5" w:rsidRPr="007107C5" w:rsidRDefault="007107C5" w:rsidP="00DA372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Debe poder invocar remotamente</w:t>
            </w:r>
            <w:r>
              <w:rPr>
                <w:rFonts w:eastAsiaTheme="majorEastAsia"/>
              </w:rPr>
              <w:t xml:space="preserve">, </w:t>
            </w:r>
            <w:r w:rsidRPr="007107C5">
              <w:rPr>
                <w:rFonts w:eastAsiaTheme="majorEastAsia"/>
              </w:rPr>
              <w:t>mediante HTTP/S</w:t>
            </w:r>
            <w:r>
              <w:rPr>
                <w:rFonts w:eastAsiaTheme="majorEastAsia"/>
              </w:rPr>
              <w:t xml:space="preserve">, </w:t>
            </w:r>
            <w:r w:rsidRPr="007107C5">
              <w:rPr>
                <w:rFonts w:eastAsiaTheme="majorEastAsia"/>
              </w:rPr>
              <w:t xml:space="preserve">el envío de la petición SAML </w:t>
            </w:r>
            <w:r>
              <w:rPr>
                <w:rFonts w:eastAsiaTheme="majorEastAsia"/>
              </w:rPr>
              <w:t xml:space="preserve">desde el componente Pasarela </w:t>
            </w:r>
            <w:r w:rsidRPr="007107C5">
              <w:rPr>
                <w:rFonts w:eastAsiaTheme="majorEastAsia"/>
              </w:rPr>
              <w:t>que</w:t>
            </w:r>
            <w:r>
              <w:rPr>
                <w:rFonts w:eastAsiaTheme="majorEastAsia"/>
              </w:rPr>
              <w:t>,</w:t>
            </w:r>
            <w:r w:rsidRPr="007107C5">
              <w:rPr>
                <w:rFonts w:eastAsiaTheme="majorEastAsia"/>
              </w:rPr>
              <w:t xml:space="preserve"> posteriormente</w:t>
            </w:r>
            <w:r>
              <w:rPr>
                <w:rFonts w:eastAsiaTheme="majorEastAsia"/>
              </w:rPr>
              <w:t>,</w:t>
            </w:r>
            <w:r w:rsidRPr="007107C5">
              <w:rPr>
                <w:rFonts w:eastAsiaTheme="majorEastAsia"/>
              </w:rPr>
              <w:t xml:space="preserve"> p</w:t>
            </w:r>
            <w:r>
              <w:rPr>
                <w:rFonts w:eastAsiaTheme="majorEastAsia"/>
              </w:rPr>
              <w:t xml:space="preserve">rovoca la redirección a un </w:t>
            </w:r>
            <w:proofErr w:type="spellStart"/>
            <w:r>
              <w:rPr>
                <w:rFonts w:eastAsiaTheme="majorEastAsia"/>
              </w:rPr>
              <w:t>IdP</w:t>
            </w:r>
            <w:proofErr w:type="spellEnd"/>
            <w:r>
              <w:rPr>
                <w:rFonts w:eastAsiaTheme="majorEastAsia"/>
              </w:rPr>
              <w:t>.</w:t>
            </w:r>
          </w:p>
        </w:tc>
      </w:tr>
      <w:tr w:rsidR="007107C5" w:rsidRPr="007107C5" w14:paraId="1EDE874E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16C10A6D" w14:textId="5CAEBE54" w:rsidR="007107C5" w:rsidRPr="007107C5" w:rsidRDefault="007107C5" w:rsidP="00DA372A">
            <w:pPr>
              <w:pStyle w:val="ContenidoTabla"/>
              <w:jc w:val="left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IdP</w:t>
            </w:r>
            <w:proofErr w:type="spellEnd"/>
            <w:r>
              <w:rPr>
                <w:rFonts w:eastAsiaTheme="majorEastAsia"/>
              </w:rPr>
              <w:t xml:space="preserve"> @firma</w:t>
            </w:r>
          </w:p>
        </w:tc>
        <w:tc>
          <w:tcPr>
            <w:tcW w:w="4808" w:type="dxa"/>
            <w:vAlign w:val="center"/>
          </w:tcPr>
          <w:p w14:paraId="06B9BEEF" w14:textId="503662F7" w:rsidR="007107C5" w:rsidRPr="00EE06EA" w:rsidRDefault="007107C5" w:rsidP="00EE06E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06EA">
              <w:t>Debe poder invocar remotamente, mediante HTTP/S, el envío de la petición SAML mediante la que se solicita la validación del certificado del ciudadano a la plataforma @firma (</w:t>
            </w:r>
            <w:proofErr w:type="spellStart"/>
            <w:r w:rsidRPr="00EE06EA">
              <w:t>IdP</w:t>
            </w:r>
            <w:proofErr w:type="spellEnd"/>
            <w:r w:rsidRPr="00EE06EA">
              <w:t xml:space="preserve"> </w:t>
            </w:r>
            <w:proofErr w:type="spellStart"/>
            <w:r w:rsidRPr="00EE06EA">
              <w:t>Cl@ve</w:t>
            </w:r>
            <w:proofErr w:type="spellEnd"/>
            <w:r w:rsidRPr="00EE06EA">
              <w:t>).</w:t>
            </w:r>
          </w:p>
        </w:tc>
      </w:tr>
      <w:tr w:rsidR="007107C5" w:rsidRPr="007107C5" w14:paraId="621C8EFE" w14:textId="77777777" w:rsidTr="00DA3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59F982D1" w14:textId="397A518A" w:rsidR="007107C5" w:rsidRPr="007107C5" w:rsidRDefault="007107C5" w:rsidP="00DA372A">
            <w:pPr>
              <w:pStyle w:val="ContenidoTabla"/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Otros sistemas monitorizados</w:t>
            </w:r>
          </w:p>
        </w:tc>
        <w:tc>
          <w:tcPr>
            <w:tcW w:w="4808" w:type="dxa"/>
            <w:vAlign w:val="center"/>
          </w:tcPr>
          <w:p w14:paraId="541C70B4" w14:textId="7241F9F1" w:rsidR="007107C5" w:rsidRPr="007107C5" w:rsidRDefault="007107C5" w:rsidP="00DA372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Debe poder invocar remotamente</w:t>
            </w:r>
            <w:r>
              <w:rPr>
                <w:rFonts w:eastAsiaTheme="majorEastAsia"/>
              </w:rPr>
              <w:t xml:space="preserve">, </w:t>
            </w:r>
            <w:r w:rsidRPr="007107C5">
              <w:rPr>
                <w:rFonts w:eastAsiaTheme="majorEastAsia"/>
              </w:rPr>
              <w:t>mediante HTTP/S, los servicios</w:t>
            </w:r>
            <w:r>
              <w:rPr>
                <w:rFonts w:eastAsiaTheme="majorEastAsia"/>
              </w:rPr>
              <w:t xml:space="preserve"> publicados por otros sistemas monitorizados.</w:t>
            </w:r>
          </w:p>
        </w:tc>
      </w:tr>
    </w:tbl>
    <w:p w14:paraId="18D72329" w14:textId="77777777" w:rsidR="007107C5" w:rsidRPr="007107C5" w:rsidRDefault="007107C5" w:rsidP="00E3024A">
      <w:pPr>
        <w:rPr>
          <w:rFonts w:eastAsiaTheme="majorEastAsia"/>
        </w:rPr>
      </w:pPr>
    </w:p>
    <w:p w14:paraId="1266F2FB" w14:textId="1CF6CFC6" w:rsidR="00E3024A" w:rsidRPr="000F7663" w:rsidRDefault="00E3024A" w:rsidP="000F7663">
      <w:pPr>
        <w:pStyle w:val="Ttulo2"/>
        <w:rPr>
          <w:highlight w:val="yellow"/>
        </w:rPr>
      </w:pPr>
      <w:bookmarkStart w:id="22" w:name="_Toc531340802"/>
      <w:r w:rsidRPr="000F7663">
        <w:rPr>
          <w:highlight w:val="yellow"/>
        </w:rPr>
        <w:t>Otras Restricciones</w:t>
      </w:r>
      <w:bookmarkEnd w:id="22"/>
    </w:p>
    <w:p w14:paraId="788E5740" w14:textId="2CB439B7" w:rsidR="00E3024A" w:rsidRPr="000F7663" w:rsidRDefault="00E3024A" w:rsidP="00E3024A">
      <w:pPr>
        <w:rPr>
          <w:rFonts w:eastAsiaTheme="majorEastAsia"/>
          <w:highlight w:val="yellow"/>
        </w:rPr>
      </w:pPr>
      <w:r w:rsidRPr="000F7663">
        <w:rPr>
          <w:rFonts w:eastAsiaTheme="majorEastAsia"/>
          <w:highlight w:val="yellow"/>
        </w:rPr>
        <w:t xml:space="preserve">Este apartado recopila otras restricciones hardware a satisfacer para la correcta ejecución del componente Proceso </w:t>
      </w:r>
      <w:r w:rsidR="000F7663" w:rsidRPr="000F7663">
        <w:rPr>
          <w:rFonts w:eastAsiaTheme="majorEastAsia"/>
          <w:highlight w:val="yellow"/>
        </w:rPr>
        <w:t>Java. Estas son las siguientes:</w:t>
      </w:r>
    </w:p>
    <w:p w14:paraId="07B621AC" w14:textId="2617F546" w:rsidR="00E3024A" w:rsidRDefault="00E3024A" w:rsidP="00E3024A">
      <w:pPr>
        <w:rPr>
          <w:rFonts w:eastAsiaTheme="majorEastAsia"/>
        </w:rPr>
      </w:pPr>
      <w:r w:rsidRPr="000F7663">
        <w:rPr>
          <w:rFonts w:eastAsiaTheme="majorEastAsia"/>
          <w:highlight w:val="yellow"/>
        </w:rPr>
        <w:t xml:space="preserve"> </w:t>
      </w:r>
      <w:r w:rsidRPr="000F7663">
        <w:rPr>
          <w:rFonts w:eastAsiaTheme="majorEastAsia"/>
          <w:highlight w:val="yellow"/>
        </w:rPr>
        <w:tab/>
        <w:t xml:space="preserve">Uso de almacenes de certificados. En caso de requerir el uso de lectores de tarjetas criptográficas, el equipo o máquina donde se instale el componente proceso Java deberá disponer de los puertos o interfaces exigidos por el lector para el acceso a los </w:t>
      </w:r>
      <w:commentRangeStart w:id="23"/>
      <w:commentRangeStart w:id="24"/>
      <w:r w:rsidRPr="000F7663">
        <w:rPr>
          <w:rFonts w:eastAsiaTheme="majorEastAsia"/>
          <w:highlight w:val="yellow"/>
        </w:rPr>
        <w:t>certificados</w:t>
      </w:r>
      <w:commentRangeEnd w:id="23"/>
      <w:r w:rsidR="000F7663">
        <w:rPr>
          <w:rStyle w:val="Refdecomentario"/>
          <w:rFonts w:eastAsia="Times New Roman"/>
          <w:color w:val="000000"/>
          <w:lang w:eastAsia="es-ES"/>
        </w:rPr>
        <w:commentReference w:id="23"/>
      </w:r>
      <w:commentRangeEnd w:id="24"/>
      <w:r w:rsidR="008B0CF2">
        <w:rPr>
          <w:rStyle w:val="Refdecomentario"/>
          <w:rFonts w:eastAsia="Times New Roman"/>
          <w:color w:val="000000"/>
          <w:lang w:eastAsia="es-ES"/>
        </w:rPr>
        <w:commentReference w:id="24"/>
      </w:r>
      <w:r w:rsidRPr="000F7663">
        <w:rPr>
          <w:rFonts w:eastAsiaTheme="majorEastAsia"/>
          <w:highlight w:val="yellow"/>
        </w:rPr>
        <w:t>.</w:t>
      </w:r>
    </w:p>
    <w:p w14:paraId="71367ADB" w14:textId="77777777" w:rsidR="00E3024A" w:rsidRPr="007107C5" w:rsidRDefault="00E3024A" w:rsidP="00E3024A">
      <w:pPr>
        <w:rPr>
          <w:rFonts w:eastAsiaTheme="majorEastAsia"/>
        </w:rPr>
      </w:pPr>
    </w:p>
    <w:p w14:paraId="353F717E" w14:textId="77777777" w:rsidR="000F7663" w:rsidRPr="00813ADB" w:rsidRDefault="00E3024A" w:rsidP="00E3024A">
      <w:pPr>
        <w:pStyle w:val="Ttulo2"/>
      </w:pPr>
      <w:bookmarkStart w:id="25" w:name="_Toc531340803"/>
      <w:r w:rsidRPr="00813ADB">
        <w:t>Recursos software</w:t>
      </w:r>
      <w:bookmarkEnd w:id="25"/>
    </w:p>
    <w:p w14:paraId="5975C8B0" w14:textId="7E7A4F41" w:rsidR="00E3024A" w:rsidRPr="00813ADB" w:rsidRDefault="00E3024A" w:rsidP="000F7663">
      <w:pPr>
        <w:pStyle w:val="Ttulo3"/>
      </w:pPr>
      <w:bookmarkStart w:id="26" w:name="_Toc531340804"/>
      <w:r w:rsidRPr="00813ADB">
        <w:t>Estructura de la distribución</w:t>
      </w:r>
      <w:bookmarkEnd w:id="26"/>
    </w:p>
    <w:p w14:paraId="16A0FA81" w14:textId="234F4987" w:rsidR="00E3024A" w:rsidRPr="00813ADB" w:rsidRDefault="00E3024A" w:rsidP="00E3024A">
      <w:pPr>
        <w:rPr>
          <w:rFonts w:eastAsiaTheme="majorEastAsia"/>
        </w:rPr>
      </w:pPr>
      <w:r w:rsidRPr="00813ADB">
        <w:rPr>
          <w:rFonts w:eastAsiaTheme="majorEastAsia"/>
        </w:rPr>
        <w:t xml:space="preserve">La distribución binaría del </w:t>
      </w:r>
      <w:r w:rsidR="000F7663" w:rsidRPr="00813ADB">
        <w:rPr>
          <w:rFonts w:eastAsiaTheme="majorEastAsia"/>
        </w:rPr>
        <w:t xml:space="preserve">sistema es empaquetada en dos archivos </w:t>
      </w:r>
      <w:proofErr w:type="spellStart"/>
      <w:r w:rsidR="000F7663" w:rsidRPr="00813ADB">
        <w:rPr>
          <w:rFonts w:eastAsiaTheme="majorEastAsia"/>
        </w:rPr>
        <w:t>war</w:t>
      </w:r>
      <w:proofErr w:type="spellEnd"/>
      <w:r w:rsidR="000F7663" w:rsidRPr="00813ADB">
        <w:rPr>
          <w:rFonts w:eastAsiaTheme="majorEastAsia"/>
        </w:rPr>
        <w:t xml:space="preserve"> que presenta</w:t>
      </w:r>
      <w:r w:rsidR="00DA372A" w:rsidRPr="00813ADB">
        <w:rPr>
          <w:rFonts w:eastAsiaTheme="majorEastAsia"/>
        </w:rPr>
        <w:t>n</w:t>
      </w:r>
      <w:r w:rsidR="000F7663" w:rsidRPr="00813ADB">
        <w:rPr>
          <w:rFonts w:eastAsiaTheme="majorEastAsia"/>
        </w:rPr>
        <w:t xml:space="preserve"> </w:t>
      </w:r>
      <w:r w:rsidRPr="00813ADB">
        <w:rPr>
          <w:rFonts w:eastAsiaTheme="majorEastAsia"/>
        </w:rPr>
        <w:t xml:space="preserve">la estructura y organización </w:t>
      </w:r>
      <w:r w:rsidR="000F7663" w:rsidRPr="00813ADB">
        <w:rPr>
          <w:rFonts w:eastAsiaTheme="majorEastAsia"/>
        </w:rPr>
        <w:t>habitual de una aplicación web Java</w:t>
      </w:r>
      <w:r w:rsidR="00DA372A" w:rsidRPr="00813ADB">
        <w:rPr>
          <w:rFonts w:eastAsiaTheme="majorEastAsia"/>
        </w:rPr>
        <w:t xml:space="preserve">. El primero de ellos, </w:t>
      </w:r>
      <w:r w:rsidR="00E70426" w:rsidRPr="00813ADB">
        <w:rPr>
          <w:rFonts w:eastAsiaTheme="majorEastAsia"/>
        </w:rPr>
        <w:t xml:space="preserve">denominado </w:t>
      </w:r>
      <w:r w:rsidR="00DA372A" w:rsidRPr="00813ADB">
        <w:rPr>
          <w:rFonts w:eastAsiaTheme="majorEastAsia"/>
        </w:rPr>
        <w:t xml:space="preserve">monitoriza-web, </w:t>
      </w:r>
      <w:commentRangeStart w:id="27"/>
      <w:commentRangeStart w:id="28"/>
      <w:r w:rsidR="00DA372A" w:rsidRPr="00813ADB">
        <w:rPr>
          <w:rFonts w:eastAsiaTheme="majorEastAsia"/>
        </w:rPr>
        <w:t>implementa</w:t>
      </w:r>
      <w:r w:rsidR="00813ADB" w:rsidRPr="00813ADB">
        <w:rPr>
          <w:rFonts w:eastAsiaTheme="majorEastAsia"/>
        </w:rPr>
        <w:t xml:space="preserve"> la arquitectura definida por el patrón MVC</w:t>
      </w:r>
      <w:r w:rsidR="00DA372A" w:rsidRPr="00813ADB">
        <w:rPr>
          <w:rFonts w:eastAsiaTheme="majorEastAsia"/>
        </w:rPr>
        <w:t>. Este tiene las vistas en el directorio WEB-INF/clases/</w:t>
      </w:r>
      <w:proofErr w:type="spellStart"/>
      <w:r w:rsidR="00DA372A" w:rsidRPr="00813ADB">
        <w:rPr>
          <w:rFonts w:eastAsiaTheme="majorEastAsia"/>
        </w:rPr>
        <w:t>templates</w:t>
      </w:r>
      <w:proofErr w:type="spellEnd"/>
      <w:r w:rsidR="00DA372A" w:rsidRPr="00813ADB">
        <w:rPr>
          <w:rFonts w:eastAsiaTheme="majorEastAsia"/>
        </w:rPr>
        <w:t>.</w:t>
      </w:r>
      <w:commentRangeEnd w:id="27"/>
      <w:r w:rsidR="00DA372A" w:rsidRPr="00813ADB">
        <w:rPr>
          <w:rStyle w:val="Refdecomentario"/>
          <w:rFonts w:eastAsia="Times New Roman"/>
          <w:color w:val="000000"/>
          <w:lang w:eastAsia="es-ES"/>
        </w:rPr>
        <w:commentReference w:id="27"/>
      </w:r>
      <w:commentRangeEnd w:id="28"/>
      <w:r w:rsidR="00813ADB">
        <w:rPr>
          <w:rStyle w:val="Refdecomentario"/>
          <w:rFonts w:eastAsia="Times New Roman"/>
          <w:color w:val="000000"/>
          <w:lang w:eastAsia="es-ES"/>
        </w:rPr>
        <w:commentReference w:id="28"/>
      </w:r>
      <w:r w:rsidR="00DA372A" w:rsidRPr="00813ADB">
        <w:rPr>
          <w:rFonts w:eastAsiaTheme="majorEastAsia"/>
        </w:rPr>
        <w:t xml:space="preserve"> Este incluye las vistas </w:t>
      </w:r>
      <w:r w:rsidR="00813ADB" w:rsidRPr="00813ADB">
        <w:rPr>
          <w:rFonts w:eastAsiaTheme="majorEastAsia"/>
        </w:rPr>
        <w:t xml:space="preserve">y controladores necesarios </w:t>
      </w:r>
      <w:r w:rsidR="00DA372A" w:rsidRPr="00813ADB">
        <w:rPr>
          <w:rFonts w:eastAsiaTheme="majorEastAsia"/>
        </w:rPr>
        <w:t xml:space="preserve">para </w:t>
      </w:r>
      <w:r w:rsidR="00813ADB" w:rsidRPr="00813ADB">
        <w:rPr>
          <w:rFonts w:eastAsiaTheme="majorEastAsia"/>
        </w:rPr>
        <w:t xml:space="preserve">la ejecución de los </w:t>
      </w:r>
      <w:proofErr w:type="spellStart"/>
      <w:r w:rsidR="00813ADB" w:rsidRPr="00813ADB">
        <w:rPr>
          <w:rFonts w:eastAsiaTheme="majorEastAsia"/>
        </w:rPr>
        <w:t>modulos</w:t>
      </w:r>
      <w:proofErr w:type="spellEnd"/>
      <w:r w:rsidR="00813ADB" w:rsidRPr="00813ADB">
        <w:rPr>
          <w:rFonts w:eastAsiaTheme="majorEastAsia"/>
        </w:rPr>
        <w:t xml:space="preserve"> procedentes de </w:t>
      </w:r>
      <w:proofErr w:type="spellStart"/>
      <w:r w:rsidR="00813ADB" w:rsidRPr="00813ADB">
        <w:rPr>
          <w:rFonts w:eastAsiaTheme="majorEastAsia"/>
        </w:rPr>
        <w:t>Cl@</w:t>
      </w:r>
      <w:r w:rsidR="00DA372A" w:rsidRPr="00813ADB">
        <w:rPr>
          <w:rFonts w:eastAsiaTheme="majorEastAsia"/>
        </w:rPr>
        <w:t>ve</w:t>
      </w:r>
      <w:proofErr w:type="spellEnd"/>
      <w:r w:rsidR="00813ADB" w:rsidRPr="00813ADB">
        <w:rPr>
          <w:rFonts w:eastAsiaTheme="majorEastAsia"/>
        </w:rPr>
        <w:t>.</w:t>
      </w:r>
    </w:p>
    <w:p w14:paraId="0BB4AF2D" w14:textId="6807D962" w:rsidR="00DA372A" w:rsidRPr="007107C5" w:rsidRDefault="00DA372A" w:rsidP="00E3024A">
      <w:pPr>
        <w:rPr>
          <w:rFonts w:eastAsiaTheme="majorEastAsia"/>
        </w:rPr>
      </w:pPr>
      <w:r w:rsidRPr="00136192">
        <w:rPr>
          <w:rFonts w:eastAsiaTheme="majorEastAsia"/>
        </w:rPr>
        <w:t xml:space="preserve">Por su parte, el segundo </w:t>
      </w:r>
      <w:proofErr w:type="spellStart"/>
      <w:r w:rsidRPr="00136192">
        <w:rPr>
          <w:rFonts w:eastAsiaTheme="majorEastAsia"/>
        </w:rPr>
        <w:t>war</w:t>
      </w:r>
      <w:proofErr w:type="spellEnd"/>
      <w:r w:rsidRPr="00136192">
        <w:rPr>
          <w:rFonts w:eastAsiaTheme="majorEastAsia"/>
        </w:rPr>
        <w:t xml:space="preserve">, monitoriza-afirma-status-app, incluye la </w:t>
      </w:r>
      <w:r w:rsidR="00813ADB" w:rsidRPr="00136192">
        <w:rPr>
          <w:rFonts w:eastAsiaTheme="majorEastAsia"/>
        </w:rPr>
        <w:t>lógica</w:t>
      </w:r>
      <w:r w:rsidRPr="00136192">
        <w:rPr>
          <w:rFonts w:eastAsiaTheme="majorEastAsia"/>
        </w:rPr>
        <w:t xml:space="preserve"> necesaria para la invocación de los diferentes servicios de monitorización</w:t>
      </w:r>
      <w:r w:rsidR="00136192" w:rsidRPr="00136192">
        <w:rPr>
          <w:rFonts w:eastAsiaTheme="majorEastAsia"/>
        </w:rPr>
        <w:t xml:space="preserve"> desarrollados</w:t>
      </w:r>
      <w:r w:rsidR="00136192">
        <w:rPr>
          <w:rFonts w:eastAsiaTheme="majorEastAsia"/>
        </w:rPr>
        <w:t xml:space="preserve"> en el sistema</w:t>
      </w:r>
      <w:r>
        <w:rPr>
          <w:rFonts w:eastAsiaTheme="majorEastAsia"/>
        </w:rPr>
        <w:t>. Este componente incluye los agen</w:t>
      </w:r>
      <w:r w:rsidR="00136192">
        <w:rPr>
          <w:rFonts w:eastAsiaTheme="majorEastAsia"/>
        </w:rPr>
        <w:t>tes de monitorización de Clave añadiendo a los ya existentes de Monitoriz@, un invocador por medio de una petición HTTP a un recurso externo al sistema.</w:t>
      </w:r>
    </w:p>
    <w:p w14:paraId="66A7E3DC" w14:textId="77777777" w:rsidR="00E3024A" w:rsidRPr="007107C5" w:rsidRDefault="00E3024A" w:rsidP="00E3024A">
      <w:pPr>
        <w:rPr>
          <w:rFonts w:eastAsiaTheme="majorEastAsia"/>
        </w:rPr>
      </w:pPr>
    </w:p>
    <w:p w14:paraId="51DD4FBA" w14:textId="311465CD" w:rsidR="00E3024A" w:rsidRPr="007107C5" w:rsidRDefault="00E3024A" w:rsidP="00EE06EA">
      <w:pPr>
        <w:pStyle w:val="Ttulo3"/>
      </w:pPr>
      <w:bookmarkStart w:id="29" w:name="_Toc531340805"/>
      <w:r w:rsidRPr="007107C5">
        <w:lastRenderedPageBreak/>
        <w:t>Restricciones técnicas</w:t>
      </w:r>
      <w:bookmarkEnd w:id="29"/>
    </w:p>
    <w:p w14:paraId="3248867C" w14:textId="77777777" w:rsidR="00E3024A" w:rsidRPr="007107C5" w:rsidRDefault="00E3024A" w:rsidP="00E3024A">
      <w:pPr>
        <w:rPr>
          <w:rFonts w:eastAsiaTheme="majorEastAsia"/>
        </w:rPr>
      </w:pPr>
      <w:r w:rsidRPr="007107C5">
        <w:rPr>
          <w:rFonts w:eastAsiaTheme="majorEastAsia"/>
        </w:rPr>
        <w:t>Las siguientes tablas recogen, por categorías, los requisitos y restricciones sobre el software necesario.</w:t>
      </w:r>
    </w:p>
    <w:tbl>
      <w:tblPr>
        <w:tblStyle w:val="LightList-Accent111"/>
        <w:tblW w:w="0" w:type="auto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4810"/>
        <w:gridCol w:w="4808"/>
      </w:tblGrid>
      <w:tr w:rsidR="00DA372A" w:rsidRPr="007107C5" w14:paraId="1618C476" w14:textId="77777777" w:rsidTr="00DA3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vAlign w:val="center"/>
          </w:tcPr>
          <w:p w14:paraId="13AAAF6E" w14:textId="116AF616" w:rsidR="00DA372A" w:rsidRPr="007107C5" w:rsidRDefault="00DA372A" w:rsidP="00DA372A">
            <w:pPr>
              <w:pStyle w:val="ContenidoTabla"/>
              <w:jc w:val="center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 xml:space="preserve">Requisitos </w:t>
            </w:r>
            <w:r>
              <w:rPr>
                <w:rFonts w:eastAsiaTheme="majorEastAsia"/>
              </w:rPr>
              <w:t>Software</w:t>
            </w:r>
          </w:p>
        </w:tc>
      </w:tr>
      <w:tr w:rsidR="00DA372A" w:rsidRPr="007107C5" w14:paraId="77ECFD42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4F35B0DE" w14:textId="70629ABB" w:rsidR="00DA372A" w:rsidRPr="007107C5" w:rsidRDefault="00DA372A" w:rsidP="00DA372A">
            <w:pPr>
              <w:pStyle w:val="ContenidoTabla"/>
              <w:rPr>
                <w:rFonts w:eastAsiaTheme="majorEastAsia"/>
              </w:rPr>
            </w:pPr>
            <w:r>
              <w:rPr>
                <w:rFonts w:eastAsiaTheme="majorEastAsia"/>
              </w:rPr>
              <w:t>JVM</w:t>
            </w:r>
          </w:p>
        </w:tc>
        <w:tc>
          <w:tcPr>
            <w:tcW w:w="48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8DC309A" w14:textId="77777777" w:rsidR="00DA372A" w:rsidRDefault="00DA372A" w:rsidP="00136192">
            <w:pPr>
              <w:pStyle w:val="ContenidoTabl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>
              <w:rPr>
                <w:rFonts w:eastAsiaTheme="majorEastAsia"/>
              </w:rPr>
              <w:t>Java Virtual Machine 1.8</w:t>
            </w:r>
            <w:r w:rsidRPr="007107C5">
              <w:rPr>
                <w:rFonts w:eastAsiaTheme="majorEastAsia"/>
              </w:rPr>
              <w:t>.</w:t>
            </w:r>
            <w:r>
              <w:rPr>
                <w:rFonts w:eastAsiaTheme="majorEastAsia"/>
              </w:rPr>
              <w:t>X</w:t>
            </w:r>
          </w:p>
          <w:p w14:paraId="59CF11DC" w14:textId="719B0066" w:rsidR="00DA372A" w:rsidRPr="007107C5" w:rsidRDefault="00DA372A" w:rsidP="00136192">
            <w:pPr>
              <w:pStyle w:val="ContenidoTabl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  <w:lang w:val="es-ES"/>
              </w:rPr>
              <w:t>Extensión criptográfica no limitada de políticas de seguridad instalada.</w:t>
            </w:r>
          </w:p>
        </w:tc>
      </w:tr>
      <w:tr w:rsidR="00DA372A" w:rsidRPr="007107C5" w14:paraId="319F0919" w14:textId="77777777" w:rsidTr="00DA3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59BCD319" w14:textId="21D1C5D1" w:rsidR="00DA372A" w:rsidRPr="00136192" w:rsidRDefault="00DA372A" w:rsidP="00DA372A">
            <w:pPr>
              <w:pStyle w:val="ContenidoTabla"/>
              <w:rPr>
                <w:rFonts w:eastAsiaTheme="majorEastAsia"/>
              </w:rPr>
            </w:pPr>
            <w:proofErr w:type="spellStart"/>
            <w:r w:rsidRPr="00136192">
              <w:rPr>
                <w:rFonts w:eastAsiaTheme="majorEastAsia"/>
                <w:lang w:val="es-ES"/>
              </w:rPr>
              <w:t>API’s</w:t>
            </w:r>
            <w:proofErr w:type="spellEnd"/>
            <w:r w:rsidRPr="00136192">
              <w:rPr>
                <w:rFonts w:eastAsiaTheme="majorEastAsia"/>
                <w:lang w:val="es-ES"/>
              </w:rPr>
              <w:t xml:space="preserve">, librerías y </w:t>
            </w:r>
            <w:proofErr w:type="spellStart"/>
            <w:r w:rsidRPr="00136192">
              <w:rPr>
                <w:rFonts w:eastAsiaTheme="majorEastAsia"/>
                <w:lang w:val="es-ES"/>
              </w:rPr>
              <w:t>frameworks</w:t>
            </w:r>
            <w:proofErr w:type="spellEnd"/>
            <w:r w:rsidRPr="00136192">
              <w:rPr>
                <w:rFonts w:eastAsiaTheme="majorEastAsia"/>
                <w:lang w:val="es-ES"/>
              </w:rPr>
              <w:t xml:space="preserve"> de terceros</w:t>
            </w:r>
          </w:p>
        </w:tc>
        <w:tc>
          <w:tcPr>
            <w:tcW w:w="4808" w:type="dxa"/>
            <w:vAlign w:val="center"/>
          </w:tcPr>
          <w:p w14:paraId="38B46AE7" w14:textId="77777777" w:rsidR="00DA372A" w:rsidRPr="00136192" w:rsidRDefault="00DA372A" w:rsidP="00136192">
            <w:pPr>
              <w:pStyle w:val="ContenidoTabl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proofErr w:type="spellStart"/>
            <w:r w:rsidRPr="00136192">
              <w:rPr>
                <w:rFonts w:eastAsiaTheme="majorEastAsia"/>
              </w:rPr>
              <w:t>Bouncy</w:t>
            </w:r>
            <w:proofErr w:type="spellEnd"/>
            <w:r w:rsidRPr="00136192">
              <w:rPr>
                <w:rFonts w:eastAsiaTheme="majorEastAsia"/>
              </w:rPr>
              <w:t xml:space="preserve"> </w:t>
            </w:r>
            <w:proofErr w:type="spellStart"/>
            <w:r w:rsidRPr="00136192">
              <w:rPr>
                <w:rFonts w:eastAsiaTheme="majorEastAsia"/>
              </w:rPr>
              <w:t>Castle</w:t>
            </w:r>
            <w:proofErr w:type="spellEnd"/>
            <w:r w:rsidRPr="00136192">
              <w:rPr>
                <w:rFonts w:eastAsiaTheme="majorEastAsia"/>
              </w:rPr>
              <w:t xml:space="preserve"> v1.46 (</w:t>
            </w:r>
            <w:proofErr w:type="spellStart"/>
            <w:r w:rsidRPr="00136192">
              <w:rPr>
                <w:rFonts w:eastAsiaTheme="majorEastAsia"/>
              </w:rPr>
              <w:t>provider</w:t>
            </w:r>
            <w:proofErr w:type="spellEnd"/>
            <w:r w:rsidRPr="00136192">
              <w:rPr>
                <w:rFonts w:eastAsiaTheme="majorEastAsia"/>
              </w:rPr>
              <w:t>, KIX/CMS/EAC/PKCS/OCSP/TSP/OPENSSL y SMIME).</w:t>
            </w:r>
          </w:p>
          <w:p w14:paraId="3BFB4551" w14:textId="7155A58D" w:rsidR="00DA372A" w:rsidRPr="00136192" w:rsidRDefault="00DA372A" w:rsidP="00136192">
            <w:pPr>
              <w:pStyle w:val="ContenidoTabl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136192">
              <w:rPr>
                <w:rFonts w:eastAsiaTheme="majorEastAsia"/>
              </w:rPr>
              <w:t xml:space="preserve">SAML </w:t>
            </w:r>
            <w:proofErr w:type="spellStart"/>
            <w:r w:rsidRPr="00136192">
              <w:rPr>
                <w:rFonts w:eastAsiaTheme="majorEastAsia"/>
              </w:rPr>
              <w:t>Engine</w:t>
            </w:r>
            <w:proofErr w:type="spellEnd"/>
          </w:p>
        </w:tc>
      </w:tr>
      <w:tr w:rsidR="00DA372A" w:rsidRPr="007107C5" w14:paraId="1FE804F1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3D2CC14D" w14:textId="54C71CC7" w:rsidR="00DA372A" w:rsidRPr="00136192" w:rsidRDefault="00EE06EA" w:rsidP="00DA372A">
            <w:pPr>
              <w:pStyle w:val="ContenidoTabla"/>
              <w:rPr>
                <w:rFonts w:eastAsiaTheme="majorEastAsia"/>
              </w:rPr>
            </w:pPr>
            <w:r w:rsidRPr="00136192">
              <w:rPr>
                <w:rFonts w:eastAsiaTheme="majorEastAsia"/>
              </w:rPr>
              <w:t>Base de datos</w:t>
            </w:r>
          </w:p>
        </w:tc>
        <w:tc>
          <w:tcPr>
            <w:tcW w:w="48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90069CE" w14:textId="41565D95" w:rsidR="00DA372A" w:rsidRPr="00DA372A" w:rsidRDefault="00136192" w:rsidP="0013619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highlight w:val="yellow"/>
              </w:rPr>
            </w:pPr>
            <w:proofErr w:type="spellStart"/>
            <w:r w:rsidRPr="00136192">
              <w:rPr>
                <w:rFonts w:eastAsiaTheme="majorEastAsia"/>
              </w:rPr>
              <w:t>Hsqldb</w:t>
            </w:r>
            <w:proofErr w:type="spellEnd"/>
            <w:r w:rsidR="002917C4">
              <w:rPr>
                <w:rFonts w:eastAsiaTheme="majorEastAsia"/>
              </w:rPr>
              <w:t xml:space="preserve"> </w:t>
            </w:r>
          </w:p>
        </w:tc>
      </w:tr>
      <w:tr w:rsidR="00EE06EA" w:rsidRPr="007107C5" w14:paraId="5E1E05C8" w14:textId="77777777" w:rsidTr="00DA3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622213E5" w14:textId="64728019" w:rsidR="00EE06EA" w:rsidRPr="00136192" w:rsidRDefault="00EE06EA" w:rsidP="00DA372A">
            <w:pPr>
              <w:pStyle w:val="ContenidoTabla"/>
              <w:rPr>
                <w:rFonts w:eastAsiaTheme="majorEastAsia"/>
              </w:rPr>
            </w:pPr>
            <w:r w:rsidRPr="00136192">
              <w:rPr>
                <w:rFonts w:eastAsiaTheme="majorEastAsia"/>
              </w:rPr>
              <w:t>Otros</w:t>
            </w:r>
          </w:p>
        </w:tc>
        <w:tc>
          <w:tcPr>
            <w:tcW w:w="4808" w:type="dxa"/>
            <w:vAlign w:val="center"/>
          </w:tcPr>
          <w:p w14:paraId="50621720" w14:textId="13F7F0C5" w:rsidR="00EE06EA" w:rsidRPr="00DA372A" w:rsidRDefault="00B707CD" w:rsidP="0013619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highlight w:val="yellow"/>
              </w:rPr>
            </w:pPr>
            <w:proofErr w:type="spellStart"/>
            <w:r>
              <w:rPr>
                <w:rFonts w:eastAsiaTheme="majorEastAsia"/>
              </w:rPr>
              <w:t>Tomcat</w:t>
            </w:r>
            <w:proofErr w:type="spellEnd"/>
            <w:r>
              <w:rPr>
                <w:rFonts w:eastAsiaTheme="majorEastAsia"/>
              </w:rPr>
              <w:t xml:space="preserve"> 8.5</w:t>
            </w:r>
          </w:p>
        </w:tc>
      </w:tr>
    </w:tbl>
    <w:p w14:paraId="6B1FDAA6" w14:textId="19EDE6E4" w:rsidR="00E3024A" w:rsidRPr="007107C5" w:rsidRDefault="00E3024A" w:rsidP="00DA372A">
      <w:pPr>
        <w:rPr>
          <w:rFonts w:eastAsiaTheme="majorEastAsia"/>
        </w:rPr>
      </w:pPr>
    </w:p>
    <w:p w14:paraId="301C87CD" w14:textId="096A4705" w:rsidR="00E3024A" w:rsidRPr="00706219" w:rsidRDefault="00DA372A" w:rsidP="004F437A">
      <w:pPr>
        <w:pStyle w:val="Ttulo1"/>
      </w:pPr>
      <w:bookmarkStart w:id="30" w:name="_Toc531340806"/>
      <w:r w:rsidRPr="00706219">
        <w:t>Instalación y configuración del software</w:t>
      </w:r>
      <w:bookmarkEnd w:id="30"/>
    </w:p>
    <w:p w14:paraId="3FB1F088" w14:textId="6729D30D" w:rsidR="0085423E" w:rsidRPr="00706219" w:rsidRDefault="0085423E" w:rsidP="00E3024A">
      <w:pPr>
        <w:pStyle w:val="Ttulo2"/>
      </w:pPr>
      <w:bookmarkStart w:id="31" w:name="_Toc531340807"/>
      <w:r w:rsidRPr="00706219">
        <w:t>Despliegue del modelo de datos</w:t>
      </w:r>
      <w:bookmarkEnd w:id="31"/>
    </w:p>
    <w:p w14:paraId="2FFFD6DD" w14:textId="37869B95" w:rsidR="00D6324A" w:rsidRDefault="0085423E" w:rsidP="0085423E">
      <w:r w:rsidRPr="00706219">
        <w:rPr>
          <w:rStyle w:val="Refdecomentario"/>
          <w:rFonts w:eastAsia="Times New Roman"/>
          <w:color w:val="000000"/>
          <w:lang w:eastAsia="es-ES"/>
        </w:rPr>
        <w:commentReference w:id="32"/>
      </w:r>
      <w:r w:rsidR="00691A74">
        <w:rPr>
          <w:rStyle w:val="Refdecomentario"/>
          <w:rFonts w:eastAsia="Times New Roman"/>
          <w:color w:val="000000"/>
          <w:lang w:eastAsia="es-ES"/>
        </w:rPr>
        <w:commentReference w:id="33"/>
      </w:r>
      <w:r w:rsidR="00D6324A">
        <w:t xml:space="preserve">Monitoriz@ utiliza </w:t>
      </w:r>
      <w:proofErr w:type="spellStart"/>
      <w:r w:rsidR="00D6324A">
        <w:t>Hsqldb</w:t>
      </w:r>
      <w:proofErr w:type="spellEnd"/>
      <w:r w:rsidR="00D6324A">
        <w:t>, es un sistema gestor de base de datos libre desarrollado en Java y desplegado en local. Para su arranque se ejecuta un fichero JAR el cual proporciona una conexión para su uso.</w:t>
      </w:r>
      <w:r w:rsidR="00186008">
        <w:t xml:space="preserve"> Desde un visualizador de base de datos utilizamos los datos proporcionados por el fichero JAR y hacemos uso de esta.</w:t>
      </w:r>
    </w:p>
    <w:p w14:paraId="56E501C1" w14:textId="21971D05" w:rsidR="00186008" w:rsidRDefault="00186008" w:rsidP="0085423E">
      <w:r>
        <w:t xml:space="preserve">Para </w:t>
      </w:r>
      <w:r w:rsidR="00691A74">
        <w:t>la posterior explotación del sistema de base de datos, se procede a ejecutar los scripts pertenecientes a la creación de las entidades, secuencias e inserciones que se utilizan por defecto en la herramienta.</w:t>
      </w:r>
    </w:p>
    <w:p w14:paraId="7FE014D1" w14:textId="77777777" w:rsidR="00186008" w:rsidRPr="0085423E" w:rsidRDefault="00186008" w:rsidP="0085423E"/>
    <w:p w14:paraId="67B570CB" w14:textId="048D66EB" w:rsidR="00B12E9A" w:rsidRPr="007107C5" w:rsidRDefault="00E3024A" w:rsidP="00E3024A">
      <w:pPr>
        <w:pStyle w:val="Ttulo2"/>
      </w:pPr>
      <w:bookmarkStart w:id="34" w:name="_Toc531340808"/>
      <w:r w:rsidRPr="007107C5">
        <w:t>Compilación y generación de binarios</w:t>
      </w:r>
      <w:bookmarkEnd w:id="34"/>
    </w:p>
    <w:p w14:paraId="66B82509" w14:textId="7D842F77" w:rsidR="00B12E9A" w:rsidRPr="007107C5" w:rsidRDefault="00863472" w:rsidP="00863472">
      <w:r w:rsidRPr="007107C5">
        <w:t xml:space="preserve">Tal y como se ha comentado anteriormente, la solución de monitorización de </w:t>
      </w:r>
      <w:proofErr w:type="spellStart"/>
      <w:r w:rsidRPr="007107C5">
        <w:t>Cl@ve</w:t>
      </w:r>
      <w:proofErr w:type="spellEnd"/>
      <w:r w:rsidRPr="007107C5">
        <w:t xml:space="preserve"> está basada en Monitoriz@. </w:t>
      </w:r>
      <w:r w:rsidR="0085423E">
        <w:t>Sin embargo</w:t>
      </w:r>
      <w:r w:rsidRPr="007107C5">
        <w:t xml:space="preserve">, ha sido necesario una serie de adaptaciones sobre este sistema de forma que se </w:t>
      </w:r>
      <w:r w:rsidR="00E3024A" w:rsidRPr="007107C5">
        <w:t>integre</w:t>
      </w:r>
      <w:r w:rsidRPr="007107C5">
        <w:t xml:space="preserve"> </w:t>
      </w:r>
      <w:r w:rsidR="00E3024A" w:rsidRPr="007107C5">
        <w:t xml:space="preserve">y pueda invocar </w:t>
      </w:r>
      <w:r w:rsidRPr="007107C5">
        <w:t xml:space="preserve">la lógica necesaria para monitorizar </w:t>
      </w:r>
      <w:proofErr w:type="spellStart"/>
      <w:r w:rsidRPr="007107C5">
        <w:t>Cl@ve</w:t>
      </w:r>
      <w:proofErr w:type="spellEnd"/>
      <w:r w:rsidRPr="007107C5">
        <w:t>. Esta lógica se encuentra agrupada en los siguientes módulos del sistema:</w:t>
      </w:r>
    </w:p>
    <w:p w14:paraId="615F3C0A" w14:textId="5387A968" w:rsidR="00863472" w:rsidRPr="007107C5" w:rsidRDefault="00863472" w:rsidP="00427636">
      <w:pPr>
        <w:pStyle w:val="Prrafodelista"/>
        <w:numPr>
          <w:ilvl w:val="0"/>
          <w:numId w:val="20"/>
        </w:numPr>
      </w:pPr>
      <w:r w:rsidRPr="007107C5">
        <w:rPr>
          <w:b/>
        </w:rPr>
        <w:t>monitoriza-clave-status-app</w:t>
      </w:r>
      <w:r w:rsidRPr="007107C5">
        <w:t xml:space="preserve">. Componente </w:t>
      </w:r>
      <w:proofErr w:type="spellStart"/>
      <w:r w:rsidR="00E70426">
        <w:t>jar</w:t>
      </w:r>
      <w:proofErr w:type="spellEnd"/>
      <w:r w:rsidR="00E70426">
        <w:t xml:space="preserve"> </w:t>
      </w:r>
      <w:r w:rsidRPr="007107C5">
        <w:t xml:space="preserve">que implementa el agente de monitorización de </w:t>
      </w:r>
      <w:proofErr w:type="spellStart"/>
      <w:r w:rsidRPr="007107C5">
        <w:t>Cl@ve</w:t>
      </w:r>
      <w:proofErr w:type="spellEnd"/>
      <w:r w:rsidRPr="007107C5">
        <w:t>, aportando al sistema la capacidad de poder efectuar peticiones HTTP que incorporen una petición SAML como parámetro (</w:t>
      </w:r>
      <w:proofErr w:type="spellStart"/>
      <w:r w:rsidRPr="007107C5">
        <w:t>AuthnRequest</w:t>
      </w:r>
      <w:proofErr w:type="spellEnd"/>
      <w:r w:rsidRPr="007107C5">
        <w:t xml:space="preserve">), y, opcionalmente, aportar un certificado electrónico </w:t>
      </w:r>
      <w:r w:rsidR="00A15655" w:rsidRPr="007107C5">
        <w:t xml:space="preserve">de usuario </w:t>
      </w:r>
      <w:r w:rsidRPr="007107C5">
        <w:t xml:space="preserve">a la misma, </w:t>
      </w:r>
      <w:r w:rsidR="00A15655" w:rsidRPr="007107C5">
        <w:t>empleado al establecer</w:t>
      </w:r>
      <w:r w:rsidRPr="007107C5">
        <w:t xml:space="preserve"> el canal seguro de comunicaci</w:t>
      </w:r>
      <w:r w:rsidR="00A15655" w:rsidRPr="007107C5">
        <w:t>ón</w:t>
      </w:r>
      <w:r w:rsidRPr="007107C5">
        <w:t>.</w:t>
      </w:r>
      <w:r w:rsidR="00E70426">
        <w:t xml:space="preserve"> Es integrado en el </w:t>
      </w:r>
      <w:proofErr w:type="spellStart"/>
      <w:r w:rsidR="00E70426">
        <w:t>war</w:t>
      </w:r>
      <w:proofErr w:type="spellEnd"/>
      <w:r w:rsidR="00E70426">
        <w:t xml:space="preserve"> monitoriza-afirma-status-app.</w:t>
      </w:r>
    </w:p>
    <w:p w14:paraId="66B2F114" w14:textId="4655C1FA" w:rsidR="00863472" w:rsidRPr="007107C5" w:rsidRDefault="00863472" w:rsidP="00427636">
      <w:pPr>
        <w:pStyle w:val="Prrafodelista"/>
        <w:numPr>
          <w:ilvl w:val="0"/>
          <w:numId w:val="20"/>
        </w:numPr>
      </w:pPr>
      <w:r w:rsidRPr="007107C5">
        <w:rPr>
          <w:b/>
        </w:rPr>
        <w:t>monitoriza-clave-web</w:t>
      </w:r>
      <w:r w:rsidR="00E3024A" w:rsidRPr="007107C5">
        <w:t xml:space="preserve">. Componente </w:t>
      </w:r>
      <w:r w:rsidR="00E70426">
        <w:t xml:space="preserve">web </w:t>
      </w:r>
      <w:r w:rsidR="00E3024A" w:rsidRPr="007107C5">
        <w:t>que incorpora a Monitoriz@ las interfaces de usuario necesaria para la definición y configuración de plataformas tipo “</w:t>
      </w:r>
      <w:proofErr w:type="spellStart"/>
      <w:r w:rsidR="00E3024A" w:rsidRPr="007107C5">
        <w:t>Cl@ve</w:t>
      </w:r>
      <w:proofErr w:type="spellEnd"/>
      <w:r w:rsidR="00E3024A" w:rsidRPr="007107C5">
        <w:t>”</w:t>
      </w:r>
      <w:r w:rsidRPr="007107C5">
        <w:t>.</w:t>
      </w:r>
      <w:r w:rsidR="00E70426">
        <w:t xml:space="preserve"> </w:t>
      </w:r>
    </w:p>
    <w:p w14:paraId="27CCF76C" w14:textId="75F67AB1" w:rsidR="000F7663" w:rsidRDefault="00E3024A" w:rsidP="000F7663">
      <w:r w:rsidRPr="007107C5">
        <w:lastRenderedPageBreak/>
        <w:t xml:space="preserve">La gestión, compilación y construcción del sistema se lleva a cabo mediante </w:t>
      </w:r>
      <w:proofErr w:type="spellStart"/>
      <w:r w:rsidRPr="007107C5">
        <w:t>Maven</w:t>
      </w:r>
      <w:proofErr w:type="spellEnd"/>
      <w:r w:rsidRPr="007107C5">
        <w:t xml:space="preserve">, </w:t>
      </w:r>
      <w:r w:rsidR="000F7663">
        <w:t xml:space="preserve">siendo su organización la habitual de un </w:t>
      </w:r>
      <w:r w:rsidR="000F7663" w:rsidRPr="000F7663">
        <w:t xml:space="preserve">proyecto Java </w:t>
      </w:r>
      <w:r w:rsidR="000F7663">
        <w:t xml:space="preserve">Web </w:t>
      </w:r>
      <w:proofErr w:type="spellStart"/>
      <w:r w:rsidR="000F7663" w:rsidRPr="000F7663">
        <w:t>Maven</w:t>
      </w:r>
      <w:proofErr w:type="spellEnd"/>
      <w:r w:rsidR="000F7663">
        <w:t xml:space="preserve"> (v3.x)</w:t>
      </w:r>
      <w:r w:rsidR="00EE06EA">
        <w:t xml:space="preserve">, donde se establece un proyecto padre que agrupa y define configuración, recursos, </w:t>
      </w:r>
      <w:proofErr w:type="spellStart"/>
      <w:r w:rsidR="00EE06EA">
        <w:t>plugins</w:t>
      </w:r>
      <w:proofErr w:type="spellEnd"/>
      <w:r w:rsidR="00EE06EA">
        <w:t xml:space="preserve"> y dependencias comunes.</w:t>
      </w:r>
    </w:p>
    <w:p w14:paraId="295B1F85" w14:textId="035295DC" w:rsidR="00863472" w:rsidRDefault="00EE06EA" w:rsidP="00863472">
      <w:r>
        <w:t>No obstante, previo a la compilación y generación de los binarios, es necesario i</w:t>
      </w:r>
      <w:r w:rsidRPr="00EE06EA">
        <w:t xml:space="preserve">nstalar en el repositorio local </w:t>
      </w:r>
      <w:proofErr w:type="spellStart"/>
      <w:r w:rsidRPr="00EE06EA">
        <w:t>Maven</w:t>
      </w:r>
      <w:proofErr w:type="spellEnd"/>
      <w:r w:rsidRPr="00EE06EA">
        <w:t xml:space="preserve">, o en un gestor de repositorio </w:t>
      </w:r>
      <w:proofErr w:type="spellStart"/>
      <w:r w:rsidRPr="00EE06EA">
        <w:t>Maven</w:t>
      </w:r>
      <w:proofErr w:type="spellEnd"/>
      <w:r w:rsidRPr="00EE06EA">
        <w:t xml:space="preserve"> corporativo (por ejemplo, </w:t>
      </w:r>
      <w:proofErr w:type="spellStart"/>
      <w:r w:rsidRPr="00EE06EA">
        <w:t>Artifactory</w:t>
      </w:r>
      <w:proofErr w:type="spellEnd"/>
      <w:r w:rsidRPr="00EE06EA">
        <w:t>), los artefactos cuyas dependencias no pueden ser resueltas automáticamente (distribuidos junto a fuentes y binarios del componente). Estos son los siguientes:</w:t>
      </w:r>
    </w:p>
    <w:p w14:paraId="124BD2D8" w14:textId="43FDB673" w:rsidR="00086439" w:rsidRDefault="009D4C2F" w:rsidP="009D4C2F">
      <w:pPr>
        <w:pStyle w:val="Prrafodelista"/>
        <w:numPr>
          <w:ilvl w:val="0"/>
          <w:numId w:val="20"/>
        </w:numPr>
      </w:pPr>
      <w:proofErr w:type="spellStart"/>
      <w:r w:rsidRPr="009D4C2F">
        <w:rPr>
          <w:b/>
        </w:rPr>
        <w:t>Saml-Engine</w:t>
      </w:r>
      <w:proofErr w:type="spellEnd"/>
      <w:r w:rsidRPr="009D4C2F">
        <w:rPr>
          <w:b/>
        </w:rPr>
        <w:t>:</w:t>
      </w:r>
      <w:r>
        <w:t xml:space="preserve"> Dependencia necesaria para la generación de la petición SAML.</w:t>
      </w:r>
    </w:p>
    <w:p w14:paraId="774D2886" w14:textId="46443D1E" w:rsidR="009D4C2F" w:rsidRPr="009D4C2F" w:rsidRDefault="009D4C2F" w:rsidP="009D4C2F">
      <w:pPr>
        <w:pStyle w:val="Prrafodelista"/>
        <w:numPr>
          <w:ilvl w:val="0"/>
          <w:numId w:val="20"/>
        </w:numPr>
      </w:pPr>
      <w:proofErr w:type="spellStart"/>
      <w:r>
        <w:rPr>
          <w:b/>
        </w:rPr>
        <w:t>eIDAS</w:t>
      </w:r>
      <w:proofErr w:type="spellEnd"/>
      <w:r>
        <w:rPr>
          <w:b/>
        </w:rPr>
        <w:t>:</w:t>
      </w:r>
      <w:r w:rsidR="00DC6870">
        <w:rPr>
          <w:b/>
        </w:rPr>
        <w:t xml:space="preserve"> </w:t>
      </w:r>
    </w:p>
    <w:p w14:paraId="7FC6BE39" w14:textId="30B737C6" w:rsidR="009D4C2F" w:rsidRPr="009D4C2F" w:rsidRDefault="009D4C2F" w:rsidP="00B707CD">
      <w:pPr>
        <w:pStyle w:val="Prrafodelista"/>
        <w:numPr>
          <w:ilvl w:val="1"/>
          <w:numId w:val="20"/>
        </w:numPr>
      </w:pPr>
      <w:proofErr w:type="spellStart"/>
      <w:r w:rsidRPr="00DC6870">
        <w:rPr>
          <w:b/>
        </w:rPr>
        <w:t>eIDAS-commons</w:t>
      </w:r>
      <w:proofErr w:type="spellEnd"/>
      <w:r w:rsidR="00C32B31" w:rsidRPr="00DC6870">
        <w:rPr>
          <w:b/>
        </w:rPr>
        <w:t>:</w:t>
      </w:r>
      <w:r w:rsidR="00DC6870" w:rsidRPr="00DC6870">
        <w:rPr>
          <w:b/>
        </w:rPr>
        <w:t xml:space="preserve"> </w:t>
      </w:r>
      <w:r w:rsidR="00DC6870">
        <w:rPr>
          <w:b/>
        </w:rPr>
        <w:t>P</w:t>
      </w:r>
      <w:r w:rsidR="00DC6870" w:rsidRPr="00DC6870">
        <w:t xml:space="preserve">roporciona </w:t>
      </w:r>
      <w:proofErr w:type="spellStart"/>
      <w:r w:rsidR="00DC6870" w:rsidRPr="00DC6870">
        <w:t>beans</w:t>
      </w:r>
      <w:proofErr w:type="spellEnd"/>
      <w:r w:rsidR="00DC6870" w:rsidRPr="00DC6870">
        <w:t xml:space="preserve">, interfaces Java y clases de utilidad para integrar </w:t>
      </w:r>
      <w:proofErr w:type="spellStart"/>
      <w:r w:rsidR="00DC6870" w:rsidRPr="00DC6870">
        <w:t>EidasNode</w:t>
      </w:r>
      <w:proofErr w:type="spellEnd"/>
      <w:r w:rsidR="00DC6870" w:rsidRPr="00DC6870">
        <w:t xml:space="preserve"> y el moto</w:t>
      </w:r>
      <w:r w:rsidR="00DC6870">
        <w:t>r</w:t>
      </w:r>
      <w:r w:rsidR="00DC6870" w:rsidRPr="00DC6870">
        <w:t xml:space="preserve"> SAML.</w:t>
      </w:r>
    </w:p>
    <w:p w14:paraId="5DCC9EA1" w14:textId="163D8BA8" w:rsidR="009D4C2F" w:rsidRPr="009D4C2F" w:rsidRDefault="009D4C2F" w:rsidP="00DC6870">
      <w:pPr>
        <w:pStyle w:val="Prrafodelista"/>
        <w:numPr>
          <w:ilvl w:val="1"/>
          <w:numId w:val="20"/>
        </w:numPr>
      </w:pPr>
      <w:proofErr w:type="spellStart"/>
      <w:r>
        <w:rPr>
          <w:b/>
        </w:rPr>
        <w:t>eIDAS-configmodule</w:t>
      </w:r>
      <w:proofErr w:type="spellEnd"/>
      <w:r w:rsidR="00DC6870">
        <w:rPr>
          <w:b/>
        </w:rPr>
        <w:t xml:space="preserve">: </w:t>
      </w:r>
      <w:r w:rsidR="00610125">
        <w:t xml:space="preserve">Manejo de la configuración de </w:t>
      </w:r>
      <w:proofErr w:type="spellStart"/>
      <w:r w:rsidR="00610125">
        <w:t>eIDAS</w:t>
      </w:r>
      <w:proofErr w:type="spellEnd"/>
      <w:r w:rsidR="00DC6870" w:rsidRPr="00DC6870">
        <w:t>.</w:t>
      </w:r>
    </w:p>
    <w:p w14:paraId="73CDABC9" w14:textId="1C621F98" w:rsidR="009D4C2F" w:rsidRPr="009D4C2F" w:rsidRDefault="009D4C2F" w:rsidP="009D4C2F">
      <w:pPr>
        <w:pStyle w:val="Prrafodelista"/>
        <w:numPr>
          <w:ilvl w:val="1"/>
          <w:numId w:val="20"/>
        </w:numPr>
      </w:pPr>
      <w:proofErr w:type="spellStart"/>
      <w:r>
        <w:rPr>
          <w:b/>
        </w:rPr>
        <w:t>eIDAS-encryption</w:t>
      </w:r>
      <w:proofErr w:type="spellEnd"/>
      <w:r w:rsidR="00DC6870">
        <w:rPr>
          <w:b/>
        </w:rPr>
        <w:t xml:space="preserve">: </w:t>
      </w:r>
      <w:r w:rsidR="00DC6870" w:rsidRPr="00DC6870">
        <w:t>Contiene el</w:t>
      </w:r>
      <w:r w:rsidR="00DC6870">
        <w:rPr>
          <w:b/>
        </w:rPr>
        <w:t xml:space="preserve"> c</w:t>
      </w:r>
      <w:r w:rsidR="00DC6870">
        <w:t xml:space="preserve">ifrado utilizado en el motor </w:t>
      </w:r>
      <w:proofErr w:type="spellStart"/>
      <w:r w:rsidR="00DC6870">
        <w:t>eIDAS-saml-engine</w:t>
      </w:r>
      <w:proofErr w:type="spellEnd"/>
      <w:r w:rsidR="00DC6870">
        <w:t>.</w:t>
      </w:r>
    </w:p>
    <w:p w14:paraId="1BA685A0" w14:textId="67074283" w:rsidR="009D4C2F" w:rsidRPr="00DC6870" w:rsidRDefault="009D4C2F" w:rsidP="00DC6870">
      <w:pPr>
        <w:pStyle w:val="Prrafodelista"/>
        <w:numPr>
          <w:ilvl w:val="1"/>
          <w:numId w:val="20"/>
        </w:numPr>
      </w:pPr>
      <w:proofErr w:type="spellStart"/>
      <w:r>
        <w:rPr>
          <w:b/>
        </w:rPr>
        <w:t>eIDAS</w:t>
      </w:r>
      <w:proofErr w:type="spellEnd"/>
      <w:r>
        <w:rPr>
          <w:b/>
        </w:rPr>
        <w:t>-light-</w:t>
      </w:r>
      <w:proofErr w:type="spellStart"/>
      <w:r>
        <w:rPr>
          <w:b/>
        </w:rPr>
        <w:t>commons</w:t>
      </w:r>
      <w:proofErr w:type="spellEnd"/>
      <w:r w:rsidR="00DC6870">
        <w:rPr>
          <w:b/>
        </w:rPr>
        <w:t xml:space="preserve">: </w:t>
      </w:r>
      <w:r w:rsidR="00DC6870" w:rsidRPr="00DC6870">
        <w:t xml:space="preserve">Proporciona interfaces Java y clases de utilidad para integrar </w:t>
      </w:r>
      <w:proofErr w:type="spellStart"/>
      <w:r w:rsidR="00DC6870">
        <w:t>e</w:t>
      </w:r>
      <w:r w:rsidR="00DC6870" w:rsidRPr="00DC6870">
        <w:t>IDAS</w:t>
      </w:r>
      <w:r w:rsidR="00DC6870">
        <w:t>-c</w:t>
      </w:r>
      <w:r w:rsidR="00DC6870" w:rsidRPr="00DC6870">
        <w:t>ommons</w:t>
      </w:r>
      <w:proofErr w:type="spellEnd"/>
      <w:r w:rsidR="00DC6870" w:rsidRPr="00DC6870">
        <w:t xml:space="preserve"> y la definición de comunicación específica de </w:t>
      </w:r>
      <w:proofErr w:type="spellStart"/>
      <w:r w:rsidR="00DC6870" w:rsidRPr="00DC6870">
        <w:t>eIDAS</w:t>
      </w:r>
      <w:proofErr w:type="spellEnd"/>
      <w:r w:rsidR="00DC6870" w:rsidRPr="00DC6870">
        <w:t>.</w:t>
      </w:r>
    </w:p>
    <w:p w14:paraId="3DB1789E" w14:textId="62F915EF" w:rsidR="009D4C2F" w:rsidRDefault="009D4C2F" w:rsidP="00DC6870">
      <w:pPr>
        <w:pStyle w:val="Prrafodelista"/>
        <w:numPr>
          <w:ilvl w:val="1"/>
          <w:numId w:val="20"/>
        </w:numPr>
      </w:pPr>
      <w:proofErr w:type="spellStart"/>
      <w:r>
        <w:rPr>
          <w:b/>
        </w:rPr>
        <w:t>eIDAS-saml-engine</w:t>
      </w:r>
      <w:proofErr w:type="spellEnd"/>
      <w:r w:rsidR="00DC6870">
        <w:rPr>
          <w:b/>
        </w:rPr>
        <w:t xml:space="preserve">: </w:t>
      </w:r>
      <w:r w:rsidR="00DC6870">
        <w:t>P</w:t>
      </w:r>
      <w:r w:rsidR="00DC6870" w:rsidRPr="00DC6870">
        <w:t>roporciona herramientas para ayudar a los desarrolladores que trabajan con el lenguaje de marcado de aserción de seguridad (SAML).</w:t>
      </w:r>
    </w:p>
    <w:p w14:paraId="4516A6D5" w14:textId="76041A4A" w:rsidR="009D4C2F" w:rsidRPr="00610125" w:rsidRDefault="009D4C2F" w:rsidP="009D4C2F">
      <w:pPr>
        <w:pStyle w:val="Prrafodelista"/>
        <w:numPr>
          <w:ilvl w:val="0"/>
          <w:numId w:val="20"/>
        </w:numPr>
        <w:rPr>
          <w:b/>
        </w:rPr>
      </w:pPr>
      <w:proofErr w:type="spellStart"/>
      <w:r w:rsidRPr="009D4C2F">
        <w:rPr>
          <w:b/>
        </w:rPr>
        <w:t>bouncycastle</w:t>
      </w:r>
      <w:proofErr w:type="spellEnd"/>
      <w:r w:rsidRPr="009D4C2F">
        <w:rPr>
          <w:b/>
        </w:rPr>
        <w:t xml:space="preserve">: </w:t>
      </w:r>
      <w:r w:rsidR="00610125" w:rsidRPr="00AC1E1E">
        <w:t xml:space="preserve">Librería </w:t>
      </w:r>
      <w:r w:rsidR="00AC1E1E" w:rsidRPr="00AC1E1E">
        <w:t xml:space="preserve">utilizada para el cifrado de la </w:t>
      </w:r>
      <w:proofErr w:type="spellStart"/>
      <w:r w:rsidR="00AC1E1E" w:rsidRPr="00AC1E1E">
        <w:t>saml-engine</w:t>
      </w:r>
      <w:proofErr w:type="spellEnd"/>
      <w:r w:rsidR="00AC1E1E">
        <w:t>.</w:t>
      </w:r>
    </w:p>
    <w:p w14:paraId="35C20D7F" w14:textId="77777777" w:rsidR="00610125" w:rsidRPr="00610125" w:rsidRDefault="00610125" w:rsidP="00610125">
      <w:pPr>
        <w:ind w:left="360"/>
        <w:rPr>
          <w:b/>
        </w:rPr>
      </w:pPr>
    </w:p>
    <w:p w14:paraId="2A132605" w14:textId="0A604E36" w:rsidR="00D71E78" w:rsidRPr="007107C5" w:rsidRDefault="00D71E78" w:rsidP="00D71E78">
      <w:pPr>
        <w:pStyle w:val="Ttulo2"/>
      </w:pPr>
      <w:bookmarkStart w:id="35" w:name="_Toc531340809"/>
      <w:commentRangeStart w:id="36"/>
      <w:r>
        <w:t>Configuración del entorno de ejecución</w:t>
      </w:r>
      <w:commentRangeEnd w:id="36"/>
      <w:r w:rsidR="003A52A7">
        <w:rPr>
          <w:rStyle w:val="Refdecomentario"/>
          <w:rFonts w:eastAsia="Times New Roman"/>
          <w:color w:val="000000"/>
          <w:lang w:eastAsia="es-ES"/>
        </w:rPr>
        <w:commentReference w:id="36"/>
      </w:r>
      <w:bookmarkEnd w:id="35"/>
    </w:p>
    <w:p w14:paraId="0C0E5C1A" w14:textId="5570F856" w:rsidR="0085423E" w:rsidRDefault="00D71E78" w:rsidP="00863472">
      <w:r w:rsidRPr="00D71E78">
        <w:t xml:space="preserve">La configuración del </w:t>
      </w:r>
      <w:r>
        <w:t xml:space="preserve">sistema </w:t>
      </w:r>
      <w:r w:rsidRPr="00D71E78">
        <w:t xml:space="preserve">será efectuada en base a archivos de propiedades y archivos XML, algunos de ellos requeridos por el propio componente y otros por las diferentes </w:t>
      </w:r>
      <w:proofErr w:type="spellStart"/>
      <w:r w:rsidRPr="00D71E78">
        <w:t>API’s</w:t>
      </w:r>
      <w:proofErr w:type="spellEnd"/>
      <w:r w:rsidRPr="00D71E78">
        <w:t xml:space="preserve">, librerías y </w:t>
      </w:r>
      <w:proofErr w:type="spellStart"/>
      <w:r w:rsidRPr="00D71E78">
        <w:t>frameworks</w:t>
      </w:r>
      <w:proofErr w:type="spellEnd"/>
      <w:r w:rsidRPr="00D71E78">
        <w:t xml:space="preserve"> empleados por el proceso.</w:t>
      </w:r>
    </w:p>
    <w:p w14:paraId="69F3CEF0" w14:textId="7E8776A2" w:rsidR="00D71E78" w:rsidRDefault="00D71E78" w:rsidP="00863472">
      <w:r>
        <w:t xml:space="preserve">A continuación, se </w:t>
      </w:r>
      <w:r w:rsidR="00904611">
        <w:t>enumerarán</w:t>
      </w:r>
      <w:r>
        <w:t xml:space="preserve"> aquellos archivos </w:t>
      </w:r>
      <w:r w:rsidR="004C33E4">
        <w:t>nuevos incorporado</w:t>
      </w:r>
      <w:r>
        <w:t xml:space="preserve">s a Monitoriz@ por el agente de monitorización </w:t>
      </w:r>
      <w:r w:rsidR="00904611">
        <w:t xml:space="preserve">de </w:t>
      </w:r>
      <w:proofErr w:type="spellStart"/>
      <w:r w:rsidR="00904611">
        <w:t>Cl@ve</w:t>
      </w:r>
      <w:proofErr w:type="spellEnd"/>
      <w:r w:rsidR="004C33E4">
        <w:t>, o aquellos que requieren algún tipo de modificación para el correcto funcionamiento del agente</w:t>
      </w:r>
      <w:r>
        <w:t xml:space="preserve">. </w:t>
      </w:r>
      <w:r w:rsidR="00904611">
        <w:t xml:space="preserve">Consultar la </w:t>
      </w:r>
      <w:r w:rsidR="004C33E4">
        <w:t>documentación de Monitoriz@ para conocer en más detalle los archivos globales del sistema.</w:t>
      </w:r>
    </w:p>
    <w:p w14:paraId="2DDF1E03" w14:textId="4C428C16" w:rsidR="003A52A7" w:rsidRDefault="003A52A7" w:rsidP="00863472"/>
    <w:p w14:paraId="3004F6F8" w14:textId="4B48BA85" w:rsidR="00AC1E1E" w:rsidRDefault="00AC1E1E" w:rsidP="00863472"/>
    <w:p w14:paraId="4028702F" w14:textId="4028EBF9" w:rsidR="00AC1E1E" w:rsidRDefault="00AC1E1E" w:rsidP="00863472"/>
    <w:p w14:paraId="7CF173DD" w14:textId="1B90249C" w:rsidR="00AC1E1E" w:rsidRDefault="00AC1E1E" w:rsidP="00863472"/>
    <w:p w14:paraId="03D9399C" w14:textId="77777777" w:rsidR="0008777D" w:rsidRDefault="0008777D" w:rsidP="00863472"/>
    <w:p w14:paraId="76F33B9D" w14:textId="51BDD3CB" w:rsidR="003A52A7" w:rsidRPr="00B01079" w:rsidRDefault="003A52A7" w:rsidP="003A52A7">
      <w:pPr>
        <w:pStyle w:val="Ttulo3"/>
      </w:pPr>
      <w:bookmarkStart w:id="37" w:name="_Toc531340810"/>
      <w:r>
        <w:lastRenderedPageBreak/>
        <w:t>Parámetros JVM</w:t>
      </w:r>
      <w:bookmarkEnd w:id="37"/>
    </w:p>
    <w:p w14:paraId="16ED3218" w14:textId="5E1865AD" w:rsidR="003A52A7" w:rsidRPr="00B01079" w:rsidRDefault="003A52A7" w:rsidP="003A52A7">
      <w:r w:rsidRPr="00B01079">
        <w:t xml:space="preserve">Directorio </w:t>
      </w:r>
      <w:proofErr w:type="spellStart"/>
      <w:r w:rsidRPr="00B01079">
        <w:t>bin</w:t>
      </w:r>
      <w:proofErr w:type="spellEnd"/>
      <w:r w:rsidRPr="00B01079">
        <w:t>:</w:t>
      </w:r>
    </w:p>
    <w:p w14:paraId="24A78E66" w14:textId="52646C3C" w:rsidR="003A52A7" w:rsidRPr="0008777D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eastAsiaTheme="minorEastAsia" w:cs="Calibri"/>
          <w:lang w:eastAsia="ja-JP"/>
        </w:rPr>
      </w:pPr>
      <w:r w:rsidRPr="0008777D">
        <w:rPr>
          <w:rFonts w:eastAsiaTheme="minorEastAsia" w:cs="Calibri"/>
          <w:lang w:eastAsia="ja-JP"/>
        </w:rPr>
        <w:t>Catalina.bat/.</w:t>
      </w:r>
      <w:proofErr w:type="spellStart"/>
      <w:r w:rsidRPr="0008777D">
        <w:rPr>
          <w:rFonts w:eastAsiaTheme="minorEastAsia" w:cs="Calibri"/>
          <w:lang w:eastAsia="ja-JP"/>
        </w:rPr>
        <w:t>sh</w:t>
      </w:r>
      <w:proofErr w:type="spellEnd"/>
      <w:r w:rsidRPr="0008777D">
        <w:rPr>
          <w:rFonts w:eastAsiaTheme="minorEastAsia" w:cs="Calibri"/>
          <w:lang w:eastAsia="ja-JP"/>
        </w:rPr>
        <w:t>: Es el archivo de ejecución para el despliegue de la herramienta.</w:t>
      </w:r>
    </w:p>
    <w:p w14:paraId="44979A13" w14:textId="77777777" w:rsidR="0008777D" w:rsidRDefault="0008777D" w:rsidP="0008777D">
      <w:pPr>
        <w:pStyle w:val="Prrafodelista"/>
        <w:keepNext/>
        <w:spacing w:line="360" w:lineRule="auto"/>
        <w:contextualSpacing/>
      </w:pPr>
      <w:r>
        <w:rPr>
          <w:noProof/>
          <w:lang w:eastAsia="ja-JP"/>
        </w:rPr>
        <w:drawing>
          <wp:inline distT="0" distB="0" distL="0" distR="0" wp14:anchorId="7AAA1A8B" wp14:editId="38A49658">
            <wp:extent cx="6120130" cy="100457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2D09" w14:textId="202273E2" w:rsidR="0008777D" w:rsidRDefault="0008777D" w:rsidP="0008777D">
      <w:pPr>
        <w:pStyle w:val="Descripcin"/>
        <w:rPr>
          <w:rFonts w:asciiTheme="minorHAnsi" w:eastAsiaTheme="minorEastAsia" w:hAnsiTheme="minorHAnsi"/>
          <w:lang w:eastAsia="ja-JP"/>
        </w:rPr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Parámetros de</w:t>
      </w:r>
      <w:r>
        <w:rPr>
          <w:noProof/>
        </w:rPr>
        <w:t xml:space="preserve"> JVM</w:t>
      </w:r>
    </w:p>
    <w:p w14:paraId="280EF730" w14:textId="4B10AD70" w:rsidR="0008777D" w:rsidRDefault="0008777D" w:rsidP="0008777D">
      <w:pPr>
        <w:pStyle w:val="Prrafodelista"/>
        <w:numPr>
          <w:ilvl w:val="1"/>
          <w:numId w:val="19"/>
        </w:numPr>
        <w:spacing w:line="360" w:lineRule="auto"/>
        <w:contextualSpacing/>
        <w:jc w:val="left"/>
        <w:rPr>
          <w:rFonts w:eastAsiaTheme="minorEastAsia" w:cs="Calibri"/>
          <w:sz w:val="21"/>
          <w:lang w:eastAsia="ja-JP"/>
        </w:rPr>
      </w:pPr>
      <w:proofErr w:type="spellStart"/>
      <w:r w:rsidRPr="0008777D">
        <w:rPr>
          <w:rFonts w:eastAsiaTheme="minorEastAsia" w:cs="Calibri"/>
          <w:b/>
          <w:sz w:val="21"/>
          <w:lang w:eastAsia="ja-JP"/>
        </w:rPr>
        <w:t>start</w:t>
      </w:r>
      <w:proofErr w:type="spellEnd"/>
      <w:r w:rsidRPr="0008777D">
        <w:rPr>
          <w:rFonts w:eastAsiaTheme="minorEastAsia" w:cs="Calibri"/>
          <w:b/>
          <w:sz w:val="21"/>
          <w:lang w:eastAsia="ja-JP"/>
        </w:rPr>
        <w:t xml:space="preserve"> startHsqldb.bat:</w:t>
      </w:r>
      <w:r w:rsidRPr="0008777D">
        <w:rPr>
          <w:rFonts w:eastAsiaTheme="minorEastAsia" w:cs="Calibri"/>
          <w:sz w:val="21"/>
          <w:lang w:eastAsia="ja-JP"/>
        </w:rPr>
        <w:t xml:space="preserve"> </w:t>
      </w:r>
      <w:r w:rsidR="00E308FC" w:rsidRPr="0008777D">
        <w:rPr>
          <w:rFonts w:eastAsiaTheme="minorEastAsia" w:cs="Calibri"/>
          <w:sz w:val="21"/>
          <w:lang w:eastAsia="ja-JP"/>
        </w:rPr>
        <w:t>Creación</w:t>
      </w:r>
      <w:r w:rsidRPr="0008777D">
        <w:rPr>
          <w:rFonts w:eastAsiaTheme="minorEastAsia" w:cs="Calibri"/>
          <w:sz w:val="21"/>
          <w:lang w:eastAsia="ja-JP"/>
        </w:rPr>
        <w:t xml:space="preserve"> del sistema gestor de base de datos </w:t>
      </w:r>
      <w:proofErr w:type="spellStart"/>
      <w:r w:rsidRPr="0008777D">
        <w:rPr>
          <w:rFonts w:eastAsiaTheme="minorEastAsia" w:cs="Calibri"/>
          <w:sz w:val="21"/>
          <w:lang w:eastAsia="ja-JP"/>
        </w:rPr>
        <w:t>Hsqldb</w:t>
      </w:r>
      <w:proofErr w:type="spellEnd"/>
      <w:r w:rsidRPr="0008777D">
        <w:rPr>
          <w:rFonts w:eastAsiaTheme="minorEastAsia" w:cs="Calibri"/>
          <w:sz w:val="21"/>
          <w:lang w:eastAsia="ja-JP"/>
        </w:rPr>
        <w:t>.</w:t>
      </w:r>
    </w:p>
    <w:p w14:paraId="14E84272" w14:textId="1B956E89" w:rsidR="0008777D" w:rsidRPr="0008777D" w:rsidRDefault="0008777D" w:rsidP="0008777D">
      <w:pPr>
        <w:pStyle w:val="Prrafodelista"/>
        <w:numPr>
          <w:ilvl w:val="1"/>
          <w:numId w:val="19"/>
        </w:numPr>
        <w:spacing w:line="360" w:lineRule="auto"/>
        <w:contextualSpacing/>
        <w:jc w:val="left"/>
        <w:rPr>
          <w:rFonts w:eastAsiaTheme="minorEastAsia" w:cs="Calibri"/>
          <w:sz w:val="21"/>
          <w:lang w:eastAsia="ja-JP"/>
        </w:rPr>
      </w:pPr>
      <w:r>
        <w:rPr>
          <w:rFonts w:eastAsiaTheme="minorEastAsia" w:cs="Calibri"/>
          <w:b/>
          <w:lang w:eastAsia="ja-JP"/>
        </w:rPr>
        <w:t>set “</w:t>
      </w:r>
      <w:r w:rsidRPr="0008777D">
        <w:rPr>
          <w:rFonts w:eastAsiaTheme="minorEastAsia" w:cs="Calibri"/>
          <w:b/>
          <w:lang w:eastAsia="ja-JP"/>
        </w:rPr>
        <w:t>CONFIG_MONITORIZA=…</w:t>
      </w:r>
      <w:r>
        <w:rPr>
          <w:rFonts w:eastAsiaTheme="minorEastAsia" w:cs="Calibri"/>
          <w:b/>
          <w:lang w:eastAsia="ja-JP"/>
        </w:rPr>
        <w:t>”</w:t>
      </w:r>
      <w:r>
        <w:rPr>
          <w:rFonts w:eastAsiaTheme="minorEastAsia" w:cs="Calibri"/>
          <w:lang w:eastAsia="ja-JP"/>
        </w:rPr>
        <w:t xml:space="preserve"> Configuración de la ruta donde se ubica la configuración de la herramienta Monitoriz@.</w:t>
      </w:r>
    </w:p>
    <w:p w14:paraId="612DA814" w14:textId="2CC7B667" w:rsidR="0008777D" w:rsidRPr="0008777D" w:rsidRDefault="0008777D" w:rsidP="0008777D">
      <w:pPr>
        <w:pStyle w:val="Prrafodelista"/>
        <w:numPr>
          <w:ilvl w:val="1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>
        <w:rPr>
          <w:rFonts w:eastAsiaTheme="minorEastAsia" w:cs="Calibri"/>
          <w:b/>
          <w:lang w:eastAsia="ja-JP"/>
        </w:rPr>
        <w:t>set “</w:t>
      </w:r>
      <w:r w:rsidRPr="0008777D">
        <w:rPr>
          <w:rFonts w:eastAsiaTheme="minorEastAsia" w:cs="Calibri"/>
          <w:b/>
          <w:lang w:eastAsia="ja-JP"/>
        </w:rPr>
        <w:t xml:space="preserve">CATALINA_HOME=…”: </w:t>
      </w:r>
      <w:r>
        <w:rPr>
          <w:rFonts w:eastAsiaTheme="minorEastAsia" w:cs="Calibri"/>
          <w:lang w:eastAsia="ja-JP"/>
        </w:rPr>
        <w:t xml:space="preserve">Configuración de la ruta donde se ubica el directorio de </w:t>
      </w:r>
      <w:proofErr w:type="spellStart"/>
      <w:r>
        <w:rPr>
          <w:rFonts w:eastAsiaTheme="minorEastAsia" w:cs="Calibri"/>
          <w:lang w:eastAsia="ja-JP"/>
        </w:rPr>
        <w:t>tomcat</w:t>
      </w:r>
      <w:proofErr w:type="spellEnd"/>
      <w:r>
        <w:rPr>
          <w:rFonts w:eastAsiaTheme="minorEastAsia" w:cs="Calibri"/>
          <w:lang w:eastAsia="ja-JP"/>
        </w:rPr>
        <w:t>.</w:t>
      </w:r>
    </w:p>
    <w:p w14:paraId="1462241A" w14:textId="6F4666ED" w:rsidR="0008777D" w:rsidRPr="0008777D" w:rsidRDefault="0008777D" w:rsidP="0008777D">
      <w:pPr>
        <w:pStyle w:val="Prrafodelista"/>
        <w:numPr>
          <w:ilvl w:val="1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08777D">
        <w:rPr>
          <w:rFonts w:eastAsiaTheme="minorEastAsia" w:cs="Calibri"/>
          <w:b/>
          <w:lang w:eastAsia="ja-JP"/>
        </w:rPr>
        <w:t>set “JAVA_HOME=…”:</w:t>
      </w:r>
      <w:r>
        <w:rPr>
          <w:rFonts w:eastAsiaTheme="minorEastAsia" w:cs="Calibri"/>
          <w:b/>
          <w:lang w:eastAsia="ja-JP"/>
        </w:rPr>
        <w:t xml:space="preserve"> </w:t>
      </w:r>
      <w:r>
        <w:rPr>
          <w:rFonts w:eastAsiaTheme="minorEastAsia" w:cs="Calibri"/>
          <w:lang w:eastAsia="ja-JP"/>
        </w:rPr>
        <w:t>Configuración de la ruta donde se ubica el directorio JDK.</w:t>
      </w:r>
    </w:p>
    <w:p w14:paraId="7AE78F3A" w14:textId="3EEE4A86" w:rsidR="0008777D" w:rsidRPr="0008777D" w:rsidRDefault="0008777D" w:rsidP="0008777D">
      <w:pPr>
        <w:pStyle w:val="Prrafodelista"/>
        <w:numPr>
          <w:ilvl w:val="1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08777D">
        <w:rPr>
          <w:rFonts w:eastAsiaTheme="minorEastAsia" w:cs="Calibri"/>
          <w:b/>
          <w:lang w:eastAsia="ja-JP"/>
        </w:rPr>
        <w:t>set “CLAVE_CONFIG=…”</w:t>
      </w:r>
      <w:r>
        <w:rPr>
          <w:rFonts w:eastAsiaTheme="minorEastAsia" w:cs="Calibri"/>
          <w:b/>
          <w:lang w:eastAsia="ja-JP"/>
        </w:rPr>
        <w:t xml:space="preserve">: </w:t>
      </w:r>
      <w:r>
        <w:rPr>
          <w:rFonts w:eastAsiaTheme="minorEastAsia" w:cs="Calibri"/>
          <w:lang w:eastAsia="ja-JP"/>
        </w:rPr>
        <w:t xml:space="preserve">Configuración de la ruta donde se ubica la configuración de la herramienta </w:t>
      </w:r>
      <w:proofErr w:type="spellStart"/>
      <w:r>
        <w:rPr>
          <w:rFonts w:eastAsiaTheme="minorEastAsia" w:cs="Calibri"/>
          <w:lang w:eastAsia="ja-JP"/>
        </w:rPr>
        <w:t>Cl@ve</w:t>
      </w:r>
      <w:proofErr w:type="spellEnd"/>
      <w:r>
        <w:rPr>
          <w:rFonts w:eastAsiaTheme="minorEastAsia" w:cs="Calibri"/>
          <w:lang w:eastAsia="ja-JP"/>
        </w:rPr>
        <w:t>.</w:t>
      </w:r>
    </w:p>
    <w:p w14:paraId="449F5571" w14:textId="45C8192A" w:rsidR="0008777D" w:rsidRPr="00E308FC" w:rsidRDefault="0008777D" w:rsidP="00E308FC">
      <w:pPr>
        <w:pStyle w:val="Prrafodelista"/>
        <w:numPr>
          <w:ilvl w:val="1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08777D">
        <w:rPr>
          <w:rFonts w:eastAsiaTheme="minorEastAsia" w:cs="Calibri"/>
          <w:b/>
          <w:lang w:eastAsia="ja-JP"/>
        </w:rPr>
        <w:t xml:space="preserve">set “JRE_HOME=…”: </w:t>
      </w:r>
      <w:r>
        <w:rPr>
          <w:rFonts w:eastAsiaTheme="minorEastAsia" w:cs="Calibri"/>
          <w:lang w:eastAsia="ja-JP"/>
        </w:rPr>
        <w:t>Configuración de la ruta donde se ubica el directorio JRE.</w:t>
      </w:r>
    </w:p>
    <w:p w14:paraId="287A43EA" w14:textId="4FEA764D" w:rsidR="00E308FC" w:rsidRPr="00E308FC" w:rsidRDefault="00E308FC" w:rsidP="00E308FC">
      <w:pPr>
        <w:pStyle w:val="Prrafodelista"/>
        <w:numPr>
          <w:ilvl w:val="1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E308FC">
        <w:rPr>
          <w:rFonts w:eastAsiaTheme="minorEastAsia" w:cs="Calibri"/>
          <w:b/>
          <w:lang w:eastAsia="ja-JP"/>
        </w:rPr>
        <w:t xml:space="preserve">set “JAVA_OPTS=…”: </w:t>
      </w:r>
      <w:r>
        <w:rPr>
          <w:rFonts w:eastAsiaTheme="minorEastAsia" w:cs="Calibri"/>
          <w:lang w:eastAsia="ja-JP"/>
        </w:rPr>
        <w:t>Para el arranque satisfactorio de la JVM es necesario una serie de opciones adicionales:</w:t>
      </w:r>
    </w:p>
    <w:p w14:paraId="70C93B5D" w14:textId="691E3649" w:rsidR="00E308FC" w:rsidRPr="00E308FC" w:rsidRDefault="00E308FC" w:rsidP="00E308FC">
      <w:pPr>
        <w:pStyle w:val="Prrafodelista"/>
        <w:numPr>
          <w:ilvl w:val="2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E308FC">
        <w:rPr>
          <w:rFonts w:eastAsiaTheme="minorEastAsia" w:cs="Calibri"/>
          <w:b/>
          <w:lang w:eastAsia="ja-JP"/>
        </w:rPr>
        <w:t>-</w:t>
      </w:r>
      <w:proofErr w:type="spellStart"/>
      <w:r w:rsidRPr="00E308FC">
        <w:rPr>
          <w:rFonts w:eastAsiaTheme="minorEastAsia" w:cs="Calibri"/>
          <w:b/>
          <w:lang w:eastAsia="ja-JP"/>
        </w:rPr>
        <w:t>Dmonitoriza.properties.path</w:t>
      </w:r>
      <w:proofErr w:type="spellEnd"/>
      <w:r w:rsidRPr="00E308FC">
        <w:rPr>
          <w:rFonts w:eastAsiaTheme="minorEastAsia" w:cs="Calibri"/>
          <w:b/>
          <w:lang w:eastAsia="ja-JP"/>
        </w:rPr>
        <w:t xml:space="preserve">=…: </w:t>
      </w:r>
      <w:r w:rsidRPr="00E308FC">
        <w:rPr>
          <w:rFonts w:eastAsiaTheme="minorEastAsia" w:cs="Calibri"/>
          <w:lang w:eastAsia="ja-JP"/>
        </w:rPr>
        <w:t xml:space="preserve">Ubicación del fichero </w:t>
      </w:r>
      <w:proofErr w:type="spellStart"/>
      <w:r w:rsidRPr="00E308FC">
        <w:rPr>
          <w:rFonts w:eastAsiaTheme="minorEastAsia" w:cs="Calibri"/>
          <w:lang w:eastAsia="ja-JP"/>
        </w:rPr>
        <w:t>staticMonitorizaConfig.properties</w:t>
      </w:r>
      <w:proofErr w:type="spellEnd"/>
      <w:r w:rsidRPr="00E308FC">
        <w:rPr>
          <w:rFonts w:eastAsiaTheme="minorEastAsia" w:cs="Calibri"/>
          <w:lang w:eastAsia="ja-JP"/>
        </w:rPr>
        <w:t xml:space="preserve"> de la configuración del </w:t>
      </w:r>
      <w:proofErr w:type="spellStart"/>
      <w:r w:rsidRPr="00E308FC">
        <w:rPr>
          <w:rFonts w:eastAsiaTheme="minorEastAsia" w:cs="Calibri"/>
          <w:lang w:eastAsia="ja-JP"/>
        </w:rPr>
        <w:t>tomcat</w:t>
      </w:r>
      <w:proofErr w:type="spellEnd"/>
      <w:r w:rsidRPr="00E308FC">
        <w:rPr>
          <w:rFonts w:eastAsiaTheme="minorEastAsia" w:cs="Calibri"/>
          <w:lang w:eastAsia="ja-JP"/>
        </w:rPr>
        <w:t xml:space="preserve"> proporcionada por </w:t>
      </w:r>
      <w:r>
        <w:rPr>
          <w:rFonts w:eastAsiaTheme="minorEastAsia" w:cs="Calibri"/>
          <w:lang w:eastAsia="ja-JP"/>
        </w:rPr>
        <w:t>Monitoriz@.</w:t>
      </w:r>
    </w:p>
    <w:p w14:paraId="471588BA" w14:textId="740AE760" w:rsidR="00E308FC" w:rsidRPr="00E308FC" w:rsidRDefault="00E308FC" w:rsidP="00E308FC">
      <w:pPr>
        <w:pStyle w:val="Prrafodelista"/>
        <w:numPr>
          <w:ilvl w:val="2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E308FC">
        <w:rPr>
          <w:rFonts w:eastAsiaTheme="minorEastAsia" w:cs="Calibri"/>
          <w:b/>
          <w:lang w:eastAsia="ja-JP"/>
        </w:rPr>
        <w:t>-</w:t>
      </w:r>
      <w:proofErr w:type="spellStart"/>
      <w:r w:rsidRPr="00E308FC">
        <w:rPr>
          <w:rFonts w:eastAsiaTheme="minorEastAsia" w:cs="Calibri"/>
          <w:b/>
          <w:lang w:eastAsia="ja-JP"/>
        </w:rPr>
        <w:t>Dtomcat.config.path</w:t>
      </w:r>
      <w:proofErr w:type="spellEnd"/>
      <w:r w:rsidRPr="00E308FC">
        <w:rPr>
          <w:rFonts w:eastAsiaTheme="minorEastAsia" w:cs="Calibri"/>
          <w:b/>
          <w:lang w:eastAsia="ja-JP"/>
        </w:rPr>
        <w:t xml:space="preserve">=…: </w:t>
      </w:r>
      <w:r>
        <w:rPr>
          <w:rFonts w:eastAsiaTheme="minorEastAsia" w:cs="Calibri"/>
          <w:lang w:eastAsia="ja-JP"/>
        </w:rPr>
        <w:t xml:space="preserve">Directorio de la configuración del </w:t>
      </w:r>
      <w:proofErr w:type="spellStart"/>
      <w:r>
        <w:rPr>
          <w:rFonts w:eastAsiaTheme="minorEastAsia" w:cs="Calibri"/>
          <w:lang w:eastAsia="ja-JP"/>
        </w:rPr>
        <w:t>tomcat</w:t>
      </w:r>
      <w:proofErr w:type="spellEnd"/>
      <w:r>
        <w:rPr>
          <w:rFonts w:eastAsiaTheme="minorEastAsia" w:cs="Calibri"/>
          <w:lang w:eastAsia="ja-JP"/>
        </w:rPr>
        <w:t>.</w:t>
      </w:r>
    </w:p>
    <w:p w14:paraId="615B30B4" w14:textId="2074AAA7" w:rsidR="00E308FC" w:rsidRPr="00232AF2" w:rsidRDefault="00E308FC" w:rsidP="00E308FC">
      <w:pPr>
        <w:pStyle w:val="Prrafodelista"/>
        <w:numPr>
          <w:ilvl w:val="2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232AF2">
        <w:rPr>
          <w:rFonts w:eastAsiaTheme="minorEastAsia" w:cs="Calibri"/>
          <w:b/>
          <w:lang w:eastAsia="ja-JP"/>
        </w:rPr>
        <w:t>-Dlog4j.configuration</w:t>
      </w:r>
      <w:r w:rsidR="00232AF2" w:rsidRPr="00232AF2">
        <w:rPr>
          <w:rFonts w:eastAsiaTheme="minorEastAsia" w:cs="Calibri"/>
          <w:b/>
          <w:lang w:eastAsia="ja-JP"/>
        </w:rPr>
        <w:t>=…:</w:t>
      </w:r>
      <w:r w:rsidR="00232AF2">
        <w:rPr>
          <w:rFonts w:eastAsiaTheme="minorEastAsia" w:cs="Calibri"/>
          <w:b/>
          <w:lang w:eastAsia="ja-JP"/>
        </w:rPr>
        <w:t xml:space="preserve"> </w:t>
      </w:r>
      <w:r w:rsidR="00232AF2">
        <w:rPr>
          <w:rFonts w:eastAsiaTheme="minorEastAsia" w:cs="Calibri"/>
          <w:lang w:eastAsia="ja-JP"/>
        </w:rPr>
        <w:t xml:space="preserve">Ubicación del fichero monitoriza-log4j.xml </w:t>
      </w:r>
      <w:r w:rsidR="00232AF2" w:rsidRPr="00E308FC">
        <w:rPr>
          <w:rFonts w:eastAsiaTheme="minorEastAsia" w:cs="Calibri"/>
          <w:lang w:eastAsia="ja-JP"/>
        </w:rPr>
        <w:t xml:space="preserve">de la configuración del </w:t>
      </w:r>
      <w:proofErr w:type="spellStart"/>
      <w:r w:rsidR="00232AF2" w:rsidRPr="00E308FC">
        <w:rPr>
          <w:rFonts w:eastAsiaTheme="minorEastAsia" w:cs="Calibri"/>
          <w:lang w:eastAsia="ja-JP"/>
        </w:rPr>
        <w:t>tomcat</w:t>
      </w:r>
      <w:proofErr w:type="spellEnd"/>
      <w:r w:rsidR="00232AF2">
        <w:rPr>
          <w:rFonts w:eastAsiaTheme="minorEastAsia" w:cs="Calibri"/>
          <w:lang w:eastAsia="ja-JP"/>
        </w:rPr>
        <w:t xml:space="preserve"> proporcionada por Monitoriz@.</w:t>
      </w:r>
    </w:p>
    <w:p w14:paraId="3D8E659C" w14:textId="1BB1F4B8" w:rsidR="00E308FC" w:rsidRPr="00E308FC" w:rsidRDefault="00E308FC" w:rsidP="00E308FC">
      <w:pPr>
        <w:pStyle w:val="Prrafodelista"/>
        <w:numPr>
          <w:ilvl w:val="2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232AF2">
        <w:rPr>
          <w:rFonts w:eastAsiaTheme="minorEastAsia" w:cs="Calibri"/>
          <w:b/>
          <w:lang w:eastAsia="ja-JP"/>
        </w:rPr>
        <w:t>-</w:t>
      </w:r>
      <w:proofErr w:type="spellStart"/>
      <w:r w:rsidRPr="00232AF2">
        <w:rPr>
          <w:rFonts w:eastAsiaTheme="minorEastAsia" w:cs="Calibri"/>
          <w:b/>
          <w:lang w:eastAsia="ja-JP"/>
        </w:rPr>
        <w:t>Dspring.config.location</w:t>
      </w:r>
      <w:proofErr w:type="spellEnd"/>
      <w:r w:rsidR="00232AF2" w:rsidRPr="00232AF2">
        <w:rPr>
          <w:rFonts w:eastAsiaTheme="minorEastAsia" w:cs="Calibri"/>
          <w:b/>
          <w:lang w:eastAsia="ja-JP"/>
        </w:rPr>
        <w:t>=…:</w:t>
      </w:r>
      <w:r w:rsidR="00232AF2">
        <w:rPr>
          <w:rFonts w:eastAsiaTheme="minorEastAsia" w:cs="Calibri"/>
          <w:lang w:eastAsia="ja-JP"/>
        </w:rPr>
        <w:t xml:space="preserve"> Ubicación del fichero </w:t>
      </w:r>
      <w:proofErr w:type="spellStart"/>
      <w:r w:rsidR="00232AF2">
        <w:rPr>
          <w:rFonts w:eastAsiaTheme="minorEastAsia" w:cs="Calibri"/>
          <w:lang w:eastAsia="ja-JP"/>
        </w:rPr>
        <w:t>application.properties</w:t>
      </w:r>
      <w:proofErr w:type="spellEnd"/>
      <w:r w:rsidR="00232AF2">
        <w:rPr>
          <w:rFonts w:eastAsiaTheme="minorEastAsia" w:cs="Calibri"/>
          <w:lang w:eastAsia="ja-JP"/>
        </w:rPr>
        <w:t xml:space="preserve"> </w:t>
      </w:r>
      <w:r w:rsidR="00232AF2" w:rsidRPr="00E308FC">
        <w:rPr>
          <w:rFonts w:eastAsiaTheme="minorEastAsia" w:cs="Calibri"/>
          <w:lang w:eastAsia="ja-JP"/>
        </w:rPr>
        <w:t xml:space="preserve">de la configuración del </w:t>
      </w:r>
      <w:proofErr w:type="spellStart"/>
      <w:r w:rsidR="00232AF2" w:rsidRPr="00E308FC">
        <w:rPr>
          <w:rFonts w:eastAsiaTheme="minorEastAsia" w:cs="Calibri"/>
          <w:lang w:eastAsia="ja-JP"/>
        </w:rPr>
        <w:t>tomcat</w:t>
      </w:r>
      <w:proofErr w:type="spellEnd"/>
      <w:r w:rsidR="00232AF2">
        <w:rPr>
          <w:rFonts w:eastAsiaTheme="minorEastAsia" w:cs="Calibri"/>
          <w:lang w:eastAsia="ja-JP"/>
        </w:rPr>
        <w:t xml:space="preserve"> proporcionada por Monitoriz@.</w:t>
      </w:r>
    </w:p>
    <w:p w14:paraId="7E21BFFA" w14:textId="407B0CF7" w:rsidR="00E308FC" w:rsidRPr="00E308FC" w:rsidRDefault="00E308FC" w:rsidP="00E308FC">
      <w:pPr>
        <w:pStyle w:val="Prrafodelista"/>
        <w:numPr>
          <w:ilvl w:val="2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232AF2">
        <w:rPr>
          <w:rFonts w:eastAsiaTheme="minorEastAsia" w:cs="Calibri"/>
          <w:b/>
          <w:lang w:eastAsia="ja-JP"/>
        </w:rPr>
        <w:t>-DMONITORIZA_CONFIG_REPOSITORY</w:t>
      </w:r>
      <w:r w:rsidR="00232AF2" w:rsidRPr="00232AF2">
        <w:rPr>
          <w:rFonts w:eastAsiaTheme="minorEastAsia" w:cs="Calibri"/>
          <w:b/>
          <w:lang w:eastAsia="ja-JP"/>
        </w:rPr>
        <w:t>=…:</w:t>
      </w:r>
      <w:r w:rsidR="00232AF2" w:rsidRPr="00232AF2">
        <w:rPr>
          <w:rFonts w:eastAsiaTheme="minorEastAsia" w:cs="Calibri"/>
          <w:lang w:eastAsia="ja-JP"/>
        </w:rPr>
        <w:t xml:space="preserve"> </w:t>
      </w:r>
      <w:r w:rsidR="00232AF2">
        <w:rPr>
          <w:rFonts w:eastAsiaTheme="minorEastAsia" w:cs="Calibri"/>
          <w:lang w:eastAsia="ja-JP"/>
        </w:rPr>
        <w:t>Directorio de la configuración de la herramienta Monitoriz@.</w:t>
      </w:r>
    </w:p>
    <w:p w14:paraId="1A32326C" w14:textId="1731A462" w:rsidR="00AC1E1E" w:rsidRPr="00E308FC" w:rsidRDefault="00E308FC" w:rsidP="00E308FC">
      <w:pPr>
        <w:pStyle w:val="Prrafodelista"/>
        <w:numPr>
          <w:ilvl w:val="2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232AF2">
        <w:rPr>
          <w:rFonts w:eastAsiaTheme="minorEastAsia" w:cs="Calibri"/>
          <w:b/>
          <w:lang w:eastAsia="ja-JP"/>
        </w:rPr>
        <w:t>-DCLAVE_IDP2_CONFIG_REPOSITORY</w:t>
      </w:r>
      <w:r w:rsidR="00232AF2" w:rsidRPr="00232AF2">
        <w:rPr>
          <w:rFonts w:eastAsiaTheme="minorEastAsia" w:cs="Calibri"/>
          <w:b/>
          <w:lang w:eastAsia="ja-JP"/>
        </w:rPr>
        <w:t>=…:</w:t>
      </w:r>
      <w:r w:rsidR="00232AF2">
        <w:rPr>
          <w:rFonts w:eastAsiaTheme="minorEastAsia" w:cs="Calibri"/>
          <w:lang w:eastAsia="ja-JP"/>
        </w:rPr>
        <w:t xml:space="preserve"> Directorio de la configuración de la herramienta </w:t>
      </w:r>
      <w:proofErr w:type="spellStart"/>
      <w:r w:rsidR="00232AF2">
        <w:rPr>
          <w:rFonts w:eastAsiaTheme="minorEastAsia" w:cs="Calibri"/>
          <w:lang w:eastAsia="ja-JP"/>
        </w:rPr>
        <w:t>Cl@ve</w:t>
      </w:r>
      <w:proofErr w:type="spellEnd"/>
    </w:p>
    <w:p w14:paraId="04253C4C" w14:textId="77777777" w:rsidR="00AC1E1E" w:rsidRPr="00B01079" w:rsidRDefault="00AC1E1E" w:rsidP="00AC1E1E">
      <w:pPr>
        <w:pStyle w:val="Prrafodelista"/>
        <w:spacing w:line="360" w:lineRule="auto"/>
        <w:contextualSpacing/>
        <w:rPr>
          <w:rFonts w:asciiTheme="minorHAnsi" w:eastAsiaTheme="minorEastAsia" w:hAnsiTheme="minorHAnsi"/>
          <w:lang w:eastAsia="ja-JP"/>
        </w:rPr>
      </w:pPr>
    </w:p>
    <w:p w14:paraId="4B0EA410" w14:textId="2793C37B" w:rsidR="003A52A7" w:rsidRPr="00B01079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asciiTheme="minorHAnsi" w:eastAsiaTheme="minorEastAsia" w:hAnsiTheme="minorHAnsi"/>
          <w:lang w:eastAsia="ja-JP"/>
        </w:rPr>
      </w:pPr>
      <w:r w:rsidRPr="00B01079">
        <w:rPr>
          <w:rFonts w:asciiTheme="minorHAnsi" w:eastAsiaTheme="minorEastAsia" w:hAnsiTheme="minorHAnsi"/>
          <w:lang w:eastAsia="ja-JP"/>
        </w:rPr>
        <w:t xml:space="preserve">startHsqldb.bat: </w:t>
      </w:r>
      <w:r w:rsidR="00232AF2" w:rsidRPr="0008777D">
        <w:rPr>
          <w:rFonts w:eastAsiaTheme="minorEastAsia" w:cs="Calibri"/>
          <w:sz w:val="21"/>
          <w:lang w:eastAsia="ja-JP"/>
        </w:rPr>
        <w:t xml:space="preserve">Creación del sistema gestor de base de datos </w:t>
      </w:r>
      <w:proofErr w:type="spellStart"/>
      <w:r w:rsidR="00232AF2" w:rsidRPr="0008777D">
        <w:rPr>
          <w:rFonts w:eastAsiaTheme="minorEastAsia" w:cs="Calibri"/>
          <w:sz w:val="21"/>
          <w:lang w:eastAsia="ja-JP"/>
        </w:rPr>
        <w:t>Hsqldb</w:t>
      </w:r>
      <w:proofErr w:type="spellEnd"/>
      <w:r w:rsidR="00232AF2" w:rsidRPr="0008777D">
        <w:rPr>
          <w:rFonts w:eastAsiaTheme="minorEastAsia" w:cs="Calibri"/>
          <w:sz w:val="21"/>
          <w:lang w:eastAsia="ja-JP"/>
        </w:rPr>
        <w:t>.</w:t>
      </w:r>
    </w:p>
    <w:p w14:paraId="74E23FBF" w14:textId="77777777" w:rsidR="00232AF2" w:rsidRPr="00B01079" w:rsidRDefault="00232AF2" w:rsidP="003A52A7"/>
    <w:p w14:paraId="4E48CC12" w14:textId="77777777" w:rsidR="003A52A7" w:rsidRPr="00B01079" w:rsidRDefault="003A52A7" w:rsidP="003A52A7">
      <w:r w:rsidRPr="00B01079">
        <w:t xml:space="preserve">Directorio </w:t>
      </w:r>
      <w:proofErr w:type="spellStart"/>
      <w:r w:rsidRPr="00B01079">
        <w:t>conf</w:t>
      </w:r>
      <w:proofErr w:type="spellEnd"/>
      <w:r w:rsidRPr="00B01079">
        <w:t>:</w:t>
      </w:r>
    </w:p>
    <w:p w14:paraId="59C9A7B4" w14:textId="77777777" w:rsidR="003A52A7" w:rsidRPr="00B01079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asciiTheme="minorHAnsi" w:eastAsiaTheme="minorEastAsia" w:hAnsiTheme="minorHAnsi"/>
          <w:lang w:eastAsia="ja-JP"/>
        </w:rPr>
      </w:pPr>
      <w:proofErr w:type="spellStart"/>
      <w:r w:rsidRPr="00B01079">
        <w:rPr>
          <w:rFonts w:asciiTheme="minorHAnsi" w:eastAsiaTheme="minorEastAsia" w:hAnsiTheme="minorHAnsi"/>
          <w:b/>
          <w:lang w:eastAsia="ja-JP"/>
        </w:rPr>
        <w:t>application.properties</w:t>
      </w:r>
      <w:proofErr w:type="spellEnd"/>
      <w:r w:rsidRPr="00B01079">
        <w:rPr>
          <w:rFonts w:asciiTheme="minorHAnsi" w:eastAsiaTheme="minorEastAsia" w:hAnsiTheme="minorHAnsi"/>
          <w:b/>
          <w:lang w:eastAsia="ja-JP"/>
        </w:rPr>
        <w:t>:</w:t>
      </w:r>
      <w:r w:rsidRPr="00B01079">
        <w:rPr>
          <w:rFonts w:asciiTheme="minorHAnsi" w:eastAsiaTheme="minorEastAsia" w:hAnsiTheme="minorHAnsi"/>
          <w:lang w:eastAsia="ja-JP"/>
        </w:rPr>
        <w:t xml:space="preserve"> Contiene la configuración de conexión con la base de datos, propiedades de </w:t>
      </w:r>
      <w:proofErr w:type="spellStart"/>
      <w:r w:rsidRPr="00B01079">
        <w:rPr>
          <w:rFonts w:asciiTheme="minorHAnsi" w:eastAsiaTheme="minorEastAsia" w:hAnsiTheme="minorHAnsi"/>
          <w:lang w:eastAsia="ja-JP"/>
        </w:rPr>
        <w:t>thymeleaf</w:t>
      </w:r>
      <w:proofErr w:type="spellEnd"/>
      <w:r w:rsidRPr="00B01079">
        <w:rPr>
          <w:rFonts w:asciiTheme="minorHAnsi" w:eastAsiaTheme="minorEastAsia" w:hAnsiTheme="minorHAnsi"/>
          <w:lang w:eastAsia="ja-JP"/>
        </w:rPr>
        <w:t xml:space="preserve">, los directorios de lenguaje </w:t>
      </w:r>
      <w:proofErr w:type="spellStart"/>
      <w:r w:rsidRPr="00B01079">
        <w:rPr>
          <w:rFonts w:asciiTheme="minorHAnsi" w:eastAsiaTheme="minorEastAsia" w:hAnsiTheme="minorHAnsi"/>
          <w:lang w:eastAsia="ja-JP"/>
        </w:rPr>
        <w:t>multiidioma</w:t>
      </w:r>
      <w:proofErr w:type="spellEnd"/>
      <w:r w:rsidRPr="00B01079">
        <w:rPr>
          <w:rFonts w:asciiTheme="minorHAnsi" w:eastAsiaTheme="minorEastAsia" w:hAnsiTheme="minorHAnsi"/>
          <w:lang w:eastAsia="ja-JP"/>
        </w:rPr>
        <w:t>, etc.</w:t>
      </w:r>
    </w:p>
    <w:p w14:paraId="28338413" w14:textId="77777777" w:rsidR="003A52A7" w:rsidRPr="00B01079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asciiTheme="minorHAnsi" w:eastAsiaTheme="minorEastAsia" w:hAnsiTheme="minorHAnsi"/>
          <w:lang w:eastAsia="ja-JP"/>
        </w:rPr>
      </w:pPr>
      <w:r w:rsidRPr="00B01079">
        <w:rPr>
          <w:rFonts w:asciiTheme="minorHAnsi" w:eastAsiaTheme="minorEastAsia" w:hAnsiTheme="minorHAnsi"/>
          <w:b/>
          <w:lang w:eastAsia="ja-JP"/>
        </w:rPr>
        <w:t>Monitoriza-log4j.xml:</w:t>
      </w:r>
      <w:r w:rsidRPr="00B01079">
        <w:rPr>
          <w:rFonts w:asciiTheme="minorHAnsi" w:eastAsiaTheme="minorEastAsia" w:hAnsiTheme="minorHAnsi"/>
          <w:lang w:eastAsia="ja-JP"/>
        </w:rPr>
        <w:t xml:space="preserve"> Configuración de log4j.</w:t>
      </w:r>
    </w:p>
    <w:p w14:paraId="5B5EA504" w14:textId="77777777" w:rsidR="003A52A7" w:rsidRPr="00B01079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asciiTheme="minorHAnsi" w:eastAsiaTheme="minorEastAsia" w:hAnsiTheme="minorHAnsi"/>
          <w:lang w:eastAsia="ja-JP"/>
        </w:rPr>
      </w:pPr>
      <w:proofErr w:type="spellStart"/>
      <w:r w:rsidRPr="00B01079">
        <w:rPr>
          <w:rFonts w:asciiTheme="minorHAnsi" w:eastAsiaTheme="minorEastAsia" w:hAnsiTheme="minorHAnsi"/>
          <w:b/>
          <w:lang w:eastAsia="ja-JP"/>
        </w:rPr>
        <w:t>staticMonitorizaConfig.properties</w:t>
      </w:r>
      <w:proofErr w:type="spellEnd"/>
      <w:r w:rsidRPr="00B01079">
        <w:rPr>
          <w:rFonts w:asciiTheme="minorHAnsi" w:eastAsiaTheme="minorEastAsia" w:hAnsiTheme="minorHAnsi"/>
          <w:b/>
          <w:lang w:eastAsia="ja-JP"/>
        </w:rPr>
        <w:t>:</w:t>
      </w:r>
      <w:r w:rsidRPr="00B01079">
        <w:rPr>
          <w:rFonts w:asciiTheme="minorHAnsi" w:eastAsiaTheme="minorEastAsia" w:hAnsiTheme="minorHAnsi"/>
          <w:lang w:eastAsia="ja-JP"/>
        </w:rPr>
        <w:t xml:space="preserve"> Contiene las propiedades estáticas de la herramienta Monitoriz@.</w:t>
      </w:r>
    </w:p>
    <w:p w14:paraId="58ED7BAB" w14:textId="77777777" w:rsidR="003A52A7" w:rsidRPr="00B01079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asciiTheme="minorHAnsi" w:eastAsiaTheme="minorEastAsia" w:hAnsiTheme="minorHAnsi"/>
          <w:lang w:eastAsia="ja-JP"/>
        </w:rPr>
      </w:pPr>
      <w:proofErr w:type="spellStart"/>
      <w:r w:rsidRPr="00B01079">
        <w:rPr>
          <w:rFonts w:asciiTheme="minorHAnsi" w:eastAsiaTheme="minorEastAsia" w:hAnsiTheme="minorHAnsi"/>
          <w:b/>
          <w:lang w:eastAsia="ja-JP"/>
        </w:rPr>
        <w:t>Catalina.properties</w:t>
      </w:r>
      <w:proofErr w:type="spellEnd"/>
      <w:r w:rsidRPr="00B01079">
        <w:rPr>
          <w:rFonts w:asciiTheme="minorHAnsi" w:eastAsiaTheme="minorEastAsia" w:hAnsiTheme="minorHAnsi"/>
          <w:b/>
          <w:lang w:eastAsia="ja-JP"/>
        </w:rPr>
        <w:t xml:space="preserve">: </w:t>
      </w:r>
    </w:p>
    <w:p w14:paraId="29AE3A92" w14:textId="77777777" w:rsidR="003A52A7" w:rsidRPr="00B01079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asciiTheme="minorHAnsi" w:hAnsiTheme="minorHAnsi"/>
        </w:rPr>
      </w:pPr>
      <w:r w:rsidRPr="00B01079">
        <w:rPr>
          <w:rFonts w:asciiTheme="minorHAnsi" w:eastAsiaTheme="minorEastAsia" w:hAnsiTheme="minorHAnsi"/>
          <w:b/>
          <w:lang w:eastAsia="ja-JP"/>
        </w:rPr>
        <w:t xml:space="preserve">Directorio </w:t>
      </w:r>
      <w:proofErr w:type="spellStart"/>
      <w:r w:rsidRPr="00B01079">
        <w:rPr>
          <w:rFonts w:asciiTheme="minorHAnsi" w:eastAsiaTheme="minorEastAsia" w:hAnsiTheme="minorHAnsi"/>
          <w:b/>
          <w:lang w:eastAsia="ja-JP"/>
        </w:rPr>
        <w:t>certificate</w:t>
      </w:r>
      <w:proofErr w:type="spellEnd"/>
      <w:r w:rsidRPr="00B01079">
        <w:rPr>
          <w:rFonts w:asciiTheme="minorHAnsi" w:eastAsiaTheme="minorEastAsia" w:hAnsiTheme="minorHAnsi"/>
          <w:b/>
          <w:lang w:eastAsia="ja-JP"/>
        </w:rPr>
        <w:t>:</w:t>
      </w:r>
      <w:r w:rsidRPr="00B01079">
        <w:rPr>
          <w:rFonts w:asciiTheme="minorHAnsi" w:hAnsiTheme="minorHAnsi"/>
        </w:rPr>
        <w:t xml:space="preserve"> Certificado SSL utilizado en el cliente </w:t>
      </w:r>
      <w:proofErr w:type="spellStart"/>
      <w:r w:rsidRPr="00B01079">
        <w:rPr>
          <w:rFonts w:asciiTheme="minorHAnsi" w:hAnsiTheme="minorHAnsi"/>
        </w:rPr>
        <w:t>monitoriz</w:t>
      </w:r>
      <w:proofErr w:type="spellEnd"/>
      <w:r w:rsidRPr="00B01079">
        <w:rPr>
          <w:rFonts w:asciiTheme="minorHAnsi" w:hAnsiTheme="minorHAnsi"/>
        </w:rPr>
        <w:t>@.</w:t>
      </w:r>
    </w:p>
    <w:p w14:paraId="1C09B8A6" w14:textId="77777777" w:rsidR="003A52A7" w:rsidRPr="00B01079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asciiTheme="minorHAnsi" w:hAnsiTheme="minorHAnsi"/>
        </w:rPr>
      </w:pPr>
      <w:r w:rsidRPr="00B01079">
        <w:rPr>
          <w:rFonts w:asciiTheme="minorHAnsi" w:eastAsiaTheme="minorEastAsia" w:hAnsiTheme="minorHAnsi"/>
          <w:b/>
          <w:lang w:eastAsia="ja-JP"/>
        </w:rPr>
        <w:t xml:space="preserve">Directorio </w:t>
      </w:r>
      <w:proofErr w:type="spellStart"/>
      <w:r w:rsidRPr="00B01079">
        <w:rPr>
          <w:rFonts w:asciiTheme="minorHAnsi" w:eastAsiaTheme="minorEastAsia" w:hAnsiTheme="minorHAnsi"/>
          <w:b/>
          <w:lang w:eastAsia="ja-JP"/>
        </w:rPr>
        <w:t>database</w:t>
      </w:r>
      <w:proofErr w:type="spellEnd"/>
      <w:r w:rsidRPr="00B01079">
        <w:rPr>
          <w:rFonts w:asciiTheme="minorHAnsi" w:eastAsiaTheme="minorEastAsia" w:hAnsiTheme="minorHAnsi"/>
          <w:b/>
          <w:lang w:eastAsia="ja-JP"/>
        </w:rPr>
        <w:t>:</w:t>
      </w:r>
      <w:r w:rsidRPr="00B01079">
        <w:rPr>
          <w:rFonts w:asciiTheme="minorHAnsi" w:hAnsiTheme="minorHAnsi"/>
        </w:rPr>
        <w:t xml:space="preserve"> Contiene propiedades de la configuración de la base de datos </w:t>
      </w:r>
      <w:proofErr w:type="spellStart"/>
      <w:r w:rsidRPr="00B01079">
        <w:rPr>
          <w:rFonts w:asciiTheme="minorHAnsi" w:hAnsiTheme="minorHAnsi"/>
        </w:rPr>
        <w:t>HsqlDB</w:t>
      </w:r>
      <w:proofErr w:type="spellEnd"/>
      <w:r w:rsidRPr="00B01079">
        <w:rPr>
          <w:rFonts w:asciiTheme="minorHAnsi" w:hAnsiTheme="minorHAnsi"/>
        </w:rPr>
        <w:t>.</w:t>
      </w:r>
    </w:p>
    <w:p w14:paraId="3BFD8854" w14:textId="77777777" w:rsidR="003A52A7" w:rsidRPr="00B01079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asciiTheme="minorHAnsi" w:hAnsiTheme="minorHAnsi"/>
        </w:rPr>
      </w:pPr>
      <w:r w:rsidRPr="00B01079">
        <w:rPr>
          <w:rFonts w:asciiTheme="minorHAnsi" w:eastAsiaTheme="minorEastAsia" w:hAnsiTheme="minorHAnsi"/>
          <w:b/>
          <w:lang w:eastAsia="ja-JP"/>
        </w:rPr>
        <w:t xml:space="preserve">Directorio </w:t>
      </w:r>
      <w:proofErr w:type="spellStart"/>
      <w:r w:rsidRPr="00B01079">
        <w:rPr>
          <w:rFonts w:asciiTheme="minorHAnsi" w:eastAsiaTheme="minorEastAsia" w:hAnsiTheme="minorHAnsi"/>
          <w:b/>
          <w:lang w:eastAsia="ja-JP"/>
        </w:rPr>
        <w:t>messages</w:t>
      </w:r>
      <w:proofErr w:type="spellEnd"/>
      <w:r w:rsidRPr="00B01079">
        <w:rPr>
          <w:rFonts w:asciiTheme="minorHAnsi" w:eastAsiaTheme="minorEastAsia" w:hAnsiTheme="minorHAnsi"/>
          <w:b/>
          <w:lang w:eastAsia="ja-JP"/>
        </w:rPr>
        <w:t>:</w:t>
      </w:r>
      <w:r w:rsidRPr="00B01079">
        <w:rPr>
          <w:rFonts w:asciiTheme="minorHAnsi" w:hAnsiTheme="minorHAnsi"/>
        </w:rPr>
        <w:t xml:space="preserve"> Contiene los </w:t>
      </w:r>
      <w:proofErr w:type="spellStart"/>
      <w:r w:rsidRPr="00B01079">
        <w:rPr>
          <w:rFonts w:asciiTheme="minorHAnsi" w:hAnsiTheme="minorHAnsi"/>
        </w:rPr>
        <w:t>message</w:t>
      </w:r>
      <w:proofErr w:type="spellEnd"/>
      <w:r w:rsidRPr="00B01079">
        <w:rPr>
          <w:rFonts w:asciiTheme="minorHAnsi" w:hAnsiTheme="minorHAnsi"/>
        </w:rPr>
        <w:t xml:space="preserve"> del </w:t>
      </w:r>
      <w:proofErr w:type="spellStart"/>
      <w:r w:rsidRPr="00B01079">
        <w:rPr>
          <w:rFonts w:asciiTheme="minorHAnsi" w:hAnsiTheme="minorHAnsi"/>
        </w:rPr>
        <w:t>multiidioma</w:t>
      </w:r>
      <w:proofErr w:type="spellEnd"/>
      <w:r w:rsidRPr="00B01079">
        <w:rPr>
          <w:rFonts w:asciiTheme="minorHAnsi" w:hAnsiTheme="minorHAnsi"/>
        </w:rPr>
        <w:t>.</w:t>
      </w:r>
    </w:p>
    <w:p w14:paraId="0863D80F" w14:textId="77777777" w:rsidR="003A52A7" w:rsidRDefault="003A52A7" w:rsidP="003A52A7"/>
    <w:p w14:paraId="79646D3F" w14:textId="77777777" w:rsidR="003A52A7" w:rsidRPr="00B01079" w:rsidRDefault="003A52A7" w:rsidP="003A52A7">
      <w:r w:rsidRPr="00B01079">
        <w:t xml:space="preserve">Directorio </w:t>
      </w:r>
      <w:proofErr w:type="spellStart"/>
      <w:r w:rsidRPr="00B01079">
        <w:t>lib</w:t>
      </w:r>
      <w:proofErr w:type="spellEnd"/>
      <w:r w:rsidRPr="00B01079">
        <w:t>:</w:t>
      </w:r>
    </w:p>
    <w:p w14:paraId="1CBFF3C3" w14:textId="77777777" w:rsidR="003A52A7" w:rsidRDefault="003A52A7" w:rsidP="003A52A7">
      <w:pPr>
        <w:ind w:left="708"/>
      </w:pPr>
      <w:r w:rsidRPr="00B01079">
        <w:t xml:space="preserve">Contiene las librerías que la herramienta de despliegue necesita para el despliegue de la herramienta Monitoriz@, en nuestro caso el fichero </w:t>
      </w:r>
      <w:proofErr w:type="spellStart"/>
      <w:r w:rsidRPr="00B01079">
        <w:t>jar</w:t>
      </w:r>
      <w:proofErr w:type="spellEnd"/>
      <w:r w:rsidRPr="00B01079">
        <w:t xml:space="preserve"> de la base de datos.</w:t>
      </w:r>
    </w:p>
    <w:p w14:paraId="0AF74CA5" w14:textId="77777777" w:rsidR="003A52A7" w:rsidRPr="00B01079" w:rsidRDefault="003A52A7" w:rsidP="003A52A7">
      <w:pPr>
        <w:ind w:left="708"/>
      </w:pPr>
    </w:p>
    <w:p w14:paraId="4C441063" w14:textId="2960BCC6" w:rsidR="003A52A7" w:rsidRPr="00B01079" w:rsidRDefault="003A52A7" w:rsidP="003A52A7">
      <w:pPr>
        <w:pStyle w:val="Ttulo3"/>
      </w:pPr>
      <w:bookmarkStart w:id="38" w:name="_Toc531340811"/>
      <w:r>
        <w:t xml:space="preserve">Configuración componente </w:t>
      </w:r>
      <w:proofErr w:type="spellStart"/>
      <w:r>
        <w:t>SAMLEngine</w:t>
      </w:r>
      <w:bookmarkEnd w:id="38"/>
      <w:proofErr w:type="spellEnd"/>
    </w:p>
    <w:p w14:paraId="6A357383" w14:textId="77777777" w:rsidR="003A52A7" w:rsidRPr="00EC40FE" w:rsidRDefault="003A52A7" w:rsidP="003A52A7">
      <w:pPr>
        <w:rPr>
          <w:rFonts w:cstheme="minorHAnsi"/>
        </w:rPr>
      </w:pPr>
      <w:r w:rsidRPr="00EC40FE">
        <w:rPr>
          <w:rFonts w:cstheme="minorHAnsi"/>
        </w:rPr>
        <w:t xml:space="preserve">Se encuentran los parámetros de la petición SAML. Todos estos parámetros son heredados de la herramienta de </w:t>
      </w:r>
      <w:proofErr w:type="spellStart"/>
      <w:r w:rsidRPr="00EC40FE">
        <w:rPr>
          <w:rFonts w:cstheme="minorHAnsi"/>
        </w:rPr>
        <w:t>cl@ve</w:t>
      </w:r>
      <w:proofErr w:type="spellEnd"/>
      <w:r w:rsidRPr="00EC40FE">
        <w:rPr>
          <w:rFonts w:cstheme="minorHAnsi"/>
        </w:rPr>
        <w:t>, el único fichero que debemos tener en cuenta es:</w:t>
      </w:r>
    </w:p>
    <w:p w14:paraId="1F9D68B8" w14:textId="77777777" w:rsidR="003A52A7" w:rsidRPr="00EC40FE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r w:rsidRPr="00EC40FE">
        <w:rPr>
          <w:rFonts w:asciiTheme="minorHAnsi" w:hAnsiTheme="minorHAnsi" w:cstheme="minorHAnsi"/>
          <w:b/>
        </w:rPr>
        <w:t xml:space="preserve">SignModule_Monitoriza.xml: </w:t>
      </w:r>
      <w:r w:rsidRPr="00EC40FE">
        <w:rPr>
          <w:rFonts w:asciiTheme="minorHAnsi" w:hAnsiTheme="minorHAnsi" w:cstheme="minorHAnsi"/>
        </w:rPr>
        <w:t>Se encuentran los parámetros de la petición SAML, estos son los atributos estáticos definidos en la petición.</w:t>
      </w:r>
    </w:p>
    <w:p w14:paraId="74C7258B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</w:rPr>
        <w:t>check_certificate_validity_period</w:t>
      </w:r>
      <w:proofErr w:type="spellEnd"/>
      <w:r w:rsidRPr="00EC40FE">
        <w:rPr>
          <w:rFonts w:asciiTheme="minorHAnsi" w:hAnsiTheme="minorHAnsi" w:cstheme="minorHAnsi"/>
          <w:b/>
        </w:rPr>
        <w:t>:</w:t>
      </w:r>
      <w:r w:rsidRPr="00EC40FE">
        <w:rPr>
          <w:rFonts w:asciiTheme="minorHAnsi" w:hAnsiTheme="minorHAnsi" w:cstheme="minorHAnsi"/>
        </w:rPr>
        <w:t xml:space="preserve"> Validación del periodo del certificado.</w:t>
      </w:r>
    </w:p>
    <w:p w14:paraId="16F8495F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</w:rPr>
        <w:t>disallow_self_signed_certificate</w:t>
      </w:r>
      <w:proofErr w:type="spellEnd"/>
      <w:r w:rsidRPr="00EC40FE">
        <w:rPr>
          <w:rFonts w:asciiTheme="minorHAnsi" w:hAnsiTheme="minorHAnsi" w:cstheme="minorHAnsi"/>
          <w:b/>
        </w:rPr>
        <w:t>:</w:t>
      </w:r>
      <w:r w:rsidRPr="00EC40FE">
        <w:rPr>
          <w:rFonts w:asciiTheme="minorHAnsi" w:hAnsiTheme="minorHAnsi" w:cstheme="minorHAnsi"/>
        </w:rPr>
        <w:t xml:space="preserve"> Rechazar certificado </w:t>
      </w:r>
      <w:proofErr w:type="spellStart"/>
      <w:r w:rsidRPr="00EC40FE">
        <w:rPr>
          <w:rFonts w:asciiTheme="minorHAnsi" w:hAnsiTheme="minorHAnsi" w:cstheme="minorHAnsi"/>
        </w:rPr>
        <w:t>autofirmado</w:t>
      </w:r>
      <w:proofErr w:type="spellEnd"/>
      <w:r w:rsidRPr="00EC40FE">
        <w:rPr>
          <w:rFonts w:asciiTheme="minorHAnsi" w:hAnsiTheme="minorHAnsi" w:cstheme="minorHAnsi"/>
        </w:rPr>
        <w:t>.</w:t>
      </w:r>
    </w:p>
    <w:p w14:paraId="4E238F5D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  <w:bCs/>
          <w:color w:val="000000"/>
        </w:rPr>
        <w:t>signature.algorithm</w:t>
      </w:r>
      <w:proofErr w:type="spellEnd"/>
      <w:r w:rsidRPr="00EC40FE">
        <w:rPr>
          <w:rFonts w:asciiTheme="minorHAnsi" w:hAnsiTheme="minorHAnsi" w:cstheme="minorHAnsi"/>
          <w:b/>
          <w:bCs/>
          <w:color w:val="000000"/>
        </w:rPr>
        <w:t>:</w:t>
      </w:r>
      <w:r w:rsidRPr="00EC40FE">
        <w:rPr>
          <w:rFonts w:asciiTheme="minorHAnsi" w:hAnsiTheme="minorHAnsi" w:cstheme="minorHAnsi"/>
          <w:bCs/>
          <w:color w:val="000000"/>
        </w:rPr>
        <w:t xml:space="preserve"> </w:t>
      </w:r>
      <w:r w:rsidRPr="00EC40FE">
        <w:rPr>
          <w:rFonts w:asciiTheme="minorHAnsi" w:hAnsiTheme="minorHAnsi" w:cstheme="minorHAnsi"/>
        </w:rPr>
        <w:t>Firma del algoritmo.</w:t>
      </w:r>
    </w:p>
    <w:p w14:paraId="453FB20F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  <w:bCs/>
          <w:color w:val="000000"/>
        </w:rPr>
        <w:t>signature.algorithm.whitelist</w:t>
      </w:r>
      <w:proofErr w:type="spellEnd"/>
      <w:r w:rsidRPr="00EC40FE">
        <w:rPr>
          <w:rFonts w:asciiTheme="minorHAnsi" w:hAnsiTheme="minorHAnsi" w:cstheme="minorHAnsi"/>
          <w:b/>
          <w:bCs/>
          <w:color w:val="000000"/>
        </w:rPr>
        <w:t>:</w:t>
      </w:r>
      <w:r w:rsidRPr="00EC40FE">
        <w:rPr>
          <w:rFonts w:asciiTheme="minorHAnsi" w:hAnsiTheme="minorHAnsi" w:cstheme="minorHAnsi"/>
          <w:bCs/>
          <w:color w:val="000000"/>
        </w:rPr>
        <w:t xml:space="preserve"> </w:t>
      </w:r>
      <w:r w:rsidRPr="00EC40FE">
        <w:rPr>
          <w:rFonts w:asciiTheme="minorHAnsi" w:hAnsiTheme="minorHAnsi" w:cstheme="minorHAnsi"/>
        </w:rPr>
        <w:t>Lista de algoritmos de firma entrantes de la lista blanca separados por ;.</w:t>
      </w:r>
    </w:p>
    <w:p w14:paraId="379ECA08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  <w:bCs/>
          <w:color w:val="000000"/>
        </w:rPr>
        <w:t>response.sign.assertions</w:t>
      </w:r>
      <w:proofErr w:type="spellEnd"/>
      <w:r w:rsidRPr="00EC40FE">
        <w:rPr>
          <w:rFonts w:asciiTheme="minorHAnsi" w:hAnsiTheme="minorHAnsi" w:cstheme="minorHAnsi"/>
          <w:b/>
          <w:bCs/>
          <w:color w:val="000000"/>
        </w:rPr>
        <w:t>:</w:t>
      </w:r>
      <w:r w:rsidRPr="00EC40FE">
        <w:rPr>
          <w:rFonts w:asciiTheme="minorHAnsi" w:hAnsiTheme="minorHAnsi" w:cstheme="minorHAnsi"/>
          <w:bCs/>
          <w:color w:val="000000"/>
        </w:rPr>
        <w:t xml:space="preserve"> </w:t>
      </w:r>
      <w:r w:rsidRPr="00EC40FE">
        <w:rPr>
          <w:rFonts w:asciiTheme="minorHAnsi" w:hAnsiTheme="minorHAnsi" w:cstheme="minorHAnsi"/>
        </w:rPr>
        <w:t>Afirmaciones de signo de respuesta.</w:t>
      </w:r>
    </w:p>
    <w:p w14:paraId="61B973EA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</w:rPr>
        <w:t>keyStorePath</w:t>
      </w:r>
      <w:proofErr w:type="spellEnd"/>
      <w:r w:rsidRPr="00EC40FE">
        <w:rPr>
          <w:rFonts w:asciiTheme="minorHAnsi" w:hAnsiTheme="minorHAnsi" w:cstheme="minorHAnsi"/>
          <w:b/>
        </w:rPr>
        <w:t>:</w:t>
      </w:r>
      <w:r w:rsidRPr="00EC40FE">
        <w:rPr>
          <w:rFonts w:asciiTheme="minorHAnsi" w:hAnsiTheme="minorHAnsi" w:cstheme="minorHAnsi"/>
        </w:rPr>
        <w:t xml:space="preserve"> Ruta del almacén de certificados.</w:t>
      </w:r>
    </w:p>
    <w:p w14:paraId="22A0BE23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</w:rPr>
        <w:t>keyStorePassword</w:t>
      </w:r>
      <w:proofErr w:type="spellEnd"/>
      <w:r w:rsidRPr="00EC40FE">
        <w:rPr>
          <w:rFonts w:asciiTheme="minorHAnsi" w:hAnsiTheme="minorHAnsi" w:cstheme="minorHAnsi"/>
          <w:b/>
        </w:rPr>
        <w:t>:</w:t>
      </w:r>
      <w:r w:rsidRPr="00EC40FE">
        <w:rPr>
          <w:rFonts w:asciiTheme="minorHAnsi" w:hAnsiTheme="minorHAnsi" w:cstheme="minorHAnsi"/>
        </w:rPr>
        <w:t xml:space="preserve"> Contraseña del almacén de certificados.</w:t>
      </w:r>
    </w:p>
    <w:p w14:paraId="0BAB0E4C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</w:rPr>
        <w:t>keyPassword</w:t>
      </w:r>
      <w:proofErr w:type="spellEnd"/>
      <w:r w:rsidRPr="00EC40FE">
        <w:rPr>
          <w:rFonts w:asciiTheme="minorHAnsi" w:hAnsiTheme="minorHAnsi" w:cstheme="minorHAnsi"/>
          <w:b/>
        </w:rPr>
        <w:t>:</w:t>
      </w:r>
      <w:r w:rsidRPr="00EC40FE">
        <w:rPr>
          <w:rFonts w:asciiTheme="minorHAnsi" w:hAnsiTheme="minorHAnsi" w:cstheme="minorHAnsi"/>
        </w:rPr>
        <w:t xml:space="preserve"> Clave del almacén de certificados.</w:t>
      </w:r>
    </w:p>
    <w:p w14:paraId="3C503B52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  <w:bCs/>
          <w:color w:val="000000"/>
        </w:rPr>
        <w:lastRenderedPageBreak/>
        <w:t>Issuer</w:t>
      </w:r>
      <w:proofErr w:type="spellEnd"/>
      <w:r w:rsidRPr="00EC40FE">
        <w:rPr>
          <w:rFonts w:asciiTheme="minorHAnsi" w:hAnsiTheme="minorHAnsi" w:cstheme="minorHAnsi"/>
          <w:b/>
          <w:bCs/>
          <w:color w:val="000000"/>
        </w:rPr>
        <w:t>:</w:t>
      </w:r>
      <w:r w:rsidRPr="00EC40FE">
        <w:rPr>
          <w:rFonts w:asciiTheme="minorHAnsi" w:hAnsiTheme="minorHAnsi" w:cstheme="minorHAnsi"/>
          <w:bCs/>
          <w:color w:val="000000"/>
        </w:rPr>
        <w:t xml:space="preserve"> </w:t>
      </w:r>
      <w:r w:rsidRPr="00EC40FE">
        <w:rPr>
          <w:rFonts w:asciiTheme="minorHAnsi" w:hAnsiTheme="minorHAnsi" w:cstheme="minorHAnsi"/>
        </w:rPr>
        <w:t>Editor.</w:t>
      </w:r>
    </w:p>
    <w:p w14:paraId="6D009E17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</w:rPr>
        <w:t>serialNumber</w:t>
      </w:r>
      <w:proofErr w:type="spellEnd"/>
      <w:r w:rsidRPr="00EC40FE">
        <w:rPr>
          <w:rFonts w:asciiTheme="minorHAnsi" w:hAnsiTheme="minorHAnsi" w:cstheme="minorHAnsi"/>
          <w:b/>
        </w:rPr>
        <w:t>:</w:t>
      </w:r>
      <w:r w:rsidRPr="00EC40FE">
        <w:rPr>
          <w:rFonts w:asciiTheme="minorHAnsi" w:hAnsiTheme="minorHAnsi" w:cstheme="minorHAnsi"/>
        </w:rPr>
        <w:t xml:space="preserve"> Número de serie.</w:t>
      </w:r>
    </w:p>
    <w:p w14:paraId="4BBDC85F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</w:rPr>
        <w:t>keyStoreType</w:t>
      </w:r>
      <w:proofErr w:type="spellEnd"/>
      <w:r w:rsidRPr="00EC40FE">
        <w:rPr>
          <w:rFonts w:asciiTheme="minorHAnsi" w:hAnsiTheme="minorHAnsi" w:cstheme="minorHAnsi"/>
          <w:b/>
        </w:rPr>
        <w:t>:</w:t>
      </w:r>
      <w:r w:rsidRPr="00EC40FE">
        <w:rPr>
          <w:rFonts w:asciiTheme="minorHAnsi" w:hAnsiTheme="minorHAnsi" w:cstheme="minorHAnsi"/>
        </w:rPr>
        <w:t xml:space="preserve"> Tipo del almacén de certificados.</w:t>
      </w:r>
    </w:p>
    <w:p w14:paraId="49B14EA6" w14:textId="77777777" w:rsidR="003A52A7" w:rsidRDefault="003A52A7" w:rsidP="00863472"/>
    <w:p w14:paraId="7B17EA1D" w14:textId="279B7719" w:rsidR="0085423E" w:rsidRPr="00B01079" w:rsidRDefault="0085423E" w:rsidP="0085423E">
      <w:pPr>
        <w:pStyle w:val="Ttulo1"/>
      </w:pPr>
      <w:bookmarkStart w:id="39" w:name="_Toc531340812"/>
      <w:r>
        <w:t xml:space="preserve">Monitorización </w:t>
      </w:r>
      <w:r w:rsidR="00086439">
        <w:t>plataforma</w:t>
      </w:r>
      <w:r>
        <w:t xml:space="preserve"> </w:t>
      </w:r>
      <w:proofErr w:type="spellStart"/>
      <w:r>
        <w:t>Cl@ve</w:t>
      </w:r>
      <w:bookmarkEnd w:id="39"/>
      <w:proofErr w:type="spellEnd"/>
    </w:p>
    <w:p w14:paraId="5F7D5BEF" w14:textId="126C11AF" w:rsidR="0085423E" w:rsidRPr="0085423E" w:rsidRDefault="00086439" w:rsidP="0085423E">
      <w:pPr>
        <w:pStyle w:val="Ttulo2"/>
      </w:pPr>
      <w:bookmarkStart w:id="40" w:name="_Toc530581473"/>
      <w:bookmarkStart w:id="41" w:name="_Toc531340813"/>
      <w:r>
        <w:t>Actuaciones previas</w:t>
      </w:r>
      <w:bookmarkEnd w:id="40"/>
      <w:bookmarkEnd w:id="41"/>
    </w:p>
    <w:p w14:paraId="673CD456" w14:textId="77777777" w:rsidR="0085423E" w:rsidRPr="0085423E" w:rsidRDefault="0085423E" w:rsidP="0085423E">
      <w:pPr>
        <w:pStyle w:val="Ttulo3"/>
      </w:pPr>
      <w:bookmarkStart w:id="42" w:name="_Toc530581474"/>
      <w:bookmarkStart w:id="43" w:name="_Toc531340814"/>
      <w:r w:rsidRPr="0085423E">
        <w:t>Gestión de los correos para las alarmas</w:t>
      </w:r>
      <w:bookmarkEnd w:id="42"/>
      <w:bookmarkEnd w:id="43"/>
    </w:p>
    <w:p w14:paraId="23AAD264" w14:textId="77777777" w:rsidR="0085423E" w:rsidRPr="00B01079" w:rsidRDefault="0085423E" w:rsidP="0085423E">
      <w:r w:rsidRPr="00B01079">
        <w:t>Se procede a dar de alta los correos necesarios para las notificaciones realizadas por las alarmas.</w:t>
      </w:r>
    </w:p>
    <w:p w14:paraId="6B56166D" w14:textId="77777777" w:rsidR="0085423E" w:rsidRPr="00B01079" w:rsidRDefault="0085423E" w:rsidP="00427636">
      <w:pPr>
        <w:pStyle w:val="Prrafodelista"/>
        <w:numPr>
          <w:ilvl w:val="0"/>
          <w:numId w:val="24"/>
        </w:num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74B047" wp14:editId="289B7F2B">
                <wp:simplePos x="0" y="0"/>
                <wp:positionH relativeFrom="column">
                  <wp:posOffset>175895</wp:posOffset>
                </wp:positionH>
                <wp:positionV relativeFrom="paragraph">
                  <wp:posOffset>1866900</wp:posOffset>
                </wp:positionV>
                <wp:extent cx="5038725" cy="635"/>
                <wp:effectExtent l="0" t="0" r="0" b="0"/>
                <wp:wrapTopAndBottom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B51AC5" w14:textId="7EF3967F" w:rsidR="00D52DA0" w:rsidRDefault="00D52DA0" w:rsidP="0085423E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bookmarkStart w:id="44" w:name="_Toc530581487"/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Listado de correos electrónicos</w:t>
                            </w:r>
                            <w:bookmarkEnd w:id="4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74B047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13.85pt;margin-top:147pt;width:396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" stroked="f">
                <v:textbox style="mso-fit-shape-to-text:t" inset="0,0,0,0">
                  <w:txbxContent>
                    <w:p w14:paraId="2AB51AC5" w14:textId="7EF3967F" w:rsidR="00D52DA0" w:rsidRDefault="00D52DA0" w:rsidP="0085423E">
                      <w:pPr>
                        <w:pStyle w:val="Descripcin"/>
                        <w:rPr>
                          <w:noProof/>
                        </w:rPr>
                      </w:pPr>
                      <w:bookmarkStart w:id="45" w:name="_Toc530581487"/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Listado de correos electrónicos</w:t>
                      </w:r>
                      <w:bookmarkEnd w:id="45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01079"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706A5342" wp14:editId="3A09057C">
            <wp:simplePos x="0" y="0"/>
            <wp:positionH relativeFrom="margin">
              <wp:align>center</wp:align>
            </wp:positionH>
            <wp:positionV relativeFrom="paragraph">
              <wp:posOffset>451485</wp:posOffset>
            </wp:positionV>
            <wp:extent cx="5038725" cy="1358265"/>
            <wp:effectExtent l="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23E">
        <w:rPr>
          <w:b/>
        </w:rPr>
        <w:t>Dirección de correo:</w:t>
      </w:r>
      <w:r w:rsidRPr="00B01079">
        <w:t xml:space="preserve"> Inserción del correo electrónico. En este caso, se van a añadir una serie de correos electrónicos de prueba.</w:t>
      </w:r>
    </w:p>
    <w:p w14:paraId="60A7341B" w14:textId="77777777" w:rsidR="0085423E" w:rsidRPr="00B01079" w:rsidRDefault="0085423E" w:rsidP="0085423E"/>
    <w:p w14:paraId="0986C7DA" w14:textId="77777777" w:rsidR="0085423E" w:rsidRPr="0085423E" w:rsidRDefault="0085423E" w:rsidP="0085423E">
      <w:pPr>
        <w:pStyle w:val="Ttulo3"/>
      </w:pPr>
      <w:bookmarkStart w:id="46" w:name="_Toc530581475"/>
      <w:bookmarkStart w:id="47" w:name="_Toc531340815"/>
      <w:r w:rsidRPr="0085423E">
        <w:t>Gestión del temporizador</w:t>
      </w:r>
      <w:bookmarkEnd w:id="46"/>
      <w:bookmarkEnd w:id="47"/>
    </w:p>
    <w:p w14:paraId="12ADBA15" w14:textId="77777777" w:rsidR="0085423E" w:rsidRPr="00B01079" w:rsidRDefault="0085423E" w:rsidP="0085423E">
      <w:r w:rsidRPr="00B01079">
        <w:t>Se procede a dar de alta el temporizador o el tiempo transcurrido entre una petición del servicio y la siguiente.</w:t>
      </w:r>
    </w:p>
    <w:p w14:paraId="2725DFBE" w14:textId="77777777" w:rsidR="0085423E" w:rsidRDefault="0085423E" w:rsidP="00427636">
      <w:pPr>
        <w:pStyle w:val="Prrafodelista"/>
        <w:numPr>
          <w:ilvl w:val="0"/>
          <w:numId w:val="24"/>
        </w:numPr>
      </w:pPr>
      <w:r w:rsidRPr="0085423E">
        <w:rPr>
          <w:b/>
        </w:rPr>
        <w:t>Nombre:</w:t>
      </w:r>
      <w:r w:rsidRPr="00B01079">
        <w:t xml:space="preserve"> Se indica el nombre identificativo del temporizador.</w:t>
      </w:r>
    </w:p>
    <w:p w14:paraId="000356FB" w14:textId="3EF89EA5" w:rsidR="0085423E" w:rsidRDefault="0085423E" w:rsidP="00427636">
      <w:pPr>
        <w:pStyle w:val="Prrafodelista"/>
        <w:numPr>
          <w:ilvl w:val="0"/>
          <w:numId w:val="24"/>
        </w:num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243F4A" wp14:editId="149CBA2D">
                <wp:simplePos x="0" y="0"/>
                <wp:positionH relativeFrom="column">
                  <wp:posOffset>166370</wp:posOffset>
                </wp:positionH>
                <wp:positionV relativeFrom="paragraph">
                  <wp:posOffset>1479550</wp:posOffset>
                </wp:positionV>
                <wp:extent cx="5057775" cy="635"/>
                <wp:effectExtent l="0" t="0" r="0" b="0"/>
                <wp:wrapTopAndBottom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3294A7" w14:textId="6BFE0C55" w:rsidR="00D52DA0" w:rsidRPr="00A8378F" w:rsidRDefault="00D52DA0" w:rsidP="0085423E">
                            <w:pPr>
                              <w:pStyle w:val="Descripcin"/>
                              <w:rPr>
                                <w:b w:val="0"/>
                                <w:noProof/>
                              </w:rPr>
                            </w:pPr>
                            <w:bookmarkStart w:id="48" w:name="_Toc530581488"/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Listado de temporizadores</w:t>
                            </w:r>
                            <w:bookmarkEnd w:id="4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43F4A" id="Cuadro de texto 17" o:spid="_x0000_s1027" type="#_x0000_t202" style="position:absolute;left:0;text-align:left;margin-left:13.1pt;margin-top:116.5pt;width:398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" stroked="f">
                <v:textbox style="mso-fit-shape-to-text:t" inset="0,0,0,0">
                  <w:txbxContent>
                    <w:p w14:paraId="633294A7" w14:textId="6BFE0C55" w:rsidR="00D52DA0" w:rsidRPr="00A8378F" w:rsidRDefault="00D52DA0" w:rsidP="0085423E">
                      <w:pPr>
                        <w:pStyle w:val="Descripcin"/>
                        <w:rPr>
                          <w:b w:val="0"/>
                          <w:noProof/>
                        </w:rPr>
                      </w:pPr>
                      <w:bookmarkStart w:id="49" w:name="_Toc530581488"/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Listado de temporizadores</w:t>
                      </w:r>
                      <w:bookmarkEnd w:id="49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01079">
        <w:rPr>
          <w:noProof/>
          <w:lang w:eastAsia="ja-JP"/>
        </w:rPr>
        <w:drawing>
          <wp:anchor distT="0" distB="0" distL="114300" distR="114300" simplePos="0" relativeHeight="251660288" behindDoc="1" locked="0" layoutInCell="1" allowOverlap="1" wp14:anchorId="5B9EFDFA" wp14:editId="51E2A0C5">
            <wp:simplePos x="0" y="0"/>
            <wp:positionH relativeFrom="margin">
              <wp:align>center</wp:align>
            </wp:positionH>
            <wp:positionV relativeFrom="paragraph">
              <wp:posOffset>374015</wp:posOffset>
            </wp:positionV>
            <wp:extent cx="5057775" cy="1048385"/>
            <wp:effectExtent l="0" t="0" r="952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23E">
        <w:rPr>
          <w:b/>
        </w:rPr>
        <w:t>Frecuencia:</w:t>
      </w:r>
      <w:r w:rsidRPr="00B01079">
        <w:t xml:space="preserve"> Se establece en formato </w:t>
      </w:r>
      <w:proofErr w:type="spellStart"/>
      <w:r w:rsidRPr="00B01079">
        <w:t>HH:mm:ss</w:t>
      </w:r>
      <w:proofErr w:type="spellEnd"/>
      <w:r w:rsidRPr="00B01079">
        <w:t xml:space="preserve"> la frecuencia de repetición del servicio.</w:t>
      </w:r>
    </w:p>
    <w:p w14:paraId="0CCBFB67" w14:textId="77777777" w:rsidR="0085423E" w:rsidRDefault="0085423E" w:rsidP="0085423E">
      <w:bookmarkStart w:id="50" w:name="_Toc530581476"/>
    </w:p>
    <w:p w14:paraId="167845EF" w14:textId="238051B9" w:rsidR="0085423E" w:rsidRPr="0085423E" w:rsidRDefault="0085423E" w:rsidP="0085423E">
      <w:pPr>
        <w:pStyle w:val="Ttulo3"/>
      </w:pPr>
      <w:bookmarkStart w:id="51" w:name="_Toc531340816"/>
      <w:r w:rsidRPr="0085423E">
        <w:lastRenderedPageBreak/>
        <w:t>Gestión de las alarmas</w:t>
      </w:r>
      <w:bookmarkEnd w:id="50"/>
      <w:bookmarkEnd w:id="51"/>
    </w:p>
    <w:p w14:paraId="1F1FA393" w14:textId="77777777" w:rsidR="0085423E" w:rsidRPr="00B01079" w:rsidRDefault="0085423E" w:rsidP="0085423E">
      <w:r w:rsidRPr="00B01079">
        <w:t>Se procede a dar de alta la alarma que se produce en el caso de haber alguna incidencia en los servicios que posteriormente se van a crear, estas alarmas envían a los correos añadidos la incidencia ocurrida en el transcurso de la operación.</w:t>
      </w:r>
    </w:p>
    <w:p w14:paraId="1BD31403" w14:textId="77777777" w:rsidR="0085423E" w:rsidRPr="00B01079" w:rsidRDefault="0085423E" w:rsidP="00427636">
      <w:pPr>
        <w:pStyle w:val="Prrafodelista"/>
        <w:numPr>
          <w:ilvl w:val="0"/>
          <w:numId w:val="25"/>
        </w:numPr>
      </w:pPr>
      <w:r w:rsidRPr="0085423E">
        <w:rPr>
          <w:b/>
        </w:rPr>
        <w:t>Nombre:</w:t>
      </w:r>
      <w:r w:rsidRPr="00B01079">
        <w:t xml:space="preserve"> Se indica un nombre identificativo de la alarma a añadir.</w:t>
      </w:r>
    </w:p>
    <w:p w14:paraId="0BB36B81" w14:textId="77777777" w:rsidR="0085423E" w:rsidRPr="00B01079" w:rsidRDefault="0085423E" w:rsidP="00427636">
      <w:pPr>
        <w:pStyle w:val="Prrafodelista"/>
        <w:numPr>
          <w:ilvl w:val="0"/>
          <w:numId w:val="25"/>
        </w:numPr>
      </w:pPr>
      <w:r w:rsidRPr="0085423E">
        <w:rPr>
          <w:b/>
        </w:rPr>
        <w:t>Tiempo de bloqueo:</w:t>
      </w:r>
      <w:r w:rsidRPr="00B01079">
        <w:t xml:space="preserve"> Tiempo en el que se almacenan las alarmas producidas en ese transcurso.</w:t>
      </w:r>
    </w:p>
    <w:p w14:paraId="7D2FFCBA" w14:textId="77777777" w:rsidR="0085423E" w:rsidRPr="00B01079" w:rsidRDefault="0085423E" w:rsidP="00427636">
      <w:pPr>
        <w:pStyle w:val="Prrafodelista"/>
        <w:numPr>
          <w:ilvl w:val="0"/>
          <w:numId w:val="25"/>
        </w:numPr>
      </w:pPr>
      <w:r w:rsidRPr="0085423E">
        <w:rPr>
          <w:b/>
        </w:rPr>
        <w:t>Correos degradados:</w:t>
      </w:r>
      <w:r w:rsidRPr="00B01079">
        <w:t xml:space="preserve"> Correos a los que se enviaran las notificaciones en el caso de producirse una degradación del servicio (aumento del tiempo de degradado, el cual se establecerá en el servicio).</w:t>
      </w:r>
    </w:p>
    <w:p w14:paraId="34FF715B" w14:textId="77777777" w:rsidR="0085423E" w:rsidRPr="00B01079" w:rsidRDefault="0085423E" w:rsidP="00427636">
      <w:pPr>
        <w:pStyle w:val="Prrafodelista"/>
        <w:numPr>
          <w:ilvl w:val="0"/>
          <w:numId w:val="25"/>
        </w:num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7A1113" wp14:editId="64EDB6FA">
                <wp:simplePos x="0" y="0"/>
                <wp:positionH relativeFrom="column">
                  <wp:posOffset>423545</wp:posOffset>
                </wp:positionH>
                <wp:positionV relativeFrom="paragraph">
                  <wp:posOffset>2423795</wp:posOffset>
                </wp:positionV>
                <wp:extent cx="4552950" cy="635"/>
                <wp:effectExtent l="0" t="0" r="0" b="0"/>
                <wp:wrapTopAndBottom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589B9B" w14:textId="004FBEEE" w:rsidR="00D52DA0" w:rsidRDefault="00D52DA0" w:rsidP="0085423E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bookmarkStart w:id="52" w:name="_Toc530581489"/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Formulario Alarmas</w:t>
                            </w:r>
                            <w:bookmarkEnd w:id="5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A1113" id="Cuadro de texto 18" o:spid="_x0000_s1028" type="#_x0000_t202" style="position:absolute;left:0;text-align:left;margin-left:33.35pt;margin-top:190.85pt;width:358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" stroked="f">
                <v:textbox style="mso-fit-shape-to-text:t" inset="0,0,0,0">
                  <w:txbxContent>
                    <w:p w14:paraId="41589B9B" w14:textId="004FBEEE" w:rsidR="00D52DA0" w:rsidRDefault="00D52DA0" w:rsidP="0085423E">
                      <w:pPr>
                        <w:pStyle w:val="Descripcin"/>
                        <w:rPr>
                          <w:noProof/>
                        </w:rPr>
                      </w:pPr>
                      <w:bookmarkStart w:id="53" w:name="_Toc530581489"/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Formulario Alarmas</w:t>
                      </w:r>
                      <w:bookmarkEnd w:id="53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01079">
        <w:rPr>
          <w:noProof/>
          <w:lang w:eastAsia="ja-JP"/>
        </w:rPr>
        <w:drawing>
          <wp:anchor distT="0" distB="0" distL="114300" distR="114300" simplePos="0" relativeHeight="251662336" behindDoc="0" locked="0" layoutInCell="1" allowOverlap="1" wp14:anchorId="0E91940D" wp14:editId="5C89EA6D">
            <wp:simplePos x="0" y="0"/>
            <wp:positionH relativeFrom="margin">
              <wp:align>center</wp:align>
            </wp:positionH>
            <wp:positionV relativeFrom="paragraph">
              <wp:posOffset>479425</wp:posOffset>
            </wp:positionV>
            <wp:extent cx="4552950" cy="188722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23E">
        <w:rPr>
          <w:b/>
        </w:rPr>
        <w:t>Correos caídas:</w:t>
      </w:r>
      <w:r w:rsidRPr="00B01079">
        <w:t xml:space="preserve"> Correos a los que se enviaran las notificaciones en el caso de producirse una caída del servicio.</w:t>
      </w:r>
    </w:p>
    <w:p w14:paraId="46AC8301" w14:textId="77777777" w:rsidR="0085423E" w:rsidRPr="00B01079" w:rsidRDefault="0085423E" w:rsidP="0085423E"/>
    <w:p w14:paraId="632A9A1F" w14:textId="1B3D9349" w:rsidR="0085423E" w:rsidRPr="0085423E" w:rsidRDefault="0085423E" w:rsidP="0085423E">
      <w:pPr>
        <w:pStyle w:val="Ttulo2"/>
      </w:pPr>
      <w:bookmarkStart w:id="54" w:name="_Toc530581477"/>
      <w:bookmarkStart w:id="55" w:name="_Toc531340817"/>
      <w:r w:rsidRPr="0085423E">
        <w:t xml:space="preserve">Agente </w:t>
      </w:r>
      <w:bookmarkEnd w:id="54"/>
      <w:proofErr w:type="spellStart"/>
      <w:r w:rsidR="00232AF2">
        <w:t>Cl@ve</w:t>
      </w:r>
      <w:bookmarkEnd w:id="55"/>
      <w:proofErr w:type="spellEnd"/>
    </w:p>
    <w:p w14:paraId="74679284" w14:textId="3A827B5F" w:rsidR="0085423E" w:rsidRPr="0085423E" w:rsidRDefault="0085423E" w:rsidP="0085423E">
      <w:pPr>
        <w:pStyle w:val="Ttulo3"/>
      </w:pPr>
      <w:bookmarkStart w:id="56" w:name="_Toc530581478"/>
      <w:bookmarkStart w:id="57" w:name="_Toc531340818"/>
      <w:r w:rsidRPr="0085423E">
        <w:t xml:space="preserve">Gestión de la plataforma </w:t>
      </w:r>
      <w:bookmarkEnd w:id="56"/>
      <w:proofErr w:type="spellStart"/>
      <w:r w:rsidR="00086439">
        <w:t>Cl@ve</w:t>
      </w:r>
      <w:bookmarkEnd w:id="57"/>
      <w:proofErr w:type="spellEnd"/>
    </w:p>
    <w:p w14:paraId="446CCA70" w14:textId="4F24E6DD" w:rsidR="0085423E" w:rsidRPr="00B01079" w:rsidRDefault="0085423E" w:rsidP="0085423E">
      <w:r w:rsidRPr="00B01079">
        <w:t xml:space="preserve">Procedemos a dar de alta la plataforma perteneciente al agente de monitorización de </w:t>
      </w:r>
      <w:proofErr w:type="spellStart"/>
      <w:r w:rsidR="00086439">
        <w:t>Cl@ve</w:t>
      </w:r>
      <w:proofErr w:type="spellEnd"/>
      <w:r w:rsidRPr="00B01079">
        <w:t>.</w:t>
      </w:r>
    </w:p>
    <w:p w14:paraId="1C9F0787" w14:textId="5F6A4DA9" w:rsidR="0085423E" w:rsidRPr="00B01079" w:rsidRDefault="0085423E" w:rsidP="00427636">
      <w:pPr>
        <w:pStyle w:val="Prrafodelista"/>
        <w:numPr>
          <w:ilvl w:val="0"/>
          <w:numId w:val="26"/>
        </w:numPr>
      </w:pPr>
      <w:r w:rsidRPr="0085423E">
        <w:rPr>
          <w:b/>
        </w:rPr>
        <w:t xml:space="preserve">Nombre: </w:t>
      </w:r>
      <w:r w:rsidRPr="00B01079">
        <w:t xml:space="preserve">Se indica el nombre de la plataforma de </w:t>
      </w:r>
      <w:proofErr w:type="spellStart"/>
      <w:r w:rsidR="00086439">
        <w:t>Cl@ve</w:t>
      </w:r>
      <w:proofErr w:type="spellEnd"/>
      <w:r w:rsidRPr="00B01079">
        <w:t>, no es significativo.</w:t>
      </w:r>
    </w:p>
    <w:p w14:paraId="1BF07B8B" w14:textId="36EED443" w:rsidR="0085423E" w:rsidRPr="00B01079" w:rsidRDefault="0085423E" w:rsidP="00427636">
      <w:pPr>
        <w:pStyle w:val="Prrafodelista"/>
        <w:numPr>
          <w:ilvl w:val="0"/>
          <w:numId w:val="26"/>
        </w:numPr>
      </w:pPr>
      <w:r w:rsidRPr="0085423E">
        <w:rPr>
          <w:b/>
        </w:rPr>
        <w:t>Host:</w:t>
      </w:r>
      <w:r w:rsidRPr="00B01079">
        <w:t xml:space="preserve"> Se indica el host de la plataforma de </w:t>
      </w:r>
      <w:proofErr w:type="spellStart"/>
      <w:r w:rsidR="00086439">
        <w:t>Cl@ve</w:t>
      </w:r>
      <w:proofErr w:type="spellEnd"/>
      <w:r w:rsidRPr="00B01079">
        <w:t>, en este caso se le indica “</w:t>
      </w:r>
      <w:proofErr w:type="spellStart"/>
      <w:r w:rsidRPr="00B01079">
        <w:t>localhost</w:t>
      </w:r>
      <w:proofErr w:type="spellEnd"/>
      <w:r w:rsidRPr="00B01079">
        <w:t>” debido a que nos encontramos en el entorno de desarrollo local.</w:t>
      </w:r>
    </w:p>
    <w:p w14:paraId="73C0517E" w14:textId="3014EFD4" w:rsidR="0085423E" w:rsidRPr="00B01079" w:rsidRDefault="0085423E" w:rsidP="00427636">
      <w:pPr>
        <w:pStyle w:val="Prrafodelista"/>
        <w:numPr>
          <w:ilvl w:val="0"/>
          <w:numId w:val="26"/>
        </w:numPr>
      </w:pPr>
      <w:r w:rsidRPr="0085423E">
        <w:rPr>
          <w:b/>
        </w:rPr>
        <w:t>Puerto:</w:t>
      </w:r>
      <w:r w:rsidRPr="00B01079">
        <w:t xml:space="preserve"> Se indica el puerto de la plataforma </w:t>
      </w:r>
      <w:proofErr w:type="spellStart"/>
      <w:r w:rsidR="00086439">
        <w:t>Cl@ve</w:t>
      </w:r>
      <w:proofErr w:type="spellEnd"/>
      <w:r w:rsidRPr="00B01079">
        <w:t xml:space="preserve">, en este caso se le indica el puerto en el que se encuentra desplegado mediante </w:t>
      </w:r>
      <w:proofErr w:type="spellStart"/>
      <w:r w:rsidRPr="00B01079">
        <w:t>Wildfly</w:t>
      </w:r>
      <w:proofErr w:type="spellEnd"/>
      <w:r w:rsidRPr="00B01079">
        <w:t>.</w:t>
      </w:r>
    </w:p>
    <w:p w14:paraId="34035259" w14:textId="77777777" w:rsidR="0085423E" w:rsidRPr="00B01079" w:rsidRDefault="0085423E" w:rsidP="00427636">
      <w:pPr>
        <w:pStyle w:val="Prrafodelista"/>
        <w:numPr>
          <w:ilvl w:val="0"/>
          <w:numId w:val="26"/>
        </w:numPr>
      </w:pPr>
      <w:proofErr w:type="spellStart"/>
      <w:r w:rsidRPr="0085423E">
        <w:rPr>
          <w:b/>
        </w:rPr>
        <w:t>Securizar</w:t>
      </w:r>
      <w:proofErr w:type="spellEnd"/>
      <w:r w:rsidRPr="0085423E">
        <w:rPr>
          <w:b/>
        </w:rPr>
        <w:t xml:space="preserve"> peticiones(HTTPS):</w:t>
      </w:r>
      <w:r w:rsidRPr="00B01079">
        <w:t xml:space="preserve"> En el caso de las peticiones a través de </w:t>
      </w:r>
      <w:commentRangeStart w:id="58"/>
      <w:proofErr w:type="spellStart"/>
      <w:r>
        <w:t>eIDAS</w:t>
      </w:r>
      <w:proofErr w:type="spellEnd"/>
      <w:r w:rsidRPr="00B01079">
        <w:t xml:space="preserve"> </w:t>
      </w:r>
      <w:commentRangeEnd w:id="58"/>
      <w:r w:rsidR="00086439">
        <w:rPr>
          <w:rStyle w:val="Refdecomentario"/>
          <w:rFonts w:eastAsia="Times New Roman"/>
          <w:color w:val="000000"/>
          <w:lang w:eastAsia="es-ES"/>
        </w:rPr>
        <w:commentReference w:id="58"/>
      </w:r>
      <w:r w:rsidRPr="00B01079">
        <w:t>siempre se realizaran mediante HTTPS, por lo que se marca la opción.</w:t>
      </w:r>
    </w:p>
    <w:p w14:paraId="7E7AF8AB" w14:textId="77777777" w:rsidR="0085423E" w:rsidRPr="00B01079" w:rsidRDefault="0085423E" w:rsidP="00427636">
      <w:pPr>
        <w:pStyle w:val="Prrafodelista"/>
        <w:numPr>
          <w:ilvl w:val="0"/>
          <w:numId w:val="26"/>
        </w:numPr>
      </w:pPr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0E9C01" wp14:editId="4C83C215">
                <wp:simplePos x="0" y="0"/>
                <wp:positionH relativeFrom="column">
                  <wp:posOffset>1129665</wp:posOffset>
                </wp:positionH>
                <wp:positionV relativeFrom="paragraph">
                  <wp:posOffset>3843655</wp:posOffset>
                </wp:positionV>
                <wp:extent cx="2888615" cy="635"/>
                <wp:effectExtent l="0" t="0" r="0" b="0"/>
                <wp:wrapTopAndBottom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8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C467DB" w14:textId="72D30E52" w:rsidR="00D52DA0" w:rsidRDefault="00D52DA0" w:rsidP="0085423E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bookmarkStart w:id="59" w:name="_Toc530581490"/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Formulario Plataforma </w:t>
                            </w:r>
                            <w:proofErr w:type="spellStart"/>
                            <w:r>
                              <w:t>eIDAS</w:t>
                            </w:r>
                            <w:bookmarkEnd w:id="59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E9C01" id="Cuadro de texto 19" o:spid="_x0000_s1029" type="#_x0000_t202" style="position:absolute;left:0;text-align:left;margin-left:88.95pt;margin-top:302.65pt;width:227.4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" stroked="f">
                <v:textbox style="mso-fit-shape-to-text:t" inset="0,0,0,0">
                  <w:txbxContent>
                    <w:p w14:paraId="31C467DB" w14:textId="72D30E52" w:rsidR="00D52DA0" w:rsidRDefault="00D52DA0" w:rsidP="0085423E">
                      <w:pPr>
                        <w:pStyle w:val="Descripcin"/>
                        <w:rPr>
                          <w:noProof/>
                        </w:rPr>
                      </w:pPr>
                      <w:bookmarkStart w:id="60" w:name="_Toc530581490"/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Formulario Plataforma </w:t>
                      </w:r>
                      <w:proofErr w:type="spellStart"/>
                      <w:r>
                        <w:t>eIDAS</w:t>
                      </w:r>
                      <w:bookmarkEnd w:id="60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01079">
        <w:rPr>
          <w:noProof/>
          <w:lang w:eastAsia="ja-JP"/>
        </w:rPr>
        <w:drawing>
          <wp:anchor distT="0" distB="0" distL="114300" distR="114300" simplePos="0" relativeHeight="251663360" behindDoc="0" locked="0" layoutInCell="1" allowOverlap="1" wp14:anchorId="75B989CD" wp14:editId="69E86612">
            <wp:simplePos x="0" y="0"/>
            <wp:positionH relativeFrom="margin">
              <wp:posOffset>1129665</wp:posOffset>
            </wp:positionH>
            <wp:positionV relativeFrom="paragraph">
              <wp:posOffset>462280</wp:posOffset>
            </wp:positionV>
            <wp:extent cx="2888615" cy="3324225"/>
            <wp:effectExtent l="0" t="0" r="698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23E">
        <w:rPr>
          <w:b/>
        </w:rPr>
        <w:t>Contexto de servicios HTTP:</w:t>
      </w:r>
      <w:r w:rsidRPr="00B01079">
        <w:t xml:space="preserve"> Se indica el contexto en el que se encuentra el agente a monitorizar.</w:t>
      </w:r>
    </w:p>
    <w:p w14:paraId="4EA2BE3E" w14:textId="77777777" w:rsidR="0085423E" w:rsidRPr="00B01079" w:rsidRDefault="0085423E" w:rsidP="0085423E"/>
    <w:p w14:paraId="6CAB68A9" w14:textId="77777777" w:rsidR="0085423E" w:rsidRDefault="0085423E" w:rsidP="0085423E">
      <w:bookmarkStart w:id="61" w:name="_Toc530581479"/>
    </w:p>
    <w:p w14:paraId="54692FC2" w14:textId="43880890" w:rsidR="0085423E" w:rsidRPr="00B01079" w:rsidRDefault="0085423E" w:rsidP="0085423E">
      <w:pPr>
        <w:pStyle w:val="Ttulo3"/>
      </w:pPr>
      <w:bookmarkStart w:id="62" w:name="_Toc531340819"/>
      <w:r w:rsidRPr="00B01079">
        <w:t xml:space="preserve">Gestión del servicio de </w:t>
      </w:r>
      <w:bookmarkEnd w:id="61"/>
      <w:proofErr w:type="spellStart"/>
      <w:r w:rsidR="00232AF2">
        <w:t>Cl@ve</w:t>
      </w:r>
      <w:bookmarkEnd w:id="62"/>
      <w:proofErr w:type="spellEnd"/>
    </w:p>
    <w:p w14:paraId="6259FA25" w14:textId="3306BA90" w:rsidR="0085423E" w:rsidRPr="00B01079" w:rsidRDefault="0085423E" w:rsidP="0085423E">
      <w:r w:rsidRPr="00B01079">
        <w:t>Se procede a dar de alta el servicio que realizara la monitorización del agente de</w:t>
      </w:r>
      <w:r w:rsidR="00232AF2">
        <w:t xml:space="preserve"> </w:t>
      </w:r>
      <w:proofErr w:type="spellStart"/>
      <w:r w:rsidR="00232AF2">
        <w:t>cl@ve</w:t>
      </w:r>
      <w:proofErr w:type="spellEnd"/>
      <w:r w:rsidRPr="00B01079">
        <w:t>.</w:t>
      </w:r>
    </w:p>
    <w:p w14:paraId="30DE4106" w14:textId="77777777" w:rsidR="0085423E" w:rsidRPr="00B01079" w:rsidRDefault="0085423E" w:rsidP="00427636">
      <w:pPr>
        <w:pStyle w:val="Prrafodelista"/>
        <w:numPr>
          <w:ilvl w:val="0"/>
          <w:numId w:val="27"/>
        </w:numPr>
      </w:pPr>
      <w:r w:rsidRPr="0085423E">
        <w:rPr>
          <w:b/>
        </w:rPr>
        <w:t>Nombre:</w:t>
      </w:r>
      <w:r w:rsidRPr="00B01079">
        <w:t xml:space="preserve"> Se indica el nombre que tendrá el servicio.</w:t>
      </w:r>
    </w:p>
    <w:p w14:paraId="59714604" w14:textId="77777777" w:rsidR="0085423E" w:rsidRPr="00B01079" w:rsidRDefault="0085423E" w:rsidP="00427636">
      <w:pPr>
        <w:pStyle w:val="Prrafodelista"/>
        <w:numPr>
          <w:ilvl w:val="0"/>
          <w:numId w:val="27"/>
        </w:numPr>
      </w:pPr>
      <w:r w:rsidRPr="0085423E">
        <w:rPr>
          <w:b/>
        </w:rPr>
        <w:t>Plataforma:</w:t>
      </w:r>
      <w:r w:rsidRPr="00B01079">
        <w:t xml:space="preserve"> Identifica la plataforma a la que se va a conectar el servicio. Se selecciona la plataforma creada anteriormente.</w:t>
      </w:r>
    </w:p>
    <w:p w14:paraId="6997E230" w14:textId="77777777" w:rsidR="0085423E" w:rsidRPr="00B01079" w:rsidRDefault="0085423E" w:rsidP="00427636">
      <w:pPr>
        <w:pStyle w:val="Prrafodelista"/>
        <w:numPr>
          <w:ilvl w:val="0"/>
          <w:numId w:val="27"/>
        </w:numPr>
      </w:pPr>
      <w:r w:rsidRPr="0085423E">
        <w:rPr>
          <w:b/>
        </w:rPr>
        <w:t>Tipo de Servicio:</w:t>
      </w:r>
      <w:r w:rsidRPr="00B01079">
        <w:t xml:space="preserve"> Identifica el tipo de servicio según la plataforma seleccionada, en este caso solo tenemos un tipo de contexto que es HTTP.</w:t>
      </w:r>
    </w:p>
    <w:p w14:paraId="02CD4A5F" w14:textId="1FEBE37E" w:rsidR="0085423E" w:rsidRPr="00B01079" w:rsidRDefault="0085423E" w:rsidP="00427636">
      <w:pPr>
        <w:pStyle w:val="Prrafodelista"/>
        <w:numPr>
          <w:ilvl w:val="0"/>
          <w:numId w:val="27"/>
        </w:numPr>
      </w:pPr>
      <w:proofErr w:type="spellStart"/>
      <w:r w:rsidRPr="0085423E">
        <w:rPr>
          <w:b/>
        </w:rPr>
        <w:t>Endpoint</w:t>
      </w:r>
      <w:proofErr w:type="spellEnd"/>
      <w:r w:rsidRPr="0085423E">
        <w:rPr>
          <w:b/>
        </w:rPr>
        <w:t>:</w:t>
      </w:r>
      <w:r w:rsidRPr="00B01079">
        <w:t xml:space="preserve"> Punto de la dirección URL en el que se encuentra el agente de monitorización de</w:t>
      </w:r>
      <w:r w:rsidR="00232AF2">
        <w:t xml:space="preserve"> </w:t>
      </w:r>
      <w:proofErr w:type="spellStart"/>
      <w:r w:rsidR="00232AF2">
        <w:t>cl@ve</w:t>
      </w:r>
      <w:proofErr w:type="spellEnd"/>
      <w:r w:rsidRPr="00B01079">
        <w:t>.</w:t>
      </w:r>
    </w:p>
    <w:p w14:paraId="18AAC674" w14:textId="77777777" w:rsidR="0085423E" w:rsidRPr="00B01079" w:rsidRDefault="0085423E" w:rsidP="00427636">
      <w:pPr>
        <w:pStyle w:val="Prrafodelista"/>
        <w:numPr>
          <w:ilvl w:val="0"/>
          <w:numId w:val="27"/>
        </w:numPr>
      </w:pPr>
      <w:proofErr w:type="spellStart"/>
      <w:r w:rsidRPr="0085423E">
        <w:rPr>
          <w:b/>
        </w:rPr>
        <w:t>Timeout</w:t>
      </w:r>
      <w:proofErr w:type="spellEnd"/>
      <w:r w:rsidRPr="0085423E">
        <w:rPr>
          <w:b/>
        </w:rPr>
        <w:t>:</w:t>
      </w:r>
      <w:r w:rsidRPr="00B01079">
        <w:t xml:space="preserve"> Tiempo de conexión del servicio.</w:t>
      </w:r>
    </w:p>
    <w:p w14:paraId="6A8BFC80" w14:textId="77777777" w:rsidR="0085423E" w:rsidRPr="00B01079" w:rsidRDefault="0085423E" w:rsidP="00427636">
      <w:pPr>
        <w:pStyle w:val="Prrafodelista"/>
        <w:numPr>
          <w:ilvl w:val="0"/>
          <w:numId w:val="27"/>
        </w:numPr>
      </w:pPr>
      <w:proofErr w:type="spellStart"/>
      <w:r w:rsidRPr="0085423E">
        <w:rPr>
          <w:b/>
        </w:rPr>
        <w:t>Timer</w:t>
      </w:r>
      <w:proofErr w:type="spellEnd"/>
      <w:r w:rsidRPr="0085423E">
        <w:rPr>
          <w:b/>
        </w:rPr>
        <w:t>:</w:t>
      </w:r>
      <w:r w:rsidRPr="00B01079">
        <w:t xml:space="preserve"> Identifica el temporizador con el que se va a controlar el servicio. Se selecciona un temporizador creado anteriormente.</w:t>
      </w:r>
    </w:p>
    <w:p w14:paraId="1762995D" w14:textId="77777777" w:rsidR="0085423E" w:rsidRPr="00B01079" w:rsidRDefault="0085423E" w:rsidP="00427636">
      <w:pPr>
        <w:pStyle w:val="Prrafodelista"/>
        <w:numPr>
          <w:ilvl w:val="0"/>
          <w:numId w:val="27"/>
        </w:numPr>
      </w:pPr>
      <w:r w:rsidRPr="0085423E">
        <w:rPr>
          <w:b/>
        </w:rPr>
        <w:t>Umbral degradado (milisegundos):</w:t>
      </w:r>
      <w:r w:rsidRPr="00B01079">
        <w:t xml:space="preserve"> Establece el tiempo en milisegundos el umbral máximo del tiempo de la petición del servicio.</w:t>
      </w:r>
    </w:p>
    <w:p w14:paraId="3CA2369D" w14:textId="77777777" w:rsidR="0085423E" w:rsidRPr="00B01079" w:rsidRDefault="0085423E" w:rsidP="00427636">
      <w:pPr>
        <w:pStyle w:val="Prrafodelista"/>
        <w:numPr>
          <w:ilvl w:val="0"/>
          <w:numId w:val="27"/>
        </w:numPr>
      </w:pPr>
      <w:r w:rsidRPr="0085423E">
        <w:rPr>
          <w:b/>
        </w:rPr>
        <w:t xml:space="preserve">Umbral perdido (%): </w:t>
      </w:r>
      <w:r w:rsidRPr="00B01079">
        <w:t>Establece el porcentaje máximo de peticiones perdidas de la petición de servicio.</w:t>
      </w:r>
    </w:p>
    <w:p w14:paraId="3615F6DC" w14:textId="77777777" w:rsidR="0085423E" w:rsidRPr="00B01079" w:rsidRDefault="0085423E" w:rsidP="00427636">
      <w:pPr>
        <w:pStyle w:val="Prrafodelista"/>
        <w:numPr>
          <w:ilvl w:val="0"/>
          <w:numId w:val="27"/>
        </w:numPr>
      </w:pPr>
      <w:r w:rsidRPr="0085423E">
        <w:rPr>
          <w:b/>
        </w:rPr>
        <w:lastRenderedPageBreak/>
        <w:t xml:space="preserve">Alarma: </w:t>
      </w:r>
      <w:r w:rsidRPr="00B01079">
        <w:t>Identifica la alarma que saltara en el caso de producirse un problema en la petición de servicio. Se selecciona una alarma creada anteriormente.</w:t>
      </w:r>
    </w:p>
    <w:p w14:paraId="03AC16E4" w14:textId="56B46E5B" w:rsidR="0085423E" w:rsidRDefault="00360375" w:rsidP="00427636">
      <w:pPr>
        <w:pStyle w:val="Prrafodelista"/>
        <w:numPr>
          <w:ilvl w:val="0"/>
          <w:numId w:val="27"/>
        </w:num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BC3A9E" wp14:editId="6BE65A17">
                <wp:simplePos x="0" y="0"/>
                <wp:positionH relativeFrom="margin">
                  <wp:align>center</wp:align>
                </wp:positionH>
                <wp:positionV relativeFrom="paragraph">
                  <wp:posOffset>4000500</wp:posOffset>
                </wp:positionV>
                <wp:extent cx="5400040" cy="635"/>
                <wp:effectExtent l="0" t="0" r="0" b="0"/>
                <wp:wrapTopAndBottom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CBE874" w14:textId="72F10229" w:rsidR="00D52DA0" w:rsidRDefault="00D52DA0" w:rsidP="00360375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bookmarkStart w:id="63" w:name="_Toc530581491"/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Formulario Servicio </w:t>
                            </w:r>
                            <w:proofErr w:type="spellStart"/>
                            <w:r>
                              <w:t>eIDAS</w:t>
                            </w:r>
                            <w:bookmarkEnd w:id="6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C3A9E" id="Cuadro de texto 20" o:spid="_x0000_s1030" type="#_x0000_t202" style="position:absolute;left:0;text-align:left;margin-left:0;margin-top:315pt;width:425.2pt;height:.0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" stroked="f">
                <v:textbox style="mso-fit-shape-to-text:t" inset="0,0,0,0">
                  <w:txbxContent>
                    <w:p w14:paraId="14CBE874" w14:textId="72F10229" w:rsidR="00D52DA0" w:rsidRDefault="00D52DA0" w:rsidP="00360375">
                      <w:pPr>
                        <w:pStyle w:val="Descripcin"/>
                        <w:rPr>
                          <w:noProof/>
                        </w:rPr>
                      </w:pPr>
                      <w:bookmarkStart w:id="64" w:name="_Toc530581491"/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Formulario Servicio </w:t>
                      </w:r>
                      <w:proofErr w:type="spellStart"/>
                      <w:r>
                        <w:t>eIDAS</w:t>
                      </w:r>
                      <w:bookmarkEnd w:id="64"/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01079">
        <w:rPr>
          <w:noProof/>
          <w:lang w:eastAsia="ja-JP"/>
        </w:rPr>
        <w:drawing>
          <wp:anchor distT="0" distB="0" distL="114300" distR="114300" simplePos="0" relativeHeight="251676672" behindDoc="0" locked="0" layoutInCell="1" allowOverlap="1" wp14:anchorId="6E109C10" wp14:editId="762BA741">
            <wp:simplePos x="0" y="0"/>
            <wp:positionH relativeFrom="margin">
              <wp:align>center</wp:align>
            </wp:positionH>
            <wp:positionV relativeFrom="paragraph">
              <wp:posOffset>542290</wp:posOffset>
            </wp:positionV>
            <wp:extent cx="5400040" cy="3388360"/>
            <wp:effectExtent l="0" t="0" r="0" b="254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23E" w:rsidRPr="0085423E">
        <w:rPr>
          <w:b/>
        </w:rPr>
        <w:t xml:space="preserve">Archivo de peticiones en formato ZIP: </w:t>
      </w:r>
      <w:r w:rsidR="0085423E" w:rsidRPr="00B01079">
        <w:t>Se establece el archivo ZIP que contiene la petición XML del servicio.</w:t>
      </w:r>
    </w:p>
    <w:p w14:paraId="67BE8CBE" w14:textId="17F615F1" w:rsidR="00086439" w:rsidRPr="00B01079" w:rsidRDefault="00086439" w:rsidP="00086439"/>
    <w:p w14:paraId="73A5C08E" w14:textId="4BB3AF29" w:rsidR="0085423E" w:rsidRPr="0085423E" w:rsidRDefault="0085423E" w:rsidP="0085423E">
      <w:pPr>
        <w:pStyle w:val="Ttulo3"/>
      </w:pPr>
      <w:bookmarkStart w:id="65" w:name="_Toc530581471"/>
      <w:bookmarkStart w:id="66" w:name="_Toc531340820"/>
      <w:r w:rsidRPr="0085423E">
        <w:t>Formato de las peticiones</w:t>
      </w:r>
      <w:bookmarkEnd w:id="65"/>
      <w:bookmarkEnd w:id="66"/>
    </w:p>
    <w:p w14:paraId="38D8FF19" w14:textId="260CC5AA" w:rsidR="0085423E" w:rsidRDefault="002C7285" w:rsidP="0085423E">
      <w:r>
        <w:t xml:space="preserve">El agente para la monitorización de </w:t>
      </w:r>
      <w:proofErr w:type="spellStart"/>
      <w:r>
        <w:t>Cl@ve</w:t>
      </w:r>
      <w:proofErr w:type="spellEnd"/>
      <w:r>
        <w:t xml:space="preserve"> 2 desarrollado requiere el envío de peticiones HTTP que incorporen un parámetro, denominado </w:t>
      </w:r>
      <w:proofErr w:type="spellStart"/>
      <w:r>
        <w:t>SAMLRequest</w:t>
      </w:r>
      <w:proofErr w:type="spellEnd"/>
      <w:r>
        <w:t>, que informe una petición SAML</w:t>
      </w:r>
      <w:r w:rsidR="0085423E" w:rsidRPr="00B01079">
        <w:t>.</w:t>
      </w:r>
      <w:r>
        <w:t xml:space="preserve"> Esta petición SAML debe ser generada dinámicamente, en tiempo real, por lo que las peticiones de los servicios de monitorización para </w:t>
      </w:r>
      <w:proofErr w:type="spellStart"/>
      <w:r>
        <w:t>Cl@ve</w:t>
      </w:r>
      <w:proofErr w:type="spellEnd"/>
      <w:r>
        <w:t xml:space="preserve"> no se corresponderán con peticiones SAML precargadas, sino con un archivo, con formato XML, que configure ciertos aspectos, tanto de la construcción y envío de la petición HTTP, como de la generación de la generación SAML.</w:t>
      </w:r>
      <w:r w:rsidR="00D52DA0">
        <w:t xml:space="preserve"> Dependiendo hacia donde apunte la petición HTTP, se incorpora unos parámetros u otros, se añaden unos ejemplos a continuación:</w:t>
      </w:r>
    </w:p>
    <w:p w14:paraId="1CC76778" w14:textId="72AF627B" w:rsidR="00D52DA0" w:rsidRDefault="00D52DA0" w:rsidP="0085423E"/>
    <w:p w14:paraId="4D61FF4B" w14:textId="62B8A339" w:rsidR="00D52DA0" w:rsidRDefault="00D52DA0" w:rsidP="0085423E"/>
    <w:p w14:paraId="605AB6D1" w14:textId="1AE84F7E" w:rsidR="00D52DA0" w:rsidRDefault="00D52DA0" w:rsidP="0085423E"/>
    <w:p w14:paraId="5D3E500A" w14:textId="2B8DF5E7" w:rsidR="00D52DA0" w:rsidRDefault="00D52DA0" w:rsidP="0085423E"/>
    <w:p w14:paraId="001F5CE3" w14:textId="787529AB" w:rsidR="00D52DA0" w:rsidRDefault="00D52DA0" w:rsidP="0085423E"/>
    <w:p w14:paraId="250FEBBA" w14:textId="124B6A33" w:rsidR="00D52DA0" w:rsidRPr="00D52DA0" w:rsidRDefault="00D52DA0" w:rsidP="00D52DA0">
      <w:pPr>
        <w:pStyle w:val="Ttulo4"/>
        <w:rPr>
          <w:rFonts w:ascii="Calibri" w:hAnsi="Calibri" w:cs="Calibri"/>
        </w:rPr>
      </w:pPr>
      <w:r w:rsidRPr="00D52DA0">
        <w:rPr>
          <w:rFonts w:ascii="Calibri" w:hAnsi="Calibri" w:cs="Calibri"/>
        </w:rPr>
        <w:lastRenderedPageBreak/>
        <w:t xml:space="preserve">Petición </w:t>
      </w:r>
      <w:proofErr w:type="spellStart"/>
      <w:r w:rsidRPr="00D52DA0">
        <w:rPr>
          <w:rFonts w:ascii="Calibri" w:hAnsi="Calibri" w:cs="Calibri"/>
        </w:rPr>
        <w:t>Cl@ve</w:t>
      </w:r>
      <w:proofErr w:type="spellEnd"/>
      <w:r w:rsidRPr="00D52DA0">
        <w:rPr>
          <w:rFonts w:ascii="Calibri" w:hAnsi="Calibri" w:cs="Calibri"/>
        </w:rPr>
        <w:t xml:space="preserve"> </w:t>
      </w:r>
      <w:proofErr w:type="spellStart"/>
      <w:r w:rsidRPr="00D52DA0">
        <w:rPr>
          <w:rFonts w:ascii="Calibri" w:hAnsi="Calibri" w:cs="Calibri"/>
        </w:rPr>
        <w:t>IdP</w:t>
      </w:r>
      <w:proofErr w:type="spellEnd"/>
      <w:r w:rsidRPr="00D52DA0">
        <w:rPr>
          <w:rFonts w:ascii="Calibri" w:hAnsi="Calibri" w:cs="Calibri"/>
        </w:rPr>
        <w:t xml:space="preserve"> @firma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52DA0" w14:paraId="4D0A0055" w14:textId="77777777" w:rsidTr="00D52DA0">
        <w:tc>
          <w:tcPr>
            <w:tcW w:w="9628" w:type="dxa"/>
          </w:tcPr>
          <w:p w14:paraId="24271137" w14:textId="77777777" w:rsidR="00D52DA0" w:rsidRPr="00D52DA0" w:rsidRDefault="00D52DA0" w:rsidP="00D52DA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D52DA0">
              <w:rPr>
                <w:rFonts w:ascii="Courier New" w:hAnsi="Courier New" w:cs="Courier New"/>
                <w:color w:val="FF0000"/>
                <w:sz w:val="18"/>
                <w:highlight w:val="yellow"/>
              </w:rPr>
              <w:t>&lt;?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xml</w:t>
            </w:r>
            <w:proofErr w:type="spellEnd"/>
            <w:r w:rsidRPr="00D52DA0">
              <w:rPr>
                <w:rFonts w:ascii="Courier New" w:hAnsi="Courier New" w:cs="Courier New"/>
                <w:color w:val="000000"/>
                <w:sz w:val="18"/>
                <w:highlight w:val="white"/>
              </w:rPr>
              <w:t xml:space="preserve"> </w:t>
            </w:r>
            <w:proofErr w:type="spellStart"/>
            <w:r w:rsidRPr="00D52DA0">
              <w:rPr>
                <w:rFonts w:ascii="Courier New" w:hAnsi="Courier New" w:cs="Courier New"/>
                <w:color w:val="FF0000"/>
                <w:sz w:val="18"/>
                <w:highlight w:val="white"/>
              </w:rPr>
              <w:t>version</w:t>
            </w:r>
            <w:proofErr w:type="spellEnd"/>
            <w:r w:rsidRPr="00D52DA0">
              <w:rPr>
                <w:rFonts w:ascii="Courier New" w:hAnsi="Courier New" w:cs="Courier New"/>
                <w:color w:val="000000"/>
                <w:sz w:val="18"/>
                <w:highlight w:val="white"/>
              </w:rPr>
              <w:t>=</w:t>
            </w:r>
            <w:r w:rsidRPr="00D52DA0">
              <w:rPr>
                <w:rFonts w:ascii="Courier New" w:hAnsi="Courier New" w:cs="Courier New"/>
                <w:b/>
                <w:bCs/>
                <w:color w:val="8000FF"/>
                <w:sz w:val="18"/>
                <w:highlight w:val="white"/>
              </w:rPr>
              <w:t>"1.0"</w:t>
            </w:r>
            <w:r w:rsidRPr="00D52DA0">
              <w:rPr>
                <w:rFonts w:ascii="Courier New" w:hAnsi="Courier New" w:cs="Courier New"/>
                <w:color w:val="000000"/>
                <w:sz w:val="18"/>
                <w:highlight w:val="white"/>
              </w:rPr>
              <w:t xml:space="preserve"> </w:t>
            </w:r>
            <w:proofErr w:type="spellStart"/>
            <w:r w:rsidRPr="00D52DA0">
              <w:rPr>
                <w:rFonts w:ascii="Courier New" w:hAnsi="Courier New" w:cs="Courier New"/>
                <w:color w:val="FF0000"/>
                <w:sz w:val="18"/>
                <w:highlight w:val="white"/>
              </w:rPr>
              <w:t>encoding</w:t>
            </w:r>
            <w:proofErr w:type="spellEnd"/>
            <w:r w:rsidRPr="00D52DA0">
              <w:rPr>
                <w:rFonts w:ascii="Courier New" w:hAnsi="Courier New" w:cs="Courier New"/>
                <w:color w:val="000000"/>
                <w:sz w:val="18"/>
                <w:highlight w:val="white"/>
              </w:rPr>
              <w:t>=</w:t>
            </w:r>
            <w:r w:rsidRPr="00D52DA0">
              <w:rPr>
                <w:rFonts w:ascii="Courier New" w:hAnsi="Courier New" w:cs="Courier New"/>
                <w:b/>
                <w:bCs/>
                <w:color w:val="8000FF"/>
                <w:sz w:val="18"/>
                <w:highlight w:val="white"/>
              </w:rPr>
              <w:t>"UTF-8"</w:t>
            </w:r>
            <w:r w:rsidRPr="00D52DA0">
              <w:rPr>
                <w:rFonts w:ascii="Courier New" w:hAnsi="Courier New" w:cs="Courier New"/>
                <w:color w:val="FF0000"/>
                <w:sz w:val="18"/>
                <w:highlight w:val="yellow"/>
              </w:rPr>
              <w:t>?&gt;</w:t>
            </w:r>
          </w:p>
          <w:p w14:paraId="09CC432D" w14:textId="77777777" w:rsidR="00D52DA0" w:rsidRPr="00D52DA0" w:rsidRDefault="00D52DA0" w:rsidP="00D52DA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color w:val="000000"/>
                <w:sz w:val="18"/>
                <w:highlight w:val="white"/>
              </w:rPr>
            </w:pP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mcl:claveAgentConf</w:t>
            </w:r>
            <w:proofErr w:type="spellEnd"/>
          </w:p>
          <w:p w14:paraId="7C39C0CD" w14:textId="77777777" w:rsidR="00D52DA0" w:rsidRPr="00D52DA0" w:rsidRDefault="00D52DA0" w:rsidP="00D52DA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D52DA0">
              <w:rPr>
                <w:rFonts w:ascii="Courier New" w:hAnsi="Courier New" w:cs="Courier New"/>
                <w:color w:val="000000"/>
                <w:sz w:val="18"/>
                <w:highlight w:val="white"/>
              </w:rPr>
              <w:tab/>
            </w:r>
            <w:r w:rsidRPr="00D52DA0">
              <w:rPr>
                <w:rFonts w:ascii="Courier New" w:hAnsi="Courier New" w:cs="Courier New"/>
                <w:color w:val="FF0000"/>
                <w:sz w:val="18"/>
                <w:highlight w:val="white"/>
              </w:rPr>
              <w:t>xmlns:mcl</w:t>
            </w:r>
            <w:r w:rsidRPr="00D52DA0">
              <w:rPr>
                <w:rFonts w:ascii="Courier New" w:hAnsi="Courier New" w:cs="Courier New"/>
                <w:color w:val="000000"/>
                <w:sz w:val="18"/>
                <w:highlight w:val="white"/>
              </w:rPr>
              <w:t>=</w:t>
            </w:r>
            <w:r w:rsidRPr="00D52DA0">
              <w:rPr>
                <w:rFonts w:ascii="Courier New" w:hAnsi="Courier New" w:cs="Courier New"/>
                <w:b/>
                <w:bCs/>
                <w:color w:val="8000FF"/>
                <w:sz w:val="18"/>
                <w:highlight w:val="white"/>
              </w:rPr>
              <w:t>"urn:es:gob:monitoriza:invoker:http:conf:messages:1.0.0"</w:t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4EA68629" w14:textId="77777777" w:rsidR="00D52DA0" w:rsidRPr="00D52DA0" w:rsidRDefault="00D52DA0" w:rsidP="00D52DA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mcl:connection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6575BF50" w14:textId="77777777" w:rsidR="00D52DA0" w:rsidRPr="00D52DA0" w:rsidRDefault="00D52DA0" w:rsidP="00D52DA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mcl:authenticationMutual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713959E5" w14:textId="77777777" w:rsidR="00D52DA0" w:rsidRPr="00D52DA0" w:rsidRDefault="00D52DA0" w:rsidP="00D52DA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mcl:passwordKeyStore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>G5cp,fYC9gje</w:t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&lt;/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mcl:passwordKeyStore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403A8D5E" w14:textId="77777777" w:rsidR="00D52DA0" w:rsidRPr="00D52DA0" w:rsidRDefault="00D52DA0" w:rsidP="00D52DA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</w:pP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&lt;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mcl:typeKeyStore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&gt;</w:t>
            </w: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  <w:t>PKCS12</w:t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&lt;/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mcl:typeKeyStore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&gt;</w:t>
            </w:r>
          </w:p>
          <w:p w14:paraId="214E2DA3" w14:textId="2530A9D9" w:rsidR="00D52DA0" w:rsidRPr="00D52DA0" w:rsidRDefault="00D52DA0" w:rsidP="00D52DA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</w:pP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  <w:tab/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&lt;mcl:path&gt;</w:t>
            </w: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  <w:t>/opt/usuarios/monitoriza/tomcat851/conf/certificates/PF_ACTIVO_EIDAS.p12</w:t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&lt;/mcl:path&gt;</w:t>
            </w:r>
          </w:p>
          <w:p w14:paraId="4F397B90" w14:textId="77777777" w:rsidR="00D52DA0" w:rsidRPr="00D52DA0" w:rsidRDefault="00D52DA0" w:rsidP="00D52DA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</w:pP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  <w:tab/>
            </w: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  <w:tab/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&lt;/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mcl:authenticationMutual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&gt;</w:t>
            </w:r>
          </w:p>
          <w:p w14:paraId="6B4629BD" w14:textId="77777777" w:rsidR="00D52DA0" w:rsidRPr="00D52DA0" w:rsidRDefault="00D52DA0" w:rsidP="00D52DA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</w:pP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  <w:tab/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&lt;/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mcl:connection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&gt;</w:t>
            </w:r>
          </w:p>
          <w:p w14:paraId="7DBC1D1C" w14:textId="77777777" w:rsidR="00D52DA0" w:rsidRPr="00D52DA0" w:rsidRDefault="00D52DA0" w:rsidP="00D52DA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</w:pP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  <w:tab/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&lt;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mcl:request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&gt;</w:t>
            </w:r>
          </w:p>
          <w:p w14:paraId="34B5B947" w14:textId="77777777" w:rsidR="00D52DA0" w:rsidRPr="00D52DA0" w:rsidRDefault="00D52DA0" w:rsidP="00D52DA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</w:pP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  <w:tab/>
            </w: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  <w:tab/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&lt;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mcl:httpRequest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&gt;</w:t>
            </w:r>
          </w:p>
          <w:p w14:paraId="3A91A73E" w14:textId="77777777" w:rsidR="00D52DA0" w:rsidRPr="00D52DA0" w:rsidRDefault="00D52DA0" w:rsidP="00D52DA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</w:pP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  <w:tab/>
            </w: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  <w:tab/>
            </w: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  <w:tab/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&lt;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mcl:result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&gt;</w:t>
            </w: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  <w:t>200</w:t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&lt;/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mcl:result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&gt;</w:t>
            </w:r>
          </w:p>
          <w:p w14:paraId="00C9D62F" w14:textId="77777777" w:rsidR="00D52DA0" w:rsidRPr="00D52DA0" w:rsidRDefault="00D52DA0" w:rsidP="00D52DA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</w:pP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  <w:tab/>
            </w: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  <w:tab/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&lt;/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mcl:httpRequest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&gt;</w:t>
            </w:r>
          </w:p>
          <w:p w14:paraId="5A2A88B0" w14:textId="77777777" w:rsidR="00D52DA0" w:rsidRPr="00D52DA0" w:rsidRDefault="00D52DA0" w:rsidP="00D52DA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</w:pP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  <w:tab/>
            </w: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  <w:tab/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&lt;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mcl:samlRequest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&gt;</w:t>
            </w:r>
          </w:p>
          <w:p w14:paraId="2CCAA9F2" w14:textId="77777777" w:rsidR="00D52DA0" w:rsidRPr="00D52DA0" w:rsidRDefault="00D52DA0" w:rsidP="00D52DA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</w:pP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ab/>
            </w: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ab/>
              <w:t xml:space="preserve">  </w:t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&lt;mcl:assertionConsumerServiceURL&gt;</w:t>
            </w: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>https://des-clave2.redsara.es/Proxy2/ServiceProvider</w:t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&lt;/mcl:assertionConsumerServiceURL&gt;</w:t>
            </w:r>
          </w:p>
          <w:p w14:paraId="75E67E54" w14:textId="77777777" w:rsidR="00D52DA0" w:rsidRPr="00D52DA0" w:rsidRDefault="00D52DA0" w:rsidP="00D52DA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ab/>
            </w: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ab/>
              <w:t xml:space="preserve">  </w:t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mcl:SPApplication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&gt;</w:t>
            </w: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>DEMO-LOCAL</w:t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&lt;/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mcl:SPApplication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&gt;</w:t>
            </w:r>
          </w:p>
          <w:p w14:paraId="26895F6B" w14:textId="77777777" w:rsidR="00D52DA0" w:rsidRPr="00D52DA0" w:rsidRDefault="00D52DA0" w:rsidP="00D52DA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</w:pP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  <w:t xml:space="preserve">  </w:t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mcl:providerName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&gt;</w:t>
            </w: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>DEMO-LOCAL_12345A</w:t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&lt;/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mcl:providerName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&gt;</w:t>
            </w:r>
          </w:p>
          <w:p w14:paraId="7F1E4BEE" w14:textId="77777777" w:rsidR="00D52DA0" w:rsidRPr="00D52DA0" w:rsidRDefault="00D52DA0" w:rsidP="00D52DA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  <w:t xml:space="preserve">  </w:t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mcl:SPType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  <w:proofErr w:type="spellStart"/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>public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&lt;/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mcl:SPType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4853F547" w14:textId="77777777" w:rsidR="00D52DA0" w:rsidRPr="00D52DA0" w:rsidRDefault="00D52DA0" w:rsidP="00D52DA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&lt;/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mcl:samlRequest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57F57C88" w14:textId="77777777" w:rsidR="00D52DA0" w:rsidRPr="00D52DA0" w:rsidRDefault="00D52DA0" w:rsidP="00D52DA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&lt;/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mcl:request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34C38D21" w14:textId="7FB76224" w:rsidR="00D52DA0" w:rsidRDefault="00D52DA0" w:rsidP="00D52DA0"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&lt;/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mcl:claveAgentConf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</w:tc>
      </w:tr>
    </w:tbl>
    <w:p w14:paraId="27BE4309" w14:textId="3114902F" w:rsidR="00D52DA0" w:rsidRDefault="00D52DA0" w:rsidP="00D52DA0"/>
    <w:p w14:paraId="08DBC436" w14:textId="6666D794" w:rsidR="00D52DA0" w:rsidRDefault="00D52DA0" w:rsidP="00D52DA0">
      <w:pPr>
        <w:pStyle w:val="Ttulo4"/>
        <w:rPr>
          <w:rFonts w:ascii="Calibri" w:hAnsi="Calibri" w:cs="Calibri"/>
        </w:rPr>
      </w:pPr>
      <w:r w:rsidRPr="00D52DA0">
        <w:rPr>
          <w:rFonts w:ascii="Calibri" w:hAnsi="Calibri" w:cs="Calibri"/>
        </w:rPr>
        <w:t xml:space="preserve">Petición </w:t>
      </w:r>
      <w:proofErr w:type="spellStart"/>
      <w:r w:rsidRPr="00D52DA0">
        <w:rPr>
          <w:rFonts w:ascii="Calibri" w:hAnsi="Calibri" w:cs="Calibri"/>
        </w:rPr>
        <w:t>Cl@ve</w:t>
      </w:r>
      <w:proofErr w:type="spellEnd"/>
      <w:r w:rsidRPr="00D52DA0">
        <w:rPr>
          <w:rFonts w:ascii="Calibri" w:hAnsi="Calibri" w:cs="Calibri"/>
        </w:rPr>
        <w:t xml:space="preserve"> </w:t>
      </w:r>
      <w:proofErr w:type="spellStart"/>
      <w:r w:rsidRPr="00D52DA0">
        <w:rPr>
          <w:rFonts w:ascii="Calibri" w:hAnsi="Calibri" w:cs="Calibri"/>
        </w:rPr>
        <w:t>IdP</w:t>
      </w:r>
      <w:proofErr w:type="spellEnd"/>
      <w:r w:rsidRPr="00D52DA0">
        <w:rPr>
          <w:rFonts w:ascii="Calibri" w:hAnsi="Calibri" w:cs="Calibri"/>
        </w:rPr>
        <w:t xml:space="preserve"> </w:t>
      </w:r>
      <w:proofErr w:type="spellStart"/>
      <w:r w:rsidRPr="00D52DA0">
        <w:rPr>
          <w:rFonts w:ascii="Calibri" w:hAnsi="Calibri" w:cs="Calibri"/>
        </w:rPr>
        <w:t>eIDAS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7A21" w14:paraId="4CD04C2C" w14:textId="77777777" w:rsidTr="00CC7A21">
        <w:tc>
          <w:tcPr>
            <w:tcW w:w="9628" w:type="dxa"/>
          </w:tcPr>
          <w:p w14:paraId="20F085B8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C7A21">
              <w:rPr>
                <w:rFonts w:ascii="Courier New" w:hAnsi="Courier New" w:cs="Courier New"/>
                <w:color w:val="FF0000"/>
                <w:sz w:val="18"/>
                <w:highlight w:val="yellow"/>
              </w:rPr>
              <w:t>&lt;?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xml</w:t>
            </w:r>
            <w:proofErr w:type="spellEnd"/>
            <w:r w:rsidRPr="00CC7A21">
              <w:rPr>
                <w:rFonts w:ascii="Courier New" w:hAnsi="Courier New" w:cs="Courier New"/>
                <w:color w:val="000000"/>
                <w:sz w:val="18"/>
                <w:highlight w:val="white"/>
              </w:rPr>
              <w:t xml:space="preserve"> </w:t>
            </w:r>
            <w:proofErr w:type="spellStart"/>
            <w:r w:rsidRPr="00CC7A21">
              <w:rPr>
                <w:rFonts w:ascii="Courier New" w:hAnsi="Courier New" w:cs="Courier New"/>
                <w:color w:val="FF0000"/>
                <w:sz w:val="18"/>
                <w:highlight w:val="white"/>
              </w:rPr>
              <w:t>version</w:t>
            </w:r>
            <w:proofErr w:type="spellEnd"/>
            <w:r w:rsidRPr="00CC7A21">
              <w:rPr>
                <w:rFonts w:ascii="Courier New" w:hAnsi="Courier New" w:cs="Courier New"/>
                <w:color w:val="000000"/>
                <w:sz w:val="18"/>
                <w:highlight w:val="white"/>
              </w:rPr>
              <w:t>=</w:t>
            </w:r>
            <w:r w:rsidRPr="00CC7A21">
              <w:rPr>
                <w:rFonts w:ascii="Courier New" w:hAnsi="Courier New" w:cs="Courier New"/>
                <w:b/>
                <w:bCs/>
                <w:color w:val="8000FF"/>
                <w:sz w:val="18"/>
                <w:highlight w:val="white"/>
              </w:rPr>
              <w:t>"1.0"</w:t>
            </w:r>
            <w:r w:rsidRPr="00CC7A21">
              <w:rPr>
                <w:rFonts w:ascii="Courier New" w:hAnsi="Courier New" w:cs="Courier New"/>
                <w:color w:val="000000"/>
                <w:sz w:val="18"/>
                <w:highlight w:val="white"/>
              </w:rPr>
              <w:t xml:space="preserve"> </w:t>
            </w:r>
            <w:proofErr w:type="spellStart"/>
            <w:r w:rsidRPr="00CC7A21">
              <w:rPr>
                <w:rFonts w:ascii="Courier New" w:hAnsi="Courier New" w:cs="Courier New"/>
                <w:color w:val="FF0000"/>
                <w:sz w:val="18"/>
                <w:highlight w:val="white"/>
              </w:rPr>
              <w:t>encoding</w:t>
            </w:r>
            <w:proofErr w:type="spellEnd"/>
            <w:r w:rsidRPr="00CC7A21">
              <w:rPr>
                <w:rFonts w:ascii="Courier New" w:hAnsi="Courier New" w:cs="Courier New"/>
                <w:color w:val="000000"/>
                <w:sz w:val="18"/>
                <w:highlight w:val="white"/>
              </w:rPr>
              <w:t>=</w:t>
            </w:r>
            <w:r w:rsidRPr="00CC7A21">
              <w:rPr>
                <w:rFonts w:ascii="Courier New" w:hAnsi="Courier New" w:cs="Courier New"/>
                <w:b/>
                <w:bCs/>
                <w:color w:val="8000FF"/>
                <w:sz w:val="18"/>
                <w:highlight w:val="white"/>
              </w:rPr>
              <w:t>"UTF-8"</w:t>
            </w:r>
            <w:r w:rsidRPr="00CC7A21">
              <w:rPr>
                <w:rFonts w:ascii="Courier New" w:hAnsi="Courier New" w:cs="Courier New"/>
                <w:color w:val="FF0000"/>
                <w:sz w:val="18"/>
                <w:highlight w:val="yellow"/>
              </w:rPr>
              <w:t>?&gt;</w:t>
            </w:r>
          </w:p>
          <w:p w14:paraId="4646B06C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color w:val="000000"/>
                <w:sz w:val="18"/>
                <w:highlight w:val="white"/>
              </w:rPr>
            </w:pP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mcl:claveAgentConf</w:t>
            </w:r>
            <w:proofErr w:type="spellEnd"/>
          </w:p>
          <w:p w14:paraId="20EAEB24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C7A21">
              <w:rPr>
                <w:rFonts w:ascii="Courier New" w:hAnsi="Courier New" w:cs="Courier New"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color w:val="FF0000"/>
                <w:sz w:val="18"/>
                <w:highlight w:val="white"/>
              </w:rPr>
              <w:t>xmlns:mcl</w:t>
            </w:r>
            <w:r w:rsidRPr="00CC7A21">
              <w:rPr>
                <w:rFonts w:ascii="Courier New" w:hAnsi="Courier New" w:cs="Courier New"/>
                <w:color w:val="000000"/>
                <w:sz w:val="18"/>
                <w:highlight w:val="white"/>
              </w:rPr>
              <w:t>=</w:t>
            </w:r>
            <w:r w:rsidRPr="00CC7A21">
              <w:rPr>
                <w:rFonts w:ascii="Courier New" w:hAnsi="Courier New" w:cs="Courier New"/>
                <w:b/>
                <w:bCs/>
                <w:color w:val="8000FF"/>
                <w:sz w:val="18"/>
                <w:highlight w:val="white"/>
              </w:rPr>
              <w:t>"urn:es:gob:monitoriza:invoker:http:conf:messages:1.0.0"</w:t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6F4B77A0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mcl:request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3D393421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mcl:httpRequest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5691AB55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mcl:result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>200</w:t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&lt;/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mcl:result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2D66B173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&lt;/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mcl:httpRequest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57B24CE3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mcl:samlRequest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6E3C7E93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  <w:t xml:space="preserve">  </w:t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&lt;mcl:assertionConsumerServiceURL&gt;</w:t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>http://des-clave2.redsara.es/Proxy2/ServiceProvider</w:t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&lt;/mcl:assertionConsumerServiceURL&gt;</w:t>
            </w:r>
          </w:p>
          <w:p w14:paraId="21D0ACA3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  <w:t xml:space="preserve">  </w:t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mcl:SPApplication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&gt;</w:t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>DEMO-LOCAL</w:t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&lt;/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mcl:SPApplication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&gt;</w:t>
            </w:r>
          </w:p>
          <w:p w14:paraId="5D7BBDF5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  <w:t xml:space="preserve">  </w:t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mcl:providerName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&gt;</w:t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>CLAVE_*DEMO-LOCAL_12345A</w:t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&lt;/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mcl:providerName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&gt;</w:t>
            </w:r>
          </w:p>
          <w:p w14:paraId="6F334A8D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  <w:t xml:space="preserve">  </w:t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&lt;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mcl:SPType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&gt;</w:t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>public</w:t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&lt;/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mcl:SPType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&gt;</w:t>
            </w:r>
          </w:p>
          <w:p w14:paraId="1DBFE84E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ab/>
              <w:t xml:space="preserve">  </w:t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&lt;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mcl:attributes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&gt;</w:t>
            </w:r>
          </w:p>
          <w:p w14:paraId="663FAD29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ab/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&lt;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mcl:attribute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&gt;</w:t>
            </w:r>
            <w:proofErr w:type="spellStart"/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>familyName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&lt;/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mcl:attribute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&gt;</w:t>
            </w:r>
          </w:p>
          <w:p w14:paraId="33E2D9E8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ab/>
              <w:t xml:space="preserve">  </w:t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&lt;/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mcl:attributes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&gt;</w:t>
            </w:r>
          </w:p>
          <w:p w14:paraId="20CE7538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ab/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&lt;/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mcl:samlRequest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&gt;</w:t>
            </w:r>
          </w:p>
          <w:p w14:paraId="2B73BA50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ab/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&lt;/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mcl:request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04766368" w14:textId="11BF6828" w:rsidR="00CC7A21" w:rsidRDefault="00CC7A21" w:rsidP="00CC7A21"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&lt;/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mcl:claveAgentConf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</w:tc>
      </w:tr>
    </w:tbl>
    <w:p w14:paraId="12693796" w14:textId="6B1B440D" w:rsidR="00D52DA0" w:rsidRDefault="00D52DA0" w:rsidP="00D52DA0"/>
    <w:p w14:paraId="74AA6520" w14:textId="49E3F10D" w:rsidR="00D52DA0" w:rsidRDefault="00CC7A21" w:rsidP="00CC7A21">
      <w:pPr>
        <w:pStyle w:val="Ttulo4"/>
        <w:rPr>
          <w:rFonts w:ascii="Calibri" w:hAnsi="Calibri" w:cs="Calibri"/>
        </w:rPr>
      </w:pPr>
      <w:r w:rsidRPr="00CC7A21">
        <w:rPr>
          <w:rFonts w:ascii="Calibri" w:hAnsi="Calibri" w:cs="Calibri"/>
        </w:rPr>
        <w:t xml:space="preserve">Petición </w:t>
      </w:r>
      <w:proofErr w:type="spellStart"/>
      <w:r w:rsidRPr="00CC7A21">
        <w:rPr>
          <w:rFonts w:ascii="Calibri" w:hAnsi="Calibri" w:cs="Calibri"/>
        </w:rPr>
        <w:t>CL@ve</w:t>
      </w:r>
      <w:proofErr w:type="spellEnd"/>
      <w:r w:rsidRPr="00CC7A21">
        <w:rPr>
          <w:rFonts w:ascii="Calibri" w:hAnsi="Calibri" w:cs="Calibri"/>
        </w:rPr>
        <w:t xml:space="preserve"> Pasarela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7A21" w14:paraId="7F1ABFA8" w14:textId="77777777" w:rsidTr="00CC7A21">
        <w:tc>
          <w:tcPr>
            <w:tcW w:w="9628" w:type="dxa"/>
          </w:tcPr>
          <w:p w14:paraId="3DC0CCB7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C7A21">
              <w:rPr>
                <w:rFonts w:ascii="Courier New" w:hAnsi="Courier New" w:cs="Courier New"/>
                <w:color w:val="FF0000"/>
                <w:sz w:val="18"/>
                <w:highlight w:val="yellow"/>
              </w:rPr>
              <w:t>&lt;?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xml</w:t>
            </w:r>
            <w:proofErr w:type="spellEnd"/>
            <w:r w:rsidRPr="00CC7A21">
              <w:rPr>
                <w:rFonts w:ascii="Courier New" w:hAnsi="Courier New" w:cs="Courier New"/>
                <w:color w:val="000000"/>
                <w:sz w:val="18"/>
                <w:highlight w:val="white"/>
              </w:rPr>
              <w:t xml:space="preserve"> </w:t>
            </w:r>
            <w:proofErr w:type="spellStart"/>
            <w:r w:rsidRPr="00CC7A21">
              <w:rPr>
                <w:rFonts w:ascii="Courier New" w:hAnsi="Courier New" w:cs="Courier New"/>
                <w:color w:val="FF0000"/>
                <w:sz w:val="18"/>
                <w:highlight w:val="white"/>
              </w:rPr>
              <w:t>version</w:t>
            </w:r>
            <w:proofErr w:type="spellEnd"/>
            <w:r w:rsidRPr="00CC7A21">
              <w:rPr>
                <w:rFonts w:ascii="Courier New" w:hAnsi="Courier New" w:cs="Courier New"/>
                <w:color w:val="000000"/>
                <w:sz w:val="18"/>
                <w:highlight w:val="white"/>
              </w:rPr>
              <w:t>=</w:t>
            </w:r>
            <w:r w:rsidRPr="00CC7A21">
              <w:rPr>
                <w:rFonts w:ascii="Courier New" w:hAnsi="Courier New" w:cs="Courier New"/>
                <w:b/>
                <w:bCs/>
                <w:color w:val="8000FF"/>
                <w:sz w:val="18"/>
                <w:highlight w:val="white"/>
              </w:rPr>
              <w:t>"1.0"</w:t>
            </w:r>
            <w:r w:rsidRPr="00CC7A21">
              <w:rPr>
                <w:rFonts w:ascii="Courier New" w:hAnsi="Courier New" w:cs="Courier New"/>
                <w:color w:val="000000"/>
                <w:sz w:val="18"/>
                <w:highlight w:val="white"/>
              </w:rPr>
              <w:t xml:space="preserve"> </w:t>
            </w:r>
            <w:proofErr w:type="spellStart"/>
            <w:r w:rsidRPr="00CC7A21">
              <w:rPr>
                <w:rFonts w:ascii="Courier New" w:hAnsi="Courier New" w:cs="Courier New"/>
                <w:color w:val="FF0000"/>
                <w:sz w:val="18"/>
                <w:highlight w:val="white"/>
              </w:rPr>
              <w:t>encoding</w:t>
            </w:r>
            <w:proofErr w:type="spellEnd"/>
            <w:r w:rsidRPr="00CC7A21">
              <w:rPr>
                <w:rFonts w:ascii="Courier New" w:hAnsi="Courier New" w:cs="Courier New"/>
                <w:color w:val="000000"/>
                <w:sz w:val="18"/>
                <w:highlight w:val="white"/>
              </w:rPr>
              <w:t>=</w:t>
            </w:r>
            <w:r w:rsidRPr="00CC7A21">
              <w:rPr>
                <w:rFonts w:ascii="Courier New" w:hAnsi="Courier New" w:cs="Courier New"/>
                <w:b/>
                <w:bCs/>
                <w:color w:val="8000FF"/>
                <w:sz w:val="18"/>
                <w:highlight w:val="white"/>
              </w:rPr>
              <w:t>"UTF-8"</w:t>
            </w:r>
            <w:r w:rsidRPr="00CC7A21">
              <w:rPr>
                <w:rFonts w:ascii="Courier New" w:hAnsi="Courier New" w:cs="Courier New"/>
                <w:color w:val="FF0000"/>
                <w:sz w:val="18"/>
                <w:highlight w:val="yellow"/>
              </w:rPr>
              <w:t>?&gt;</w:t>
            </w:r>
          </w:p>
          <w:p w14:paraId="287A4BB1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color w:val="000000"/>
                <w:sz w:val="18"/>
                <w:highlight w:val="white"/>
              </w:rPr>
            </w:pP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mcl:claveAgentConf</w:t>
            </w:r>
            <w:proofErr w:type="spellEnd"/>
          </w:p>
          <w:p w14:paraId="76B69C84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C7A21">
              <w:rPr>
                <w:rFonts w:ascii="Courier New" w:hAnsi="Courier New" w:cs="Courier New"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color w:val="FF0000"/>
                <w:sz w:val="18"/>
                <w:highlight w:val="white"/>
              </w:rPr>
              <w:t>xmlns:mcl</w:t>
            </w:r>
            <w:r w:rsidRPr="00CC7A21">
              <w:rPr>
                <w:rFonts w:ascii="Courier New" w:hAnsi="Courier New" w:cs="Courier New"/>
                <w:color w:val="000000"/>
                <w:sz w:val="18"/>
                <w:highlight w:val="white"/>
              </w:rPr>
              <w:t>=</w:t>
            </w:r>
            <w:r w:rsidRPr="00CC7A21">
              <w:rPr>
                <w:rFonts w:ascii="Courier New" w:hAnsi="Courier New" w:cs="Courier New"/>
                <w:b/>
                <w:bCs/>
                <w:color w:val="8000FF"/>
                <w:sz w:val="18"/>
                <w:highlight w:val="white"/>
              </w:rPr>
              <w:t>"urn:es:gob:monitoriza:invoker:http:conf:messages:1.0.0"</w:t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569F5E46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mcl:request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3AF09A0B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mcl:httpRequest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3B526014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mcl:headers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623CAF10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mcl:param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4D14E3CF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mcl:id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  <w:proofErr w:type="spellStart"/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>Referer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&lt;/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mcl:id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357464BA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lastRenderedPageBreak/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&lt;mcl:value&gt;</w:t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>https://des-clave2.redsara.es/SP2/IndexPage</w:t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&lt;/mcl:value&gt;</w:t>
            </w:r>
          </w:p>
          <w:p w14:paraId="4D48F5F5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&lt;/mcl:param&gt;</w:t>
            </w:r>
          </w:p>
          <w:p w14:paraId="03108F4D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&lt;/mcl:headers&gt;</w:t>
            </w:r>
          </w:p>
          <w:p w14:paraId="2D56218A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&lt;mcl:result&gt;</w:t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>200</w:t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&lt;/mcl:result&gt;</w:t>
            </w:r>
          </w:p>
          <w:p w14:paraId="5C517730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&lt;/mcl:httpRequest&gt;</w:t>
            </w:r>
          </w:p>
          <w:p w14:paraId="3C5644EE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&lt;mcl:samlRequest&gt;</w:t>
            </w:r>
          </w:p>
          <w:p w14:paraId="549F25CB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  <w:t xml:space="preserve">  </w:t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&lt;mcl:assertionConsumerServiceURL&gt;</w:t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>https://des-clave2.redsara.es/SP2/ReturnPage</w:t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&lt;/mcl:assertionConsumerServiceURL&gt;</w:t>
            </w:r>
          </w:p>
          <w:p w14:paraId="7879B396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  <w:t xml:space="preserve">  </w:t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&lt;mcl:SPApplication&gt;</w:t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>DEMO-LOCAL</w:t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&lt;/mcl:SPApplication&gt;</w:t>
            </w:r>
          </w:p>
          <w:p w14:paraId="6FEB6F56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  <w:t xml:space="preserve">  </w:t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&lt;mcl:providerName&gt;</w:t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>DEMO-LOCAL_12345A;SPApp</w:t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&lt;/mcl:providerName&gt;</w:t>
            </w:r>
          </w:p>
          <w:p w14:paraId="361B1B2C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  <w:t xml:space="preserve">  </w:t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mcl:SPType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  <w:proofErr w:type="spellStart"/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>public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&lt;/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mcl:SPType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48EE343C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&lt;/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mcl:samlRequest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7556C60C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&lt;/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mcl:request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38285A3E" w14:textId="1CF8BBEA" w:rsidR="00CC7A21" w:rsidRDefault="00CC7A21" w:rsidP="00CC7A21"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&lt;/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mcl:claveAgentConf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</w:tc>
      </w:tr>
    </w:tbl>
    <w:p w14:paraId="1DBA7022" w14:textId="77777777" w:rsidR="00CC7A21" w:rsidRPr="00CC7A21" w:rsidRDefault="00CC7A21" w:rsidP="00CC7A21">
      <w:pPr>
        <w:sectPr w:rsidR="00CC7A21" w:rsidRPr="00CC7A21" w:rsidSect="009F18BE">
          <w:headerReference w:type="default" r:id="rId17"/>
          <w:footerReference w:type="default" r:id="rId18"/>
          <w:pgSz w:w="11906" w:h="16838"/>
          <w:pgMar w:top="1418" w:right="1134" w:bottom="1418" w:left="1134" w:header="567" w:footer="850" w:gutter="0"/>
          <w:cols w:space="708"/>
          <w:titlePg/>
          <w:docGrid w:linePitch="360"/>
        </w:sectPr>
      </w:pPr>
    </w:p>
    <w:tbl>
      <w:tblPr>
        <w:tblStyle w:val="LightList-Accent111"/>
        <w:tblW w:w="5000" w:type="pct"/>
        <w:tblLook w:val="04A0" w:firstRow="1" w:lastRow="0" w:firstColumn="1" w:lastColumn="0" w:noHBand="0" w:noVBand="1"/>
      </w:tblPr>
      <w:tblGrid>
        <w:gridCol w:w="3791"/>
        <w:gridCol w:w="3380"/>
        <w:gridCol w:w="2821"/>
        <w:gridCol w:w="1541"/>
        <w:gridCol w:w="2449"/>
      </w:tblGrid>
      <w:tr w:rsidR="0085423E" w:rsidRPr="00B01079" w14:paraId="36E3E413" w14:textId="77777777" w:rsidTr="00CC7A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bottom w:val="single" w:sz="8" w:space="0" w:color="4F81BD" w:themeColor="accent1"/>
            </w:tcBorders>
          </w:tcPr>
          <w:p w14:paraId="6B5615ED" w14:textId="77777777" w:rsidR="0085423E" w:rsidRPr="00B01079" w:rsidRDefault="0085423E" w:rsidP="002C7285">
            <w:pPr>
              <w:pStyle w:val="ContenidoTabla"/>
            </w:pPr>
            <w:r w:rsidRPr="00B01079">
              <w:lastRenderedPageBreak/>
              <w:t>Nombre</w:t>
            </w:r>
          </w:p>
        </w:tc>
        <w:tc>
          <w:tcPr>
            <w:tcW w:w="3380" w:type="dxa"/>
            <w:tcBorders>
              <w:bottom w:val="single" w:sz="8" w:space="0" w:color="4F81BD" w:themeColor="accent1"/>
            </w:tcBorders>
          </w:tcPr>
          <w:p w14:paraId="60942586" w14:textId="77777777" w:rsidR="0085423E" w:rsidRPr="00B01079" w:rsidRDefault="0085423E" w:rsidP="002C7285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Tipo</w:t>
            </w:r>
          </w:p>
        </w:tc>
        <w:tc>
          <w:tcPr>
            <w:tcW w:w="2821" w:type="dxa"/>
            <w:tcBorders>
              <w:bottom w:val="single" w:sz="8" w:space="0" w:color="4F81BD" w:themeColor="accent1"/>
            </w:tcBorders>
          </w:tcPr>
          <w:p w14:paraId="2E706C68" w14:textId="77777777" w:rsidR="0085423E" w:rsidRPr="00B01079" w:rsidRDefault="0085423E" w:rsidP="002C7285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Padre</w:t>
            </w:r>
          </w:p>
        </w:tc>
        <w:tc>
          <w:tcPr>
            <w:tcW w:w="1541" w:type="dxa"/>
            <w:tcBorders>
              <w:bottom w:val="single" w:sz="8" w:space="0" w:color="4F81BD" w:themeColor="accent1"/>
            </w:tcBorders>
          </w:tcPr>
          <w:p w14:paraId="29FBACBF" w14:textId="77777777" w:rsidR="0085423E" w:rsidRPr="00B01079" w:rsidRDefault="0085423E" w:rsidP="002C7285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 obligatorio</w:t>
            </w:r>
          </w:p>
        </w:tc>
        <w:tc>
          <w:tcPr>
            <w:tcW w:w="2449" w:type="dxa"/>
            <w:tcBorders>
              <w:bottom w:val="single" w:sz="8" w:space="0" w:color="4F81BD" w:themeColor="accent1"/>
            </w:tcBorders>
          </w:tcPr>
          <w:p w14:paraId="371EE27F" w14:textId="77777777" w:rsidR="0085423E" w:rsidRPr="00B01079" w:rsidRDefault="0085423E" w:rsidP="002C7285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Descripción</w:t>
            </w:r>
          </w:p>
        </w:tc>
      </w:tr>
      <w:tr w:rsidR="0085423E" w:rsidRPr="00B01079" w14:paraId="06D85264" w14:textId="77777777" w:rsidTr="00CC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FB180BF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c</w:t>
            </w:r>
            <w:r w:rsidRPr="00B01079">
              <w:t>laveAgentConf</w:t>
            </w:r>
            <w:proofErr w:type="spellEnd"/>
          </w:p>
        </w:tc>
        <w:tc>
          <w:tcPr>
            <w:tcW w:w="3380" w:type="dxa"/>
            <w:tcBorders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7A5030B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821" w:type="dxa"/>
            <w:tcBorders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7286CD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01079">
              <w:rPr>
                <w:b/>
              </w:rPr>
              <w:t>-</w:t>
            </w:r>
          </w:p>
        </w:tc>
        <w:tc>
          <w:tcPr>
            <w:tcW w:w="1541" w:type="dxa"/>
            <w:tcBorders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4AA3D17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449" w:type="dxa"/>
            <w:tcBorders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1F6744C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 xml:space="preserve">Petición hacia la pasarela de </w:t>
            </w:r>
            <w:proofErr w:type="spellStart"/>
            <w:r w:rsidRPr="00B01079">
              <w:t>cl@ve</w:t>
            </w:r>
            <w:proofErr w:type="spellEnd"/>
            <w:r w:rsidRPr="00B01079">
              <w:t>.</w:t>
            </w:r>
          </w:p>
        </w:tc>
      </w:tr>
      <w:tr w:rsidR="0085423E" w:rsidRPr="00B01079" w14:paraId="47961D6E" w14:textId="77777777" w:rsidTr="00CC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3DD8472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connection</w:t>
            </w:r>
            <w:proofErr w:type="spellEnd"/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42ED325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rPr>
                <w:b/>
              </w:rPr>
              <w:t>ConnectionType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3670218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Pr="00B01079">
              <w:rPr>
                <w:b/>
              </w:rPr>
              <w:t>laveAgentConf</w:t>
            </w:r>
            <w:proofErr w:type="spellEnd"/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1C8096B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321E1847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Configuración de la conexión de la petición. Opcional.</w:t>
            </w:r>
          </w:p>
        </w:tc>
      </w:tr>
      <w:tr w:rsidR="0085423E" w:rsidRPr="00B01079" w14:paraId="4D53DD11" w14:textId="77777777" w:rsidTr="00CC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4F3E34B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request</w:t>
            </w:r>
            <w:proofErr w:type="spellEnd"/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B63A86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rPr>
                <w:b/>
              </w:rPr>
              <w:t>RequestType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93FA645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Pr="00B01079">
              <w:rPr>
                <w:b/>
              </w:rPr>
              <w:t>laveAgentConf</w:t>
            </w:r>
            <w:proofErr w:type="spellEnd"/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9DA89D8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FE70913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Configuración de la petición. Opcional.</w:t>
            </w:r>
          </w:p>
        </w:tc>
      </w:tr>
      <w:tr w:rsidR="0085423E" w:rsidRPr="00B01079" w14:paraId="3D8015FA" w14:textId="77777777" w:rsidTr="00CC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2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554B3BD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1C530CFC" w14:textId="77777777" w:rsidTr="00CC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5D7FA20" w14:textId="77777777" w:rsidR="0085423E" w:rsidRPr="00B01079" w:rsidRDefault="0085423E" w:rsidP="002C7285">
            <w:pPr>
              <w:pStyle w:val="ContenidoTabla"/>
              <w:jc w:val="left"/>
            </w:pPr>
            <w:r>
              <w:t>proxy</w:t>
            </w:r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9A38373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rPr>
                <w:b/>
              </w:rPr>
              <w:t>ProxyConfType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0F6CD4A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connection</w:t>
            </w:r>
            <w:proofErr w:type="spellEnd"/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72E42C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74C3F320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Configuración del proxy. Opcional.</w:t>
            </w:r>
          </w:p>
        </w:tc>
      </w:tr>
      <w:tr w:rsidR="0085423E" w:rsidRPr="00B01079" w14:paraId="5DBA3FB2" w14:textId="77777777" w:rsidTr="00CC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925EADA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authenticationMutual</w:t>
            </w:r>
            <w:proofErr w:type="spellEnd"/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AF75B9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rPr>
                <w:b/>
              </w:rPr>
              <w:t>authenticationMutualType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4433D1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connection</w:t>
            </w:r>
            <w:proofErr w:type="spellEnd"/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F84AB45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FAB67CF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Configuración de la autenticación mutua. Opcional.</w:t>
            </w:r>
          </w:p>
        </w:tc>
      </w:tr>
      <w:tr w:rsidR="0085423E" w:rsidRPr="00B01079" w14:paraId="7342FBD0" w14:textId="77777777" w:rsidTr="00CC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2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4D2A8527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709FE38D" w14:textId="77777777" w:rsidTr="00CC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BC341D0" w14:textId="77777777" w:rsidR="0085423E" w:rsidRPr="00B01079" w:rsidRDefault="0085423E" w:rsidP="002C7285">
            <w:pPr>
              <w:pStyle w:val="ContenidoTabla"/>
              <w:jc w:val="left"/>
            </w:pPr>
            <w:r>
              <w:t>h</w:t>
            </w:r>
            <w:r w:rsidRPr="00B01079">
              <w:t>ost</w:t>
            </w:r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C0AE17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6E386FD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1BE8190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47D2923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Identificador del host.</w:t>
            </w:r>
          </w:p>
        </w:tc>
      </w:tr>
      <w:tr w:rsidR="0085423E" w:rsidRPr="00B01079" w14:paraId="3DBC8CE3" w14:textId="77777777" w:rsidTr="00CC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0E98F22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p</w:t>
            </w:r>
            <w:r w:rsidRPr="00B01079">
              <w:t>ort</w:t>
            </w:r>
            <w:proofErr w:type="spellEnd"/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B24EF61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30048E3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F8EE7A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64E1992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Identificador del puerto.</w:t>
            </w:r>
          </w:p>
        </w:tc>
      </w:tr>
      <w:tr w:rsidR="0085423E" w:rsidRPr="00B01079" w14:paraId="33B217EC" w14:textId="77777777" w:rsidTr="00CC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575AAA6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u</w:t>
            </w:r>
            <w:r w:rsidRPr="00B01079">
              <w:t>ser</w:t>
            </w:r>
            <w:proofErr w:type="spellEnd"/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E204F0A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884F6F9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00354BE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4AD6F642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Identificador del usuario.</w:t>
            </w:r>
          </w:p>
        </w:tc>
      </w:tr>
      <w:tr w:rsidR="0085423E" w:rsidRPr="00B01079" w14:paraId="6E2F879F" w14:textId="77777777" w:rsidTr="00CC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24C7952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p</w:t>
            </w:r>
            <w:r w:rsidRPr="00B01079">
              <w:t>assword</w:t>
            </w:r>
            <w:proofErr w:type="spellEnd"/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AD72EA8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C25C424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FE25C24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49F59A5C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Identificador de la contraseña.</w:t>
            </w:r>
          </w:p>
        </w:tc>
      </w:tr>
      <w:tr w:rsidR="0085423E" w:rsidRPr="00B01079" w14:paraId="4050ED61" w14:textId="77777777" w:rsidTr="00CC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2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3072D48D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12741C90" w14:textId="77777777" w:rsidTr="00CC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BAF7900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p</w:t>
            </w:r>
            <w:r w:rsidRPr="00B01079">
              <w:t>ath</w:t>
            </w:r>
            <w:proofErr w:type="spellEnd"/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5C2023E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EDCC72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authenticationMutual</w:t>
            </w:r>
            <w:proofErr w:type="spellEnd"/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D04F8D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008892CB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Dirección del almacenamiento de las claves. Opcional.</w:t>
            </w:r>
          </w:p>
        </w:tc>
      </w:tr>
      <w:tr w:rsidR="0085423E" w:rsidRPr="00B01079" w14:paraId="6A0617C8" w14:textId="77777777" w:rsidTr="00CC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B78773D" w14:textId="77777777" w:rsidR="0085423E" w:rsidRPr="00B01079" w:rsidRDefault="0085423E" w:rsidP="002C7285">
            <w:pPr>
              <w:pStyle w:val="ContenidoTabla"/>
              <w:jc w:val="left"/>
            </w:pPr>
            <w:r>
              <w:t>b</w:t>
            </w:r>
            <w:r w:rsidRPr="00B01079">
              <w:t>ase64</w:t>
            </w:r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783239C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F9DB98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authenticationMutual</w:t>
            </w:r>
            <w:proofErr w:type="spellEnd"/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86A3617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DA9E6C0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Base64 del almacenamiento de las claves. Opcional.</w:t>
            </w:r>
          </w:p>
        </w:tc>
      </w:tr>
      <w:tr w:rsidR="0085423E" w:rsidRPr="00B01079" w14:paraId="2654BF0C" w14:textId="77777777" w:rsidTr="00CC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CB512A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lastRenderedPageBreak/>
              <w:t>p</w:t>
            </w:r>
            <w:r w:rsidRPr="00B01079">
              <w:t>asswordKeystore</w:t>
            </w:r>
            <w:proofErr w:type="spellEnd"/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0F57540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39FEC8C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authenticationMutual</w:t>
            </w:r>
            <w:proofErr w:type="spellEnd"/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9427799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15F30007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Contraseña del almacenamiento de las claves.</w:t>
            </w:r>
          </w:p>
        </w:tc>
      </w:tr>
      <w:tr w:rsidR="0085423E" w:rsidRPr="00B01079" w14:paraId="44A916BA" w14:textId="77777777" w:rsidTr="00CC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C31F32C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t</w:t>
            </w:r>
            <w:r w:rsidRPr="00B01079">
              <w:t>ypeKeystore</w:t>
            </w:r>
            <w:proofErr w:type="spellEnd"/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4AA139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117D110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authenticationMutual</w:t>
            </w:r>
            <w:proofErr w:type="spellEnd"/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9BC25FC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3209FFDA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Tipo del almacenamiento de las claves.</w:t>
            </w:r>
          </w:p>
        </w:tc>
      </w:tr>
      <w:tr w:rsidR="0085423E" w:rsidRPr="00B01079" w14:paraId="2B611433" w14:textId="77777777" w:rsidTr="00CC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2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5D9B0D1" w14:textId="77777777" w:rsidR="0085423E" w:rsidRPr="00B01079" w:rsidRDefault="0085423E" w:rsidP="002C7285">
            <w:pPr>
              <w:pStyle w:val="ContenidoTabla"/>
              <w:jc w:val="left"/>
            </w:pPr>
          </w:p>
        </w:tc>
        <w:bookmarkStart w:id="67" w:name="_GoBack"/>
        <w:bookmarkEnd w:id="67"/>
      </w:tr>
      <w:tr w:rsidR="0085423E" w:rsidRPr="00B01079" w14:paraId="5C822EC9" w14:textId="77777777" w:rsidTr="00CC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650ACF0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httpRequest</w:t>
            </w:r>
            <w:proofErr w:type="spellEnd"/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00746CF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rPr>
                <w:b/>
              </w:rPr>
              <w:t>httpRequestType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23441F3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9D2DD72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698633E8" w14:textId="6D15D123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 xml:space="preserve">Configuración de la </w:t>
            </w:r>
            <w:r w:rsidR="001974A3" w:rsidRPr="00B01079">
              <w:t>petición</w:t>
            </w:r>
            <w:r w:rsidRPr="00B01079">
              <w:t xml:space="preserve"> http. Opcional.</w:t>
            </w:r>
          </w:p>
        </w:tc>
      </w:tr>
      <w:tr w:rsidR="0085423E" w:rsidRPr="00B01079" w14:paraId="63881616" w14:textId="77777777" w:rsidTr="00CC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49B741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samlRequest</w:t>
            </w:r>
            <w:proofErr w:type="spellEnd"/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07F11B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rPr>
                <w:b/>
              </w:rPr>
              <w:t>samlRequestType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7B9975E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5F09CAE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AB7AD82" w14:textId="499B6733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 xml:space="preserve">Configuración de la petición </w:t>
            </w:r>
            <w:proofErr w:type="spellStart"/>
            <w:r w:rsidRPr="00B01079">
              <w:t>Saml</w:t>
            </w:r>
            <w:proofErr w:type="spellEnd"/>
            <w:r w:rsidRPr="00B01079">
              <w:t xml:space="preserve"> encapsulada en la </w:t>
            </w:r>
            <w:r w:rsidR="001974A3" w:rsidRPr="00B01079">
              <w:t>petición</w:t>
            </w:r>
            <w:r w:rsidRPr="00B01079">
              <w:t xml:space="preserve"> HTTP.</w:t>
            </w:r>
          </w:p>
        </w:tc>
      </w:tr>
      <w:tr w:rsidR="0085423E" w:rsidRPr="00B01079" w14:paraId="616DE835" w14:textId="77777777" w:rsidTr="00CC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2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76C43D3B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54BE18B7" w14:textId="77777777" w:rsidTr="00CC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72291F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h</w:t>
            </w:r>
            <w:r w:rsidRPr="00B01079">
              <w:t>eaders</w:t>
            </w:r>
            <w:proofErr w:type="spellEnd"/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6A06B5E" w14:textId="77777777" w:rsidR="0085423E" w:rsidRPr="00083704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83704">
              <w:rPr>
                <w:b/>
              </w:rPr>
              <w:t>ParamsType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343DE93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01079">
              <w:rPr>
                <w:b/>
              </w:rPr>
              <w:t>httpRequest</w:t>
            </w:r>
            <w:proofErr w:type="spellEnd"/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DBE76AF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7EDBE3C6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Configuración de los otros parámetros. Opcional.</w:t>
            </w:r>
          </w:p>
        </w:tc>
      </w:tr>
      <w:tr w:rsidR="0085423E" w:rsidRPr="00B01079" w14:paraId="7355C118" w14:textId="77777777" w:rsidTr="00CC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BC71301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p</w:t>
            </w:r>
            <w:r w:rsidRPr="00B01079">
              <w:t>arams</w:t>
            </w:r>
            <w:proofErr w:type="spellEnd"/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F30BDC4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83704">
              <w:rPr>
                <w:b/>
              </w:rPr>
              <w:t>ParamsType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BECEF14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01079">
              <w:rPr>
                <w:b/>
              </w:rPr>
              <w:t>httpRequest</w:t>
            </w:r>
            <w:proofErr w:type="spellEnd"/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B9CBB2A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6C51F7D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Configuración de los otros parámetros. Opcional.</w:t>
            </w:r>
          </w:p>
        </w:tc>
      </w:tr>
      <w:tr w:rsidR="00B54FFB" w:rsidRPr="00B01079" w14:paraId="160A406D" w14:textId="77777777" w:rsidTr="00CC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9D493F" w14:textId="283541F1" w:rsidR="00B54FFB" w:rsidRDefault="00B54FFB" w:rsidP="002C7285">
            <w:pPr>
              <w:pStyle w:val="ContenidoTabla"/>
              <w:jc w:val="left"/>
            </w:pPr>
            <w:proofErr w:type="spellStart"/>
            <w:r>
              <w:t>result</w:t>
            </w:r>
            <w:proofErr w:type="spellEnd"/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C0FB85A" w14:textId="0FF3C66C" w:rsidR="00B54FFB" w:rsidRPr="00B54FFB" w:rsidRDefault="00B54FFB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54FFB">
              <w:t>String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2200C98" w14:textId="5CD86415" w:rsidR="00B54FFB" w:rsidRPr="00B01079" w:rsidRDefault="00B54FFB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01079">
              <w:rPr>
                <w:b/>
              </w:rPr>
              <w:t>httpRequest</w:t>
            </w:r>
            <w:proofErr w:type="spellEnd"/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28FEA07" w14:textId="06B18A2B" w:rsidR="00B54FFB" w:rsidRDefault="00B54FFB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611DAF9" w14:textId="3B54C7CE" w:rsidR="00B54FFB" w:rsidRPr="00B01079" w:rsidRDefault="00B54FFB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4FFB">
              <w:t>Lista de códigos HTTP esperados en la respuesta.</w:t>
            </w:r>
          </w:p>
        </w:tc>
      </w:tr>
      <w:tr w:rsidR="0085423E" w:rsidRPr="00B01079" w14:paraId="41A4C6FC" w14:textId="77777777" w:rsidTr="00CC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2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3BDDA8E2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66B1254C" w14:textId="77777777" w:rsidTr="00CC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9728610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param</w:t>
            </w:r>
            <w:proofErr w:type="spellEnd"/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98E0FD1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rPr>
                <w:b/>
              </w:rPr>
              <w:t>paramsType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A01B65F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h</w:t>
            </w:r>
            <w:r w:rsidRPr="00B01079">
              <w:rPr>
                <w:b/>
              </w:rPr>
              <w:t>eaders</w:t>
            </w:r>
            <w:proofErr w:type="spellEnd"/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BE0E2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5C31345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Un parámetros de la relación de parámetros.</w:t>
            </w:r>
          </w:p>
        </w:tc>
      </w:tr>
      <w:tr w:rsidR="0085423E" w:rsidRPr="00B01079" w14:paraId="148033FD" w14:textId="77777777" w:rsidTr="00CC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2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788AD811" w14:textId="77777777" w:rsidR="0085423E" w:rsidRDefault="0085423E" w:rsidP="002C7285">
            <w:pPr>
              <w:pStyle w:val="ContenidoTabla"/>
              <w:jc w:val="left"/>
            </w:pPr>
          </w:p>
          <w:p w14:paraId="34F0C9F3" w14:textId="4FBBF3F5" w:rsidR="00B54FFB" w:rsidRPr="00B01079" w:rsidRDefault="00B54FFB" w:rsidP="002C7285">
            <w:pPr>
              <w:pStyle w:val="ContenidoTabla"/>
              <w:jc w:val="left"/>
            </w:pPr>
          </w:p>
        </w:tc>
      </w:tr>
      <w:tr w:rsidR="0085423E" w:rsidRPr="00B01079" w14:paraId="377FC07D" w14:textId="77777777" w:rsidTr="00CC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5573A0B" w14:textId="77777777" w:rsidR="0085423E" w:rsidRPr="00B01079" w:rsidRDefault="0085423E" w:rsidP="002C7285">
            <w:pPr>
              <w:pStyle w:val="ContenidoTabla"/>
              <w:jc w:val="left"/>
            </w:pPr>
            <w:r w:rsidRPr="00B01079">
              <w:t>id</w:t>
            </w:r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E5A7643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F77C001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param</w:t>
            </w:r>
            <w:proofErr w:type="spellEnd"/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00DD42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1D8FFA3D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Identificador del parámetro.</w:t>
            </w:r>
          </w:p>
        </w:tc>
      </w:tr>
      <w:tr w:rsidR="0085423E" w:rsidRPr="00B01079" w14:paraId="7A86F845" w14:textId="77777777" w:rsidTr="00CC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085C71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 w:rsidRPr="00B01079">
              <w:lastRenderedPageBreak/>
              <w:t>value</w:t>
            </w:r>
            <w:proofErr w:type="spellEnd"/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CF3D82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B7771A2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param</w:t>
            </w:r>
            <w:proofErr w:type="spellEnd"/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04EF952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70BF6B5E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Valor del parámetro.</w:t>
            </w:r>
          </w:p>
        </w:tc>
      </w:tr>
      <w:tr w:rsidR="0085423E" w:rsidRPr="00B01079" w14:paraId="4BF6AB85" w14:textId="77777777" w:rsidTr="00CC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2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6EF78B6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0B367589" w14:textId="77777777" w:rsidTr="00CC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11ED925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 w:rsidRPr="00B01079">
              <w:t>assertionConsumerServiceURL</w:t>
            </w:r>
            <w:proofErr w:type="spellEnd"/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77D3364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2939BB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01079">
              <w:rPr>
                <w:b/>
              </w:rPr>
              <w:t>samlRequest</w:t>
            </w:r>
            <w:proofErr w:type="spellEnd"/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D986978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B12CC5A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 xml:space="preserve">Dirección del servicio de confianza de la petición </w:t>
            </w:r>
            <w:proofErr w:type="spellStart"/>
            <w:r w:rsidRPr="00B01079">
              <w:t>Saml</w:t>
            </w:r>
            <w:proofErr w:type="spellEnd"/>
            <w:r w:rsidRPr="00B01079">
              <w:t>.</w:t>
            </w:r>
          </w:p>
        </w:tc>
      </w:tr>
      <w:tr w:rsidR="0085423E" w:rsidRPr="00B01079" w14:paraId="69A16DAC" w14:textId="77777777" w:rsidTr="00CC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47BE45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 w:rsidRPr="00B01079">
              <w:t>SPApplication</w:t>
            </w:r>
            <w:proofErr w:type="spellEnd"/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25B2B11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E90086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01079">
              <w:rPr>
                <w:b/>
              </w:rPr>
              <w:t>samlRequest</w:t>
            </w:r>
            <w:proofErr w:type="spellEnd"/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69E964F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CF90E2C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 xml:space="preserve">Dirección destino de la petición </w:t>
            </w:r>
            <w:proofErr w:type="spellStart"/>
            <w:r w:rsidRPr="00B01079">
              <w:t>Saml</w:t>
            </w:r>
            <w:proofErr w:type="spellEnd"/>
            <w:r w:rsidRPr="00B01079">
              <w:t>.</w:t>
            </w:r>
          </w:p>
        </w:tc>
      </w:tr>
      <w:tr w:rsidR="0085423E" w:rsidRPr="00B01079" w14:paraId="244F85C4" w14:textId="77777777" w:rsidTr="00CC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0F94875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p</w:t>
            </w:r>
            <w:r w:rsidRPr="00B01079">
              <w:t>roviderName</w:t>
            </w:r>
            <w:proofErr w:type="spellEnd"/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65D9CB4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05163F4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01079">
              <w:rPr>
                <w:b/>
              </w:rPr>
              <w:t>samlRequest</w:t>
            </w:r>
            <w:proofErr w:type="spellEnd"/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D747B2D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78A67125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 xml:space="preserve">Nombre del proveedor de la petición </w:t>
            </w:r>
            <w:proofErr w:type="spellStart"/>
            <w:r w:rsidRPr="00B01079">
              <w:t>Saml</w:t>
            </w:r>
            <w:proofErr w:type="spellEnd"/>
            <w:r w:rsidRPr="00B01079">
              <w:t>.</w:t>
            </w:r>
          </w:p>
        </w:tc>
      </w:tr>
      <w:tr w:rsidR="0085423E" w:rsidRPr="00B01079" w14:paraId="4D511C57" w14:textId="77777777" w:rsidTr="00CC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9CB6448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 w:rsidRPr="00B01079">
              <w:t>SPType</w:t>
            </w:r>
            <w:proofErr w:type="spellEnd"/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AD2DADA" w14:textId="77777777" w:rsidR="0085423E" w:rsidRPr="00083704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83704">
              <w:rPr>
                <w:b/>
              </w:rPr>
              <w:t>SPRequestType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622959D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01079">
              <w:rPr>
                <w:b/>
              </w:rPr>
              <w:t>samlRequest</w:t>
            </w:r>
            <w:proofErr w:type="spellEnd"/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7D29F9F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56426CB4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 xml:space="preserve">Tipo del proveedor del servicio de la petición </w:t>
            </w:r>
            <w:proofErr w:type="spellStart"/>
            <w:r w:rsidRPr="00B01079">
              <w:t>Saml</w:t>
            </w:r>
            <w:proofErr w:type="spellEnd"/>
            <w:r w:rsidRPr="00B01079">
              <w:t>.</w:t>
            </w:r>
          </w:p>
        </w:tc>
      </w:tr>
      <w:tr w:rsidR="0085423E" w:rsidRPr="00B01079" w14:paraId="25F3D01D" w14:textId="77777777" w:rsidTr="00CC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B92579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attributes</w:t>
            </w:r>
            <w:proofErr w:type="spellEnd"/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8DF7410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rPr>
                <w:b/>
              </w:rPr>
              <w:t>AttributesType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F74733D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01079">
              <w:rPr>
                <w:b/>
              </w:rPr>
              <w:t>samlRequest</w:t>
            </w:r>
            <w:proofErr w:type="spellEnd"/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175B470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4B981F41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Listado de atributos.</w:t>
            </w:r>
          </w:p>
        </w:tc>
      </w:tr>
      <w:tr w:rsidR="0085423E" w:rsidRPr="00B01079" w14:paraId="7929A10A" w14:textId="77777777" w:rsidTr="00CC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2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1583B7AA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763DB5F5" w14:textId="77777777" w:rsidTr="00CC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D13E3E2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a</w:t>
            </w:r>
            <w:r w:rsidRPr="00B01079">
              <w:t>ttribute</w:t>
            </w:r>
            <w:proofErr w:type="spellEnd"/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F1A3AA2" w14:textId="77777777" w:rsidR="0085423E" w:rsidRPr="00083704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Attribute</w:t>
            </w:r>
            <w:r w:rsidRPr="00B01079">
              <w:rPr>
                <w:b/>
              </w:rPr>
              <w:t>Type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C48110B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attributes</w:t>
            </w:r>
            <w:proofErr w:type="spellEnd"/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3C2DC09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15804E04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Un atributo de la relación de atributos.</w:t>
            </w:r>
          </w:p>
        </w:tc>
      </w:tr>
      <w:tr w:rsidR="0085423E" w:rsidRPr="00B01079" w14:paraId="4CF23FF8" w14:textId="77777777" w:rsidTr="00CC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2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387A7549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194CF594" w14:textId="77777777" w:rsidTr="00CC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48CEDC1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 w:rsidRPr="00083704">
              <w:t>SPRequestType</w:t>
            </w:r>
            <w:proofErr w:type="spellEnd"/>
          </w:p>
        </w:tc>
        <w:tc>
          <w:tcPr>
            <w:tcW w:w="10191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D89C4BB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t>public</w:t>
            </w:r>
            <w:proofErr w:type="spellEnd"/>
            <w:r w:rsidRPr="00B01079">
              <w:t xml:space="preserve">, </w:t>
            </w:r>
            <w:proofErr w:type="spellStart"/>
            <w:r w:rsidRPr="00B01079">
              <w:t>private</w:t>
            </w:r>
            <w:proofErr w:type="spellEnd"/>
          </w:p>
        </w:tc>
      </w:tr>
      <w:tr w:rsidR="0085423E" w:rsidRPr="00AD4DCE" w14:paraId="6F310CC0" w14:textId="77777777" w:rsidTr="00CC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875F8B8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 w:rsidRPr="00B01079">
              <w:t>AttributeType</w:t>
            </w:r>
            <w:proofErr w:type="spellEnd"/>
          </w:p>
        </w:tc>
        <w:tc>
          <w:tcPr>
            <w:tcW w:w="10191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</w:tcBorders>
            <w:vAlign w:val="center"/>
          </w:tcPr>
          <w:p w14:paraId="20D38F66" w14:textId="77777777" w:rsidR="0085423E" w:rsidRPr="00AD4DCE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AD4DCE">
              <w:rPr>
                <w:lang w:val="en-GB"/>
              </w:rPr>
              <w:t>familyName</w:t>
            </w:r>
            <w:proofErr w:type="spellEnd"/>
            <w:r w:rsidRPr="00AD4DCE">
              <w:rPr>
                <w:lang w:val="en-GB"/>
              </w:rPr>
              <w:t xml:space="preserve">, </w:t>
            </w:r>
            <w:proofErr w:type="spellStart"/>
            <w:r w:rsidRPr="00AD4DCE">
              <w:rPr>
                <w:lang w:val="en-GB"/>
              </w:rPr>
              <w:t>firstName</w:t>
            </w:r>
            <w:proofErr w:type="spellEnd"/>
            <w:r w:rsidRPr="00AD4DCE">
              <w:rPr>
                <w:lang w:val="en-GB"/>
              </w:rPr>
              <w:t xml:space="preserve">, </w:t>
            </w:r>
            <w:proofErr w:type="spellStart"/>
            <w:r w:rsidRPr="00AD4DCE">
              <w:rPr>
                <w:lang w:val="en-GB"/>
              </w:rPr>
              <w:t>dateOfBirth</w:t>
            </w:r>
            <w:proofErr w:type="spellEnd"/>
            <w:r w:rsidRPr="00AD4DCE">
              <w:rPr>
                <w:lang w:val="en-GB"/>
              </w:rPr>
              <w:t xml:space="preserve">, </w:t>
            </w:r>
            <w:proofErr w:type="spellStart"/>
            <w:r w:rsidRPr="00AD4DCE">
              <w:rPr>
                <w:lang w:val="en-GB"/>
              </w:rPr>
              <w:t>personIdentifier</w:t>
            </w:r>
            <w:proofErr w:type="spellEnd"/>
            <w:r w:rsidRPr="00AD4DCE">
              <w:rPr>
                <w:lang w:val="en-GB"/>
              </w:rPr>
              <w:t xml:space="preserve">, </w:t>
            </w:r>
            <w:proofErr w:type="spellStart"/>
            <w:r w:rsidRPr="00AD4DCE">
              <w:rPr>
                <w:lang w:val="en-GB"/>
              </w:rPr>
              <w:t>legalName</w:t>
            </w:r>
            <w:proofErr w:type="spellEnd"/>
            <w:r w:rsidRPr="00AD4DCE">
              <w:rPr>
                <w:lang w:val="en-GB"/>
              </w:rPr>
              <w:t xml:space="preserve">, </w:t>
            </w:r>
            <w:proofErr w:type="spellStart"/>
            <w:r w:rsidRPr="00AD4DCE">
              <w:rPr>
                <w:lang w:val="en-GB"/>
              </w:rPr>
              <w:t>legalPersonIdentifier</w:t>
            </w:r>
            <w:proofErr w:type="spellEnd"/>
          </w:p>
        </w:tc>
      </w:tr>
    </w:tbl>
    <w:p w14:paraId="7C25C657" w14:textId="27D0C720" w:rsidR="0085423E" w:rsidRPr="007107C5" w:rsidRDefault="0085423E" w:rsidP="00863472"/>
    <w:sectPr w:rsidR="0085423E" w:rsidRPr="007107C5" w:rsidSect="009F18BE">
      <w:headerReference w:type="default" r:id="rId19"/>
      <w:footerReference w:type="default" r:id="rId20"/>
      <w:headerReference w:type="first" r:id="rId21"/>
      <w:footerReference w:type="first" r:id="rId22"/>
      <w:pgSz w:w="16838" w:h="11906" w:orient="landscape"/>
      <w:pgMar w:top="1134" w:right="1418" w:bottom="1134" w:left="1418" w:header="567" w:footer="85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7" w:author="Autor" w:initials="A">
    <w:p w14:paraId="1E48C6C5" w14:textId="7D360905" w:rsidR="00D52DA0" w:rsidRDefault="00D52DA0">
      <w:pPr>
        <w:pStyle w:val="Textocomentario"/>
      </w:pPr>
      <w:r>
        <w:rPr>
          <w:rStyle w:val="Refdecomentario"/>
        </w:rPr>
        <w:annotationRef/>
      </w:r>
      <w:r>
        <w:t>Comentar más en detalle, necesidad de autenticación mutua, etc.</w:t>
      </w:r>
    </w:p>
  </w:comment>
  <w:comment w:id="18" w:author="Autor" w:initials="A">
    <w:p w14:paraId="18ABAFCA" w14:textId="6B04C4F3" w:rsidR="00D52DA0" w:rsidRDefault="00D52DA0">
      <w:pPr>
        <w:pStyle w:val="Textocomentario"/>
      </w:pPr>
      <w:r>
        <w:rPr>
          <w:rStyle w:val="Refdecomentario"/>
        </w:rPr>
        <w:annotationRef/>
      </w:r>
      <w:r>
        <w:t>Explicado con más extensión en que consiste cada acceso.</w:t>
      </w:r>
    </w:p>
    <w:p w14:paraId="31047D36" w14:textId="77777777" w:rsidR="00D52DA0" w:rsidRDefault="00D52DA0" w:rsidP="00CC38FA">
      <w:pPr>
        <w:pStyle w:val="Textocomentario"/>
        <w:ind w:firstLine="0"/>
      </w:pPr>
    </w:p>
  </w:comment>
  <w:comment w:id="23" w:author="Autor" w:initials="A">
    <w:p w14:paraId="428106B1" w14:textId="3D7DBDBB" w:rsidR="00D52DA0" w:rsidRDefault="00D52DA0">
      <w:pPr>
        <w:pStyle w:val="Textocomentario"/>
      </w:pPr>
      <w:r>
        <w:rPr>
          <w:rStyle w:val="Refdecomentario"/>
        </w:rPr>
        <w:annotationRef/>
      </w:r>
      <w:r>
        <w:t>Revisar, pensar en otras restricciones</w:t>
      </w:r>
    </w:p>
  </w:comment>
  <w:comment w:id="24" w:author="Autor" w:initials="A">
    <w:p w14:paraId="59BBF1E0" w14:textId="1A3B0422" w:rsidR="00D52DA0" w:rsidRDefault="00D52DA0" w:rsidP="008B0CF2">
      <w:pPr>
        <w:pStyle w:val="Textocomentario"/>
        <w:ind w:firstLine="0"/>
      </w:pPr>
      <w:r>
        <w:rPr>
          <w:rStyle w:val="Refdecomentario"/>
        </w:rPr>
        <w:annotationRef/>
      </w:r>
    </w:p>
  </w:comment>
  <w:comment w:id="27" w:author="Autor" w:initials="A">
    <w:p w14:paraId="1B74E2CF" w14:textId="152A6E3A" w:rsidR="00D52DA0" w:rsidRDefault="00D52DA0">
      <w:pPr>
        <w:pStyle w:val="Textocomentario"/>
      </w:pPr>
      <w:r>
        <w:rPr>
          <w:rStyle w:val="Refdecomentario"/>
        </w:rPr>
        <w:annotationRef/>
      </w:r>
      <w:r>
        <w:t>Completar</w:t>
      </w:r>
    </w:p>
  </w:comment>
  <w:comment w:id="28" w:author="Autor" w:initials="A">
    <w:p w14:paraId="03910E81" w14:textId="74610D37" w:rsidR="00D52DA0" w:rsidRDefault="00D52DA0" w:rsidP="001541B3">
      <w:pPr>
        <w:pStyle w:val="Textocomentario"/>
      </w:pPr>
      <w:r>
        <w:rPr>
          <w:rStyle w:val="Refdecomentario"/>
        </w:rPr>
        <w:annotationRef/>
      </w:r>
      <w:r>
        <w:t>Hecho</w:t>
      </w:r>
    </w:p>
  </w:comment>
  <w:comment w:id="32" w:author="Autor" w:initials="A">
    <w:p w14:paraId="23B8A2D7" w14:textId="0AB24B77" w:rsidR="00D52DA0" w:rsidRDefault="00D52DA0">
      <w:pPr>
        <w:pStyle w:val="Textocomentario"/>
      </w:pPr>
      <w:r>
        <w:rPr>
          <w:rStyle w:val="Refdecomentario"/>
        </w:rPr>
        <w:annotationRef/>
      </w:r>
      <w:r>
        <w:t>Completar</w:t>
      </w:r>
    </w:p>
  </w:comment>
  <w:comment w:id="33" w:author="Autor" w:initials="A">
    <w:p w14:paraId="50A83512" w14:textId="21C8BBCE" w:rsidR="00D52DA0" w:rsidRDefault="00D52DA0">
      <w:pPr>
        <w:pStyle w:val="Textocomentario"/>
      </w:pPr>
      <w:r>
        <w:rPr>
          <w:rStyle w:val="Refdecomentario"/>
        </w:rPr>
        <w:annotationRef/>
      </w:r>
      <w:r>
        <w:t xml:space="preserve">Añadida explicación de </w:t>
      </w:r>
      <w:proofErr w:type="spellStart"/>
      <w:r>
        <w:t>hsqldb</w:t>
      </w:r>
      <w:proofErr w:type="spellEnd"/>
      <w:r>
        <w:t xml:space="preserve"> y su posterior uso.</w:t>
      </w:r>
    </w:p>
  </w:comment>
  <w:comment w:id="36" w:author="Autor" w:initials="A">
    <w:p w14:paraId="2EE7C800" w14:textId="611ACD03" w:rsidR="00D52DA0" w:rsidRDefault="00D52DA0">
      <w:pPr>
        <w:pStyle w:val="Textocomentario"/>
      </w:pPr>
      <w:r>
        <w:rPr>
          <w:rStyle w:val="Refdecomentario"/>
        </w:rPr>
        <w:annotationRef/>
      </w:r>
      <w:r>
        <w:t>Revisar y completar</w:t>
      </w:r>
    </w:p>
  </w:comment>
  <w:comment w:id="58" w:author="Autor" w:initials="A">
    <w:p w14:paraId="60F80BB4" w14:textId="741B3670" w:rsidR="00D52DA0" w:rsidRDefault="00D52DA0">
      <w:pPr>
        <w:pStyle w:val="Textocomentario"/>
      </w:pPr>
      <w:r>
        <w:rPr>
          <w:rStyle w:val="Refdecomentario"/>
        </w:rPr>
        <w:annotationRef/>
      </w:r>
      <w:r>
        <w:t xml:space="preserve">¿Por qué </w:t>
      </w:r>
      <w:proofErr w:type="spellStart"/>
      <w:r>
        <w:t>eIDAS</w:t>
      </w:r>
      <w:proofErr w:type="spellEnd"/>
      <w:r>
        <w:t xml:space="preserve">, si es </w:t>
      </w:r>
      <w:proofErr w:type="spellStart"/>
      <w:r>
        <w:t>cl@ve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48C6C5" w15:done="0"/>
  <w15:commentEx w15:paraId="31047D36" w15:paraIdParent="1E48C6C5" w15:done="0"/>
  <w15:commentEx w15:paraId="428106B1" w15:done="0"/>
  <w15:commentEx w15:paraId="59BBF1E0" w15:paraIdParent="428106B1" w15:done="0"/>
  <w15:commentEx w15:paraId="1B74E2CF" w15:done="0"/>
  <w15:commentEx w15:paraId="03910E81" w15:paraIdParent="1B74E2CF" w15:done="0"/>
  <w15:commentEx w15:paraId="23B8A2D7" w15:done="0"/>
  <w15:commentEx w15:paraId="50A83512" w15:paraIdParent="23B8A2D7" w15:done="0"/>
  <w15:commentEx w15:paraId="2EE7C800" w15:done="0"/>
  <w15:commentEx w15:paraId="60F80BB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AAF108" w14:textId="77777777" w:rsidR="003C6AEB" w:rsidRDefault="003C6AEB" w:rsidP="00C672EA">
      <w:pPr>
        <w:spacing w:after="0" w:line="240" w:lineRule="auto"/>
      </w:pPr>
      <w:r>
        <w:separator/>
      </w:r>
    </w:p>
  </w:endnote>
  <w:endnote w:type="continuationSeparator" w:id="0">
    <w:p w14:paraId="62BAADE4" w14:textId="77777777" w:rsidR="003C6AEB" w:rsidRDefault="003C6AEB" w:rsidP="00C67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altName w:val="HGKyokashotai"/>
    <w:panose1 w:val="00000000000000000000"/>
    <w:charset w:val="8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3"/>
      <w:gridCol w:w="1134"/>
      <w:gridCol w:w="4241"/>
    </w:tblGrid>
    <w:tr w:rsidR="00D52DA0" w:rsidRPr="002932BF" w14:paraId="1433640E" w14:textId="77777777" w:rsidTr="00FE5A2A">
      <w:sdt>
        <w:sdtPr>
          <w:rPr>
            <w:sz w:val="16"/>
            <w:szCs w:val="16"/>
          </w:rPr>
          <w:alias w:val="Subject"/>
          <w:tag w:val=""/>
          <w:id w:val="801960939"/>
          <w:placeholder>
            <w:docPart w:val="C617B34450B54F69A6B7A6B3ACF9CE7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4253" w:type="dxa"/>
              <w:vAlign w:val="center"/>
            </w:tcPr>
            <w:p w14:paraId="2CD09397" w14:textId="20C99E04" w:rsidR="00D52DA0" w:rsidRPr="002932BF" w:rsidRDefault="00D52DA0" w:rsidP="00DB2218">
              <w:pPr>
                <w:pStyle w:val="Piedepgina"/>
                <w:jc w:val="lef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 xml:space="preserve">Manual de Instalación y Explotación de la Solución de </w:t>
              </w:r>
              <w:proofErr w:type="spellStart"/>
              <w:r>
                <w:rPr>
                  <w:sz w:val="16"/>
                  <w:szCs w:val="16"/>
                </w:rPr>
                <w:t>Monitarización</w:t>
              </w:r>
              <w:proofErr w:type="spellEnd"/>
              <w:r>
                <w:rPr>
                  <w:sz w:val="16"/>
                  <w:szCs w:val="16"/>
                </w:rPr>
                <w:t xml:space="preserve"> de </w:t>
              </w:r>
              <w:proofErr w:type="spellStart"/>
              <w:r>
                <w:rPr>
                  <w:sz w:val="16"/>
                  <w:szCs w:val="16"/>
                </w:rPr>
                <w:t>Cl@ve</w:t>
              </w:r>
              <w:proofErr w:type="spellEnd"/>
              <w:r>
                <w:rPr>
                  <w:sz w:val="16"/>
                  <w:szCs w:val="16"/>
                </w:rPr>
                <w:t xml:space="preserve"> 2</w:t>
              </w:r>
            </w:p>
          </w:tc>
        </w:sdtContent>
      </w:sdt>
      <w:tc>
        <w:tcPr>
          <w:tcW w:w="1134" w:type="dxa"/>
          <w:vAlign w:val="center"/>
        </w:tcPr>
        <w:p w14:paraId="58BADB36" w14:textId="7F851C42" w:rsidR="00D52DA0" w:rsidRPr="002932BF" w:rsidRDefault="00D52DA0" w:rsidP="00DB2218">
          <w:pPr>
            <w:pStyle w:val="Piedepgina"/>
            <w:jc w:val="center"/>
            <w:rPr>
              <w:sz w:val="16"/>
              <w:szCs w:val="16"/>
            </w:rPr>
          </w:pP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PAGE  \* Arabic  \* MERGEFORMAT </w:instrText>
          </w:r>
          <w:r w:rsidRPr="002932BF">
            <w:rPr>
              <w:sz w:val="16"/>
              <w:szCs w:val="16"/>
            </w:rPr>
            <w:fldChar w:fldCharType="separate"/>
          </w:r>
          <w:r w:rsidR="00CC7A21">
            <w:rPr>
              <w:noProof/>
              <w:sz w:val="16"/>
              <w:szCs w:val="16"/>
            </w:rPr>
            <w:t>20</w:t>
          </w:r>
          <w:r w:rsidRPr="002932BF">
            <w:rPr>
              <w:sz w:val="16"/>
              <w:szCs w:val="16"/>
            </w:rPr>
            <w:fldChar w:fldCharType="end"/>
          </w:r>
          <w:r w:rsidRPr="002932BF">
            <w:rPr>
              <w:sz w:val="16"/>
              <w:szCs w:val="16"/>
            </w:rPr>
            <w:t xml:space="preserve"> / </w:t>
          </w: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NUMPAGES  \* Arabic  \* MERGEFORMAT </w:instrText>
          </w:r>
          <w:r w:rsidRPr="002932BF">
            <w:rPr>
              <w:sz w:val="16"/>
              <w:szCs w:val="16"/>
            </w:rPr>
            <w:fldChar w:fldCharType="separate"/>
          </w:r>
          <w:r w:rsidR="00CC7A21">
            <w:rPr>
              <w:noProof/>
              <w:sz w:val="16"/>
              <w:szCs w:val="16"/>
            </w:rPr>
            <w:t>23</w:t>
          </w:r>
          <w:r w:rsidRPr="002932BF">
            <w:rPr>
              <w:sz w:val="16"/>
              <w:szCs w:val="16"/>
            </w:rPr>
            <w:fldChar w:fldCharType="end"/>
          </w:r>
        </w:p>
      </w:tc>
      <w:tc>
        <w:tcPr>
          <w:tcW w:w="4241" w:type="dxa"/>
          <w:vAlign w:val="center"/>
        </w:tcPr>
        <w:p w14:paraId="13789687" w14:textId="1BCBAA32" w:rsidR="00D52DA0" w:rsidRPr="002932BF" w:rsidRDefault="00D52DA0" w:rsidP="00DB2218">
          <w:pPr>
            <w:pStyle w:val="Piedepgina"/>
            <w:jc w:val="right"/>
            <w:rPr>
              <w:sz w:val="16"/>
              <w:szCs w:val="16"/>
            </w:rPr>
          </w:pP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DOCPROPERTY  Reference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Cl@ve-Monitorizacion-InstalcionExplotacion-MAN</w:t>
          </w:r>
          <w:r w:rsidRPr="002932BF">
            <w:rPr>
              <w:sz w:val="16"/>
              <w:szCs w:val="16"/>
            </w:rPr>
            <w:fldChar w:fldCharType="end"/>
          </w:r>
          <w:r w:rsidRPr="002932BF">
            <w:rPr>
              <w:sz w:val="16"/>
              <w:szCs w:val="16"/>
            </w:rPr>
            <w:t>-</w:t>
          </w: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DOCPROPERTY  "Document number"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001</w:t>
          </w:r>
          <w:r w:rsidRPr="002932BF">
            <w:rPr>
              <w:sz w:val="16"/>
              <w:szCs w:val="16"/>
            </w:rPr>
            <w:fldChar w:fldCharType="end"/>
          </w:r>
        </w:p>
      </w:tc>
    </w:tr>
  </w:tbl>
  <w:p w14:paraId="7F46E74E" w14:textId="77777777" w:rsidR="00D52DA0" w:rsidRPr="00DB2218" w:rsidRDefault="00D52DA0" w:rsidP="00DB221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4034" w:type="dxa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29"/>
      <w:gridCol w:w="2835"/>
      <w:gridCol w:w="5670"/>
    </w:tblGrid>
    <w:tr w:rsidR="00D52DA0" w:rsidRPr="002932BF" w14:paraId="34A19E5D" w14:textId="77777777" w:rsidTr="0034634B">
      <w:sdt>
        <w:sdtPr>
          <w:rPr>
            <w:sz w:val="16"/>
            <w:szCs w:val="16"/>
          </w:rPr>
          <w:alias w:val="Subject"/>
          <w:tag w:val=""/>
          <w:id w:val="1975243885"/>
          <w:placeholder>
            <w:docPart w:val="0A01B4C6055D425EAAE98551EF73D1B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5529" w:type="dxa"/>
              <w:vAlign w:val="center"/>
            </w:tcPr>
            <w:p w14:paraId="5C8BCD41" w14:textId="77777777" w:rsidR="00D52DA0" w:rsidRPr="002932BF" w:rsidRDefault="00D52DA0" w:rsidP="00DB2218">
              <w:pPr>
                <w:pStyle w:val="Piedepgina"/>
                <w:jc w:val="lef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 xml:space="preserve">Manual de Instalación y Explotación de la Solución de </w:t>
              </w:r>
              <w:proofErr w:type="spellStart"/>
              <w:r>
                <w:rPr>
                  <w:sz w:val="16"/>
                  <w:szCs w:val="16"/>
                </w:rPr>
                <w:t>Monitarización</w:t>
              </w:r>
              <w:proofErr w:type="spellEnd"/>
              <w:r>
                <w:rPr>
                  <w:sz w:val="16"/>
                  <w:szCs w:val="16"/>
                </w:rPr>
                <w:t xml:space="preserve"> de </w:t>
              </w:r>
              <w:proofErr w:type="spellStart"/>
              <w:r>
                <w:rPr>
                  <w:sz w:val="16"/>
                  <w:szCs w:val="16"/>
                </w:rPr>
                <w:t>Cl@ve</w:t>
              </w:r>
              <w:proofErr w:type="spellEnd"/>
              <w:r>
                <w:rPr>
                  <w:sz w:val="16"/>
                  <w:szCs w:val="16"/>
                </w:rPr>
                <w:t xml:space="preserve"> 2</w:t>
              </w:r>
            </w:p>
          </w:tc>
        </w:sdtContent>
      </w:sdt>
      <w:tc>
        <w:tcPr>
          <w:tcW w:w="2835" w:type="dxa"/>
          <w:vAlign w:val="center"/>
        </w:tcPr>
        <w:p w14:paraId="7A4E24D4" w14:textId="06446934" w:rsidR="00D52DA0" w:rsidRPr="002932BF" w:rsidRDefault="00D52DA0" w:rsidP="00DB2218">
          <w:pPr>
            <w:pStyle w:val="Piedepgina"/>
            <w:jc w:val="center"/>
            <w:rPr>
              <w:sz w:val="16"/>
              <w:szCs w:val="16"/>
            </w:rPr>
          </w:pP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PAGE  \* Arabic  \* MERGEFORMAT </w:instrText>
          </w:r>
          <w:r w:rsidRPr="002932BF">
            <w:rPr>
              <w:sz w:val="16"/>
              <w:szCs w:val="16"/>
            </w:rPr>
            <w:fldChar w:fldCharType="separate"/>
          </w:r>
          <w:r w:rsidR="00CC7A21">
            <w:rPr>
              <w:noProof/>
              <w:sz w:val="16"/>
              <w:szCs w:val="16"/>
            </w:rPr>
            <w:t>22</w:t>
          </w:r>
          <w:r w:rsidRPr="002932BF">
            <w:rPr>
              <w:sz w:val="16"/>
              <w:szCs w:val="16"/>
            </w:rPr>
            <w:fldChar w:fldCharType="end"/>
          </w:r>
          <w:r w:rsidRPr="002932BF">
            <w:rPr>
              <w:sz w:val="16"/>
              <w:szCs w:val="16"/>
            </w:rPr>
            <w:t xml:space="preserve"> / </w:t>
          </w: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NUMPAGES  \* Arabic  \* MERGEFORMAT </w:instrText>
          </w:r>
          <w:r w:rsidRPr="002932BF">
            <w:rPr>
              <w:sz w:val="16"/>
              <w:szCs w:val="16"/>
            </w:rPr>
            <w:fldChar w:fldCharType="separate"/>
          </w:r>
          <w:r w:rsidR="00CC7A21">
            <w:rPr>
              <w:noProof/>
              <w:sz w:val="16"/>
              <w:szCs w:val="16"/>
            </w:rPr>
            <w:t>23</w:t>
          </w:r>
          <w:r w:rsidRPr="002932BF">
            <w:rPr>
              <w:sz w:val="16"/>
              <w:szCs w:val="16"/>
            </w:rPr>
            <w:fldChar w:fldCharType="end"/>
          </w:r>
        </w:p>
      </w:tc>
      <w:tc>
        <w:tcPr>
          <w:tcW w:w="5670" w:type="dxa"/>
          <w:vAlign w:val="center"/>
        </w:tcPr>
        <w:p w14:paraId="22E7E0A3" w14:textId="77777777" w:rsidR="00D52DA0" w:rsidRPr="002932BF" w:rsidRDefault="00D52DA0" w:rsidP="00DB2218">
          <w:pPr>
            <w:pStyle w:val="Piedepgina"/>
            <w:jc w:val="right"/>
            <w:rPr>
              <w:sz w:val="16"/>
              <w:szCs w:val="16"/>
            </w:rPr>
          </w:pP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DOCPROPERTY  Reference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Cl@ve-Monitorizacion-InstalcionExplotacion-MAN</w:t>
          </w:r>
          <w:r w:rsidRPr="002932BF">
            <w:rPr>
              <w:sz w:val="16"/>
              <w:szCs w:val="16"/>
            </w:rPr>
            <w:fldChar w:fldCharType="end"/>
          </w:r>
          <w:r w:rsidRPr="002932BF">
            <w:rPr>
              <w:sz w:val="16"/>
              <w:szCs w:val="16"/>
            </w:rPr>
            <w:t>-</w:t>
          </w: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DOCPROPERTY  "Document number"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001</w:t>
          </w:r>
          <w:r w:rsidRPr="002932BF">
            <w:rPr>
              <w:sz w:val="16"/>
              <w:szCs w:val="16"/>
            </w:rPr>
            <w:fldChar w:fldCharType="end"/>
          </w:r>
        </w:p>
      </w:tc>
    </w:tr>
  </w:tbl>
  <w:p w14:paraId="374524C3" w14:textId="77777777" w:rsidR="00D52DA0" w:rsidRPr="00DB2218" w:rsidRDefault="00D52DA0" w:rsidP="00DB221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4034" w:type="dxa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2552"/>
      <w:gridCol w:w="5812"/>
    </w:tblGrid>
    <w:tr w:rsidR="00D52DA0" w:rsidRPr="002932BF" w14:paraId="715F3729" w14:textId="77777777" w:rsidTr="002C7285">
      <w:sdt>
        <w:sdtPr>
          <w:rPr>
            <w:sz w:val="16"/>
            <w:szCs w:val="16"/>
          </w:rPr>
          <w:alias w:val="Subject"/>
          <w:tag w:val=""/>
          <w:id w:val="-326061444"/>
          <w:placeholder>
            <w:docPart w:val="6AE061A04C4D4391874C3D8AA94E9380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5670" w:type="dxa"/>
              <w:vAlign w:val="center"/>
            </w:tcPr>
            <w:p w14:paraId="553E32F6" w14:textId="77777777" w:rsidR="00D52DA0" w:rsidRPr="002932BF" w:rsidRDefault="00D52DA0" w:rsidP="002C7285">
              <w:pPr>
                <w:pStyle w:val="Piedepgina"/>
                <w:jc w:val="lef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 xml:space="preserve">Manual de Instalación y Explotación de la Solución de </w:t>
              </w:r>
              <w:proofErr w:type="spellStart"/>
              <w:r>
                <w:rPr>
                  <w:sz w:val="16"/>
                  <w:szCs w:val="16"/>
                </w:rPr>
                <w:t>Monitarización</w:t>
              </w:r>
              <w:proofErr w:type="spellEnd"/>
              <w:r>
                <w:rPr>
                  <w:sz w:val="16"/>
                  <w:szCs w:val="16"/>
                </w:rPr>
                <w:t xml:space="preserve"> de </w:t>
              </w:r>
              <w:proofErr w:type="spellStart"/>
              <w:r>
                <w:rPr>
                  <w:sz w:val="16"/>
                  <w:szCs w:val="16"/>
                </w:rPr>
                <w:t>Cl@ve</w:t>
              </w:r>
              <w:proofErr w:type="spellEnd"/>
              <w:r>
                <w:rPr>
                  <w:sz w:val="16"/>
                  <w:szCs w:val="16"/>
                </w:rPr>
                <w:t xml:space="preserve"> 2</w:t>
              </w:r>
            </w:p>
          </w:tc>
        </w:sdtContent>
      </w:sdt>
      <w:tc>
        <w:tcPr>
          <w:tcW w:w="2552" w:type="dxa"/>
          <w:vAlign w:val="center"/>
        </w:tcPr>
        <w:p w14:paraId="4E35E63A" w14:textId="17C4C96B" w:rsidR="00D52DA0" w:rsidRPr="002932BF" w:rsidRDefault="00D52DA0" w:rsidP="002C7285">
          <w:pPr>
            <w:pStyle w:val="Piedepgina"/>
            <w:jc w:val="center"/>
            <w:rPr>
              <w:sz w:val="16"/>
              <w:szCs w:val="16"/>
            </w:rPr>
          </w:pP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PAGE  \* Arabic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19</w:t>
          </w:r>
          <w:r w:rsidRPr="002932BF">
            <w:rPr>
              <w:sz w:val="16"/>
              <w:szCs w:val="16"/>
            </w:rPr>
            <w:fldChar w:fldCharType="end"/>
          </w:r>
          <w:r w:rsidRPr="002932BF">
            <w:rPr>
              <w:sz w:val="16"/>
              <w:szCs w:val="16"/>
            </w:rPr>
            <w:t xml:space="preserve"> / </w:t>
          </w: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NUMPAGES  \* Arabic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22</w:t>
          </w:r>
          <w:r w:rsidRPr="002932BF">
            <w:rPr>
              <w:sz w:val="16"/>
              <w:szCs w:val="16"/>
            </w:rPr>
            <w:fldChar w:fldCharType="end"/>
          </w:r>
        </w:p>
      </w:tc>
      <w:tc>
        <w:tcPr>
          <w:tcW w:w="5812" w:type="dxa"/>
          <w:vAlign w:val="center"/>
        </w:tcPr>
        <w:p w14:paraId="04CE1744" w14:textId="77777777" w:rsidR="00D52DA0" w:rsidRPr="002932BF" w:rsidRDefault="00D52DA0" w:rsidP="002C7285">
          <w:pPr>
            <w:pStyle w:val="Piedepgina"/>
            <w:jc w:val="right"/>
            <w:rPr>
              <w:sz w:val="16"/>
              <w:szCs w:val="16"/>
            </w:rPr>
          </w:pP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DOCPROPERTY  Reference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Cl@ve-Monitorizacion-InstalcionExplotacion-MAN</w:t>
          </w:r>
          <w:r w:rsidRPr="002932BF">
            <w:rPr>
              <w:sz w:val="16"/>
              <w:szCs w:val="16"/>
            </w:rPr>
            <w:fldChar w:fldCharType="end"/>
          </w:r>
          <w:r w:rsidRPr="002932BF">
            <w:rPr>
              <w:sz w:val="16"/>
              <w:szCs w:val="16"/>
            </w:rPr>
            <w:t>-</w:t>
          </w: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DOCPROPERTY  "Document number"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001</w:t>
          </w:r>
          <w:r w:rsidRPr="002932BF">
            <w:rPr>
              <w:sz w:val="16"/>
              <w:szCs w:val="16"/>
            </w:rPr>
            <w:fldChar w:fldCharType="end"/>
          </w:r>
        </w:p>
      </w:tc>
    </w:tr>
  </w:tbl>
  <w:p w14:paraId="6CD40738" w14:textId="77777777" w:rsidR="00D52DA0" w:rsidRPr="002C7285" w:rsidRDefault="00D52DA0">
    <w:pPr>
      <w:pStyle w:val="Piedepgina"/>
      <w:rPr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8838AB" w14:textId="77777777" w:rsidR="003C6AEB" w:rsidRDefault="003C6AEB" w:rsidP="00C672EA">
      <w:pPr>
        <w:spacing w:after="0" w:line="240" w:lineRule="auto"/>
      </w:pPr>
      <w:r>
        <w:separator/>
      </w:r>
    </w:p>
  </w:footnote>
  <w:footnote w:type="continuationSeparator" w:id="0">
    <w:p w14:paraId="53D71DC7" w14:textId="77777777" w:rsidR="003C6AEB" w:rsidRDefault="003C6AEB" w:rsidP="00C67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4813"/>
      <w:gridCol w:w="4814"/>
    </w:tblGrid>
    <w:tr w:rsidR="00D52DA0" w14:paraId="0C00B881" w14:textId="77777777" w:rsidTr="008B0CF2">
      <w:trPr>
        <w:trHeight w:val="794"/>
      </w:trPr>
      <w:tc>
        <w:tcPr>
          <w:tcW w:w="4813" w:type="dxa"/>
          <w:vAlign w:val="center"/>
        </w:tcPr>
        <w:p w14:paraId="6CD87D1D" w14:textId="3AC34FAD" w:rsidR="00D52DA0" w:rsidRPr="00417444" w:rsidRDefault="00D52DA0" w:rsidP="00EC140B">
          <w:pPr>
            <w:pStyle w:val="Encabezado"/>
            <w:tabs>
              <w:tab w:val="right" w:pos="9498"/>
            </w:tabs>
            <w:jc w:val="left"/>
            <w:rPr>
              <w:rFonts w:cs="Calibri"/>
              <w:sz w:val="16"/>
              <w:lang w:val="en-GB"/>
            </w:rPr>
          </w:pPr>
          <w:r>
            <w:rPr>
              <w:rFonts w:cs="Calibri"/>
              <w:sz w:val="16"/>
              <w:lang w:val="en-GB"/>
            </w:rPr>
            <w:fldChar w:fldCharType="begin"/>
          </w:r>
          <w:r>
            <w:rPr>
              <w:rFonts w:cs="Calibri"/>
              <w:sz w:val="16"/>
              <w:lang w:val="en-GB"/>
            </w:rPr>
            <w:instrText xml:space="preserve"> DOCPROPERTY  Reference  \* MERGEFORMAT </w:instrText>
          </w:r>
          <w:r>
            <w:rPr>
              <w:rFonts w:cs="Calibri"/>
              <w:sz w:val="16"/>
              <w:lang w:val="en-GB"/>
            </w:rPr>
            <w:fldChar w:fldCharType="separate"/>
          </w:r>
          <w:proofErr w:type="spellStart"/>
          <w:r>
            <w:rPr>
              <w:rFonts w:cs="Calibri"/>
              <w:sz w:val="16"/>
              <w:lang w:val="en-GB"/>
            </w:rPr>
            <w:t>Cl@ve-Monitorizacion-InstalcionExplotacion-MAN</w:t>
          </w:r>
          <w:proofErr w:type="spellEnd"/>
          <w:r>
            <w:rPr>
              <w:rFonts w:cs="Calibri"/>
              <w:sz w:val="16"/>
              <w:lang w:val="en-GB"/>
            </w:rPr>
            <w:fldChar w:fldCharType="end"/>
          </w:r>
        </w:p>
      </w:tc>
      <w:tc>
        <w:tcPr>
          <w:tcW w:w="4814" w:type="dxa"/>
          <w:vAlign w:val="center"/>
        </w:tcPr>
        <w:p w14:paraId="4844A1D1" w14:textId="77777777" w:rsidR="00D52DA0" w:rsidRDefault="00D52DA0" w:rsidP="00EC140B">
          <w:pPr>
            <w:pStyle w:val="Encabezado"/>
            <w:tabs>
              <w:tab w:val="right" w:pos="9498"/>
            </w:tabs>
            <w:jc w:val="right"/>
            <w:rPr>
              <w:rFonts w:cs="Calibri"/>
              <w:sz w:val="16"/>
            </w:rPr>
          </w:pPr>
          <w:r w:rsidRPr="00896A6C">
            <w:rPr>
              <w:rFonts w:cs="Calibri"/>
              <w:noProof/>
              <w:lang w:eastAsia="ja-JP"/>
            </w:rPr>
            <w:drawing>
              <wp:inline distT="0" distB="0" distL="0" distR="0" wp14:anchorId="142F7203" wp14:editId="7B359E59">
                <wp:extent cx="2351831" cy="538535"/>
                <wp:effectExtent l="0" t="0" r="0" b="0"/>
                <wp:docPr id="14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8446" cy="5469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2B2DDB8" w14:textId="77777777" w:rsidR="00D52DA0" w:rsidRPr="00CD4077" w:rsidRDefault="00D52DA0" w:rsidP="00EC140B">
    <w:pPr>
      <w:pStyle w:val="Encabezado"/>
      <w:pBdr>
        <w:bottom w:val="single" w:sz="4" w:space="1" w:color="auto"/>
      </w:pBdr>
      <w:tabs>
        <w:tab w:val="right" w:pos="9498"/>
      </w:tabs>
      <w:rPr>
        <w:rFonts w:cs="Calibri"/>
        <w:sz w:val="10"/>
      </w:rPr>
    </w:pPr>
  </w:p>
  <w:p w14:paraId="72F09FCD" w14:textId="77777777" w:rsidR="00D52DA0" w:rsidRPr="00DB2218" w:rsidRDefault="00D52DA0" w:rsidP="00EC140B">
    <w:pPr>
      <w:pStyle w:val="Encabezado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40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4813"/>
      <w:gridCol w:w="9221"/>
    </w:tblGrid>
    <w:tr w:rsidR="00D52DA0" w14:paraId="645C47B3" w14:textId="77777777" w:rsidTr="00EC140B">
      <w:trPr>
        <w:trHeight w:val="794"/>
      </w:trPr>
      <w:tc>
        <w:tcPr>
          <w:tcW w:w="4813" w:type="dxa"/>
          <w:vAlign w:val="center"/>
        </w:tcPr>
        <w:p w14:paraId="1E407C78" w14:textId="3DBE2B8A" w:rsidR="00D52DA0" w:rsidRPr="00417444" w:rsidRDefault="00D52DA0" w:rsidP="00EC140B">
          <w:pPr>
            <w:pStyle w:val="Encabezado"/>
            <w:tabs>
              <w:tab w:val="right" w:pos="9498"/>
            </w:tabs>
            <w:jc w:val="left"/>
            <w:rPr>
              <w:rFonts w:cs="Calibri"/>
              <w:sz w:val="16"/>
              <w:lang w:val="en-GB"/>
            </w:rPr>
          </w:pPr>
          <w:r>
            <w:rPr>
              <w:rFonts w:cs="Calibri"/>
              <w:sz w:val="16"/>
              <w:lang w:val="en-GB"/>
            </w:rPr>
            <w:fldChar w:fldCharType="begin"/>
          </w:r>
          <w:r>
            <w:rPr>
              <w:rFonts w:cs="Calibri"/>
              <w:sz w:val="16"/>
              <w:lang w:val="en-GB"/>
            </w:rPr>
            <w:instrText xml:space="preserve"> DOCPROPERTY  Reference  \* MERGEFORMAT </w:instrText>
          </w:r>
          <w:r>
            <w:rPr>
              <w:rFonts w:cs="Calibri"/>
              <w:sz w:val="16"/>
              <w:lang w:val="en-GB"/>
            </w:rPr>
            <w:fldChar w:fldCharType="separate"/>
          </w:r>
          <w:proofErr w:type="spellStart"/>
          <w:r>
            <w:rPr>
              <w:rFonts w:cs="Calibri"/>
              <w:sz w:val="16"/>
              <w:lang w:val="en-GB"/>
            </w:rPr>
            <w:t>Cl@ve-Monitorizacion-Instal</w:t>
          </w:r>
          <w:r w:rsidR="00CC7A21">
            <w:rPr>
              <w:rFonts w:cs="Calibri"/>
              <w:sz w:val="16"/>
              <w:lang w:val="en-GB"/>
            </w:rPr>
            <w:t>a</w:t>
          </w:r>
          <w:r>
            <w:rPr>
              <w:rFonts w:cs="Calibri"/>
              <w:sz w:val="16"/>
              <w:lang w:val="en-GB"/>
            </w:rPr>
            <w:t>cionExplotacion-MAN</w:t>
          </w:r>
          <w:proofErr w:type="spellEnd"/>
          <w:r>
            <w:rPr>
              <w:rFonts w:cs="Calibri"/>
              <w:sz w:val="16"/>
              <w:lang w:val="en-GB"/>
            </w:rPr>
            <w:fldChar w:fldCharType="end"/>
          </w:r>
        </w:p>
      </w:tc>
      <w:tc>
        <w:tcPr>
          <w:tcW w:w="9221" w:type="dxa"/>
          <w:vAlign w:val="center"/>
        </w:tcPr>
        <w:p w14:paraId="2AF3C1BD" w14:textId="77777777" w:rsidR="00D52DA0" w:rsidRDefault="00D52DA0" w:rsidP="00EC140B">
          <w:pPr>
            <w:pStyle w:val="Encabezado"/>
            <w:tabs>
              <w:tab w:val="right" w:pos="9498"/>
            </w:tabs>
            <w:jc w:val="right"/>
            <w:rPr>
              <w:rFonts w:cs="Calibri"/>
              <w:sz w:val="16"/>
            </w:rPr>
          </w:pPr>
          <w:r w:rsidRPr="00896A6C">
            <w:rPr>
              <w:rFonts w:cs="Calibri"/>
              <w:noProof/>
              <w:lang w:eastAsia="ja-JP"/>
            </w:rPr>
            <w:drawing>
              <wp:inline distT="0" distB="0" distL="0" distR="0" wp14:anchorId="2ABF263C" wp14:editId="022A9F59">
                <wp:extent cx="2351831" cy="538535"/>
                <wp:effectExtent l="0" t="0" r="0" b="0"/>
                <wp:docPr id="10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8446" cy="5469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3378847" w14:textId="77777777" w:rsidR="00D52DA0" w:rsidRPr="00CD4077" w:rsidRDefault="00D52DA0" w:rsidP="00EC140B">
    <w:pPr>
      <w:pStyle w:val="Encabezado"/>
      <w:pBdr>
        <w:bottom w:val="single" w:sz="4" w:space="1" w:color="auto"/>
      </w:pBdr>
      <w:tabs>
        <w:tab w:val="right" w:pos="9498"/>
      </w:tabs>
      <w:rPr>
        <w:rFonts w:cs="Calibri"/>
        <w:sz w:val="10"/>
      </w:rPr>
    </w:pPr>
  </w:p>
  <w:p w14:paraId="4473D4FF" w14:textId="77777777" w:rsidR="00D52DA0" w:rsidRPr="00DB2218" w:rsidRDefault="00D52DA0" w:rsidP="00EC140B">
    <w:pPr>
      <w:pStyle w:val="Encabezado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40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4813"/>
      <w:gridCol w:w="9221"/>
    </w:tblGrid>
    <w:tr w:rsidR="00D52DA0" w14:paraId="2F3D1B78" w14:textId="77777777" w:rsidTr="002C7285">
      <w:trPr>
        <w:trHeight w:val="794"/>
      </w:trPr>
      <w:tc>
        <w:tcPr>
          <w:tcW w:w="4813" w:type="dxa"/>
          <w:vAlign w:val="center"/>
        </w:tcPr>
        <w:p w14:paraId="0A6CB127" w14:textId="77777777" w:rsidR="00D52DA0" w:rsidRPr="00417444" w:rsidRDefault="00D52DA0" w:rsidP="002C7285">
          <w:pPr>
            <w:pStyle w:val="Encabezado"/>
            <w:tabs>
              <w:tab w:val="right" w:pos="9498"/>
            </w:tabs>
            <w:jc w:val="left"/>
            <w:rPr>
              <w:rFonts w:cs="Calibri"/>
              <w:sz w:val="16"/>
              <w:lang w:val="en-GB"/>
            </w:rPr>
          </w:pPr>
          <w:r>
            <w:rPr>
              <w:rFonts w:cs="Calibri"/>
              <w:sz w:val="16"/>
              <w:lang w:val="en-GB"/>
            </w:rPr>
            <w:fldChar w:fldCharType="begin"/>
          </w:r>
          <w:r>
            <w:rPr>
              <w:rFonts w:cs="Calibri"/>
              <w:sz w:val="16"/>
              <w:lang w:val="en-GB"/>
            </w:rPr>
            <w:instrText xml:space="preserve"> DOCPROPERTY  Reference  \* MERGEFORMAT </w:instrText>
          </w:r>
          <w:r>
            <w:rPr>
              <w:rFonts w:cs="Calibri"/>
              <w:sz w:val="16"/>
              <w:lang w:val="en-GB"/>
            </w:rPr>
            <w:fldChar w:fldCharType="separate"/>
          </w:r>
          <w:proofErr w:type="spellStart"/>
          <w:r>
            <w:rPr>
              <w:rFonts w:cs="Calibri"/>
              <w:sz w:val="16"/>
              <w:lang w:val="en-GB"/>
            </w:rPr>
            <w:t>Cl@ve-Monitorizacion-InstalcionExplotacion-MAN</w:t>
          </w:r>
          <w:proofErr w:type="spellEnd"/>
          <w:r>
            <w:rPr>
              <w:rFonts w:cs="Calibri"/>
              <w:sz w:val="16"/>
              <w:lang w:val="en-GB"/>
            </w:rPr>
            <w:fldChar w:fldCharType="end"/>
          </w:r>
        </w:p>
      </w:tc>
      <w:tc>
        <w:tcPr>
          <w:tcW w:w="9221" w:type="dxa"/>
          <w:vAlign w:val="center"/>
        </w:tcPr>
        <w:p w14:paraId="06D4DD5E" w14:textId="77777777" w:rsidR="00D52DA0" w:rsidRDefault="00D52DA0" w:rsidP="002C7285">
          <w:pPr>
            <w:pStyle w:val="Encabezado"/>
            <w:tabs>
              <w:tab w:val="right" w:pos="9498"/>
            </w:tabs>
            <w:jc w:val="right"/>
            <w:rPr>
              <w:rFonts w:cs="Calibri"/>
              <w:sz w:val="16"/>
            </w:rPr>
          </w:pPr>
          <w:r w:rsidRPr="00896A6C">
            <w:rPr>
              <w:rFonts w:cs="Calibri"/>
              <w:noProof/>
              <w:lang w:eastAsia="ja-JP"/>
            </w:rPr>
            <w:drawing>
              <wp:inline distT="0" distB="0" distL="0" distR="0" wp14:anchorId="57F890A7" wp14:editId="75D228DD">
                <wp:extent cx="2351831" cy="538535"/>
                <wp:effectExtent l="0" t="0" r="0" b="0"/>
                <wp:docPr id="6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8446" cy="5469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538689" w14:textId="77777777" w:rsidR="00D52DA0" w:rsidRPr="00CD4077" w:rsidRDefault="00D52DA0" w:rsidP="002C7285">
    <w:pPr>
      <w:pStyle w:val="Encabezado"/>
      <w:pBdr>
        <w:bottom w:val="single" w:sz="4" w:space="1" w:color="auto"/>
      </w:pBdr>
      <w:tabs>
        <w:tab w:val="right" w:pos="9498"/>
      </w:tabs>
      <w:rPr>
        <w:rFonts w:cs="Calibri"/>
        <w:sz w:val="10"/>
      </w:rPr>
    </w:pPr>
  </w:p>
  <w:p w14:paraId="5D5D1B98" w14:textId="77777777" w:rsidR="00D52DA0" w:rsidRPr="002C7285" w:rsidRDefault="00D52DA0">
    <w:pPr>
      <w:pStyle w:val="Encabezado"/>
      <w:rPr>
        <w:sz w:val="10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49D2"/>
    <w:multiLevelType w:val="hybridMultilevel"/>
    <w:tmpl w:val="DE0C047C"/>
    <w:lvl w:ilvl="0" w:tplc="9B687F80">
      <w:start w:val="1"/>
      <w:numFmt w:val="decimal"/>
      <w:pStyle w:val="Ttulo3-52"/>
      <w:lvlText w:val="5.2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pStyle w:val="Ttulo3-52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46779"/>
    <w:multiLevelType w:val="hybridMultilevel"/>
    <w:tmpl w:val="D1E01E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C69D9"/>
    <w:multiLevelType w:val="hybridMultilevel"/>
    <w:tmpl w:val="D22A36FE"/>
    <w:lvl w:ilvl="0" w:tplc="E8C42B8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949C1"/>
    <w:multiLevelType w:val="hybridMultilevel"/>
    <w:tmpl w:val="B2AC1FA6"/>
    <w:lvl w:ilvl="0" w:tplc="CD3C16AC">
      <w:start w:val="1"/>
      <w:numFmt w:val="decimal"/>
      <w:pStyle w:val="Ttulo2-13"/>
      <w:lvlText w:val="13.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pStyle w:val="Ttulo2-13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D0FB7"/>
    <w:multiLevelType w:val="hybridMultilevel"/>
    <w:tmpl w:val="94089280"/>
    <w:lvl w:ilvl="0" w:tplc="BA4432C4">
      <w:start w:val="1"/>
      <w:numFmt w:val="decimal"/>
      <w:pStyle w:val="Ttulo2-5"/>
      <w:lvlText w:val="5.%1."/>
      <w:lvlJc w:val="left"/>
      <w:pPr>
        <w:ind w:left="2203" w:hanging="360"/>
      </w:pPr>
      <w:rPr>
        <w:rFonts w:hint="default"/>
      </w:rPr>
    </w:lvl>
    <w:lvl w:ilvl="1" w:tplc="0C0A0019">
      <w:start w:val="1"/>
      <w:numFmt w:val="lowerLetter"/>
      <w:pStyle w:val="Ttulo2-5"/>
      <w:lvlText w:val="%2."/>
      <w:lvlJc w:val="left"/>
      <w:pPr>
        <w:ind w:left="2923" w:hanging="360"/>
      </w:pPr>
    </w:lvl>
    <w:lvl w:ilvl="2" w:tplc="0C0A001B" w:tentative="1">
      <w:start w:val="1"/>
      <w:numFmt w:val="lowerRoman"/>
      <w:lvlText w:val="%3."/>
      <w:lvlJc w:val="right"/>
      <w:pPr>
        <w:ind w:left="3643" w:hanging="180"/>
      </w:pPr>
    </w:lvl>
    <w:lvl w:ilvl="3" w:tplc="0C0A000F" w:tentative="1">
      <w:start w:val="1"/>
      <w:numFmt w:val="decimal"/>
      <w:lvlText w:val="%4."/>
      <w:lvlJc w:val="left"/>
      <w:pPr>
        <w:ind w:left="4363" w:hanging="360"/>
      </w:pPr>
    </w:lvl>
    <w:lvl w:ilvl="4" w:tplc="0C0A0019" w:tentative="1">
      <w:start w:val="1"/>
      <w:numFmt w:val="lowerLetter"/>
      <w:lvlText w:val="%5."/>
      <w:lvlJc w:val="left"/>
      <w:pPr>
        <w:ind w:left="5083" w:hanging="360"/>
      </w:pPr>
    </w:lvl>
    <w:lvl w:ilvl="5" w:tplc="0C0A001B" w:tentative="1">
      <w:start w:val="1"/>
      <w:numFmt w:val="lowerRoman"/>
      <w:lvlText w:val="%6."/>
      <w:lvlJc w:val="right"/>
      <w:pPr>
        <w:ind w:left="5803" w:hanging="180"/>
      </w:pPr>
    </w:lvl>
    <w:lvl w:ilvl="6" w:tplc="0C0A000F" w:tentative="1">
      <w:start w:val="1"/>
      <w:numFmt w:val="decimal"/>
      <w:lvlText w:val="%7."/>
      <w:lvlJc w:val="left"/>
      <w:pPr>
        <w:ind w:left="6523" w:hanging="360"/>
      </w:pPr>
    </w:lvl>
    <w:lvl w:ilvl="7" w:tplc="0C0A0019" w:tentative="1">
      <w:start w:val="1"/>
      <w:numFmt w:val="lowerLetter"/>
      <w:lvlText w:val="%8."/>
      <w:lvlJc w:val="left"/>
      <w:pPr>
        <w:ind w:left="7243" w:hanging="360"/>
      </w:pPr>
    </w:lvl>
    <w:lvl w:ilvl="8" w:tplc="0C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" w15:restartNumberingAfterBreak="0">
    <w:nsid w:val="1EC80CDE"/>
    <w:multiLevelType w:val="hybridMultilevel"/>
    <w:tmpl w:val="F08CD6C8"/>
    <w:lvl w:ilvl="0" w:tplc="730AC816">
      <w:start w:val="1"/>
      <w:numFmt w:val="decimal"/>
      <w:pStyle w:val="Titulo2-4"/>
      <w:lvlText w:val="4.%1."/>
      <w:lvlJc w:val="left"/>
      <w:pPr>
        <w:ind w:left="2226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pStyle w:val="Titulo2-4"/>
      <w:lvlText w:val="%2."/>
      <w:lvlJc w:val="left"/>
      <w:pPr>
        <w:ind w:left="2946" w:hanging="360"/>
      </w:pPr>
    </w:lvl>
    <w:lvl w:ilvl="2" w:tplc="0C0A001B" w:tentative="1">
      <w:start w:val="1"/>
      <w:numFmt w:val="lowerRoman"/>
      <w:lvlText w:val="%3."/>
      <w:lvlJc w:val="right"/>
      <w:pPr>
        <w:ind w:left="3666" w:hanging="180"/>
      </w:pPr>
    </w:lvl>
    <w:lvl w:ilvl="3" w:tplc="0C0A000F" w:tentative="1">
      <w:start w:val="1"/>
      <w:numFmt w:val="decimal"/>
      <w:lvlText w:val="%4."/>
      <w:lvlJc w:val="left"/>
      <w:pPr>
        <w:ind w:left="4386" w:hanging="360"/>
      </w:pPr>
    </w:lvl>
    <w:lvl w:ilvl="4" w:tplc="0C0A0019" w:tentative="1">
      <w:start w:val="1"/>
      <w:numFmt w:val="lowerLetter"/>
      <w:lvlText w:val="%5."/>
      <w:lvlJc w:val="left"/>
      <w:pPr>
        <w:ind w:left="5106" w:hanging="360"/>
      </w:pPr>
    </w:lvl>
    <w:lvl w:ilvl="5" w:tplc="0C0A001B" w:tentative="1">
      <w:start w:val="1"/>
      <w:numFmt w:val="lowerRoman"/>
      <w:lvlText w:val="%6."/>
      <w:lvlJc w:val="right"/>
      <w:pPr>
        <w:ind w:left="5826" w:hanging="180"/>
      </w:pPr>
    </w:lvl>
    <w:lvl w:ilvl="6" w:tplc="0C0A000F" w:tentative="1">
      <w:start w:val="1"/>
      <w:numFmt w:val="decimal"/>
      <w:lvlText w:val="%7."/>
      <w:lvlJc w:val="left"/>
      <w:pPr>
        <w:ind w:left="6546" w:hanging="360"/>
      </w:pPr>
    </w:lvl>
    <w:lvl w:ilvl="7" w:tplc="0C0A0019" w:tentative="1">
      <w:start w:val="1"/>
      <w:numFmt w:val="lowerLetter"/>
      <w:lvlText w:val="%8."/>
      <w:lvlJc w:val="left"/>
      <w:pPr>
        <w:ind w:left="7266" w:hanging="360"/>
      </w:pPr>
    </w:lvl>
    <w:lvl w:ilvl="8" w:tplc="0C0A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6" w15:restartNumberingAfterBreak="0">
    <w:nsid w:val="23C75320"/>
    <w:multiLevelType w:val="hybridMultilevel"/>
    <w:tmpl w:val="33325E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8492C"/>
    <w:multiLevelType w:val="hybridMultilevel"/>
    <w:tmpl w:val="8110D3C8"/>
    <w:lvl w:ilvl="0" w:tplc="5770FB24">
      <w:start w:val="1"/>
      <w:numFmt w:val="decimal"/>
      <w:pStyle w:val="Titulo2-7"/>
      <w:lvlText w:val="7.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pStyle w:val="Titulo2-7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95629"/>
    <w:multiLevelType w:val="hybridMultilevel"/>
    <w:tmpl w:val="725A8882"/>
    <w:lvl w:ilvl="0" w:tplc="9654BA1C">
      <w:start w:val="1"/>
      <w:numFmt w:val="decimal"/>
      <w:pStyle w:val="Ttulo2-12"/>
      <w:lvlText w:val="12.%1.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pStyle w:val="Ttulo2-12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1914CF5"/>
    <w:multiLevelType w:val="hybridMultilevel"/>
    <w:tmpl w:val="5470B582"/>
    <w:lvl w:ilvl="0" w:tplc="DE90EE54">
      <w:start w:val="1"/>
      <w:numFmt w:val="decimal"/>
      <w:pStyle w:val="Titulo2-8"/>
      <w:lvlText w:val="8.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pStyle w:val="Titulo2-8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C57B25"/>
    <w:multiLevelType w:val="hybridMultilevel"/>
    <w:tmpl w:val="1754718C"/>
    <w:lvl w:ilvl="0" w:tplc="6C00DA50">
      <w:start w:val="1"/>
      <w:numFmt w:val="decimal"/>
      <w:pStyle w:val="Ttulo2-3"/>
      <w:lvlText w:val="3.%1."/>
      <w:lvlJc w:val="left"/>
      <w:pPr>
        <w:ind w:left="1866" w:hanging="360"/>
      </w:pPr>
      <w:rPr>
        <w:rFonts w:hint="default"/>
      </w:rPr>
    </w:lvl>
    <w:lvl w:ilvl="1" w:tplc="0C0A0019">
      <w:start w:val="1"/>
      <w:numFmt w:val="lowerLetter"/>
      <w:pStyle w:val="Ttulo2-3"/>
      <w:lvlText w:val="%2."/>
      <w:lvlJc w:val="left"/>
      <w:pPr>
        <w:ind w:left="2586" w:hanging="360"/>
      </w:pPr>
    </w:lvl>
    <w:lvl w:ilvl="2" w:tplc="0C0A001B" w:tentative="1">
      <w:start w:val="1"/>
      <w:numFmt w:val="lowerRoman"/>
      <w:lvlText w:val="%3."/>
      <w:lvlJc w:val="right"/>
      <w:pPr>
        <w:ind w:left="3306" w:hanging="180"/>
      </w:pPr>
    </w:lvl>
    <w:lvl w:ilvl="3" w:tplc="0C0A000F" w:tentative="1">
      <w:start w:val="1"/>
      <w:numFmt w:val="decimal"/>
      <w:lvlText w:val="%4."/>
      <w:lvlJc w:val="left"/>
      <w:pPr>
        <w:ind w:left="4026" w:hanging="360"/>
      </w:pPr>
    </w:lvl>
    <w:lvl w:ilvl="4" w:tplc="0C0A0019" w:tentative="1">
      <w:start w:val="1"/>
      <w:numFmt w:val="lowerLetter"/>
      <w:lvlText w:val="%5."/>
      <w:lvlJc w:val="left"/>
      <w:pPr>
        <w:ind w:left="4746" w:hanging="360"/>
      </w:pPr>
    </w:lvl>
    <w:lvl w:ilvl="5" w:tplc="0C0A001B" w:tentative="1">
      <w:start w:val="1"/>
      <w:numFmt w:val="lowerRoman"/>
      <w:lvlText w:val="%6."/>
      <w:lvlJc w:val="right"/>
      <w:pPr>
        <w:ind w:left="5466" w:hanging="180"/>
      </w:pPr>
    </w:lvl>
    <w:lvl w:ilvl="6" w:tplc="0C0A000F" w:tentative="1">
      <w:start w:val="1"/>
      <w:numFmt w:val="decimal"/>
      <w:lvlText w:val="%7."/>
      <w:lvlJc w:val="left"/>
      <w:pPr>
        <w:ind w:left="6186" w:hanging="360"/>
      </w:pPr>
    </w:lvl>
    <w:lvl w:ilvl="7" w:tplc="0C0A0019" w:tentative="1">
      <w:start w:val="1"/>
      <w:numFmt w:val="lowerLetter"/>
      <w:lvlText w:val="%8."/>
      <w:lvlJc w:val="left"/>
      <w:pPr>
        <w:ind w:left="6906" w:hanging="360"/>
      </w:pPr>
    </w:lvl>
    <w:lvl w:ilvl="8" w:tplc="0C0A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1" w15:restartNumberingAfterBreak="0">
    <w:nsid w:val="38C47434"/>
    <w:multiLevelType w:val="hybridMultilevel"/>
    <w:tmpl w:val="F1EC9FFC"/>
    <w:lvl w:ilvl="0" w:tplc="3926AF36">
      <w:start w:val="1"/>
      <w:numFmt w:val="decimal"/>
      <w:pStyle w:val="Ttulo2-10"/>
      <w:lvlText w:val="10.%1.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pStyle w:val="Ttulo2-10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7D52D9"/>
    <w:multiLevelType w:val="multilevel"/>
    <w:tmpl w:val="908CEE0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3CC17666"/>
    <w:multiLevelType w:val="hybridMultilevel"/>
    <w:tmpl w:val="003E89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F4220"/>
    <w:multiLevelType w:val="hybridMultilevel"/>
    <w:tmpl w:val="1D0E0C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40CC2"/>
    <w:multiLevelType w:val="hybridMultilevel"/>
    <w:tmpl w:val="56905FDC"/>
    <w:lvl w:ilvl="0" w:tplc="1994A49C">
      <w:start w:val="1"/>
      <w:numFmt w:val="decimal"/>
      <w:pStyle w:val="Ttulo22"/>
      <w:lvlText w:val="2.%1."/>
      <w:lvlJc w:val="left"/>
      <w:pPr>
        <w:ind w:left="1506" w:hanging="360"/>
      </w:pPr>
      <w:rPr>
        <w:rFonts w:hint="default"/>
      </w:rPr>
    </w:lvl>
    <w:lvl w:ilvl="1" w:tplc="0C0A0019">
      <w:start w:val="1"/>
      <w:numFmt w:val="lowerLetter"/>
      <w:pStyle w:val="Ttulo22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6" w15:restartNumberingAfterBreak="0">
    <w:nsid w:val="45B1698C"/>
    <w:multiLevelType w:val="hybridMultilevel"/>
    <w:tmpl w:val="EBA2640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902B48"/>
    <w:multiLevelType w:val="hybridMultilevel"/>
    <w:tmpl w:val="4BEC2F4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3E6B51"/>
    <w:multiLevelType w:val="hybridMultilevel"/>
    <w:tmpl w:val="B89229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25B59"/>
    <w:multiLevelType w:val="hybridMultilevel"/>
    <w:tmpl w:val="DFEC1E7A"/>
    <w:lvl w:ilvl="0" w:tplc="7846B010">
      <w:start w:val="1"/>
      <w:numFmt w:val="decimal"/>
      <w:pStyle w:val="Ttulo2-11"/>
      <w:lvlText w:val="11.%1.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pStyle w:val="Ttulo2-11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5802F5A"/>
    <w:multiLevelType w:val="hybridMultilevel"/>
    <w:tmpl w:val="9AE4BE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72F28"/>
    <w:multiLevelType w:val="hybridMultilevel"/>
    <w:tmpl w:val="BCB292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CDA3511"/>
    <w:multiLevelType w:val="hybridMultilevel"/>
    <w:tmpl w:val="3AB803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5101E9"/>
    <w:multiLevelType w:val="hybridMultilevel"/>
    <w:tmpl w:val="CC520CAC"/>
    <w:lvl w:ilvl="0" w:tplc="02D4E5D6">
      <w:start w:val="1"/>
      <w:numFmt w:val="decimal"/>
      <w:pStyle w:val="Ttulo2-6"/>
      <w:lvlText w:val="6.%1."/>
      <w:lvlJc w:val="left"/>
      <w:pPr>
        <w:ind w:left="2203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pStyle w:val="Ttulo2-6"/>
      <w:lvlText w:val="%2."/>
      <w:lvlJc w:val="left"/>
      <w:pPr>
        <w:ind w:left="2923" w:hanging="360"/>
      </w:pPr>
    </w:lvl>
    <w:lvl w:ilvl="2" w:tplc="0C0A001B" w:tentative="1">
      <w:start w:val="1"/>
      <w:numFmt w:val="lowerRoman"/>
      <w:lvlText w:val="%3."/>
      <w:lvlJc w:val="right"/>
      <w:pPr>
        <w:ind w:left="3643" w:hanging="180"/>
      </w:pPr>
    </w:lvl>
    <w:lvl w:ilvl="3" w:tplc="0C0A000F" w:tentative="1">
      <w:start w:val="1"/>
      <w:numFmt w:val="decimal"/>
      <w:lvlText w:val="%4."/>
      <w:lvlJc w:val="left"/>
      <w:pPr>
        <w:ind w:left="4363" w:hanging="360"/>
      </w:pPr>
    </w:lvl>
    <w:lvl w:ilvl="4" w:tplc="0C0A0019" w:tentative="1">
      <w:start w:val="1"/>
      <w:numFmt w:val="lowerLetter"/>
      <w:lvlText w:val="%5."/>
      <w:lvlJc w:val="left"/>
      <w:pPr>
        <w:ind w:left="5083" w:hanging="360"/>
      </w:pPr>
    </w:lvl>
    <w:lvl w:ilvl="5" w:tplc="0C0A001B" w:tentative="1">
      <w:start w:val="1"/>
      <w:numFmt w:val="lowerRoman"/>
      <w:lvlText w:val="%6."/>
      <w:lvlJc w:val="right"/>
      <w:pPr>
        <w:ind w:left="5803" w:hanging="180"/>
      </w:pPr>
    </w:lvl>
    <w:lvl w:ilvl="6" w:tplc="0C0A000F" w:tentative="1">
      <w:start w:val="1"/>
      <w:numFmt w:val="decimal"/>
      <w:lvlText w:val="%7."/>
      <w:lvlJc w:val="left"/>
      <w:pPr>
        <w:ind w:left="6523" w:hanging="360"/>
      </w:pPr>
    </w:lvl>
    <w:lvl w:ilvl="7" w:tplc="0C0A0019" w:tentative="1">
      <w:start w:val="1"/>
      <w:numFmt w:val="lowerLetter"/>
      <w:lvlText w:val="%8."/>
      <w:lvlJc w:val="left"/>
      <w:pPr>
        <w:ind w:left="7243" w:hanging="360"/>
      </w:pPr>
    </w:lvl>
    <w:lvl w:ilvl="8" w:tplc="0C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4" w15:restartNumberingAfterBreak="0">
    <w:nsid w:val="6ED36DEF"/>
    <w:multiLevelType w:val="hybridMultilevel"/>
    <w:tmpl w:val="95A67C4C"/>
    <w:lvl w:ilvl="0" w:tplc="D9DE91F0">
      <w:start w:val="1"/>
      <w:numFmt w:val="decimal"/>
      <w:pStyle w:val="Ttulo2-9"/>
      <w:lvlText w:val="9.%1.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pStyle w:val="Ttulo2-9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29A524E"/>
    <w:multiLevelType w:val="hybridMultilevel"/>
    <w:tmpl w:val="037855EE"/>
    <w:lvl w:ilvl="0" w:tplc="73422EC8">
      <w:start w:val="1"/>
      <w:numFmt w:val="decimal"/>
      <w:pStyle w:val="Titulo2-3"/>
      <w:lvlText w:val="2.%1."/>
      <w:lvlJc w:val="left"/>
      <w:pPr>
        <w:ind w:left="1866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 w:tentative="1">
      <w:start w:val="1"/>
      <w:numFmt w:val="lowerLetter"/>
      <w:pStyle w:val="Titulo2-3"/>
      <w:lvlText w:val="%2."/>
      <w:lvlJc w:val="left"/>
      <w:pPr>
        <w:ind w:left="2586" w:hanging="360"/>
      </w:pPr>
    </w:lvl>
    <w:lvl w:ilvl="2" w:tplc="0C0A001B" w:tentative="1">
      <w:start w:val="1"/>
      <w:numFmt w:val="lowerRoman"/>
      <w:lvlText w:val="%3."/>
      <w:lvlJc w:val="right"/>
      <w:pPr>
        <w:ind w:left="3306" w:hanging="180"/>
      </w:pPr>
    </w:lvl>
    <w:lvl w:ilvl="3" w:tplc="0C0A000F" w:tentative="1">
      <w:start w:val="1"/>
      <w:numFmt w:val="decimal"/>
      <w:lvlText w:val="%4."/>
      <w:lvlJc w:val="left"/>
      <w:pPr>
        <w:ind w:left="4026" w:hanging="360"/>
      </w:pPr>
    </w:lvl>
    <w:lvl w:ilvl="4" w:tplc="0C0A0019" w:tentative="1">
      <w:start w:val="1"/>
      <w:numFmt w:val="lowerLetter"/>
      <w:lvlText w:val="%5."/>
      <w:lvlJc w:val="left"/>
      <w:pPr>
        <w:ind w:left="4746" w:hanging="360"/>
      </w:pPr>
    </w:lvl>
    <w:lvl w:ilvl="5" w:tplc="0C0A001B" w:tentative="1">
      <w:start w:val="1"/>
      <w:numFmt w:val="lowerRoman"/>
      <w:lvlText w:val="%6."/>
      <w:lvlJc w:val="right"/>
      <w:pPr>
        <w:ind w:left="5466" w:hanging="180"/>
      </w:pPr>
    </w:lvl>
    <w:lvl w:ilvl="6" w:tplc="0C0A000F" w:tentative="1">
      <w:start w:val="1"/>
      <w:numFmt w:val="decimal"/>
      <w:lvlText w:val="%7."/>
      <w:lvlJc w:val="left"/>
      <w:pPr>
        <w:ind w:left="6186" w:hanging="360"/>
      </w:pPr>
    </w:lvl>
    <w:lvl w:ilvl="7" w:tplc="0C0A0019" w:tentative="1">
      <w:start w:val="1"/>
      <w:numFmt w:val="lowerLetter"/>
      <w:lvlText w:val="%8."/>
      <w:lvlJc w:val="left"/>
      <w:pPr>
        <w:ind w:left="6906" w:hanging="360"/>
      </w:pPr>
    </w:lvl>
    <w:lvl w:ilvl="8" w:tplc="0C0A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6" w15:restartNumberingAfterBreak="0">
    <w:nsid w:val="7AEC0A09"/>
    <w:multiLevelType w:val="hybridMultilevel"/>
    <w:tmpl w:val="3668C148"/>
    <w:lvl w:ilvl="0" w:tplc="58202FBC">
      <w:start w:val="1"/>
      <w:numFmt w:val="decimal"/>
      <w:pStyle w:val="Ttulo2M"/>
      <w:lvlText w:val="1.%1."/>
      <w:lvlJc w:val="left"/>
      <w:pPr>
        <w:ind w:left="1146" w:hanging="360"/>
      </w:pPr>
      <w:rPr>
        <w:rFonts w:hint="default"/>
      </w:rPr>
    </w:lvl>
    <w:lvl w:ilvl="1" w:tplc="0C0A0019" w:tentative="1">
      <w:start w:val="1"/>
      <w:numFmt w:val="lowerLetter"/>
      <w:pStyle w:val="Ttulo2M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7D5F75AC"/>
    <w:multiLevelType w:val="hybridMultilevel"/>
    <w:tmpl w:val="01BCD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5"/>
  </w:num>
  <w:num w:numId="3">
    <w:abstractNumId w:val="25"/>
  </w:num>
  <w:num w:numId="4">
    <w:abstractNumId w:val="5"/>
  </w:num>
  <w:num w:numId="5">
    <w:abstractNumId w:val="4"/>
  </w:num>
  <w:num w:numId="6">
    <w:abstractNumId w:val="0"/>
  </w:num>
  <w:num w:numId="7">
    <w:abstractNumId w:val="10"/>
  </w:num>
  <w:num w:numId="8">
    <w:abstractNumId w:val="23"/>
  </w:num>
  <w:num w:numId="9">
    <w:abstractNumId w:val="7"/>
  </w:num>
  <w:num w:numId="10">
    <w:abstractNumId w:val="9"/>
  </w:num>
  <w:num w:numId="11">
    <w:abstractNumId w:val="24"/>
  </w:num>
  <w:num w:numId="12">
    <w:abstractNumId w:val="11"/>
  </w:num>
  <w:num w:numId="13">
    <w:abstractNumId w:val="19"/>
  </w:num>
  <w:num w:numId="14">
    <w:abstractNumId w:val="8"/>
  </w:num>
  <w:num w:numId="15">
    <w:abstractNumId w:val="3"/>
  </w:num>
  <w:num w:numId="16">
    <w:abstractNumId w:val="12"/>
  </w:num>
  <w:num w:numId="17">
    <w:abstractNumId w:val="2"/>
  </w:num>
  <w:num w:numId="18">
    <w:abstractNumId w:val="22"/>
  </w:num>
  <w:num w:numId="19">
    <w:abstractNumId w:val="27"/>
  </w:num>
  <w:num w:numId="20">
    <w:abstractNumId w:val="20"/>
  </w:num>
  <w:num w:numId="21">
    <w:abstractNumId w:val="21"/>
  </w:num>
  <w:num w:numId="22">
    <w:abstractNumId w:val="16"/>
  </w:num>
  <w:num w:numId="23">
    <w:abstractNumId w:val="17"/>
  </w:num>
  <w:num w:numId="24">
    <w:abstractNumId w:val="18"/>
  </w:num>
  <w:num w:numId="25">
    <w:abstractNumId w:val="6"/>
  </w:num>
  <w:num w:numId="26">
    <w:abstractNumId w:val="1"/>
  </w:num>
  <w:num w:numId="27">
    <w:abstractNumId w:val="13"/>
  </w:num>
  <w:num w:numId="28">
    <w:abstractNumId w:val="1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69"/>
    <w:rsid w:val="000020FD"/>
    <w:rsid w:val="00002E22"/>
    <w:rsid w:val="00003F02"/>
    <w:rsid w:val="000058CD"/>
    <w:rsid w:val="000069E7"/>
    <w:rsid w:val="00007289"/>
    <w:rsid w:val="00010695"/>
    <w:rsid w:val="00015E79"/>
    <w:rsid w:val="00016810"/>
    <w:rsid w:val="00017013"/>
    <w:rsid w:val="00021CFD"/>
    <w:rsid w:val="00024BB2"/>
    <w:rsid w:val="0002521C"/>
    <w:rsid w:val="000261B9"/>
    <w:rsid w:val="0002738E"/>
    <w:rsid w:val="000305BE"/>
    <w:rsid w:val="0003181D"/>
    <w:rsid w:val="00035C03"/>
    <w:rsid w:val="00035C46"/>
    <w:rsid w:val="00036171"/>
    <w:rsid w:val="0003676A"/>
    <w:rsid w:val="00040D42"/>
    <w:rsid w:val="000415A6"/>
    <w:rsid w:val="00042C73"/>
    <w:rsid w:val="0004335A"/>
    <w:rsid w:val="00044A22"/>
    <w:rsid w:val="0004674C"/>
    <w:rsid w:val="0004748F"/>
    <w:rsid w:val="0005031E"/>
    <w:rsid w:val="00050748"/>
    <w:rsid w:val="00051F5E"/>
    <w:rsid w:val="00052E2D"/>
    <w:rsid w:val="000606B9"/>
    <w:rsid w:val="00061571"/>
    <w:rsid w:val="00062F24"/>
    <w:rsid w:val="00063135"/>
    <w:rsid w:val="00063EB9"/>
    <w:rsid w:val="00064483"/>
    <w:rsid w:val="00065484"/>
    <w:rsid w:val="0006716C"/>
    <w:rsid w:val="000748AB"/>
    <w:rsid w:val="00076997"/>
    <w:rsid w:val="0008199A"/>
    <w:rsid w:val="00082A5E"/>
    <w:rsid w:val="000833B3"/>
    <w:rsid w:val="00084751"/>
    <w:rsid w:val="00086439"/>
    <w:rsid w:val="0008777D"/>
    <w:rsid w:val="00087FB1"/>
    <w:rsid w:val="000904F5"/>
    <w:rsid w:val="00090901"/>
    <w:rsid w:val="00092EEB"/>
    <w:rsid w:val="00094573"/>
    <w:rsid w:val="000968AF"/>
    <w:rsid w:val="000971F0"/>
    <w:rsid w:val="00097A67"/>
    <w:rsid w:val="000A20CE"/>
    <w:rsid w:val="000A3D52"/>
    <w:rsid w:val="000A49CE"/>
    <w:rsid w:val="000A7B73"/>
    <w:rsid w:val="000B14B1"/>
    <w:rsid w:val="000B155D"/>
    <w:rsid w:val="000B1BD1"/>
    <w:rsid w:val="000B2A71"/>
    <w:rsid w:val="000B384E"/>
    <w:rsid w:val="000B3967"/>
    <w:rsid w:val="000B4BCE"/>
    <w:rsid w:val="000B668F"/>
    <w:rsid w:val="000C0307"/>
    <w:rsid w:val="000C302E"/>
    <w:rsid w:val="000C3E0E"/>
    <w:rsid w:val="000C3E24"/>
    <w:rsid w:val="000C6851"/>
    <w:rsid w:val="000C7953"/>
    <w:rsid w:val="000D2321"/>
    <w:rsid w:val="000D2A87"/>
    <w:rsid w:val="000D2E7D"/>
    <w:rsid w:val="000D340B"/>
    <w:rsid w:val="000D3528"/>
    <w:rsid w:val="000D486E"/>
    <w:rsid w:val="000D63B5"/>
    <w:rsid w:val="000E19AA"/>
    <w:rsid w:val="000E2BA8"/>
    <w:rsid w:val="000E312B"/>
    <w:rsid w:val="000E610D"/>
    <w:rsid w:val="000E7289"/>
    <w:rsid w:val="000F09A3"/>
    <w:rsid w:val="000F1B27"/>
    <w:rsid w:val="000F1EAB"/>
    <w:rsid w:val="000F25C4"/>
    <w:rsid w:val="000F2FCD"/>
    <w:rsid w:val="000F5F43"/>
    <w:rsid w:val="000F626D"/>
    <w:rsid w:val="000F65B6"/>
    <w:rsid w:val="000F6633"/>
    <w:rsid w:val="000F6FC1"/>
    <w:rsid w:val="000F71A8"/>
    <w:rsid w:val="000F738D"/>
    <w:rsid w:val="000F7663"/>
    <w:rsid w:val="00100A99"/>
    <w:rsid w:val="001015C1"/>
    <w:rsid w:val="001031D4"/>
    <w:rsid w:val="001055B1"/>
    <w:rsid w:val="001062C1"/>
    <w:rsid w:val="001101CA"/>
    <w:rsid w:val="0011518A"/>
    <w:rsid w:val="0011561D"/>
    <w:rsid w:val="00117A64"/>
    <w:rsid w:val="00123868"/>
    <w:rsid w:val="00124098"/>
    <w:rsid w:val="0012419D"/>
    <w:rsid w:val="0012586F"/>
    <w:rsid w:val="00125D2D"/>
    <w:rsid w:val="00126FB6"/>
    <w:rsid w:val="00131327"/>
    <w:rsid w:val="00132C02"/>
    <w:rsid w:val="001336CC"/>
    <w:rsid w:val="0013553D"/>
    <w:rsid w:val="00135E34"/>
    <w:rsid w:val="00136192"/>
    <w:rsid w:val="00137072"/>
    <w:rsid w:val="00141769"/>
    <w:rsid w:val="0014341C"/>
    <w:rsid w:val="001462C3"/>
    <w:rsid w:val="00146941"/>
    <w:rsid w:val="001477CF"/>
    <w:rsid w:val="00150359"/>
    <w:rsid w:val="00151185"/>
    <w:rsid w:val="0015329E"/>
    <w:rsid w:val="001541B3"/>
    <w:rsid w:val="00154A45"/>
    <w:rsid w:val="00154F55"/>
    <w:rsid w:val="00157252"/>
    <w:rsid w:val="00157661"/>
    <w:rsid w:val="001579D0"/>
    <w:rsid w:val="00157B88"/>
    <w:rsid w:val="0016053F"/>
    <w:rsid w:val="00160987"/>
    <w:rsid w:val="00161F40"/>
    <w:rsid w:val="001635DA"/>
    <w:rsid w:val="00163B4E"/>
    <w:rsid w:val="00164215"/>
    <w:rsid w:val="001644C6"/>
    <w:rsid w:val="00164C09"/>
    <w:rsid w:val="00166B6D"/>
    <w:rsid w:val="00170264"/>
    <w:rsid w:val="00171562"/>
    <w:rsid w:val="001717B2"/>
    <w:rsid w:val="00171EA3"/>
    <w:rsid w:val="00173596"/>
    <w:rsid w:val="001745BC"/>
    <w:rsid w:val="00180960"/>
    <w:rsid w:val="00182729"/>
    <w:rsid w:val="00182A81"/>
    <w:rsid w:val="00184247"/>
    <w:rsid w:val="00184811"/>
    <w:rsid w:val="00185507"/>
    <w:rsid w:val="00186008"/>
    <w:rsid w:val="00186E0F"/>
    <w:rsid w:val="0019260E"/>
    <w:rsid w:val="00192711"/>
    <w:rsid w:val="00192883"/>
    <w:rsid w:val="00193706"/>
    <w:rsid w:val="00195C6C"/>
    <w:rsid w:val="00196895"/>
    <w:rsid w:val="001974A3"/>
    <w:rsid w:val="001A0E0E"/>
    <w:rsid w:val="001A0EBA"/>
    <w:rsid w:val="001A1A95"/>
    <w:rsid w:val="001A236D"/>
    <w:rsid w:val="001A2B9C"/>
    <w:rsid w:val="001A2E84"/>
    <w:rsid w:val="001A3C78"/>
    <w:rsid w:val="001A4710"/>
    <w:rsid w:val="001A7013"/>
    <w:rsid w:val="001B10D7"/>
    <w:rsid w:val="001B4D66"/>
    <w:rsid w:val="001B6917"/>
    <w:rsid w:val="001B6C55"/>
    <w:rsid w:val="001C1572"/>
    <w:rsid w:val="001C2218"/>
    <w:rsid w:val="001C4D40"/>
    <w:rsid w:val="001C5827"/>
    <w:rsid w:val="001C72BC"/>
    <w:rsid w:val="001C74B6"/>
    <w:rsid w:val="001D5AD5"/>
    <w:rsid w:val="001D636F"/>
    <w:rsid w:val="001D69C7"/>
    <w:rsid w:val="001D6BF7"/>
    <w:rsid w:val="001D7C6B"/>
    <w:rsid w:val="001E0085"/>
    <w:rsid w:val="001E1894"/>
    <w:rsid w:val="001E24A2"/>
    <w:rsid w:val="001E28CA"/>
    <w:rsid w:val="001E296C"/>
    <w:rsid w:val="001E309D"/>
    <w:rsid w:val="001E403A"/>
    <w:rsid w:val="001E4DC9"/>
    <w:rsid w:val="001E5552"/>
    <w:rsid w:val="001E593D"/>
    <w:rsid w:val="001E5CEE"/>
    <w:rsid w:val="001E6A55"/>
    <w:rsid w:val="001F1CBE"/>
    <w:rsid w:val="001F45C7"/>
    <w:rsid w:val="001F4B00"/>
    <w:rsid w:val="001F754D"/>
    <w:rsid w:val="00200179"/>
    <w:rsid w:val="00200389"/>
    <w:rsid w:val="002023FB"/>
    <w:rsid w:val="0020243C"/>
    <w:rsid w:val="002048EB"/>
    <w:rsid w:val="00204928"/>
    <w:rsid w:val="00205BE4"/>
    <w:rsid w:val="002168AE"/>
    <w:rsid w:val="00216FEC"/>
    <w:rsid w:val="00217BC2"/>
    <w:rsid w:val="002205D5"/>
    <w:rsid w:val="00225B94"/>
    <w:rsid w:val="00232AF2"/>
    <w:rsid w:val="00234BC3"/>
    <w:rsid w:val="0023659D"/>
    <w:rsid w:val="00237DDC"/>
    <w:rsid w:val="00237F40"/>
    <w:rsid w:val="00240189"/>
    <w:rsid w:val="00241AA9"/>
    <w:rsid w:val="00241B09"/>
    <w:rsid w:val="002423B8"/>
    <w:rsid w:val="00243B82"/>
    <w:rsid w:val="002445F8"/>
    <w:rsid w:val="00245F40"/>
    <w:rsid w:val="00246003"/>
    <w:rsid w:val="002473FF"/>
    <w:rsid w:val="00250680"/>
    <w:rsid w:val="0025098C"/>
    <w:rsid w:val="002509C8"/>
    <w:rsid w:val="00250E3B"/>
    <w:rsid w:val="00253093"/>
    <w:rsid w:val="00257BF8"/>
    <w:rsid w:val="00260A15"/>
    <w:rsid w:val="00261ED6"/>
    <w:rsid w:val="0026505B"/>
    <w:rsid w:val="00267965"/>
    <w:rsid w:val="00267EF0"/>
    <w:rsid w:val="0027287B"/>
    <w:rsid w:val="00273830"/>
    <w:rsid w:val="0027494A"/>
    <w:rsid w:val="002772E3"/>
    <w:rsid w:val="002779BE"/>
    <w:rsid w:val="00277BEC"/>
    <w:rsid w:val="00281056"/>
    <w:rsid w:val="00281A21"/>
    <w:rsid w:val="00282FF9"/>
    <w:rsid w:val="00284644"/>
    <w:rsid w:val="00284F37"/>
    <w:rsid w:val="00285E8C"/>
    <w:rsid w:val="00285F4A"/>
    <w:rsid w:val="002900B7"/>
    <w:rsid w:val="00291050"/>
    <w:rsid w:val="002917C4"/>
    <w:rsid w:val="00291A4D"/>
    <w:rsid w:val="00292529"/>
    <w:rsid w:val="002932BF"/>
    <w:rsid w:val="00294856"/>
    <w:rsid w:val="002A0793"/>
    <w:rsid w:val="002A3C8F"/>
    <w:rsid w:val="002A4504"/>
    <w:rsid w:val="002A5860"/>
    <w:rsid w:val="002A5CF1"/>
    <w:rsid w:val="002A72C6"/>
    <w:rsid w:val="002A760F"/>
    <w:rsid w:val="002A7E5A"/>
    <w:rsid w:val="002B0014"/>
    <w:rsid w:val="002B0134"/>
    <w:rsid w:val="002B2A87"/>
    <w:rsid w:val="002B3533"/>
    <w:rsid w:val="002B72DD"/>
    <w:rsid w:val="002C0754"/>
    <w:rsid w:val="002C0D04"/>
    <w:rsid w:val="002C2800"/>
    <w:rsid w:val="002C29A6"/>
    <w:rsid w:val="002C7285"/>
    <w:rsid w:val="002D03EC"/>
    <w:rsid w:val="002D76B9"/>
    <w:rsid w:val="002D7B0C"/>
    <w:rsid w:val="002E03C8"/>
    <w:rsid w:val="002E101D"/>
    <w:rsid w:val="002E1B85"/>
    <w:rsid w:val="002E798B"/>
    <w:rsid w:val="002E7E0F"/>
    <w:rsid w:val="002F637A"/>
    <w:rsid w:val="002F6993"/>
    <w:rsid w:val="002F7AC9"/>
    <w:rsid w:val="0030010D"/>
    <w:rsid w:val="00300EB4"/>
    <w:rsid w:val="003013B4"/>
    <w:rsid w:val="00301FF9"/>
    <w:rsid w:val="003035AA"/>
    <w:rsid w:val="00305C03"/>
    <w:rsid w:val="0030646F"/>
    <w:rsid w:val="003064E0"/>
    <w:rsid w:val="0030716C"/>
    <w:rsid w:val="00311B22"/>
    <w:rsid w:val="00312EFB"/>
    <w:rsid w:val="0031346F"/>
    <w:rsid w:val="003159E6"/>
    <w:rsid w:val="00316627"/>
    <w:rsid w:val="00317194"/>
    <w:rsid w:val="00317C3E"/>
    <w:rsid w:val="003225AA"/>
    <w:rsid w:val="003232DE"/>
    <w:rsid w:val="00323D14"/>
    <w:rsid w:val="003259CF"/>
    <w:rsid w:val="00326E19"/>
    <w:rsid w:val="003272E9"/>
    <w:rsid w:val="00331820"/>
    <w:rsid w:val="00335E42"/>
    <w:rsid w:val="0033613F"/>
    <w:rsid w:val="00341941"/>
    <w:rsid w:val="00341BD3"/>
    <w:rsid w:val="00344901"/>
    <w:rsid w:val="0034634B"/>
    <w:rsid w:val="00346E04"/>
    <w:rsid w:val="00347D97"/>
    <w:rsid w:val="00350C0B"/>
    <w:rsid w:val="003534D8"/>
    <w:rsid w:val="003534EB"/>
    <w:rsid w:val="003544A7"/>
    <w:rsid w:val="00355362"/>
    <w:rsid w:val="00355EDA"/>
    <w:rsid w:val="00355FE5"/>
    <w:rsid w:val="0035771D"/>
    <w:rsid w:val="00360375"/>
    <w:rsid w:val="00362F44"/>
    <w:rsid w:val="0037244A"/>
    <w:rsid w:val="00375A18"/>
    <w:rsid w:val="00376979"/>
    <w:rsid w:val="00376CD7"/>
    <w:rsid w:val="00377362"/>
    <w:rsid w:val="00384795"/>
    <w:rsid w:val="00385035"/>
    <w:rsid w:val="003878D2"/>
    <w:rsid w:val="0039046F"/>
    <w:rsid w:val="003913A0"/>
    <w:rsid w:val="00395129"/>
    <w:rsid w:val="00395C7E"/>
    <w:rsid w:val="00395F00"/>
    <w:rsid w:val="00396121"/>
    <w:rsid w:val="003A2FA6"/>
    <w:rsid w:val="003A3999"/>
    <w:rsid w:val="003A3F69"/>
    <w:rsid w:val="003A52A7"/>
    <w:rsid w:val="003A56E3"/>
    <w:rsid w:val="003B020C"/>
    <w:rsid w:val="003B07C0"/>
    <w:rsid w:val="003B2042"/>
    <w:rsid w:val="003B4E95"/>
    <w:rsid w:val="003B69BE"/>
    <w:rsid w:val="003B6A8C"/>
    <w:rsid w:val="003B6C81"/>
    <w:rsid w:val="003B6C91"/>
    <w:rsid w:val="003B71C8"/>
    <w:rsid w:val="003B76B7"/>
    <w:rsid w:val="003B7BB3"/>
    <w:rsid w:val="003C2121"/>
    <w:rsid w:val="003C49AF"/>
    <w:rsid w:val="003C6AEB"/>
    <w:rsid w:val="003D15F4"/>
    <w:rsid w:val="003D1806"/>
    <w:rsid w:val="003D2BA4"/>
    <w:rsid w:val="003D3AC2"/>
    <w:rsid w:val="003D3E0E"/>
    <w:rsid w:val="003D48B6"/>
    <w:rsid w:val="003D62B1"/>
    <w:rsid w:val="003D7CFA"/>
    <w:rsid w:val="003E4181"/>
    <w:rsid w:val="003E4EA3"/>
    <w:rsid w:val="003E5B0C"/>
    <w:rsid w:val="003E5FFA"/>
    <w:rsid w:val="003F29A6"/>
    <w:rsid w:val="003F4DFD"/>
    <w:rsid w:val="003F7CED"/>
    <w:rsid w:val="00400961"/>
    <w:rsid w:val="00400DEB"/>
    <w:rsid w:val="004013B6"/>
    <w:rsid w:val="00402866"/>
    <w:rsid w:val="00403C9D"/>
    <w:rsid w:val="00405494"/>
    <w:rsid w:val="00411084"/>
    <w:rsid w:val="00412034"/>
    <w:rsid w:val="004128CE"/>
    <w:rsid w:val="00413068"/>
    <w:rsid w:val="004143F2"/>
    <w:rsid w:val="00414460"/>
    <w:rsid w:val="004160F7"/>
    <w:rsid w:val="0042298A"/>
    <w:rsid w:val="0042643B"/>
    <w:rsid w:val="00426C6E"/>
    <w:rsid w:val="00426D54"/>
    <w:rsid w:val="00427636"/>
    <w:rsid w:val="00430D40"/>
    <w:rsid w:val="00432C10"/>
    <w:rsid w:val="00436720"/>
    <w:rsid w:val="004376C6"/>
    <w:rsid w:val="00441B97"/>
    <w:rsid w:val="004437C1"/>
    <w:rsid w:val="0044548D"/>
    <w:rsid w:val="00445A10"/>
    <w:rsid w:val="00445BC4"/>
    <w:rsid w:val="00447556"/>
    <w:rsid w:val="00450321"/>
    <w:rsid w:val="004524B0"/>
    <w:rsid w:val="00452705"/>
    <w:rsid w:val="0045394D"/>
    <w:rsid w:val="0045782A"/>
    <w:rsid w:val="004608DF"/>
    <w:rsid w:val="004609CE"/>
    <w:rsid w:val="0046178E"/>
    <w:rsid w:val="004657C6"/>
    <w:rsid w:val="00467778"/>
    <w:rsid w:val="00467EEB"/>
    <w:rsid w:val="0047000F"/>
    <w:rsid w:val="004701F7"/>
    <w:rsid w:val="00471E81"/>
    <w:rsid w:val="00473A36"/>
    <w:rsid w:val="0047578E"/>
    <w:rsid w:val="00476A86"/>
    <w:rsid w:val="00477047"/>
    <w:rsid w:val="004771A0"/>
    <w:rsid w:val="00477369"/>
    <w:rsid w:val="004816F8"/>
    <w:rsid w:val="00481A5D"/>
    <w:rsid w:val="00483BAE"/>
    <w:rsid w:val="00483D6A"/>
    <w:rsid w:val="00484379"/>
    <w:rsid w:val="00484C6F"/>
    <w:rsid w:val="004850B9"/>
    <w:rsid w:val="0048543B"/>
    <w:rsid w:val="004901B8"/>
    <w:rsid w:val="004920CE"/>
    <w:rsid w:val="00494012"/>
    <w:rsid w:val="00494D73"/>
    <w:rsid w:val="004A196F"/>
    <w:rsid w:val="004A3173"/>
    <w:rsid w:val="004A5579"/>
    <w:rsid w:val="004A6CD5"/>
    <w:rsid w:val="004B118A"/>
    <w:rsid w:val="004B1F6D"/>
    <w:rsid w:val="004B2F24"/>
    <w:rsid w:val="004B50BA"/>
    <w:rsid w:val="004B641F"/>
    <w:rsid w:val="004B647B"/>
    <w:rsid w:val="004C0EAF"/>
    <w:rsid w:val="004C33E4"/>
    <w:rsid w:val="004C378D"/>
    <w:rsid w:val="004C37DE"/>
    <w:rsid w:val="004C672B"/>
    <w:rsid w:val="004C758F"/>
    <w:rsid w:val="004D06F9"/>
    <w:rsid w:val="004D0DB4"/>
    <w:rsid w:val="004D2379"/>
    <w:rsid w:val="004D6006"/>
    <w:rsid w:val="004D6F2D"/>
    <w:rsid w:val="004D7DE8"/>
    <w:rsid w:val="004D7F41"/>
    <w:rsid w:val="004E2AC0"/>
    <w:rsid w:val="004E4813"/>
    <w:rsid w:val="004E5B6A"/>
    <w:rsid w:val="004E6C04"/>
    <w:rsid w:val="004E6C62"/>
    <w:rsid w:val="004E6F1E"/>
    <w:rsid w:val="004E7EF3"/>
    <w:rsid w:val="004F16B0"/>
    <w:rsid w:val="004F226B"/>
    <w:rsid w:val="004F3AD0"/>
    <w:rsid w:val="004F437A"/>
    <w:rsid w:val="004F5538"/>
    <w:rsid w:val="00501FB7"/>
    <w:rsid w:val="00504710"/>
    <w:rsid w:val="005105FC"/>
    <w:rsid w:val="00511D33"/>
    <w:rsid w:val="00512656"/>
    <w:rsid w:val="00512CE4"/>
    <w:rsid w:val="0051308D"/>
    <w:rsid w:val="0051452C"/>
    <w:rsid w:val="00515569"/>
    <w:rsid w:val="00515572"/>
    <w:rsid w:val="005159A5"/>
    <w:rsid w:val="00515E6F"/>
    <w:rsid w:val="0051717E"/>
    <w:rsid w:val="005178EB"/>
    <w:rsid w:val="00517D89"/>
    <w:rsid w:val="00517EEC"/>
    <w:rsid w:val="005209B8"/>
    <w:rsid w:val="00521112"/>
    <w:rsid w:val="0052125E"/>
    <w:rsid w:val="00522D48"/>
    <w:rsid w:val="005239D1"/>
    <w:rsid w:val="00524A8F"/>
    <w:rsid w:val="0052563C"/>
    <w:rsid w:val="00525816"/>
    <w:rsid w:val="00526577"/>
    <w:rsid w:val="00526BDF"/>
    <w:rsid w:val="0053117F"/>
    <w:rsid w:val="00533345"/>
    <w:rsid w:val="00533884"/>
    <w:rsid w:val="005342E4"/>
    <w:rsid w:val="00537FF0"/>
    <w:rsid w:val="0054032D"/>
    <w:rsid w:val="005442BC"/>
    <w:rsid w:val="005451BD"/>
    <w:rsid w:val="00551C4E"/>
    <w:rsid w:val="00552BDA"/>
    <w:rsid w:val="00553121"/>
    <w:rsid w:val="00555025"/>
    <w:rsid w:val="005576FC"/>
    <w:rsid w:val="00557ED5"/>
    <w:rsid w:val="005618E0"/>
    <w:rsid w:val="00570331"/>
    <w:rsid w:val="00570897"/>
    <w:rsid w:val="0057143A"/>
    <w:rsid w:val="0057169A"/>
    <w:rsid w:val="0057336C"/>
    <w:rsid w:val="00574B46"/>
    <w:rsid w:val="0057607E"/>
    <w:rsid w:val="00576D22"/>
    <w:rsid w:val="00577002"/>
    <w:rsid w:val="00580550"/>
    <w:rsid w:val="00580890"/>
    <w:rsid w:val="00580EFF"/>
    <w:rsid w:val="00581194"/>
    <w:rsid w:val="005815C7"/>
    <w:rsid w:val="00582774"/>
    <w:rsid w:val="00582E12"/>
    <w:rsid w:val="0058313F"/>
    <w:rsid w:val="0059216C"/>
    <w:rsid w:val="0059367A"/>
    <w:rsid w:val="00594307"/>
    <w:rsid w:val="005947CD"/>
    <w:rsid w:val="00594E4B"/>
    <w:rsid w:val="005A0389"/>
    <w:rsid w:val="005A067F"/>
    <w:rsid w:val="005A3EF1"/>
    <w:rsid w:val="005A60A6"/>
    <w:rsid w:val="005B144E"/>
    <w:rsid w:val="005B29B4"/>
    <w:rsid w:val="005B32E1"/>
    <w:rsid w:val="005B3BCD"/>
    <w:rsid w:val="005C024E"/>
    <w:rsid w:val="005C2313"/>
    <w:rsid w:val="005C653D"/>
    <w:rsid w:val="005C7C36"/>
    <w:rsid w:val="005D0B68"/>
    <w:rsid w:val="005D1251"/>
    <w:rsid w:val="005D2842"/>
    <w:rsid w:val="005D3D3E"/>
    <w:rsid w:val="005D4993"/>
    <w:rsid w:val="005D510D"/>
    <w:rsid w:val="005D5C39"/>
    <w:rsid w:val="005D6DF5"/>
    <w:rsid w:val="005D6EB8"/>
    <w:rsid w:val="005E2344"/>
    <w:rsid w:val="005E414F"/>
    <w:rsid w:val="005E45D1"/>
    <w:rsid w:val="005E4643"/>
    <w:rsid w:val="005E5F6D"/>
    <w:rsid w:val="005E60BF"/>
    <w:rsid w:val="005E6172"/>
    <w:rsid w:val="005F1BBC"/>
    <w:rsid w:val="005F42C3"/>
    <w:rsid w:val="005F4557"/>
    <w:rsid w:val="00600DE6"/>
    <w:rsid w:val="00601861"/>
    <w:rsid w:val="006022E0"/>
    <w:rsid w:val="00602AAF"/>
    <w:rsid w:val="00604F77"/>
    <w:rsid w:val="006050D4"/>
    <w:rsid w:val="006054FC"/>
    <w:rsid w:val="00607A29"/>
    <w:rsid w:val="00607AB5"/>
    <w:rsid w:val="00607B70"/>
    <w:rsid w:val="00610125"/>
    <w:rsid w:val="00610131"/>
    <w:rsid w:val="006108C8"/>
    <w:rsid w:val="00611F9D"/>
    <w:rsid w:val="00612816"/>
    <w:rsid w:val="00613E39"/>
    <w:rsid w:val="0061413D"/>
    <w:rsid w:val="00621203"/>
    <w:rsid w:val="00621A35"/>
    <w:rsid w:val="00621A77"/>
    <w:rsid w:val="006228B2"/>
    <w:rsid w:val="00624580"/>
    <w:rsid w:val="00625692"/>
    <w:rsid w:val="006257A7"/>
    <w:rsid w:val="00626D4A"/>
    <w:rsid w:val="00627349"/>
    <w:rsid w:val="006307CC"/>
    <w:rsid w:val="006339E8"/>
    <w:rsid w:val="00633BF5"/>
    <w:rsid w:val="00633D4F"/>
    <w:rsid w:val="006340A9"/>
    <w:rsid w:val="006371A9"/>
    <w:rsid w:val="00640CF1"/>
    <w:rsid w:val="006418B8"/>
    <w:rsid w:val="00641B2F"/>
    <w:rsid w:val="006454C1"/>
    <w:rsid w:val="0064605D"/>
    <w:rsid w:val="006470DA"/>
    <w:rsid w:val="0065071D"/>
    <w:rsid w:val="006508F4"/>
    <w:rsid w:val="006509CB"/>
    <w:rsid w:val="00651DEE"/>
    <w:rsid w:val="00652D2E"/>
    <w:rsid w:val="00653D54"/>
    <w:rsid w:val="00654A8E"/>
    <w:rsid w:val="006558B9"/>
    <w:rsid w:val="00656DD0"/>
    <w:rsid w:val="006579FE"/>
    <w:rsid w:val="00660A99"/>
    <w:rsid w:val="006620D6"/>
    <w:rsid w:val="006642AD"/>
    <w:rsid w:val="0066461F"/>
    <w:rsid w:val="00667622"/>
    <w:rsid w:val="006729DD"/>
    <w:rsid w:val="0067434F"/>
    <w:rsid w:val="00674581"/>
    <w:rsid w:val="00677921"/>
    <w:rsid w:val="00680923"/>
    <w:rsid w:val="00681B65"/>
    <w:rsid w:val="0068219D"/>
    <w:rsid w:val="006847D9"/>
    <w:rsid w:val="006859F8"/>
    <w:rsid w:val="00691497"/>
    <w:rsid w:val="00691A74"/>
    <w:rsid w:val="006938C6"/>
    <w:rsid w:val="00694BE8"/>
    <w:rsid w:val="00696456"/>
    <w:rsid w:val="006A089C"/>
    <w:rsid w:val="006A0F30"/>
    <w:rsid w:val="006A1201"/>
    <w:rsid w:val="006A1CEA"/>
    <w:rsid w:val="006A27B0"/>
    <w:rsid w:val="006A51D3"/>
    <w:rsid w:val="006A5A24"/>
    <w:rsid w:val="006A621E"/>
    <w:rsid w:val="006A69B8"/>
    <w:rsid w:val="006A6FD1"/>
    <w:rsid w:val="006A7B3F"/>
    <w:rsid w:val="006B2E17"/>
    <w:rsid w:val="006B36ED"/>
    <w:rsid w:val="006B5BA0"/>
    <w:rsid w:val="006B6A99"/>
    <w:rsid w:val="006C3325"/>
    <w:rsid w:val="006C413A"/>
    <w:rsid w:val="006C453F"/>
    <w:rsid w:val="006C517E"/>
    <w:rsid w:val="006C72DA"/>
    <w:rsid w:val="006D0A75"/>
    <w:rsid w:val="006D172D"/>
    <w:rsid w:val="006D4EAE"/>
    <w:rsid w:val="006D7ECF"/>
    <w:rsid w:val="006E0D33"/>
    <w:rsid w:val="006F2FA8"/>
    <w:rsid w:val="006F4C95"/>
    <w:rsid w:val="006F5663"/>
    <w:rsid w:val="006F779B"/>
    <w:rsid w:val="006F7953"/>
    <w:rsid w:val="006F7AD8"/>
    <w:rsid w:val="00702836"/>
    <w:rsid w:val="0070342C"/>
    <w:rsid w:val="0070430B"/>
    <w:rsid w:val="00704EE7"/>
    <w:rsid w:val="00705245"/>
    <w:rsid w:val="007052D5"/>
    <w:rsid w:val="0070584B"/>
    <w:rsid w:val="00705F60"/>
    <w:rsid w:val="00706219"/>
    <w:rsid w:val="00706882"/>
    <w:rsid w:val="00706950"/>
    <w:rsid w:val="007070CB"/>
    <w:rsid w:val="00707104"/>
    <w:rsid w:val="007107C5"/>
    <w:rsid w:val="00712AE7"/>
    <w:rsid w:val="00713137"/>
    <w:rsid w:val="0071338A"/>
    <w:rsid w:val="00714F5B"/>
    <w:rsid w:val="00715912"/>
    <w:rsid w:val="0071741B"/>
    <w:rsid w:val="007179D2"/>
    <w:rsid w:val="0072118B"/>
    <w:rsid w:val="0072198F"/>
    <w:rsid w:val="00722F29"/>
    <w:rsid w:val="0072475B"/>
    <w:rsid w:val="007315F8"/>
    <w:rsid w:val="0073258F"/>
    <w:rsid w:val="007348BB"/>
    <w:rsid w:val="00735D1C"/>
    <w:rsid w:val="0073605F"/>
    <w:rsid w:val="00736B00"/>
    <w:rsid w:val="0073719A"/>
    <w:rsid w:val="00737AEE"/>
    <w:rsid w:val="00737B43"/>
    <w:rsid w:val="0074040F"/>
    <w:rsid w:val="00740F4B"/>
    <w:rsid w:val="0074108C"/>
    <w:rsid w:val="00741E02"/>
    <w:rsid w:val="00743249"/>
    <w:rsid w:val="00746FD6"/>
    <w:rsid w:val="00747257"/>
    <w:rsid w:val="0074768A"/>
    <w:rsid w:val="00747AE3"/>
    <w:rsid w:val="007507D7"/>
    <w:rsid w:val="0075150A"/>
    <w:rsid w:val="00751593"/>
    <w:rsid w:val="00751A64"/>
    <w:rsid w:val="0075484A"/>
    <w:rsid w:val="00757A60"/>
    <w:rsid w:val="00761461"/>
    <w:rsid w:val="00763E63"/>
    <w:rsid w:val="007705AE"/>
    <w:rsid w:val="00770D52"/>
    <w:rsid w:val="00771A13"/>
    <w:rsid w:val="0077464E"/>
    <w:rsid w:val="00776472"/>
    <w:rsid w:val="00776BDA"/>
    <w:rsid w:val="00776FAC"/>
    <w:rsid w:val="007804E9"/>
    <w:rsid w:val="00780A4C"/>
    <w:rsid w:val="00782D69"/>
    <w:rsid w:val="00783568"/>
    <w:rsid w:val="00783635"/>
    <w:rsid w:val="00783DE9"/>
    <w:rsid w:val="00783F24"/>
    <w:rsid w:val="00785138"/>
    <w:rsid w:val="00790AB5"/>
    <w:rsid w:val="00791CA8"/>
    <w:rsid w:val="00793996"/>
    <w:rsid w:val="007949AF"/>
    <w:rsid w:val="00794A65"/>
    <w:rsid w:val="007957CC"/>
    <w:rsid w:val="00796827"/>
    <w:rsid w:val="00796AE9"/>
    <w:rsid w:val="00797466"/>
    <w:rsid w:val="007976B9"/>
    <w:rsid w:val="007A1F58"/>
    <w:rsid w:val="007A342B"/>
    <w:rsid w:val="007A3B40"/>
    <w:rsid w:val="007A4C1B"/>
    <w:rsid w:val="007A4DF8"/>
    <w:rsid w:val="007A52ED"/>
    <w:rsid w:val="007A62D1"/>
    <w:rsid w:val="007A638F"/>
    <w:rsid w:val="007A6874"/>
    <w:rsid w:val="007A739C"/>
    <w:rsid w:val="007B02AC"/>
    <w:rsid w:val="007B070B"/>
    <w:rsid w:val="007B384C"/>
    <w:rsid w:val="007B43F5"/>
    <w:rsid w:val="007C057B"/>
    <w:rsid w:val="007C0AAA"/>
    <w:rsid w:val="007C1EA1"/>
    <w:rsid w:val="007C2BC4"/>
    <w:rsid w:val="007C2C9C"/>
    <w:rsid w:val="007C4CC9"/>
    <w:rsid w:val="007C5D5D"/>
    <w:rsid w:val="007C6E34"/>
    <w:rsid w:val="007C783A"/>
    <w:rsid w:val="007D0B52"/>
    <w:rsid w:val="007D0DCA"/>
    <w:rsid w:val="007D1243"/>
    <w:rsid w:val="007D14A8"/>
    <w:rsid w:val="007D243C"/>
    <w:rsid w:val="007D6B34"/>
    <w:rsid w:val="007E0129"/>
    <w:rsid w:val="007E7221"/>
    <w:rsid w:val="007E74E4"/>
    <w:rsid w:val="007F2905"/>
    <w:rsid w:val="007F2BA5"/>
    <w:rsid w:val="007F350B"/>
    <w:rsid w:val="007F38C2"/>
    <w:rsid w:val="007F6361"/>
    <w:rsid w:val="007F7070"/>
    <w:rsid w:val="00800A7B"/>
    <w:rsid w:val="00802EE1"/>
    <w:rsid w:val="00802F21"/>
    <w:rsid w:val="00802FF0"/>
    <w:rsid w:val="00805991"/>
    <w:rsid w:val="00805B71"/>
    <w:rsid w:val="00807C6A"/>
    <w:rsid w:val="00810429"/>
    <w:rsid w:val="008114AE"/>
    <w:rsid w:val="00812189"/>
    <w:rsid w:val="0081245B"/>
    <w:rsid w:val="00812CDA"/>
    <w:rsid w:val="008133E6"/>
    <w:rsid w:val="00813ADB"/>
    <w:rsid w:val="00814E87"/>
    <w:rsid w:val="00815618"/>
    <w:rsid w:val="00820D38"/>
    <w:rsid w:val="00821668"/>
    <w:rsid w:val="00825732"/>
    <w:rsid w:val="00825C83"/>
    <w:rsid w:val="00830D8E"/>
    <w:rsid w:val="00831E4A"/>
    <w:rsid w:val="008353FE"/>
    <w:rsid w:val="00835AFE"/>
    <w:rsid w:val="00835D7B"/>
    <w:rsid w:val="00837892"/>
    <w:rsid w:val="00841E4C"/>
    <w:rsid w:val="00842334"/>
    <w:rsid w:val="008437E0"/>
    <w:rsid w:val="00844997"/>
    <w:rsid w:val="008450AB"/>
    <w:rsid w:val="00845439"/>
    <w:rsid w:val="00846CDF"/>
    <w:rsid w:val="00847E68"/>
    <w:rsid w:val="0085423E"/>
    <w:rsid w:val="00855748"/>
    <w:rsid w:val="0086171F"/>
    <w:rsid w:val="00861939"/>
    <w:rsid w:val="00863472"/>
    <w:rsid w:val="008652E5"/>
    <w:rsid w:val="00866E70"/>
    <w:rsid w:val="008710FA"/>
    <w:rsid w:val="00871186"/>
    <w:rsid w:val="00871778"/>
    <w:rsid w:val="00874557"/>
    <w:rsid w:val="00875232"/>
    <w:rsid w:val="00881B73"/>
    <w:rsid w:val="00882A28"/>
    <w:rsid w:val="00885296"/>
    <w:rsid w:val="00887496"/>
    <w:rsid w:val="008912DB"/>
    <w:rsid w:val="008913CD"/>
    <w:rsid w:val="0089296D"/>
    <w:rsid w:val="00892E54"/>
    <w:rsid w:val="008936B4"/>
    <w:rsid w:val="00894412"/>
    <w:rsid w:val="00895AF8"/>
    <w:rsid w:val="00895D13"/>
    <w:rsid w:val="0089688D"/>
    <w:rsid w:val="00896A6C"/>
    <w:rsid w:val="008A02E7"/>
    <w:rsid w:val="008A134F"/>
    <w:rsid w:val="008A1644"/>
    <w:rsid w:val="008A185C"/>
    <w:rsid w:val="008A1FA4"/>
    <w:rsid w:val="008A2738"/>
    <w:rsid w:val="008A33FE"/>
    <w:rsid w:val="008A35A1"/>
    <w:rsid w:val="008A4389"/>
    <w:rsid w:val="008A45ED"/>
    <w:rsid w:val="008A478D"/>
    <w:rsid w:val="008A47D6"/>
    <w:rsid w:val="008A60DF"/>
    <w:rsid w:val="008A7055"/>
    <w:rsid w:val="008A7349"/>
    <w:rsid w:val="008A7AE7"/>
    <w:rsid w:val="008B0CF2"/>
    <w:rsid w:val="008B4694"/>
    <w:rsid w:val="008B58F1"/>
    <w:rsid w:val="008B6433"/>
    <w:rsid w:val="008B6B90"/>
    <w:rsid w:val="008B6D80"/>
    <w:rsid w:val="008C028C"/>
    <w:rsid w:val="008C748D"/>
    <w:rsid w:val="008D0E2D"/>
    <w:rsid w:val="008D0EE4"/>
    <w:rsid w:val="008D3C34"/>
    <w:rsid w:val="008D640C"/>
    <w:rsid w:val="008D7584"/>
    <w:rsid w:val="008E2B65"/>
    <w:rsid w:val="008E44FE"/>
    <w:rsid w:val="008E511E"/>
    <w:rsid w:val="008E5960"/>
    <w:rsid w:val="008F1095"/>
    <w:rsid w:val="008F18EB"/>
    <w:rsid w:val="008F197F"/>
    <w:rsid w:val="008F1AB7"/>
    <w:rsid w:val="008F1B42"/>
    <w:rsid w:val="008F31F2"/>
    <w:rsid w:val="008F56DE"/>
    <w:rsid w:val="008F77AE"/>
    <w:rsid w:val="00901340"/>
    <w:rsid w:val="009035B2"/>
    <w:rsid w:val="00904611"/>
    <w:rsid w:val="0090619C"/>
    <w:rsid w:val="00906600"/>
    <w:rsid w:val="00907F1C"/>
    <w:rsid w:val="00910D36"/>
    <w:rsid w:val="00914C73"/>
    <w:rsid w:val="00915019"/>
    <w:rsid w:val="00915161"/>
    <w:rsid w:val="00915B89"/>
    <w:rsid w:val="0091602C"/>
    <w:rsid w:val="00923289"/>
    <w:rsid w:val="00926BF0"/>
    <w:rsid w:val="00931068"/>
    <w:rsid w:val="00933CE7"/>
    <w:rsid w:val="009364DD"/>
    <w:rsid w:val="00941673"/>
    <w:rsid w:val="009424E6"/>
    <w:rsid w:val="00944F8A"/>
    <w:rsid w:val="00945630"/>
    <w:rsid w:val="0094679B"/>
    <w:rsid w:val="00946B25"/>
    <w:rsid w:val="009474E9"/>
    <w:rsid w:val="009478C1"/>
    <w:rsid w:val="00947AF5"/>
    <w:rsid w:val="009503BB"/>
    <w:rsid w:val="009507B2"/>
    <w:rsid w:val="009508B6"/>
    <w:rsid w:val="009510EF"/>
    <w:rsid w:val="00954840"/>
    <w:rsid w:val="00956179"/>
    <w:rsid w:val="00956DEF"/>
    <w:rsid w:val="00957A05"/>
    <w:rsid w:val="00960A3A"/>
    <w:rsid w:val="00960D3D"/>
    <w:rsid w:val="00961041"/>
    <w:rsid w:val="0096370E"/>
    <w:rsid w:val="0096404B"/>
    <w:rsid w:val="00966FA7"/>
    <w:rsid w:val="00970B79"/>
    <w:rsid w:val="00970E6E"/>
    <w:rsid w:val="00980EE9"/>
    <w:rsid w:val="00983868"/>
    <w:rsid w:val="00983DDE"/>
    <w:rsid w:val="00984746"/>
    <w:rsid w:val="00984A57"/>
    <w:rsid w:val="00984BF9"/>
    <w:rsid w:val="00985186"/>
    <w:rsid w:val="00985254"/>
    <w:rsid w:val="00985A1E"/>
    <w:rsid w:val="00994088"/>
    <w:rsid w:val="00996EB5"/>
    <w:rsid w:val="009973E6"/>
    <w:rsid w:val="0099794D"/>
    <w:rsid w:val="00997B9E"/>
    <w:rsid w:val="009A1320"/>
    <w:rsid w:val="009A1E16"/>
    <w:rsid w:val="009A23CD"/>
    <w:rsid w:val="009A47F5"/>
    <w:rsid w:val="009A4C59"/>
    <w:rsid w:val="009A61EE"/>
    <w:rsid w:val="009A707E"/>
    <w:rsid w:val="009B01A9"/>
    <w:rsid w:val="009B1B50"/>
    <w:rsid w:val="009B1D89"/>
    <w:rsid w:val="009B2298"/>
    <w:rsid w:val="009B25AB"/>
    <w:rsid w:val="009B2C69"/>
    <w:rsid w:val="009B3D54"/>
    <w:rsid w:val="009B3E7D"/>
    <w:rsid w:val="009B7868"/>
    <w:rsid w:val="009C1482"/>
    <w:rsid w:val="009C233C"/>
    <w:rsid w:val="009C3D49"/>
    <w:rsid w:val="009C4091"/>
    <w:rsid w:val="009C5AEE"/>
    <w:rsid w:val="009C5F45"/>
    <w:rsid w:val="009D1E5B"/>
    <w:rsid w:val="009D33D9"/>
    <w:rsid w:val="009D3674"/>
    <w:rsid w:val="009D4271"/>
    <w:rsid w:val="009D4C2F"/>
    <w:rsid w:val="009D5BB2"/>
    <w:rsid w:val="009D7406"/>
    <w:rsid w:val="009D7C60"/>
    <w:rsid w:val="009E082E"/>
    <w:rsid w:val="009E15BF"/>
    <w:rsid w:val="009E2BF3"/>
    <w:rsid w:val="009E3EA1"/>
    <w:rsid w:val="009E49A5"/>
    <w:rsid w:val="009E6F8A"/>
    <w:rsid w:val="009E76AB"/>
    <w:rsid w:val="009F18BE"/>
    <w:rsid w:val="009F1D4D"/>
    <w:rsid w:val="009F226B"/>
    <w:rsid w:val="009F2FEC"/>
    <w:rsid w:val="00A028B2"/>
    <w:rsid w:val="00A03296"/>
    <w:rsid w:val="00A03F42"/>
    <w:rsid w:val="00A0462E"/>
    <w:rsid w:val="00A05963"/>
    <w:rsid w:val="00A07ECC"/>
    <w:rsid w:val="00A1033C"/>
    <w:rsid w:val="00A108C3"/>
    <w:rsid w:val="00A10A58"/>
    <w:rsid w:val="00A1254B"/>
    <w:rsid w:val="00A1265C"/>
    <w:rsid w:val="00A1317F"/>
    <w:rsid w:val="00A133F3"/>
    <w:rsid w:val="00A15655"/>
    <w:rsid w:val="00A16A67"/>
    <w:rsid w:val="00A1794F"/>
    <w:rsid w:val="00A211A9"/>
    <w:rsid w:val="00A22FAF"/>
    <w:rsid w:val="00A2424E"/>
    <w:rsid w:val="00A30519"/>
    <w:rsid w:val="00A30E9F"/>
    <w:rsid w:val="00A32C39"/>
    <w:rsid w:val="00A343CA"/>
    <w:rsid w:val="00A35733"/>
    <w:rsid w:val="00A406FD"/>
    <w:rsid w:val="00A414D4"/>
    <w:rsid w:val="00A41592"/>
    <w:rsid w:val="00A44956"/>
    <w:rsid w:val="00A504F8"/>
    <w:rsid w:val="00A50CB2"/>
    <w:rsid w:val="00A51246"/>
    <w:rsid w:val="00A53C43"/>
    <w:rsid w:val="00A55599"/>
    <w:rsid w:val="00A5619E"/>
    <w:rsid w:val="00A5626D"/>
    <w:rsid w:val="00A57130"/>
    <w:rsid w:val="00A653A7"/>
    <w:rsid w:val="00A658CA"/>
    <w:rsid w:val="00A671AA"/>
    <w:rsid w:val="00A70249"/>
    <w:rsid w:val="00A766EB"/>
    <w:rsid w:val="00A80709"/>
    <w:rsid w:val="00A80AC8"/>
    <w:rsid w:val="00A80CA9"/>
    <w:rsid w:val="00A8151E"/>
    <w:rsid w:val="00A8415B"/>
    <w:rsid w:val="00A84448"/>
    <w:rsid w:val="00A85637"/>
    <w:rsid w:val="00A86E20"/>
    <w:rsid w:val="00A87921"/>
    <w:rsid w:val="00A90BDF"/>
    <w:rsid w:val="00A91A7E"/>
    <w:rsid w:val="00A926CA"/>
    <w:rsid w:val="00A92A5D"/>
    <w:rsid w:val="00A9319E"/>
    <w:rsid w:val="00A96078"/>
    <w:rsid w:val="00A96309"/>
    <w:rsid w:val="00A96E77"/>
    <w:rsid w:val="00A96FE2"/>
    <w:rsid w:val="00AA259E"/>
    <w:rsid w:val="00AA5911"/>
    <w:rsid w:val="00AA6A3D"/>
    <w:rsid w:val="00AB1945"/>
    <w:rsid w:val="00AB3763"/>
    <w:rsid w:val="00AB3C6E"/>
    <w:rsid w:val="00AB3EA9"/>
    <w:rsid w:val="00AC0C9A"/>
    <w:rsid w:val="00AC1A6D"/>
    <w:rsid w:val="00AC1E1E"/>
    <w:rsid w:val="00AC1E8F"/>
    <w:rsid w:val="00AC2846"/>
    <w:rsid w:val="00AC3382"/>
    <w:rsid w:val="00AC413F"/>
    <w:rsid w:val="00AC54BD"/>
    <w:rsid w:val="00AC7723"/>
    <w:rsid w:val="00AD2E01"/>
    <w:rsid w:val="00AD3187"/>
    <w:rsid w:val="00AD3281"/>
    <w:rsid w:val="00AD3C6B"/>
    <w:rsid w:val="00AD5810"/>
    <w:rsid w:val="00AD5BF2"/>
    <w:rsid w:val="00AD6125"/>
    <w:rsid w:val="00AD61B0"/>
    <w:rsid w:val="00AD79F9"/>
    <w:rsid w:val="00AE0160"/>
    <w:rsid w:val="00AE0282"/>
    <w:rsid w:val="00AE032D"/>
    <w:rsid w:val="00AE129A"/>
    <w:rsid w:val="00AE387D"/>
    <w:rsid w:val="00AE3C92"/>
    <w:rsid w:val="00AE3F68"/>
    <w:rsid w:val="00AE4B5F"/>
    <w:rsid w:val="00AE4BDE"/>
    <w:rsid w:val="00AE504F"/>
    <w:rsid w:val="00AE7D42"/>
    <w:rsid w:val="00AF0310"/>
    <w:rsid w:val="00AF0773"/>
    <w:rsid w:val="00AF0F37"/>
    <w:rsid w:val="00AF1665"/>
    <w:rsid w:val="00AF1DDD"/>
    <w:rsid w:val="00AF2BEC"/>
    <w:rsid w:val="00AF3AAC"/>
    <w:rsid w:val="00AF3B12"/>
    <w:rsid w:val="00AF3B9F"/>
    <w:rsid w:val="00B04F1A"/>
    <w:rsid w:val="00B06D36"/>
    <w:rsid w:val="00B102E3"/>
    <w:rsid w:val="00B12228"/>
    <w:rsid w:val="00B12E9A"/>
    <w:rsid w:val="00B15DA2"/>
    <w:rsid w:val="00B16096"/>
    <w:rsid w:val="00B16421"/>
    <w:rsid w:val="00B167B8"/>
    <w:rsid w:val="00B1708D"/>
    <w:rsid w:val="00B17CAE"/>
    <w:rsid w:val="00B203C9"/>
    <w:rsid w:val="00B27070"/>
    <w:rsid w:val="00B31EEF"/>
    <w:rsid w:val="00B34328"/>
    <w:rsid w:val="00B363D2"/>
    <w:rsid w:val="00B36552"/>
    <w:rsid w:val="00B36E52"/>
    <w:rsid w:val="00B4090B"/>
    <w:rsid w:val="00B425B9"/>
    <w:rsid w:val="00B451CD"/>
    <w:rsid w:val="00B4616B"/>
    <w:rsid w:val="00B477F4"/>
    <w:rsid w:val="00B47C28"/>
    <w:rsid w:val="00B510D7"/>
    <w:rsid w:val="00B51FEA"/>
    <w:rsid w:val="00B54FFB"/>
    <w:rsid w:val="00B56239"/>
    <w:rsid w:val="00B573DA"/>
    <w:rsid w:val="00B57529"/>
    <w:rsid w:val="00B57964"/>
    <w:rsid w:val="00B60293"/>
    <w:rsid w:val="00B64053"/>
    <w:rsid w:val="00B64D92"/>
    <w:rsid w:val="00B6604C"/>
    <w:rsid w:val="00B667C3"/>
    <w:rsid w:val="00B66E85"/>
    <w:rsid w:val="00B6760C"/>
    <w:rsid w:val="00B67E16"/>
    <w:rsid w:val="00B707CD"/>
    <w:rsid w:val="00B723A2"/>
    <w:rsid w:val="00B73D19"/>
    <w:rsid w:val="00B74468"/>
    <w:rsid w:val="00B74C88"/>
    <w:rsid w:val="00B76476"/>
    <w:rsid w:val="00B76CB1"/>
    <w:rsid w:val="00B8218C"/>
    <w:rsid w:val="00B83E3F"/>
    <w:rsid w:val="00B85533"/>
    <w:rsid w:val="00B857BB"/>
    <w:rsid w:val="00B87EEC"/>
    <w:rsid w:val="00B93521"/>
    <w:rsid w:val="00B936CD"/>
    <w:rsid w:val="00B9378B"/>
    <w:rsid w:val="00B95ECC"/>
    <w:rsid w:val="00B97992"/>
    <w:rsid w:val="00BA05DC"/>
    <w:rsid w:val="00BA0A03"/>
    <w:rsid w:val="00BA277B"/>
    <w:rsid w:val="00BA36DF"/>
    <w:rsid w:val="00BA5ED7"/>
    <w:rsid w:val="00BA6B3D"/>
    <w:rsid w:val="00BA7720"/>
    <w:rsid w:val="00BB1FBC"/>
    <w:rsid w:val="00BB2327"/>
    <w:rsid w:val="00BC0528"/>
    <w:rsid w:val="00BC609B"/>
    <w:rsid w:val="00BC7A15"/>
    <w:rsid w:val="00BC7B99"/>
    <w:rsid w:val="00BD0D2B"/>
    <w:rsid w:val="00BD1452"/>
    <w:rsid w:val="00BD2880"/>
    <w:rsid w:val="00BD3E6A"/>
    <w:rsid w:val="00BD41C1"/>
    <w:rsid w:val="00BE1B67"/>
    <w:rsid w:val="00BE1C9C"/>
    <w:rsid w:val="00BE2773"/>
    <w:rsid w:val="00BE3AF2"/>
    <w:rsid w:val="00BE58E1"/>
    <w:rsid w:val="00BF2548"/>
    <w:rsid w:val="00BF5A8D"/>
    <w:rsid w:val="00BF7795"/>
    <w:rsid w:val="00C000CA"/>
    <w:rsid w:val="00C0107F"/>
    <w:rsid w:val="00C03450"/>
    <w:rsid w:val="00C04D06"/>
    <w:rsid w:val="00C11FA6"/>
    <w:rsid w:val="00C128CB"/>
    <w:rsid w:val="00C13077"/>
    <w:rsid w:val="00C13256"/>
    <w:rsid w:val="00C13E37"/>
    <w:rsid w:val="00C1673B"/>
    <w:rsid w:val="00C173FF"/>
    <w:rsid w:val="00C2030B"/>
    <w:rsid w:val="00C20662"/>
    <w:rsid w:val="00C20DB8"/>
    <w:rsid w:val="00C222B5"/>
    <w:rsid w:val="00C223C3"/>
    <w:rsid w:val="00C25BD7"/>
    <w:rsid w:val="00C26050"/>
    <w:rsid w:val="00C32B31"/>
    <w:rsid w:val="00C34918"/>
    <w:rsid w:val="00C35997"/>
    <w:rsid w:val="00C36A3A"/>
    <w:rsid w:val="00C37A26"/>
    <w:rsid w:val="00C37D10"/>
    <w:rsid w:val="00C41818"/>
    <w:rsid w:val="00C42E63"/>
    <w:rsid w:val="00C43C0B"/>
    <w:rsid w:val="00C44D5E"/>
    <w:rsid w:val="00C465C4"/>
    <w:rsid w:val="00C51C26"/>
    <w:rsid w:val="00C52CD8"/>
    <w:rsid w:val="00C53734"/>
    <w:rsid w:val="00C542A1"/>
    <w:rsid w:val="00C542C9"/>
    <w:rsid w:val="00C6010B"/>
    <w:rsid w:val="00C60592"/>
    <w:rsid w:val="00C61AF0"/>
    <w:rsid w:val="00C634B2"/>
    <w:rsid w:val="00C63FAD"/>
    <w:rsid w:val="00C642C4"/>
    <w:rsid w:val="00C65022"/>
    <w:rsid w:val="00C672EA"/>
    <w:rsid w:val="00C67BF7"/>
    <w:rsid w:val="00C74AFD"/>
    <w:rsid w:val="00C75B3C"/>
    <w:rsid w:val="00C769A9"/>
    <w:rsid w:val="00C776E7"/>
    <w:rsid w:val="00C77C41"/>
    <w:rsid w:val="00C81BCB"/>
    <w:rsid w:val="00C81F4F"/>
    <w:rsid w:val="00C82667"/>
    <w:rsid w:val="00C82A33"/>
    <w:rsid w:val="00C83C92"/>
    <w:rsid w:val="00C84CB3"/>
    <w:rsid w:val="00C9099E"/>
    <w:rsid w:val="00C914D3"/>
    <w:rsid w:val="00C920A0"/>
    <w:rsid w:val="00C92F03"/>
    <w:rsid w:val="00C93572"/>
    <w:rsid w:val="00C94D2E"/>
    <w:rsid w:val="00C956B7"/>
    <w:rsid w:val="00C97745"/>
    <w:rsid w:val="00CA0E3C"/>
    <w:rsid w:val="00CA35C1"/>
    <w:rsid w:val="00CA43FF"/>
    <w:rsid w:val="00CA521B"/>
    <w:rsid w:val="00CA53B1"/>
    <w:rsid w:val="00CA6FB3"/>
    <w:rsid w:val="00CB0292"/>
    <w:rsid w:val="00CB0A52"/>
    <w:rsid w:val="00CB1BD2"/>
    <w:rsid w:val="00CB1C65"/>
    <w:rsid w:val="00CB4318"/>
    <w:rsid w:val="00CB4F6A"/>
    <w:rsid w:val="00CB5D58"/>
    <w:rsid w:val="00CB682B"/>
    <w:rsid w:val="00CB6888"/>
    <w:rsid w:val="00CB6A33"/>
    <w:rsid w:val="00CC38FA"/>
    <w:rsid w:val="00CC3FE0"/>
    <w:rsid w:val="00CC4937"/>
    <w:rsid w:val="00CC4FDD"/>
    <w:rsid w:val="00CC564B"/>
    <w:rsid w:val="00CC7A21"/>
    <w:rsid w:val="00CD1718"/>
    <w:rsid w:val="00CD17CF"/>
    <w:rsid w:val="00CD242C"/>
    <w:rsid w:val="00CD2AC6"/>
    <w:rsid w:val="00CD5792"/>
    <w:rsid w:val="00CE1805"/>
    <w:rsid w:val="00CE233E"/>
    <w:rsid w:val="00CE29B1"/>
    <w:rsid w:val="00CE39DD"/>
    <w:rsid w:val="00CE5164"/>
    <w:rsid w:val="00CE5783"/>
    <w:rsid w:val="00CE6628"/>
    <w:rsid w:val="00CE6CD8"/>
    <w:rsid w:val="00CE7DF8"/>
    <w:rsid w:val="00CF14D2"/>
    <w:rsid w:val="00CF2EB8"/>
    <w:rsid w:val="00CF3ED7"/>
    <w:rsid w:val="00CF4057"/>
    <w:rsid w:val="00CF56D2"/>
    <w:rsid w:val="00CF5A00"/>
    <w:rsid w:val="00CF70A4"/>
    <w:rsid w:val="00CF797D"/>
    <w:rsid w:val="00CF7ADB"/>
    <w:rsid w:val="00D00D02"/>
    <w:rsid w:val="00D0257B"/>
    <w:rsid w:val="00D05C27"/>
    <w:rsid w:val="00D10C74"/>
    <w:rsid w:val="00D10E8B"/>
    <w:rsid w:val="00D115E5"/>
    <w:rsid w:val="00D12AAD"/>
    <w:rsid w:val="00D1437F"/>
    <w:rsid w:val="00D14952"/>
    <w:rsid w:val="00D1608B"/>
    <w:rsid w:val="00D16554"/>
    <w:rsid w:val="00D1768E"/>
    <w:rsid w:val="00D20C19"/>
    <w:rsid w:val="00D21F27"/>
    <w:rsid w:val="00D220B4"/>
    <w:rsid w:val="00D22B82"/>
    <w:rsid w:val="00D2336B"/>
    <w:rsid w:val="00D2338F"/>
    <w:rsid w:val="00D23399"/>
    <w:rsid w:val="00D2343D"/>
    <w:rsid w:val="00D235C7"/>
    <w:rsid w:val="00D24862"/>
    <w:rsid w:val="00D27A1A"/>
    <w:rsid w:val="00D35660"/>
    <w:rsid w:val="00D35924"/>
    <w:rsid w:val="00D35BC5"/>
    <w:rsid w:val="00D36C94"/>
    <w:rsid w:val="00D37C6C"/>
    <w:rsid w:val="00D41E38"/>
    <w:rsid w:val="00D41E4A"/>
    <w:rsid w:val="00D4370A"/>
    <w:rsid w:val="00D456DF"/>
    <w:rsid w:val="00D46B5F"/>
    <w:rsid w:val="00D47046"/>
    <w:rsid w:val="00D509E2"/>
    <w:rsid w:val="00D52475"/>
    <w:rsid w:val="00D52DA0"/>
    <w:rsid w:val="00D533E9"/>
    <w:rsid w:val="00D562FE"/>
    <w:rsid w:val="00D567BE"/>
    <w:rsid w:val="00D57F6E"/>
    <w:rsid w:val="00D60B02"/>
    <w:rsid w:val="00D60E5C"/>
    <w:rsid w:val="00D61433"/>
    <w:rsid w:val="00D622A8"/>
    <w:rsid w:val="00D622DD"/>
    <w:rsid w:val="00D6324A"/>
    <w:rsid w:val="00D63790"/>
    <w:rsid w:val="00D63AB3"/>
    <w:rsid w:val="00D64E41"/>
    <w:rsid w:val="00D656F2"/>
    <w:rsid w:val="00D671E2"/>
    <w:rsid w:val="00D70BB4"/>
    <w:rsid w:val="00D71500"/>
    <w:rsid w:val="00D71E78"/>
    <w:rsid w:val="00D7235D"/>
    <w:rsid w:val="00D7460F"/>
    <w:rsid w:val="00D8116B"/>
    <w:rsid w:val="00D82F3A"/>
    <w:rsid w:val="00D83206"/>
    <w:rsid w:val="00D83B03"/>
    <w:rsid w:val="00D86659"/>
    <w:rsid w:val="00D86724"/>
    <w:rsid w:val="00D924C1"/>
    <w:rsid w:val="00D92DA8"/>
    <w:rsid w:val="00D92E8C"/>
    <w:rsid w:val="00D935F0"/>
    <w:rsid w:val="00D93C33"/>
    <w:rsid w:val="00D93F34"/>
    <w:rsid w:val="00D940D5"/>
    <w:rsid w:val="00D9491E"/>
    <w:rsid w:val="00D94BE6"/>
    <w:rsid w:val="00D96306"/>
    <w:rsid w:val="00D97D2E"/>
    <w:rsid w:val="00DA0562"/>
    <w:rsid w:val="00DA283A"/>
    <w:rsid w:val="00DA3609"/>
    <w:rsid w:val="00DA372A"/>
    <w:rsid w:val="00DA4CA5"/>
    <w:rsid w:val="00DA785C"/>
    <w:rsid w:val="00DA7D8E"/>
    <w:rsid w:val="00DB1BAC"/>
    <w:rsid w:val="00DB21B8"/>
    <w:rsid w:val="00DB2218"/>
    <w:rsid w:val="00DB4879"/>
    <w:rsid w:val="00DB4F72"/>
    <w:rsid w:val="00DB737A"/>
    <w:rsid w:val="00DC0AE1"/>
    <w:rsid w:val="00DC4619"/>
    <w:rsid w:val="00DC5CCF"/>
    <w:rsid w:val="00DC5F2F"/>
    <w:rsid w:val="00DC6870"/>
    <w:rsid w:val="00DC738F"/>
    <w:rsid w:val="00DC748B"/>
    <w:rsid w:val="00DD1BB4"/>
    <w:rsid w:val="00DD2ABF"/>
    <w:rsid w:val="00DD3C55"/>
    <w:rsid w:val="00DD6457"/>
    <w:rsid w:val="00DE01EC"/>
    <w:rsid w:val="00DE3DBA"/>
    <w:rsid w:val="00DE5140"/>
    <w:rsid w:val="00DE592A"/>
    <w:rsid w:val="00DE61EC"/>
    <w:rsid w:val="00DE75CA"/>
    <w:rsid w:val="00DF12E4"/>
    <w:rsid w:val="00DF35B1"/>
    <w:rsid w:val="00DF36C0"/>
    <w:rsid w:val="00DF3CD8"/>
    <w:rsid w:val="00DF4967"/>
    <w:rsid w:val="00DF58D1"/>
    <w:rsid w:val="00DF6252"/>
    <w:rsid w:val="00E004E8"/>
    <w:rsid w:val="00E00BE0"/>
    <w:rsid w:val="00E00DEE"/>
    <w:rsid w:val="00E01D62"/>
    <w:rsid w:val="00E01FE6"/>
    <w:rsid w:val="00E0237A"/>
    <w:rsid w:val="00E05711"/>
    <w:rsid w:val="00E0584C"/>
    <w:rsid w:val="00E06A4F"/>
    <w:rsid w:val="00E12476"/>
    <w:rsid w:val="00E1339C"/>
    <w:rsid w:val="00E1347B"/>
    <w:rsid w:val="00E1528D"/>
    <w:rsid w:val="00E22CC2"/>
    <w:rsid w:val="00E23FDA"/>
    <w:rsid w:val="00E240E4"/>
    <w:rsid w:val="00E24D8D"/>
    <w:rsid w:val="00E26557"/>
    <w:rsid w:val="00E3024A"/>
    <w:rsid w:val="00E308FC"/>
    <w:rsid w:val="00E32C5D"/>
    <w:rsid w:val="00E32D46"/>
    <w:rsid w:val="00E32D62"/>
    <w:rsid w:val="00E33CCF"/>
    <w:rsid w:val="00E33CF4"/>
    <w:rsid w:val="00E36D68"/>
    <w:rsid w:val="00E36F6F"/>
    <w:rsid w:val="00E377B5"/>
    <w:rsid w:val="00E449A8"/>
    <w:rsid w:val="00E4559A"/>
    <w:rsid w:val="00E45769"/>
    <w:rsid w:val="00E4681E"/>
    <w:rsid w:val="00E472C4"/>
    <w:rsid w:val="00E475D6"/>
    <w:rsid w:val="00E50785"/>
    <w:rsid w:val="00E50F50"/>
    <w:rsid w:val="00E5179C"/>
    <w:rsid w:val="00E51AB4"/>
    <w:rsid w:val="00E51EC4"/>
    <w:rsid w:val="00E52186"/>
    <w:rsid w:val="00E52609"/>
    <w:rsid w:val="00E53324"/>
    <w:rsid w:val="00E5725F"/>
    <w:rsid w:val="00E5751A"/>
    <w:rsid w:val="00E614E8"/>
    <w:rsid w:val="00E62046"/>
    <w:rsid w:val="00E637A5"/>
    <w:rsid w:val="00E639F7"/>
    <w:rsid w:val="00E64129"/>
    <w:rsid w:val="00E66A02"/>
    <w:rsid w:val="00E66EAC"/>
    <w:rsid w:val="00E67B41"/>
    <w:rsid w:val="00E70426"/>
    <w:rsid w:val="00E7108C"/>
    <w:rsid w:val="00E72E4A"/>
    <w:rsid w:val="00E73B45"/>
    <w:rsid w:val="00E759F9"/>
    <w:rsid w:val="00E76277"/>
    <w:rsid w:val="00E76F3F"/>
    <w:rsid w:val="00E773F6"/>
    <w:rsid w:val="00E80DC2"/>
    <w:rsid w:val="00E8102F"/>
    <w:rsid w:val="00E821E3"/>
    <w:rsid w:val="00E8293E"/>
    <w:rsid w:val="00E84244"/>
    <w:rsid w:val="00E84507"/>
    <w:rsid w:val="00E84B94"/>
    <w:rsid w:val="00E84DDD"/>
    <w:rsid w:val="00E87008"/>
    <w:rsid w:val="00E8703E"/>
    <w:rsid w:val="00E901CC"/>
    <w:rsid w:val="00E928EB"/>
    <w:rsid w:val="00E92E8B"/>
    <w:rsid w:val="00E942B5"/>
    <w:rsid w:val="00E95230"/>
    <w:rsid w:val="00E960D9"/>
    <w:rsid w:val="00EA269A"/>
    <w:rsid w:val="00EA7C04"/>
    <w:rsid w:val="00EB1DFD"/>
    <w:rsid w:val="00EB291A"/>
    <w:rsid w:val="00EB564F"/>
    <w:rsid w:val="00EB6254"/>
    <w:rsid w:val="00EC0E88"/>
    <w:rsid w:val="00EC140B"/>
    <w:rsid w:val="00EC1EB1"/>
    <w:rsid w:val="00EC5995"/>
    <w:rsid w:val="00EC6A16"/>
    <w:rsid w:val="00EC6F37"/>
    <w:rsid w:val="00ED359A"/>
    <w:rsid w:val="00ED6AAA"/>
    <w:rsid w:val="00ED6FF9"/>
    <w:rsid w:val="00ED7278"/>
    <w:rsid w:val="00ED72B4"/>
    <w:rsid w:val="00EE06EA"/>
    <w:rsid w:val="00EE12F4"/>
    <w:rsid w:val="00EE1CC6"/>
    <w:rsid w:val="00EE26B6"/>
    <w:rsid w:val="00EE2A82"/>
    <w:rsid w:val="00EE30A2"/>
    <w:rsid w:val="00EE45D3"/>
    <w:rsid w:val="00EE4822"/>
    <w:rsid w:val="00EE4C35"/>
    <w:rsid w:val="00EE569D"/>
    <w:rsid w:val="00EF0E86"/>
    <w:rsid w:val="00EF2BC0"/>
    <w:rsid w:val="00EF4BDD"/>
    <w:rsid w:val="00EF4DD9"/>
    <w:rsid w:val="00EF506E"/>
    <w:rsid w:val="00F015CC"/>
    <w:rsid w:val="00F01F94"/>
    <w:rsid w:val="00F02F4A"/>
    <w:rsid w:val="00F03091"/>
    <w:rsid w:val="00F04511"/>
    <w:rsid w:val="00F06B34"/>
    <w:rsid w:val="00F0718F"/>
    <w:rsid w:val="00F0791B"/>
    <w:rsid w:val="00F11DF4"/>
    <w:rsid w:val="00F13110"/>
    <w:rsid w:val="00F136E9"/>
    <w:rsid w:val="00F14938"/>
    <w:rsid w:val="00F15BE7"/>
    <w:rsid w:val="00F16262"/>
    <w:rsid w:val="00F1636E"/>
    <w:rsid w:val="00F2176C"/>
    <w:rsid w:val="00F228A5"/>
    <w:rsid w:val="00F22AE9"/>
    <w:rsid w:val="00F22F31"/>
    <w:rsid w:val="00F23F6F"/>
    <w:rsid w:val="00F24283"/>
    <w:rsid w:val="00F24365"/>
    <w:rsid w:val="00F30262"/>
    <w:rsid w:val="00F315CF"/>
    <w:rsid w:val="00F316A2"/>
    <w:rsid w:val="00F34D68"/>
    <w:rsid w:val="00F34E68"/>
    <w:rsid w:val="00F36DDC"/>
    <w:rsid w:val="00F37047"/>
    <w:rsid w:val="00F3793E"/>
    <w:rsid w:val="00F41861"/>
    <w:rsid w:val="00F4304B"/>
    <w:rsid w:val="00F43663"/>
    <w:rsid w:val="00F44555"/>
    <w:rsid w:val="00F446BB"/>
    <w:rsid w:val="00F44718"/>
    <w:rsid w:val="00F45860"/>
    <w:rsid w:val="00F45A84"/>
    <w:rsid w:val="00F527E8"/>
    <w:rsid w:val="00F54C81"/>
    <w:rsid w:val="00F56885"/>
    <w:rsid w:val="00F6389D"/>
    <w:rsid w:val="00F665E2"/>
    <w:rsid w:val="00F67668"/>
    <w:rsid w:val="00F7028C"/>
    <w:rsid w:val="00F71B43"/>
    <w:rsid w:val="00F7272C"/>
    <w:rsid w:val="00F747D5"/>
    <w:rsid w:val="00F80309"/>
    <w:rsid w:val="00F80C08"/>
    <w:rsid w:val="00F80D7C"/>
    <w:rsid w:val="00F851B5"/>
    <w:rsid w:val="00F8698B"/>
    <w:rsid w:val="00F86F02"/>
    <w:rsid w:val="00F941D1"/>
    <w:rsid w:val="00F97B46"/>
    <w:rsid w:val="00F97C4A"/>
    <w:rsid w:val="00FA14BE"/>
    <w:rsid w:val="00FA1D6E"/>
    <w:rsid w:val="00FA3F48"/>
    <w:rsid w:val="00FA6F21"/>
    <w:rsid w:val="00FB188D"/>
    <w:rsid w:val="00FB1E6E"/>
    <w:rsid w:val="00FB2D4B"/>
    <w:rsid w:val="00FB3DB9"/>
    <w:rsid w:val="00FB418E"/>
    <w:rsid w:val="00FB6C3B"/>
    <w:rsid w:val="00FB6F46"/>
    <w:rsid w:val="00FB7670"/>
    <w:rsid w:val="00FB79FC"/>
    <w:rsid w:val="00FB7D83"/>
    <w:rsid w:val="00FC020B"/>
    <w:rsid w:val="00FC17CF"/>
    <w:rsid w:val="00FC21E8"/>
    <w:rsid w:val="00FC2BC2"/>
    <w:rsid w:val="00FC563B"/>
    <w:rsid w:val="00FC6517"/>
    <w:rsid w:val="00FD0874"/>
    <w:rsid w:val="00FD1B26"/>
    <w:rsid w:val="00FD2F99"/>
    <w:rsid w:val="00FD302D"/>
    <w:rsid w:val="00FD3E83"/>
    <w:rsid w:val="00FD558A"/>
    <w:rsid w:val="00FE20C7"/>
    <w:rsid w:val="00FE34F6"/>
    <w:rsid w:val="00FE5A2A"/>
    <w:rsid w:val="00FE70B0"/>
    <w:rsid w:val="00FF1807"/>
    <w:rsid w:val="00FF20D0"/>
    <w:rsid w:val="00FF2B0F"/>
    <w:rsid w:val="00FF3FDD"/>
    <w:rsid w:val="00FF43B7"/>
    <w:rsid w:val="00FF44C8"/>
    <w:rsid w:val="00FF58EA"/>
    <w:rsid w:val="00FF593C"/>
    <w:rsid w:val="00FF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F93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20" w:after="120" w:line="276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8EB"/>
    <w:pPr>
      <w:ind w:left="0" w:firstLine="0"/>
    </w:pPr>
    <w:rPr>
      <w:rFonts w:ascii="Calibri" w:hAnsi="Calibri"/>
    </w:rPr>
  </w:style>
  <w:style w:type="paragraph" w:styleId="Ttulo1">
    <w:name w:val="heading 1"/>
    <w:next w:val="Normal"/>
    <w:link w:val="Ttulo1Car"/>
    <w:uiPriority w:val="9"/>
    <w:qFormat/>
    <w:rsid w:val="001C1572"/>
    <w:pPr>
      <w:keepNext/>
      <w:keepLines/>
      <w:numPr>
        <w:numId w:val="16"/>
      </w:numPr>
      <w:spacing w:before="240" w:after="0" w:line="240" w:lineRule="auto"/>
      <w:outlineLvl w:val="0"/>
    </w:pPr>
    <w:rPr>
      <w:rFonts w:ascii="Calibri" w:eastAsiaTheme="majorEastAsia" w:hAnsi="Calibri" w:cs="Calibri"/>
      <w:color w:val="365F91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nhideWhenUsed/>
    <w:qFormat/>
    <w:rsid w:val="001C1572"/>
    <w:pPr>
      <w:keepLines w:val="0"/>
      <w:numPr>
        <w:ilvl w:val="1"/>
      </w:numPr>
      <w:spacing w:before="120" w:after="200"/>
      <w:outlineLvl w:val="1"/>
    </w:pPr>
    <w:rPr>
      <w:sz w:val="26"/>
      <w:szCs w:val="26"/>
    </w:rPr>
  </w:style>
  <w:style w:type="paragraph" w:styleId="Ttulo3">
    <w:name w:val="heading 3"/>
    <w:basedOn w:val="Ttulo2"/>
    <w:next w:val="Normal"/>
    <w:link w:val="Ttulo3Car"/>
    <w:unhideWhenUsed/>
    <w:qFormat/>
    <w:rsid w:val="003A3999"/>
    <w:pPr>
      <w:numPr>
        <w:ilvl w:val="2"/>
      </w:numPr>
      <w:tabs>
        <w:tab w:val="num" w:pos="360"/>
      </w:tabs>
      <w:outlineLvl w:val="2"/>
    </w:pPr>
    <w:rPr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35660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35660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5660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2F29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2F29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2F29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1572"/>
    <w:rPr>
      <w:rFonts w:ascii="Calibri" w:eastAsiaTheme="majorEastAsia" w:hAnsi="Calibri" w:cs="Calibr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1C1572"/>
    <w:rPr>
      <w:rFonts w:ascii="Calibri" w:eastAsiaTheme="majorEastAsia" w:hAnsi="Calibri" w:cs="Calibr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B12E9A"/>
    <w:rPr>
      <w:rFonts w:ascii="Calibri" w:eastAsiaTheme="majorEastAsia" w:hAnsi="Calibri" w:cs="Calibr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3566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D3566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56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2F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2F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2F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aliases w:val="h"/>
    <w:basedOn w:val="Normal"/>
    <w:link w:val="EncabezadoCar"/>
    <w:unhideWhenUsed/>
    <w:rsid w:val="00C672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h Car"/>
    <w:basedOn w:val="Fuentedeprrafopredeter"/>
    <w:link w:val="Encabezado"/>
    <w:rsid w:val="00C672EA"/>
  </w:style>
  <w:style w:type="paragraph" w:styleId="Piedepgina">
    <w:name w:val="footer"/>
    <w:basedOn w:val="Normal"/>
    <w:link w:val="PiedepginaCar"/>
    <w:unhideWhenUsed/>
    <w:rsid w:val="0014341C"/>
    <w:pPr>
      <w:tabs>
        <w:tab w:val="center" w:pos="4252"/>
        <w:tab w:val="right" w:pos="8504"/>
      </w:tabs>
      <w:spacing w:after="0" w:line="240" w:lineRule="auto"/>
    </w:pPr>
    <w:rPr>
      <w:i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4341C"/>
    <w:rPr>
      <w:rFonts w:ascii="Arial" w:hAnsi="Arial"/>
      <w:i/>
      <w:sz w:val="20"/>
    </w:rPr>
  </w:style>
  <w:style w:type="paragraph" w:styleId="Prrafodelista">
    <w:name w:val="List Paragraph"/>
    <w:aliases w:val="Párrafo Numerado"/>
    <w:basedOn w:val="Normal"/>
    <w:link w:val="PrrafodelistaCar"/>
    <w:uiPriority w:val="34"/>
    <w:qFormat/>
    <w:rsid w:val="00E928EB"/>
    <w:pPr>
      <w:ind w:left="720"/>
    </w:pPr>
  </w:style>
  <w:style w:type="character" w:customStyle="1" w:styleId="PrrafodelistaCar">
    <w:name w:val="Párrafo de lista Car"/>
    <w:aliases w:val="Párrafo Numerado Car"/>
    <w:basedOn w:val="Fuentedeprrafopredeter"/>
    <w:link w:val="Prrafodelista"/>
    <w:uiPriority w:val="34"/>
    <w:locked/>
    <w:rsid w:val="00E928EB"/>
    <w:rPr>
      <w:rFonts w:ascii="Calibri" w:hAnsi="Calibri"/>
    </w:rPr>
  </w:style>
  <w:style w:type="paragraph" w:styleId="Sinespaciado">
    <w:name w:val="No Spacing"/>
    <w:uiPriority w:val="1"/>
    <w:qFormat/>
    <w:rsid w:val="00C465C4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9A4C5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1F1CBE"/>
    <w:pPr>
      <w:tabs>
        <w:tab w:val="left" w:pos="440"/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9A4C5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4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C59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7A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F7ADB"/>
    <w:rPr>
      <w:rFonts w:eastAsiaTheme="minorEastAsia"/>
      <w:color w:val="5A5A5A" w:themeColor="text1" w:themeTint="A5"/>
      <w:spacing w:val="1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574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5748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CF7ADB"/>
    <w:rPr>
      <w:i/>
      <w:iCs/>
      <w:color w:val="4F81BD" w:themeColor="accent1"/>
    </w:rPr>
  </w:style>
  <w:style w:type="paragraph" w:styleId="Ttulo">
    <w:name w:val="Title"/>
    <w:aliases w:val="Títular"/>
    <w:basedOn w:val="Normal"/>
    <w:next w:val="Normal"/>
    <w:link w:val="TtuloCar"/>
    <w:uiPriority w:val="10"/>
    <w:qFormat/>
    <w:rsid w:val="008557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ítular Car"/>
    <w:basedOn w:val="Fuentedeprrafopredeter"/>
    <w:link w:val="Ttulo"/>
    <w:uiPriority w:val="10"/>
    <w:rsid w:val="00855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DC2">
    <w:name w:val="toc 2"/>
    <w:basedOn w:val="Normal"/>
    <w:next w:val="Normal"/>
    <w:autoRedefine/>
    <w:uiPriority w:val="39"/>
    <w:unhideWhenUsed/>
    <w:rsid w:val="0085574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B29B4"/>
    <w:pPr>
      <w:spacing w:after="100"/>
      <w:ind w:left="480"/>
    </w:pPr>
  </w:style>
  <w:style w:type="paragraph" w:customStyle="1" w:styleId="Default">
    <w:name w:val="Default"/>
    <w:rsid w:val="00B602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E960D9"/>
    <w:rPr>
      <w:color w:val="808080"/>
    </w:rPr>
  </w:style>
  <w:style w:type="table" w:styleId="Tablaconcuadrcula">
    <w:name w:val="Table Grid"/>
    <w:aliases w:val="Marco_tablas&amp;graficos"/>
    <w:basedOn w:val="Tablanormal"/>
    <w:uiPriority w:val="39"/>
    <w:rsid w:val="00EE30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a">
    <w:name w:val="Tabla"/>
    <w:basedOn w:val="Normal"/>
    <w:link w:val="TablaCar"/>
    <w:rsid w:val="00EE30A2"/>
    <w:pPr>
      <w:spacing w:before="60" w:after="60"/>
    </w:pPr>
    <w:rPr>
      <w:rFonts w:eastAsia="Times New Roman" w:cs="Verdana"/>
      <w:color w:val="000000"/>
      <w:sz w:val="16"/>
      <w:szCs w:val="16"/>
      <w:lang w:eastAsia="es-ES"/>
    </w:rPr>
  </w:style>
  <w:style w:type="character" w:customStyle="1" w:styleId="TablaCar">
    <w:name w:val="Tabla Car"/>
    <w:basedOn w:val="Fuentedeprrafopredeter"/>
    <w:link w:val="Tabla"/>
    <w:rsid w:val="00EE30A2"/>
    <w:rPr>
      <w:rFonts w:ascii="Arial" w:eastAsia="Times New Roman" w:hAnsi="Arial" w:cs="Verdana"/>
      <w:color w:val="000000"/>
      <w:sz w:val="16"/>
      <w:szCs w:val="16"/>
      <w:lang w:eastAsia="es-ES"/>
    </w:rPr>
  </w:style>
  <w:style w:type="paragraph" w:customStyle="1" w:styleId="ComentarioTabla">
    <w:name w:val="Comentario Tabla"/>
    <w:basedOn w:val="Tabla"/>
    <w:link w:val="ComentarioTablaCar"/>
    <w:rsid w:val="00EE30A2"/>
    <w:rPr>
      <w:rFonts w:ascii="Spranq eco sans" w:hAnsi="Spranq eco sans"/>
      <w:sz w:val="14"/>
      <w:szCs w:val="14"/>
    </w:rPr>
  </w:style>
  <w:style w:type="character" w:customStyle="1" w:styleId="ComentarioTablaCar">
    <w:name w:val="Comentario Tabla Car"/>
    <w:basedOn w:val="TablaCar"/>
    <w:link w:val="ComentarioTabla"/>
    <w:rsid w:val="00EE30A2"/>
    <w:rPr>
      <w:rFonts w:ascii="Spranq eco sans" w:eastAsia="Times New Roman" w:hAnsi="Spranq eco sans" w:cs="Verdana"/>
      <w:color w:val="000000"/>
      <w:sz w:val="14"/>
      <w:szCs w:val="14"/>
      <w:lang w:eastAsia="es-ES"/>
    </w:rPr>
  </w:style>
  <w:style w:type="paragraph" w:customStyle="1" w:styleId="Cenefa">
    <w:name w:val="Cenefa"/>
    <w:basedOn w:val="Tabla"/>
    <w:link w:val="CenefaCar"/>
    <w:rsid w:val="00EE30A2"/>
    <w:pPr>
      <w:spacing w:before="0" w:after="0" w:line="240" w:lineRule="auto"/>
    </w:pPr>
    <w:rPr>
      <w:sz w:val="8"/>
      <w:szCs w:val="8"/>
    </w:rPr>
  </w:style>
  <w:style w:type="character" w:customStyle="1" w:styleId="CenefaCar">
    <w:name w:val="Cenefa Car"/>
    <w:basedOn w:val="TablaCar"/>
    <w:link w:val="Cenefa"/>
    <w:rsid w:val="00EE30A2"/>
    <w:rPr>
      <w:rFonts w:ascii="Arial" w:eastAsia="Times New Roman" w:hAnsi="Arial" w:cs="Verdana"/>
      <w:color w:val="000000"/>
      <w:sz w:val="8"/>
      <w:szCs w:val="8"/>
      <w:lang w:eastAsia="es-ES"/>
    </w:rPr>
  </w:style>
  <w:style w:type="table" w:customStyle="1" w:styleId="Listaclara-nfasis11">
    <w:name w:val="Lista clara - Énfasis 11"/>
    <w:basedOn w:val="Tablanormal"/>
    <w:uiPriority w:val="61"/>
    <w:rsid w:val="00626D4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626D4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626D4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626D4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FD2F99"/>
    <w:pPr>
      <w:spacing w:line="240" w:lineRule="auto"/>
      <w:jc w:val="center"/>
    </w:pPr>
    <w:rPr>
      <w:rFonts w:eastAsia="Times New Roman" w:cs="Calibri"/>
      <w:b/>
      <w:bCs/>
      <w:i/>
      <w:sz w:val="18"/>
      <w:szCs w:val="18"/>
    </w:rPr>
  </w:style>
  <w:style w:type="character" w:customStyle="1" w:styleId="DescripcinCar">
    <w:name w:val="Descripción Car"/>
    <w:basedOn w:val="Fuentedeprrafopredeter"/>
    <w:link w:val="Descripcin"/>
    <w:uiPriority w:val="35"/>
    <w:rsid w:val="00FD2F99"/>
    <w:rPr>
      <w:rFonts w:ascii="Calibri" w:eastAsia="Times New Roman" w:hAnsi="Calibri" w:cs="Calibri"/>
      <w:b/>
      <w:bCs/>
      <w:i/>
      <w:sz w:val="18"/>
      <w:szCs w:val="18"/>
    </w:rPr>
  </w:style>
  <w:style w:type="paragraph" w:customStyle="1" w:styleId="Normalsinsangra">
    <w:name w:val="Normal sin sangría"/>
    <w:basedOn w:val="Normal"/>
    <w:link w:val="NormalsinsangraCar"/>
    <w:rsid w:val="003225AA"/>
    <w:pPr>
      <w:spacing w:before="200"/>
    </w:pPr>
    <w:rPr>
      <w:rFonts w:eastAsia="Times New Roman" w:cs="Times New Roman"/>
      <w:color w:val="000000"/>
      <w:sz w:val="18"/>
    </w:rPr>
  </w:style>
  <w:style w:type="character" w:customStyle="1" w:styleId="NormalsinsangraCar">
    <w:name w:val="Normal sin sangría Car"/>
    <w:link w:val="Normalsinsangra"/>
    <w:rsid w:val="003225AA"/>
    <w:rPr>
      <w:rFonts w:ascii="Arial" w:eastAsia="Times New Roman" w:hAnsi="Arial" w:cs="Times New Roman"/>
      <w:color w:val="000000"/>
      <w:sz w:val="18"/>
    </w:rPr>
  </w:style>
  <w:style w:type="paragraph" w:styleId="Textocomentario">
    <w:name w:val="annotation text"/>
    <w:basedOn w:val="Normal"/>
    <w:link w:val="TextocomentarioCar"/>
    <w:uiPriority w:val="99"/>
    <w:semiHidden/>
    <w:rsid w:val="003225AA"/>
    <w:pPr>
      <w:spacing w:before="200"/>
      <w:ind w:firstLine="709"/>
    </w:pPr>
    <w:rPr>
      <w:rFonts w:eastAsia="Times New Roman" w:cs="Arial"/>
      <w:color w:val="000000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25AA"/>
    <w:rPr>
      <w:rFonts w:ascii="Arial" w:eastAsia="Times New Roman" w:hAnsi="Arial" w:cs="Arial"/>
      <w:color w:val="000000"/>
      <w:sz w:val="20"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/>
    <w:rsid w:val="003225AA"/>
    <w:rPr>
      <w:rFonts w:cs="Times New Roman"/>
      <w:sz w:val="16"/>
      <w:szCs w:val="16"/>
    </w:rPr>
  </w:style>
  <w:style w:type="table" w:customStyle="1" w:styleId="Tabladecuadrcula4-nfasis111">
    <w:name w:val="Tabla de cuadrícula 4 - Énfasis 111"/>
    <w:basedOn w:val="Tablanormal"/>
    <w:uiPriority w:val="49"/>
    <w:rsid w:val="00B365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extbody">
    <w:name w:val="Text body"/>
    <w:basedOn w:val="Normal"/>
    <w:rsid w:val="006B6A99"/>
    <w:pPr>
      <w:autoSpaceDN w:val="0"/>
      <w:spacing w:after="140" w:line="288" w:lineRule="auto"/>
      <w:textAlignment w:val="baseline"/>
    </w:pPr>
    <w:rPr>
      <w:rFonts w:eastAsia="Calibri" w:cs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84B94"/>
    <w:pPr>
      <w:spacing w:before="0" w:line="240" w:lineRule="auto"/>
      <w:ind w:firstLine="0"/>
    </w:pPr>
    <w:rPr>
      <w:rFonts w:eastAsiaTheme="minorHAnsi" w:cstheme="minorBidi"/>
      <w:b/>
      <w:bCs/>
      <w:color w:val="auto"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84B94"/>
    <w:rPr>
      <w:rFonts w:ascii="Arial" w:eastAsia="Times New Roman" w:hAnsi="Arial" w:cs="Arial"/>
      <w:b/>
      <w:bCs/>
      <w:color w:val="000000"/>
      <w:sz w:val="20"/>
      <w:szCs w:val="20"/>
      <w:lang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9D5BB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9D5BB2"/>
    <w:rPr>
      <w:rFonts w:ascii="Arial" w:hAnsi="Arial"/>
      <w:sz w:val="20"/>
      <w:szCs w:val="20"/>
    </w:rPr>
  </w:style>
  <w:style w:type="character" w:styleId="Refdenotaalpie">
    <w:name w:val="footnote reference"/>
    <w:aliases w:val="Nota al pie"/>
    <w:basedOn w:val="Fuentedeprrafopredeter"/>
    <w:unhideWhenUsed/>
    <w:rsid w:val="009D5BB2"/>
    <w:rPr>
      <w:vertAlign w:val="superscript"/>
    </w:rPr>
  </w:style>
  <w:style w:type="paragraph" w:customStyle="1" w:styleId="Estilo1Ttulo2Minsculas">
    <w:name w:val="Estilo1 Título 2 + Minúsculas"/>
    <w:basedOn w:val="Normal"/>
    <w:rsid w:val="003035AA"/>
    <w:pPr>
      <w:keepNext/>
      <w:keepLines/>
      <w:tabs>
        <w:tab w:val="num" w:pos="360"/>
        <w:tab w:val="left" w:pos="426"/>
        <w:tab w:val="left" w:pos="2268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40" w:after="60" w:line="240" w:lineRule="auto"/>
      <w:ind w:left="425" w:hanging="425"/>
      <w:outlineLvl w:val="1"/>
    </w:pPr>
    <w:rPr>
      <w:rFonts w:eastAsia="Times New Roman" w:cstheme="minorHAnsi"/>
      <w:b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043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es-ES"/>
    </w:rPr>
  </w:style>
  <w:style w:type="paragraph" w:customStyle="1" w:styleId="Ttulo2M">
    <w:name w:val="Título2 M"/>
    <w:basedOn w:val="Ttulo2"/>
    <w:link w:val="Ttulo2MCar"/>
    <w:rsid w:val="00B12E9A"/>
    <w:pPr>
      <w:numPr>
        <w:numId w:val="1"/>
      </w:numPr>
      <w:tabs>
        <w:tab w:val="num" w:pos="360"/>
      </w:tabs>
      <w:ind w:left="720"/>
    </w:pPr>
  </w:style>
  <w:style w:type="character" w:customStyle="1" w:styleId="Ttulo2MCar">
    <w:name w:val="Título2 M Car"/>
    <w:basedOn w:val="Ttulo2Car"/>
    <w:link w:val="Ttulo2M"/>
    <w:rsid w:val="00B12E9A"/>
    <w:rPr>
      <w:rFonts w:ascii="Calibri" w:eastAsiaTheme="majorEastAsia" w:hAnsi="Calibri" w:cs="Calibri"/>
      <w:color w:val="365F91" w:themeColor="accent1" w:themeShade="BF"/>
      <w:sz w:val="26"/>
      <w:szCs w:val="26"/>
    </w:rPr>
  </w:style>
  <w:style w:type="paragraph" w:customStyle="1" w:styleId="Ttulo22">
    <w:name w:val="Título2.2"/>
    <w:basedOn w:val="Ttulo2M"/>
    <w:link w:val="Ttulo22Car"/>
    <w:rsid w:val="00B12E9A"/>
    <w:pPr>
      <w:numPr>
        <w:numId w:val="2"/>
      </w:numPr>
      <w:tabs>
        <w:tab w:val="num" w:pos="360"/>
      </w:tabs>
      <w:ind w:left="720"/>
    </w:pPr>
  </w:style>
  <w:style w:type="character" w:customStyle="1" w:styleId="Ttulo22Car">
    <w:name w:val="Título2.2 Car"/>
    <w:basedOn w:val="Ttulo2MCar"/>
    <w:link w:val="Ttulo22"/>
    <w:rsid w:val="00B12E9A"/>
    <w:rPr>
      <w:rFonts w:ascii="Calibri" w:eastAsiaTheme="majorEastAsia" w:hAnsi="Calibri" w:cs="Calibri"/>
      <w:color w:val="365F91" w:themeColor="accent1" w:themeShade="BF"/>
      <w:sz w:val="26"/>
      <w:szCs w:val="26"/>
    </w:rPr>
  </w:style>
  <w:style w:type="paragraph" w:customStyle="1" w:styleId="Titulo2-3">
    <w:name w:val="Titulo 2 - 3"/>
    <w:basedOn w:val="Ttulo22"/>
    <w:link w:val="Titulo2-3Car"/>
    <w:rsid w:val="00166B6D"/>
    <w:pPr>
      <w:numPr>
        <w:numId w:val="3"/>
      </w:numPr>
      <w:tabs>
        <w:tab w:val="num" w:pos="360"/>
      </w:tabs>
      <w:ind w:left="720"/>
    </w:pPr>
  </w:style>
  <w:style w:type="character" w:customStyle="1" w:styleId="Titulo2-3Car">
    <w:name w:val="Titulo 2 - 3 Car"/>
    <w:basedOn w:val="Ttulo22Car"/>
    <w:link w:val="Titulo2-3"/>
    <w:rsid w:val="00B102E3"/>
    <w:rPr>
      <w:rFonts w:ascii="Calibri" w:eastAsiaTheme="majorEastAsia" w:hAnsi="Calibri" w:cs="Calibri"/>
      <w:color w:val="365F91" w:themeColor="accent1" w:themeShade="BF"/>
      <w:sz w:val="26"/>
      <w:szCs w:val="26"/>
    </w:rPr>
  </w:style>
  <w:style w:type="paragraph" w:customStyle="1" w:styleId="Titulo2-4">
    <w:name w:val="Titulo 2-4"/>
    <w:basedOn w:val="Titulo2-3"/>
    <w:rsid w:val="003272E9"/>
    <w:pPr>
      <w:numPr>
        <w:numId w:val="4"/>
      </w:numPr>
      <w:tabs>
        <w:tab w:val="num" w:pos="360"/>
      </w:tabs>
      <w:ind w:left="720"/>
    </w:pPr>
  </w:style>
  <w:style w:type="paragraph" w:customStyle="1" w:styleId="Ttulo2-5">
    <w:name w:val="Título 2-5"/>
    <w:basedOn w:val="Titulo2-4"/>
    <w:rsid w:val="00ED6FF9"/>
    <w:pPr>
      <w:numPr>
        <w:numId w:val="5"/>
      </w:numPr>
      <w:tabs>
        <w:tab w:val="num" w:pos="360"/>
      </w:tabs>
      <w:ind w:left="720"/>
    </w:pPr>
  </w:style>
  <w:style w:type="paragraph" w:customStyle="1" w:styleId="Ttulo3-52">
    <w:name w:val="Título3-5.2"/>
    <w:basedOn w:val="Ttulo3"/>
    <w:rsid w:val="00533884"/>
    <w:pPr>
      <w:numPr>
        <w:numId w:val="6"/>
      </w:numPr>
      <w:tabs>
        <w:tab w:val="num" w:pos="360"/>
        <w:tab w:val="num" w:pos="720"/>
      </w:tabs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82F3A"/>
    <w:rPr>
      <w:color w:val="605E5C"/>
      <w:shd w:val="clear" w:color="auto" w:fill="E1DFDD"/>
    </w:rPr>
  </w:style>
  <w:style w:type="paragraph" w:customStyle="1" w:styleId="Ttulo2-3">
    <w:name w:val="Título 2-3"/>
    <w:basedOn w:val="Ttulo22"/>
    <w:rsid w:val="00166B6D"/>
    <w:pPr>
      <w:numPr>
        <w:numId w:val="7"/>
      </w:numPr>
      <w:tabs>
        <w:tab w:val="num" w:pos="360"/>
      </w:tabs>
      <w:ind w:left="720"/>
    </w:pPr>
  </w:style>
  <w:style w:type="paragraph" w:customStyle="1" w:styleId="Ttulo2-6">
    <w:name w:val="Título 2-6"/>
    <w:basedOn w:val="Titulo2-4"/>
    <w:qFormat/>
    <w:rsid w:val="008D7584"/>
    <w:pPr>
      <w:numPr>
        <w:numId w:val="8"/>
      </w:numPr>
    </w:pPr>
  </w:style>
  <w:style w:type="paragraph" w:styleId="Tabladeilustraciones">
    <w:name w:val="table of figures"/>
    <w:basedOn w:val="Normal"/>
    <w:next w:val="Normal"/>
    <w:uiPriority w:val="99"/>
    <w:rsid w:val="008A7349"/>
    <w:pPr>
      <w:spacing w:line="240" w:lineRule="auto"/>
    </w:pPr>
    <w:rPr>
      <w:rFonts w:eastAsia="Times New Roman" w:cs="Times New Roman"/>
      <w:szCs w:val="24"/>
      <w:lang w:val="en-GB"/>
    </w:rPr>
  </w:style>
  <w:style w:type="paragraph" w:customStyle="1" w:styleId="MainSubtitle">
    <w:name w:val="Main Subtitle"/>
    <w:basedOn w:val="Normal"/>
    <w:rsid w:val="008A7349"/>
    <w:pPr>
      <w:keepNext/>
      <w:keepLines/>
      <w:pageBreakBefore/>
      <w:spacing w:after="240" w:line="240" w:lineRule="auto"/>
      <w:outlineLvl w:val="0"/>
    </w:pPr>
    <w:rPr>
      <w:rFonts w:eastAsia="Times New Roman" w:cs="Calibri"/>
      <w:b/>
      <w:bCs/>
      <w:kern w:val="32"/>
      <w:sz w:val="32"/>
      <w:szCs w:val="32"/>
      <w:lang w:val="en-GB"/>
    </w:rPr>
  </w:style>
  <w:style w:type="paragraph" w:customStyle="1" w:styleId="Titulo2-7">
    <w:name w:val="Titulo 2-7"/>
    <w:basedOn w:val="Ttulo2-3"/>
    <w:qFormat/>
    <w:rsid w:val="003B6C81"/>
    <w:pPr>
      <w:numPr>
        <w:numId w:val="9"/>
      </w:numPr>
    </w:pPr>
  </w:style>
  <w:style w:type="paragraph" w:customStyle="1" w:styleId="Titulo2-8">
    <w:name w:val="Titulo 2-8"/>
    <w:basedOn w:val="Titulo2-7"/>
    <w:qFormat/>
    <w:rsid w:val="005576FC"/>
    <w:pPr>
      <w:numPr>
        <w:numId w:val="10"/>
      </w:numPr>
    </w:pPr>
  </w:style>
  <w:style w:type="paragraph" w:customStyle="1" w:styleId="Ttulo2-9">
    <w:name w:val="Título 2-9"/>
    <w:basedOn w:val="Titulo2-8"/>
    <w:qFormat/>
    <w:rsid w:val="004A6CD5"/>
    <w:pPr>
      <w:numPr>
        <w:numId w:val="11"/>
      </w:numPr>
    </w:pPr>
  </w:style>
  <w:style w:type="paragraph" w:customStyle="1" w:styleId="Ttulo2-10">
    <w:name w:val="Título2-10"/>
    <w:basedOn w:val="Ttulo2-9"/>
    <w:qFormat/>
    <w:rsid w:val="00E24D8D"/>
    <w:pPr>
      <w:numPr>
        <w:numId w:val="12"/>
      </w:numPr>
    </w:pPr>
  </w:style>
  <w:style w:type="paragraph" w:customStyle="1" w:styleId="Ttulo2-11">
    <w:name w:val="Título2-11"/>
    <w:basedOn w:val="Ttulo2-10"/>
    <w:qFormat/>
    <w:rsid w:val="001B6C55"/>
    <w:pPr>
      <w:numPr>
        <w:numId w:val="13"/>
      </w:numPr>
    </w:pPr>
  </w:style>
  <w:style w:type="paragraph" w:customStyle="1" w:styleId="Ttulo2-12">
    <w:name w:val="Título2-12"/>
    <w:basedOn w:val="Ttulo2-11"/>
    <w:qFormat/>
    <w:rsid w:val="00100A99"/>
    <w:pPr>
      <w:numPr>
        <w:numId w:val="14"/>
      </w:numPr>
    </w:pPr>
  </w:style>
  <w:style w:type="paragraph" w:customStyle="1" w:styleId="Ttulo2-13">
    <w:name w:val="Título 2-13"/>
    <w:basedOn w:val="Ttulo2-11"/>
    <w:qFormat/>
    <w:rsid w:val="00A1794F"/>
    <w:pPr>
      <w:numPr>
        <w:numId w:val="15"/>
      </w:numPr>
    </w:pPr>
  </w:style>
  <w:style w:type="paragraph" w:styleId="TDC4">
    <w:name w:val="toc 4"/>
    <w:basedOn w:val="Normal"/>
    <w:next w:val="Normal"/>
    <w:autoRedefine/>
    <w:uiPriority w:val="39"/>
    <w:unhideWhenUsed/>
    <w:rsid w:val="002779BE"/>
    <w:pPr>
      <w:spacing w:after="100"/>
      <w:ind w:left="660"/>
    </w:pPr>
    <w:rPr>
      <w:rFonts w:eastAsiaTheme="minorEastAsia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2779BE"/>
    <w:pPr>
      <w:spacing w:after="100"/>
      <w:ind w:left="880"/>
    </w:pPr>
    <w:rPr>
      <w:rFonts w:eastAsiaTheme="minorEastAsia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2779BE"/>
    <w:pPr>
      <w:spacing w:after="100"/>
      <w:ind w:left="1100"/>
    </w:pPr>
    <w:rPr>
      <w:rFonts w:eastAsiaTheme="minorEastAsia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2779BE"/>
    <w:pPr>
      <w:spacing w:after="100"/>
      <w:ind w:left="1320"/>
    </w:pPr>
    <w:rPr>
      <w:rFonts w:eastAsiaTheme="minorEastAsia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2779BE"/>
    <w:pPr>
      <w:spacing w:after="100"/>
      <w:ind w:left="1540"/>
    </w:pPr>
    <w:rPr>
      <w:rFonts w:eastAsiaTheme="minorEastAsia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2779BE"/>
    <w:pPr>
      <w:spacing w:after="100"/>
      <w:ind w:left="1760"/>
    </w:pPr>
    <w:rPr>
      <w:rFonts w:eastAsiaTheme="minorEastAsia"/>
      <w:lang w:eastAsia="es-ES"/>
    </w:rPr>
  </w:style>
  <w:style w:type="table" w:customStyle="1" w:styleId="LightList-Accent111">
    <w:name w:val="Light List - Accent 111"/>
    <w:basedOn w:val="Tablanormal"/>
    <w:uiPriority w:val="61"/>
    <w:rsid w:val="001C72B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ContenidoTabla">
    <w:name w:val="Contenido Tabla"/>
    <w:basedOn w:val="Normal"/>
    <w:link w:val="ContenidoTablaChar"/>
    <w:qFormat/>
    <w:rsid w:val="00C63FAD"/>
    <w:pPr>
      <w:spacing w:after="0" w:line="288" w:lineRule="auto"/>
    </w:pPr>
    <w:rPr>
      <w:rFonts w:cs="Calibri"/>
      <w:sz w:val="18"/>
      <w:szCs w:val="18"/>
      <w:lang w:val="es-ES_tradnl" w:eastAsia="es-ES"/>
    </w:rPr>
  </w:style>
  <w:style w:type="character" w:customStyle="1" w:styleId="ContenidoTablaChar">
    <w:name w:val="Contenido Tabla Char"/>
    <w:basedOn w:val="Fuentedeprrafopredeter"/>
    <w:link w:val="ContenidoTabla"/>
    <w:rsid w:val="00C63FAD"/>
    <w:rPr>
      <w:rFonts w:ascii="Calibri" w:hAnsi="Calibri" w:cs="Calibri"/>
      <w:sz w:val="18"/>
      <w:szCs w:val="18"/>
      <w:lang w:val="es-ES_tradnl" w:eastAsia="es-ES"/>
    </w:rPr>
  </w:style>
  <w:style w:type="table" w:styleId="Tabladecuadrcula5oscura-nfasis1">
    <w:name w:val="Grid Table 5 Dark Accent 1"/>
    <w:basedOn w:val="Tablanormal"/>
    <w:uiPriority w:val="50"/>
    <w:rsid w:val="006054FC"/>
    <w:pPr>
      <w:spacing w:after="0" w:line="240" w:lineRule="auto"/>
    </w:pPr>
    <w:rPr>
      <w:rFonts w:ascii="Calibri" w:hAnsi="Calibri"/>
      <w:sz w:val="20"/>
    </w:rPr>
    <w:tblPr>
      <w:tblStyleRowBandSize w:val="1"/>
      <w:tblStyleColBandSize w:val="1"/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uto"/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rPr>
        <w:rFonts w:ascii="Calibri" w:hAnsi="Calibri"/>
        <w:sz w:val="20"/>
      </w:rPr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9D4271"/>
    <w:pPr>
      <w:spacing w:after="0" w:line="240" w:lineRule="auto"/>
    </w:pPr>
    <w:rPr>
      <w:rFonts w:ascii="Calibri" w:hAnsi="Calibri"/>
    </w:rPr>
  </w:style>
  <w:style w:type="character" w:styleId="Nmerodepgina">
    <w:name w:val="page number"/>
    <w:basedOn w:val="Fuentedeprrafopredeter"/>
    <w:rsid w:val="00DB2218"/>
  </w:style>
  <w:style w:type="paragraph" w:customStyle="1" w:styleId="Texto">
    <w:name w:val="Texto"/>
    <w:rsid w:val="002932BF"/>
    <w:pPr>
      <w:spacing w:line="240" w:lineRule="auto"/>
    </w:pPr>
    <w:rPr>
      <w:rFonts w:ascii="Frutiger-Light" w:eastAsia="Times New Roman" w:hAnsi="Frutiger-Light" w:cs="Times New Roman"/>
      <w:noProof/>
      <w:color w:val="000000"/>
      <w:sz w:val="20"/>
      <w:szCs w:val="20"/>
      <w:lang w:eastAsia="es-ES"/>
    </w:rPr>
  </w:style>
  <w:style w:type="paragraph" w:customStyle="1" w:styleId="Apartado">
    <w:name w:val="Apartado"/>
    <w:basedOn w:val="Normal"/>
    <w:next w:val="Texto"/>
    <w:rsid w:val="002932BF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right" w:leader="dot" w:pos="9072"/>
      </w:tabs>
      <w:suppressAutoHyphens/>
      <w:spacing w:before="240" w:line="312" w:lineRule="auto"/>
      <w:ind w:left="1701"/>
      <w:jc w:val="left"/>
      <w:outlineLvl w:val="0"/>
    </w:pPr>
    <w:rPr>
      <w:rFonts w:ascii="Calibri Light" w:eastAsia="Times New Roman" w:hAnsi="Calibri Light" w:cs="Times New Roman"/>
      <w:b/>
      <w:caps/>
      <w:spacing w:val="-3"/>
      <w:sz w:val="24"/>
      <w:szCs w:val="20"/>
      <w:lang w:eastAsia="es-ES"/>
    </w:rPr>
  </w:style>
  <w:style w:type="paragraph" w:customStyle="1" w:styleId="Subapartado">
    <w:name w:val="Subapartado"/>
    <w:basedOn w:val="Normal"/>
    <w:next w:val="Normal"/>
    <w:rsid w:val="002932BF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right" w:leader="dot" w:pos="9072"/>
      </w:tabs>
      <w:suppressAutoHyphens/>
      <w:spacing w:before="240" w:line="312" w:lineRule="auto"/>
    </w:pPr>
    <w:rPr>
      <w:rFonts w:ascii="Calibri Light" w:eastAsia="Times New Roman" w:hAnsi="Calibri Light" w:cs="Times New Roman"/>
      <w:spacing w:val="-3"/>
      <w:sz w:val="24"/>
      <w:szCs w:val="20"/>
      <w:u w:val="single"/>
      <w:lang w:eastAsia="es-ES"/>
    </w:rPr>
  </w:style>
  <w:style w:type="paragraph" w:styleId="Encabezadodemensaje">
    <w:name w:val="Message Header"/>
    <w:basedOn w:val="Normal"/>
    <w:link w:val="EncabezadodemensajeCar"/>
    <w:rsid w:val="002932B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right" w:leader="dot" w:pos="9072"/>
      </w:tabs>
      <w:suppressAutoHyphens/>
      <w:spacing w:line="312" w:lineRule="auto"/>
      <w:ind w:left="1134" w:hanging="1134"/>
    </w:pPr>
    <w:rPr>
      <w:rFonts w:ascii="Arial" w:eastAsia="Times New Roman" w:hAnsi="Arial" w:cs="Times New Roman"/>
      <w:spacing w:val="-3"/>
      <w:sz w:val="24"/>
      <w:szCs w:val="20"/>
      <w:lang w:eastAsia="es-ES"/>
    </w:rPr>
  </w:style>
  <w:style w:type="character" w:customStyle="1" w:styleId="EncabezadodemensajeCar">
    <w:name w:val="Encabezado de mensaje Car"/>
    <w:basedOn w:val="Fuentedeprrafopredeter"/>
    <w:link w:val="Encabezadodemensaje"/>
    <w:rsid w:val="002932BF"/>
    <w:rPr>
      <w:rFonts w:ascii="Arial" w:eastAsia="Times New Roman" w:hAnsi="Arial" w:cs="Times New Roman"/>
      <w:spacing w:val="-3"/>
      <w:sz w:val="24"/>
      <w:szCs w:val="20"/>
      <w:shd w:val="pct20" w:color="auto" w:fill="auto"/>
      <w:lang w:eastAsia="es-ES"/>
    </w:rPr>
  </w:style>
  <w:style w:type="paragraph" w:customStyle="1" w:styleId="Tablas">
    <w:name w:val="Tablas"/>
    <w:basedOn w:val="Normal"/>
    <w:link w:val="TablasChar"/>
    <w:qFormat/>
    <w:rsid w:val="00E66A02"/>
    <w:pPr>
      <w:spacing w:before="60" w:after="0" w:line="240" w:lineRule="auto"/>
    </w:pPr>
    <w:rPr>
      <w:rFonts w:eastAsia="Times New Roman" w:cs="Calibri"/>
      <w:noProof/>
      <w:color w:val="000000"/>
      <w:spacing w:val="-3"/>
      <w:sz w:val="20"/>
      <w:szCs w:val="20"/>
      <w:lang w:val="en-US" w:eastAsia="es-ES"/>
    </w:rPr>
  </w:style>
  <w:style w:type="character" w:customStyle="1" w:styleId="TablasChar">
    <w:name w:val="Tablas Char"/>
    <w:link w:val="Tablas"/>
    <w:rsid w:val="00E66A02"/>
    <w:rPr>
      <w:rFonts w:ascii="Calibri" w:eastAsia="Times New Roman" w:hAnsi="Calibri" w:cs="Calibri"/>
      <w:noProof/>
      <w:color w:val="000000"/>
      <w:spacing w:val="-3"/>
      <w:sz w:val="20"/>
      <w:szCs w:val="20"/>
      <w:lang w:val="en-US" w:eastAsia="es-ES"/>
    </w:rPr>
  </w:style>
  <w:style w:type="paragraph" w:customStyle="1" w:styleId="western">
    <w:name w:val="western"/>
    <w:basedOn w:val="Normal"/>
    <w:rsid w:val="00131327"/>
    <w:pPr>
      <w:spacing w:before="100" w:beforeAutospacing="1" w:after="119" w:line="240" w:lineRule="auto"/>
    </w:pPr>
    <w:rPr>
      <w:rFonts w:eastAsia="Times New Roman" w:cs="Times New Roman"/>
      <w:color w:val="000000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8936B4"/>
    <w:rPr>
      <w:color w:val="800080" w:themeColor="followedHyperlink"/>
      <w:u w:val="single"/>
    </w:rPr>
  </w:style>
  <w:style w:type="paragraph" w:customStyle="1" w:styleId="tabla-10-western">
    <w:name w:val="tabla-10-western"/>
    <w:basedOn w:val="Normal"/>
    <w:rsid w:val="00DD2ABF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character" w:customStyle="1" w:styleId="ui-messages-warn-detail">
    <w:name w:val="ui-messages-warn-detail"/>
    <w:basedOn w:val="Fuentedeprrafopredeter"/>
    <w:rsid w:val="00D7460F"/>
  </w:style>
  <w:style w:type="character" w:customStyle="1" w:styleId="WW8Num53z3">
    <w:name w:val="WW8Num53z3"/>
    <w:rsid w:val="00DC5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078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995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6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1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6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5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0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8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1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0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6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3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4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3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2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0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7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6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0426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5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5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acion\eIDAS\Doc_Analisis_Minhap\Version%20v3_1_newP.1.0\PLT.PMO.DTIC.Analisis_Funcio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5C0C8CFD7E47AEAC85E17EA3914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3FA2A-246A-4E77-8D67-06EAC4B880EE}"/>
      </w:docPartPr>
      <w:docPartBody>
        <w:p w:rsidR="00534E85" w:rsidRDefault="009F0581">
          <w:pPr>
            <w:pStyle w:val="1E5C0C8CFD7E47AEAC85E17EA3914B8C"/>
          </w:pPr>
          <w:r w:rsidRPr="0091065A">
            <w:rPr>
              <w:rStyle w:val="Textodelmarcadordeposicin"/>
            </w:rPr>
            <w:t>[Categoría]</w:t>
          </w:r>
        </w:p>
      </w:docPartBody>
    </w:docPart>
    <w:docPart>
      <w:docPartPr>
        <w:name w:val="FD9FE77D618F46BEA3F3DAC3CCE92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8CF4F-D799-4ED1-A1A0-598CED7B871C}"/>
      </w:docPartPr>
      <w:docPartBody>
        <w:p w:rsidR="00534E85" w:rsidRDefault="009F0581">
          <w:pPr>
            <w:pStyle w:val="FD9FE77D618F46BEA3F3DAC3CCE92631"/>
          </w:pPr>
          <w:r w:rsidRPr="0091065A">
            <w:rPr>
              <w:rStyle w:val="Textodelmarcadordeposicin"/>
            </w:rPr>
            <w:t>[Título]</w:t>
          </w:r>
        </w:p>
      </w:docPartBody>
    </w:docPart>
    <w:docPart>
      <w:docPartPr>
        <w:name w:val="C617B34450B54F69A6B7A6B3ACF9C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5ADD5-A52D-4C58-90DC-3B639054FFF2}"/>
      </w:docPartPr>
      <w:docPartBody>
        <w:p w:rsidR="00D84071" w:rsidRDefault="00D84071">
          <w:r w:rsidRPr="000E15A2">
            <w:rPr>
              <w:rStyle w:val="Textodelmarcadordeposicin"/>
            </w:rPr>
            <w:t>[Subject]</w:t>
          </w:r>
        </w:p>
      </w:docPartBody>
    </w:docPart>
    <w:docPart>
      <w:docPartPr>
        <w:name w:val="6AE061A04C4D4391874C3D8AA94E9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26777-E38D-4F1F-A66C-2152E8F98ADB}"/>
      </w:docPartPr>
      <w:docPartBody>
        <w:p w:rsidR="00BE01EA" w:rsidRDefault="00BE01EA">
          <w:pPr>
            <w:pStyle w:val="6AE061A04C4D4391874C3D8AA94E9380"/>
          </w:pPr>
          <w:r w:rsidRPr="000E15A2">
            <w:rPr>
              <w:rStyle w:val="Textodelmarcadordeposicin"/>
            </w:rPr>
            <w:t>[Subject]</w:t>
          </w:r>
        </w:p>
      </w:docPartBody>
    </w:docPart>
    <w:docPart>
      <w:docPartPr>
        <w:name w:val="0A01B4C6055D425EAAE98551EF73D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60325-9D05-4C0A-8CC1-F59C6EC4D95F}"/>
      </w:docPartPr>
      <w:docPartBody>
        <w:p w:rsidR="00BE01EA" w:rsidRDefault="00BE01EA">
          <w:pPr>
            <w:pStyle w:val="0A01B4C6055D425EAAE98551EF73D1B9"/>
          </w:pPr>
          <w:r w:rsidRPr="000E15A2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altName w:val="HGKyokashotai"/>
    <w:panose1 w:val="00000000000000000000"/>
    <w:charset w:val="8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F0581"/>
    <w:rsid w:val="00044616"/>
    <w:rsid w:val="00072284"/>
    <w:rsid w:val="000B44FA"/>
    <w:rsid w:val="001207F5"/>
    <w:rsid w:val="00123737"/>
    <w:rsid w:val="00152FDB"/>
    <w:rsid w:val="001607A5"/>
    <w:rsid w:val="0016409A"/>
    <w:rsid w:val="001913A0"/>
    <w:rsid w:val="001B1D0E"/>
    <w:rsid w:val="001B2374"/>
    <w:rsid w:val="001B6AE7"/>
    <w:rsid w:val="00217B8E"/>
    <w:rsid w:val="00232571"/>
    <w:rsid w:val="002B7C24"/>
    <w:rsid w:val="002D0D21"/>
    <w:rsid w:val="002F005F"/>
    <w:rsid w:val="002F0811"/>
    <w:rsid w:val="003441DC"/>
    <w:rsid w:val="003B39D8"/>
    <w:rsid w:val="00461AA6"/>
    <w:rsid w:val="004A0923"/>
    <w:rsid w:val="004B7986"/>
    <w:rsid w:val="004E0C1A"/>
    <w:rsid w:val="005049D5"/>
    <w:rsid w:val="00534E85"/>
    <w:rsid w:val="00544319"/>
    <w:rsid w:val="005616F2"/>
    <w:rsid w:val="0057437D"/>
    <w:rsid w:val="00595A68"/>
    <w:rsid w:val="005A18B4"/>
    <w:rsid w:val="005E10A8"/>
    <w:rsid w:val="00601B86"/>
    <w:rsid w:val="00637B97"/>
    <w:rsid w:val="0065227B"/>
    <w:rsid w:val="00671E1F"/>
    <w:rsid w:val="00743B68"/>
    <w:rsid w:val="0078243D"/>
    <w:rsid w:val="00784714"/>
    <w:rsid w:val="007C63CC"/>
    <w:rsid w:val="00826D6F"/>
    <w:rsid w:val="00834F47"/>
    <w:rsid w:val="00882074"/>
    <w:rsid w:val="00883B8B"/>
    <w:rsid w:val="00886D99"/>
    <w:rsid w:val="00927AB1"/>
    <w:rsid w:val="009856B5"/>
    <w:rsid w:val="00993324"/>
    <w:rsid w:val="00993383"/>
    <w:rsid w:val="009D3A8B"/>
    <w:rsid w:val="009F0581"/>
    <w:rsid w:val="00AD2D14"/>
    <w:rsid w:val="00AD4E59"/>
    <w:rsid w:val="00AE1063"/>
    <w:rsid w:val="00AE6003"/>
    <w:rsid w:val="00B657B6"/>
    <w:rsid w:val="00BB0401"/>
    <w:rsid w:val="00BC09A1"/>
    <w:rsid w:val="00BD08E4"/>
    <w:rsid w:val="00BE01EA"/>
    <w:rsid w:val="00BE0D3B"/>
    <w:rsid w:val="00BF4FDC"/>
    <w:rsid w:val="00D30C35"/>
    <w:rsid w:val="00D3555A"/>
    <w:rsid w:val="00D427E3"/>
    <w:rsid w:val="00D44A4C"/>
    <w:rsid w:val="00D84071"/>
    <w:rsid w:val="00DD6C9C"/>
    <w:rsid w:val="00E021A6"/>
    <w:rsid w:val="00E64609"/>
    <w:rsid w:val="00E675FC"/>
    <w:rsid w:val="00EA079E"/>
    <w:rsid w:val="00EC2AE3"/>
    <w:rsid w:val="00F97733"/>
    <w:rsid w:val="00FC53BB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2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1E5C0C8CFD7E47AEAC85E17EA3914B8C">
    <w:name w:val="1E5C0C8CFD7E47AEAC85E17EA3914B8C"/>
    <w:rsid w:val="0065227B"/>
  </w:style>
  <w:style w:type="paragraph" w:customStyle="1" w:styleId="FD9FE77D618F46BEA3F3DAC3CCE92631">
    <w:name w:val="FD9FE77D618F46BEA3F3DAC3CCE92631"/>
    <w:rsid w:val="0065227B"/>
  </w:style>
  <w:style w:type="paragraph" w:customStyle="1" w:styleId="8FCCC76C4A0F463BB6C147E27AA1BA3A">
    <w:name w:val="8FCCC76C4A0F463BB6C147E27AA1BA3A"/>
    <w:rsid w:val="0065227B"/>
  </w:style>
  <w:style w:type="paragraph" w:customStyle="1" w:styleId="9088FC368B054D4F8AE1D611B9F6FB63">
    <w:name w:val="9088FC368B054D4F8AE1D611B9F6FB63"/>
    <w:rsid w:val="0065227B"/>
  </w:style>
  <w:style w:type="paragraph" w:customStyle="1" w:styleId="3A2C7E209B624E4FA1EBA8A9C7D1E7B5">
    <w:name w:val="3A2C7E209B624E4FA1EBA8A9C7D1E7B5"/>
    <w:rsid w:val="00072284"/>
  </w:style>
  <w:style w:type="paragraph" w:customStyle="1" w:styleId="9EA6DD1039DD45C9BF250FC73FFBEFB0">
    <w:name w:val="9EA6DD1039DD45C9BF250FC73FFBEFB0"/>
    <w:rsid w:val="00072284"/>
  </w:style>
  <w:style w:type="paragraph" w:customStyle="1" w:styleId="FCAA8C59E7A146769B62B6A8A262795A">
    <w:name w:val="FCAA8C59E7A146769B62B6A8A262795A"/>
    <w:rsid w:val="00072284"/>
  </w:style>
  <w:style w:type="paragraph" w:customStyle="1" w:styleId="9BE0148E52D54D2AB4A1E6361FE746D9">
    <w:name w:val="9BE0148E52D54D2AB4A1E6361FE746D9"/>
    <w:rsid w:val="00072284"/>
  </w:style>
  <w:style w:type="paragraph" w:customStyle="1" w:styleId="C3D8712318A844908644A095B5A78EC2">
    <w:name w:val="C3D8712318A844908644A095B5A78EC2"/>
    <w:rsid w:val="00072284"/>
  </w:style>
  <w:style w:type="paragraph" w:customStyle="1" w:styleId="14607BFCC6044CCEAA30A74A4E692FF0">
    <w:name w:val="14607BFCC6044CCEAA30A74A4E692FF0"/>
    <w:rsid w:val="00072284"/>
  </w:style>
  <w:style w:type="paragraph" w:customStyle="1" w:styleId="679E8ABB26E04611B801D69EA1919BFA">
    <w:name w:val="679E8ABB26E04611B801D69EA1919BFA"/>
    <w:rsid w:val="00834F47"/>
  </w:style>
  <w:style w:type="paragraph" w:customStyle="1" w:styleId="6AE061A04C4D4391874C3D8AA94E9380">
    <w:name w:val="6AE061A04C4D4391874C3D8AA94E9380"/>
  </w:style>
  <w:style w:type="paragraph" w:customStyle="1" w:styleId="0A01B4C6055D425EAAE98551EF73D1B9">
    <w:name w:val="0A01B4C6055D425EAAE98551EF73D1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16036-0E33-49F0-BFBE-DA222BE0A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PLT.PMO.DTIC.Analisis_Funcional.dotx</Template>
  <TotalTime>0</TotalTime>
  <Pages>23</Pages>
  <Words>3828</Words>
  <Characters>21059</Characters>
  <Application>Microsoft Office Word</Application>
  <DocSecurity>0</DocSecurity>
  <Lines>175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Cl@ve2 - Monitorización</vt:lpstr>
      <vt:lpstr>Cl@ve2 - Monitorización</vt:lpstr>
    </vt:vector>
  </TitlesOfParts>
  <Manager/>
  <Company/>
  <LinksUpToDate>false</LinksUpToDate>
  <CharactersWithSpaces>24838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Cl@ve2 - Monitorización</dc:title>
  <dc:subject>Manual de Instalación y Explotación de la Solución de Monitarización de Cl@ve 2</dc:subject>
  <dc:creator/>
  <cp:keywords/>
  <dc:description/>
  <cp:lastModifiedBy/>
  <cp:revision>1</cp:revision>
  <dcterms:created xsi:type="dcterms:W3CDTF">2018-11-28T11:17:00Z</dcterms:created>
  <dcterms:modified xsi:type="dcterms:W3CDTF">2019-01-10T12:24:00Z</dcterms:modified>
  <cp:category>Manual de Instalación y Explotación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Cl@ve-Monitorizacion-InstalcionExplotacion-MAN</vt:lpwstr>
  </property>
  <property fmtid="{D5CDD505-2E9C-101B-9397-08002B2CF9AE}" pid="3" name="Document number">
    <vt:lpwstr>001</vt:lpwstr>
  </property>
  <property fmtid="{D5CDD505-2E9C-101B-9397-08002B2CF9AE}" pid="4" name="Recorded date">
    <vt:filetime>2018-11-13T23:00:00Z</vt:filetime>
  </property>
</Properties>
</file>