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4D" w:rsidRPr="00D07258" w:rsidRDefault="00213A32">
      <w:pPr>
        <w:rPr>
          <w:u w:val="single"/>
        </w:rPr>
      </w:pPr>
      <w:r w:rsidRPr="00D07258">
        <w:rPr>
          <w:u w:val="single"/>
        </w:rPr>
        <w:t>О проекте</w:t>
      </w:r>
    </w:p>
    <w:p w:rsidR="00213A32" w:rsidRPr="001D2551" w:rsidRDefault="001D2551">
      <w:pPr>
        <w:rPr>
          <w:b/>
        </w:rPr>
      </w:pPr>
      <w:r w:rsidRPr="001D2551">
        <w:rPr>
          <w:b/>
        </w:rPr>
        <w:t>Цель проекта</w:t>
      </w:r>
    </w:p>
    <w:p w:rsidR="008247E9" w:rsidRDefault="008247E9" w:rsidP="008247E9">
      <w:r>
        <w:t>В нашем проекте разрабатывается ряд технических решений, предназначенных для поиска и идентификаций в океане крупных скоплений промысловой рыбы с применением данных съемок спутниками дистанционного зондирования Земли.</w:t>
      </w:r>
    </w:p>
    <w:p w:rsidR="001D2551" w:rsidRDefault="008247E9">
      <w:r>
        <w:t>Сегодня м</w:t>
      </w:r>
      <w:r w:rsidR="00213A32">
        <w:t xml:space="preserve">ониторинг состояния и </w:t>
      </w:r>
      <w:proofErr w:type="gramStart"/>
      <w:r w:rsidR="00213A32">
        <w:t>динамики</w:t>
      </w:r>
      <w:proofErr w:type="gramEnd"/>
      <w:r w:rsidR="00213A32">
        <w:t xml:space="preserve"> обитающих в океане крупных сообществ </w:t>
      </w:r>
      <w:r w:rsidR="00465CB9">
        <w:t xml:space="preserve">морской фауны производится в целях научных исследований, экологического мониторинга, </w:t>
      </w:r>
      <w:proofErr w:type="spellStart"/>
      <w:r w:rsidR="00465CB9">
        <w:t>природоохраны</w:t>
      </w:r>
      <w:proofErr w:type="spellEnd"/>
      <w:r w:rsidR="00465CB9">
        <w:t xml:space="preserve"> (пресечение незаконного лова) оценки объема и состава биоресурсов, а также и для рыбопромысловой разведки. Традиционно сбор необходимой информации производился с курсирующих по океану судов, а также дистанционно – путем авиаразведки</w:t>
      </w:r>
      <w:r w:rsidR="001D2551">
        <w:t>.</w:t>
      </w:r>
    </w:p>
    <w:p w:rsidR="00465CB9" w:rsidRDefault="00465CB9">
      <w:r>
        <w:t xml:space="preserve">С появлением систем дистанционного зондирования Земли из космоса масштаб наблюдения стал более глобальным. </w:t>
      </w:r>
      <w:r w:rsidR="001D2551">
        <w:t>В частности, в целях мониторинга океана специалистам доступны полученные со спутников данные измерений большого числа океанологических характеристик (например, температура поверхности, содержание хлорофилла и т.п.).</w:t>
      </w:r>
    </w:p>
    <w:p w:rsidR="001D2551" w:rsidRDefault="001D2551">
      <w:r>
        <w:t>В</w:t>
      </w:r>
      <w:r w:rsidR="008247E9">
        <w:t xml:space="preserve"> </w:t>
      </w:r>
      <w:r>
        <w:t>течени</w:t>
      </w:r>
      <w:proofErr w:type="gramStart"/>
      <w:r>
        <w:t>и</w:t>
      </w:r>
      <w:proofErr w:type="gramEnd"/>
      <w:r>
        <w:t xml:space="preserve"> последнего десятилетия появились также спутники ДЗЗ, производящие съемку поверхности Земли с разрешением 1 метр и выше. Такое разрешение уже позволяет детектировать и впоследствии идентифицировать отдельные объекты.</w:t>
      </w:r>
    </w:p>
    <w:p w:rsidR="001D2551" w:rsidRDefault="000A4CBA">
      <w:pPr>
        <w:rPr>
          <w:b/>
        </w:rPr>
      </w:pPr>
      <w:r w:rsidRPr="000A4CBA">
        <w:rPr>
          <w:b/>
        </w:rPr>
        <w:t>Ключевые идеи проекта</w:t>
      </w:r>
    </w:p>
    <w:p w:rsidR="000A4CBA" w:rsidRDefault="000A4CBA">
      <w:r>
        <w:t>Рыболовные суда, ведущие промысел, большинство времени проводят в поиске скоплений промысловой рыбы</w:t>
      </w:r>
      <w:r w:rsidR="00373433">
        <w:t>. Долгий период поиска – это большие расходы, поэтому специалисты ищут пути по совершенствованию рыбной разведки.</w:t>
      </w:r>
    </w:p>
    <w:p w:rsidR="00373433" w:rsidRDefault="00373433">
      <w:r>
        <w:t xml:space="preserve">Сейчас основным инструментом поиска у рыбаков являются гидролокаторы, имеющие ограниченный радиус действия. Для локализации районов поиска используются рыбопромысловые прогнозы, составляемые специалистами на основе данных многолетних наблюдений за поведением промысловых рыб и выявленных связей с текущими характеристиками океана и временем года. </w:t>
      </w:r>
    </w:p>
    <w:p w:rsidR="00373433" w:rsidRDefault="00373433">
      <w:r>
        <w:t>Большая часть рыб промысловых пород  (называемых пелагическими) проводит время неглубоко под морской поверхностью; в этом случае рыбное скопление может наблюдаться визуально.</w:t>
      </w:r>
      <w:r w:rsidR="003201DD">
        <w:t xml:space="preserve"> Используя этот факт, в свое время специалисты связывали большие надежды с применением </w:t>
      </w:r>
      <w:proofErr w:type="spellStart"/>
      <w:r w:rsidR="003201DD">
        <w:t>авиациационной</w:t>
      </w:r>
      <w:proofErr w:type="spellEnd"/>
      <w:r w:rsidR="003201DD">
        <w:t xml:space="preserve"> </w:t>
      </w:r>
      <w:proofErr w:type="spellStart"/>
      <w:r w:rsidR="003201DD">
        <w:t>рыборазведки</w:t>
      </w:r>
      <w:proofErr w:type="spellEnd"/>
      <w:r w:rsidR="003201DD">
        <w:t xml:space="preserve">, так, чтобы наблюдатели непосредственно с борта самолета могли бы обнаруживать скопления рыбы и передавать эту информацию на рыбопромысловые суда. К сожалению, оказывается, что авиационная </w:t>
      </w:r>
      <w:proofErr w:type="spellStart"/>
      <w:r w:rsidR="003201DD">
        <w:t>рыборазведка</w:t>
      </w:r>
      <w:proofErr w:type="spellEnd"/>
      <w:r w:rsidR="003201DD">
        <w:t xml:space="preserve"> эффективна только в случаях, когда на ее основе координируются действия большого числа судов (в идеале – нескольких десятков), поскольку средства авиации дорого в эксплуатации.</w:t>
      </w:r>
    </w:p>
    <w:p w:rsidR="003201DD" w:rsidRPr="008247E9" w:rsidRDefault="003201DD">
      <w:r>
        <w:t xml:space="preserve">Мы проанализировали накопленный в данной области опыт и обнаружили данные специалистов о том, что крупные пелагические скопления промысловой рыбы можно </w:t>
      </w:r>
      <w:proofErr w:type="gramStart"/>
      <w:r>
        <w:t>наблюдать</w:t>
      </w:r>
      <w:proofErr w:type="gramEnd"/>
      <w:r>
        <w:t xml:space="preserve"> в том числе и из космоса.</w:t>
      </w:r>
      <w:r w:rsidR="008247E9">
        <w:t xml:space="preserve"> Предварительные оценка показывают, что характеристики съемочной аппаратуры многих действующих спутников ДЗЗ (таких как </w:t>
      </w:r>
      <w:proofErr w:type="spellStart"/>
      <w:r w:rsidR="008247E9">
        <w:rPr>
          <w:lang w:val="en-US"/>
        </w:rPr>
        <w:t>Worldvew</w:t>
      </w:r>
      <w:proofErr w:type="spellEnd"/>
      <w:r w:rsidR="008247E9" w:rsidRPr="008247E9">
        <w:t xml:space="preserve">, </w:t>
      </w:r>
      <w:proofErr w:type="spellStart"/>
      <w:r w:rsidR="008247E9">
        <w:rPr>
          <w:lang w:val="en-US"/>
        </w:rPr>
        <w:t>Geoeye</w:t>
      </w:r>
      <w:proofErr w:type="spellEnd"/>
      <w:r w:rsidR="008247E9" w:rsidRPr="008247E9">
        <w:t xml:space="preserve">, </w:t>
      </w:r>
      <w:r w:rsidR="008247E9">
        <w:rPr>
          <w:lang w:val="en-US"/>
        </w:rPr>
        <w:t>Pleiades</w:t>
      </w:r>
      <w:r w:rsidR="008247E9" w:rsidRPr="008247E9">
        <w:t xml:space="preserve">, </w:t>
      </w:r>
      <w:r w:rsidR="008247E9">
        <w:rPr>
          <w:lang w:val="en-US"/>
        </w:rPr>
        <w:t>SPOT</w:t>
      </w:r>
      <w:r w:rsidR="008247E9">
        <w:t>)</w:t>
      </w:r>
      <w:r w:rsidR="008247E9" w:rsidRPr="008247E9">
        <w:t xml:space="preserve"> </w:t>
      </w:r>
      <w:r w:rsidR="008247E9">
        <w:t>способны обеспечить необходимое качество съемки для детектирования и идентификации рыбных скоплений.</w:t>
      </w:r>
    </w:p>
    <w:p w:rsidR="003201DD" w:rsidRDefault="008247E9">
      <w:r>
        <w:t>В нашем проекте мы установим и обоснуем технологии получения необходимой съемки, ее обработки, детектирования и идентификации рыбных скоплений  и получения информации об их координатах.</w:t>
      </w:r>
    </w:p>
    <w:p w:rsidR="000A4CBA" w:rsidRPr="005F1E17" w:rsidRDefault="000A4CBA">
      <w:pPr>
        <w:rPr>
          <w:b/>
        </w:rPr>
      </w:pPr>
      <w:r w:rsidRPr="005F1E17">
        <w:rPr>
          <w:b/>
        </w:rPr>
        <w:t>Решаемые задачи</w:t>
      </w:r>
    </w:p>
    <w:p w:rsidR="00030013" w:rsidRDefault="005F1E17">
      <w:r>
        <w:t>В нашем проекте мы выдели основные задачи, алгоритм решения которых предстоит разработать:</w:t>
      </w:r>
    </w:p>
    <w:p w:rsidR="005F1E17" w:rsidRDefault="005F1E17" w:rsidP="005F1E17">
      <w:pPr>
        <w:pStyle w:val="a3"/>
        <w:numPr>
          <w:ilvl w:val="0"/>
          <w:numId w:val="1"/>
        </w:numPr>
      </w:pPr>
      <w:r w:rsidRPr="005F1E17">
        <w:rPr>
          <w:i/>
        </w:rPr>
        <w:t>Определение районов поиска</w:t>
      </w:r>
      <w:r>
        <w:t xml:space="preserve">. Зоны океана, где производится лов рыбы, имеет площади в десятки и сотни тысяч квадратных километров, в то время как один снимок высокого разрешения </w:t>
      </w:r>
      <w:r w:rsidR="00983249">
        <w:t>захватит несколько квадратных ки</w:t>
      </w:r>
      <w:r>
        <w:t>лометров.</w:t>
      </w:r>
      <w:r w:rsidR="00983249">
        <w:t xml:space="preserve"> Понятно, что сплошную съемку всей акватории оперативно произвести невозможно. </w:t>
      </w:r>
      <w:r w:rsidR="0056246C">
        <w:t>Необходимо установить ключевые признаки, которые позволят определить районы интереса.</w:t>
      </w:r>
    </w:p>
    <w:p w:rsidR="0056246C" w:rsidRDefault="0056246C" w:rsidP="005F1E17">
      <w:pPr>
        <w:pStyle w:val="a3"/>
        <w:numPr>
          <w:ilvl w:val="0"/>
          <w:numId w:val="1"/>
        </w:numPr>
      </w:pPr>
      <w:r>
        <w:rPr>
          <w:i/>
        </w:rPr>
        <w:t>Локализация мест съемки</w:t>
      </w:r>
      <w:r w:rsidRPr="0056246C">
        <w:t>.</w:t>
      </w:r>
      <w:r>
        <w:t xml:space="preserve"> Чтобы убедиться в наличии в данном месте крупного скопления рыбы – необходимо зафиксировать рыбное скопление на снимке со спутника: скопление должно обязательно попасть в кадр. При этом необходимо учесть одновременно  миграцию рыбы, наличие спутника над данным районом, погодные условия и т.п.</w:t>
      </w:r>
    </w:p>
    <w:p w:rsidR="0056246C" w:rsidRDefault="0056246C" w:rsidP="005F1E17">
      <w:pPr>
        <w:pStyle w:val="a3"/>
        <w:numPr>
          <w:ilvl w:val="0"/>
          <w:numId w:val="1"/>
        </w:numPr>
      </w:pPr>
      <w:r>
        <w:rPr>
          <w:i/>
        </w:rPr>
        <w:t>Идентификация рыбного скопления</w:t>
      </w:r>
      <w:r w:rsidRPr="0056246C">
        <w:t>.</w:t>
      </w:r>
      <w:r>
        <w:t xml:space="preserve"> Даже опытный наблюдатель может перепутать с рыбным скоплением какой-то из объектов, похожих по цвету и размерам: скопление водорослей или мусора, тени от облаков и т.п. </w:t>
      </w:r>
      <w:r w:rsidR="000003E8">
        <w:t>Требуется метод надежной идентификации рыбного скопления на базе одной из техник компьютерного распознава</w:t>
      </w:r>
      <w:r w:rsidR="00737540">
        <w:t>ния объектов по объективным параметрам.</w:t>
      </w:r>
    </w:p>
    <w:p w:rsidR="000A4CBA" w:rsidRDefault="000A4CBA">
      <w:pPr>
        <w:rPr>
          <w:b/>
        </w:rPr>
      </w:pPr>
      <w:r w:rsidRPr="001C6CF8">
        <w:rPr>
          <w:b/>
        </w:rPr>
        <w:t>Ограничения</w:t>
      </w:r>
      <w:r w:rsidR="0004733D">
        <w:rPr>
          <w:b/>
        </w:rPr>
        <w:t xml:space="preserve"> </w:t>
      </w:r>
      <w:r w:rsidRPr="001C6CF8">
        <w:rPr>
          <w:b/>
        </w:rPr>
        <w:t>и трудности</w:t>
      </w:r>
    </w:p>
    <w:p w:rsidR="001C6CF8" w:rsidRDefault="0004733D">
      <w:r>
        <w:t>Существуют объективные ограничения разрабатываемой нами технологии для применения на практике, в частности:</w:t>
      </w:r>
    </w:p>
    <w:p w:rsidR="0004733D" w:rsidRDefault="0004733D">
      <w:r>
        <w:t>- Многие промысловые районы, особенно в северных морях, бывают часто закрыты облачностью, что делает спутниковую съемку невозможной. Устойчивое применение технологий возможно на  ограниченном числе районов.</w:t>
      </w:r>
    </w:p>
    <w:p w:rsidR="0004733D" w:rsidRPr="001C6CF8" w:rsidRDefault="0004733D">
      <w:r>
        <w:t xml:space="preserve">- Существующие спутники высокого разрешения ориентированы в первую очередь на съемку суши. В случае необходимости съемки рыбного скопления, </w:t>
      </w:r>
      <w:r w:rsidR="00B0338B">
        <w:t xml:space="preserve">спутник  может быть недоступен: занят другой задачей или его  траектория не будет </w:t>
      </w:r>
      <w:proofErr w:type="gramStart"/>
      <w:r w:rsidR="00B0338B">
        <w:t>находится</w:t>
      </w:r>
      <w:proofErr w:type="gramEnd"/>
      <w:r w:rsidR="00B0338B">
        <w:t xml:space="preserve"> над требуемым районом.</w:t>
      </w:r>
    </w:p>
    <w:p w:rsidR="000A4CBA" w:rsidRDefault="000A4CBA">
      <w:pPr>
        <w:rPr>
          <w:b/>
        </w:rPr>
      </w:pPr>
      <w:r w:rsidRPr="00B0338B">
        <w:rPr>
          <w:b/>
        </w:rPr>
        <w:t>Перспективы развития и применения</w:t>
      </w:r>
    </w:p>
    <w:p w:rsidR="00B0338B" w:rsidRDefault="00B0338B">
      <w:r>
        <w:t xml:space="preserve">Несмотря на указанные ограничения, мы убеждены, что разработка данных технологий будет новым уровнем развития рыбной разведки и, в общем случае, систем мониторинга океанских </w:t>
      </w:r>
      <w:proofErr w:type="spellStart"/>
      <w:r>
        <w:t>аквакультур</w:t>
      </w:r>
      <w:proofErr w:type="spellEnd"/>
      <w:r>
        <w:t>.</w:t>
      </w:r>
    </w:p>
    <w:p w:rsidR="00B0338B" w:rsidRPr="00B0338B" w:rsidRDefault="00B0338B">
      <w:r>
        <w:t>В частности, специалисты считают весьма перспективным применение средств дистанционно управляемой авиации для мониторинга рыбопромысловых районов. В этом случае, комбинирование результатов мониторинга от БПЛА и от спутников, очевидно, на порядок улучшит качество поиска. Помимо этого, разработанные нами методы обработки результатов съемки морской поверхности могут быть адаптированы к применению на БПЛА.</w:t>
      </w:r>
    </w:p>
    <w:sectPr w:rsidR="00B0338B" w:rsidRPr="00B0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22B"/>
    <w:multiLevelType w:val="hybridMultilevel"/>
    <w:tmpl w:val="CEE23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A9"/>
    <w:rsid w:val="000003E8"/>
    <w:rsid w:val="00030013"/>
    <w:rsid w:val="0004733D"/>
    <w:rsid w:val="000A4CBA"/>
    <w:rsid w:val="000F394D"/>
    <w:rsid w:val="001C6CF8"/>
    <w:rsid w:val="001D2551"/>
    <w:rsid w:val="00213A32"/>
    <w:rsid w:val="00252DA9"/>
    <w:rsid w:val="003201DD"/>
    <w:rsid w:val="00373433"/>
    <w:rsid w:val="00465CB9"/>
    <w:rsid w:val="0056246C"/>
    <w:rsid w:val="005F1E17"/>
    <w:rsid w:val="00737540"/>
    <w:rsid w:val="008247E9"/>
    <w:rsid w:val="00983249"/>
    <w:rsid w:val="00B0338B"/>
    <w:rsid w:val="00D0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</cp:revision>
  <dcterms:created xsi:type="dcterms:W3CDTF">2017-04-06T10:05:00Z</dcterms:created>
  <dcterms:modified xsi:type="dcterms:W3CDTF">2017-04-06T10:05:00Z</dcterms:modified>
</cp:coreProperties>
</file>