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10E" w:rsidRDefault="00C1210E" w:rsidP="00C1210E">
      <w:pPr>
        <w:pStyle w:val="IntenseQuote"/>
      </w:pPr>
      <w:r>
        <w:t xml:space="preserve">Statement </w:t>
      </w:r>
      <w:r w:rsidR="00837344">
        <w:t>o</w:t>
      </w:r>
      <w:r>
        <w:t>f Work</w:t>
      </w:r>
    </w:p>
    <w:p w:rsidR="00C1210E" w:rsidRDefault="009A54A6" w:rsidP="00C1210E">
      <w:pPr>
        <w:pStyle w:val="IntenseQuote"/>
      </w:pPr>
      <w:r>
        <w:rPr>
          <w:rFonts w:hint="eastAsia"/>
        </w:rPr>
        <w:t>Project Ark</w:t>
      </w:r>
    </w:p>
    <w:p w:rsidR="00C1210E" w:rsidRDefault="00C1210E" w:rsidP="00C1210E">
      <w:pPr>
        <w:pStyle w:val="IntenseQuote"/>
      </w:pPr>
      <w:r>
        <w:t xml:space="preserve">by Cagdas </w:t>
      </w:r>
      <w:proofErr w:type="spellStart"/>
      <w:r>
        <w:t>Turkdogan</w:t>
      </w:r>
      <w:proofErr w:type="spellEnd"/>
    </w:p>
    <w:p w:rsidR="00C1210E" w:rsidRDefault="00C1210E" w:rsidP="00C1210E">
      <w:pPr>
        <w:pStyle w:val="IntenseQuote"/>
      </w:pPr>
      <w:r>
        <w:rPr>
          <w:rFonts w:hint="eastAsia"/>
        </w:rPr>
        <w:t>D</w:t>
      </w:r>
      <w:r>
        <w:t xml:space="preserve">raft v1.0 </w:t>
      </w:r>
      <w:r w:rsidR="009A54A6">
        <w:rPr>
          <w:rFonts w:hint="eastAsia"/>
        </w:rPr>
        <w:t>Sept</w:t>
      </w:r>
      <w:r>
        <w:t xml:space="preserve"> 2019</w:t>
      </w:r>
    </w:p>
    <w:p w:rsidR="00C1210E" w:rsidRDefault="00C1210E" w:rsidP="00C1210E"/>
    <w:p w:rsidR="00C1210E" w:rsidRDefault="00C1210E" w:rsidP="00C1210E">
      <w:pPr>
        <w:pStyle w:val="Heading1"/>
      </w:pPr>
      <w:r>
        <w:t>I Introduction/Backg</w:t>
      </w:r>
      <w:r w:rsidR="00D41143">
        <w:t>r</w:t>
      </w:r>
      <w:r>
        <w:t>ound</w:t>
      </w:r>
    </w:p>
    <w:p w:rsidR="005A7CF1" w:rsidRDefault="005A7CF1" w:rsidP="005A7CF1">
      <w:r>
        <w:rPr>
          <w:rFonts w:hint="eastAsia"/>
        </w:rPr>
        <w:t>This project is based on below</w:t>
      </w:r>
      <w:r w:rsidR="0061228F">
        <w:t xml:space="preserve"> two</w:t>
      </w:r>
      <w:r>
        <w:rPr>
          <w:rFonts w:hint="eastAsia"/>
        </w:rPr>
        <w:t xml:space="preserve"> assumptions</w:t>
      </w:r>
      <w:r w:rsidR="0061228F">
        <w:t>:</w:t>
      </w:r>
    </w:p>
    <w:p w:rsidR="005A7CF1" w:rsidRDefault="005A7CF1" w:rsidP="005A7CF1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H</w:t>
      </w:r>
      <w:r>
        <w:t>uman</w:t>
      </w:r>
      <w:r w:rsidR="00DC24AD">
        <w:t>s</w:t>
      </w:r>
      <w:r>
        <w:t xml:space="preserve"> are dual </w:t>
      </w:r>
      <w:r w:rsidR="00DC24AD">
        <w:t xml:space="preserve">beings </w:t>
      </w:r>
      <w:r>
        <w:t xml:space="preserve">which means they exist </w:t>
      </w:r>
      <w:r w:rsidR="0061228F">
        <w:t>in a</w:t>
      </w:r>
      <w:r w:rsidR="00653C89">
        <w:t>nother reality</w:t>
      </w:r>
      <w:r>
        <w:t xml:space="preserve"> as </w:t>
      </w:r>
      <w:r w:rsidR="0061228F">
        <w:t xml:space="preserve">a </w:t>
      </w:r>
      <w:r w:rsidR="004E7FC7">
        <w:t>‘</w:t>
      </w:r>
      <w:r w:rsidR="0061228F">
        <w:t>S</w:t>
      </w:r>
      <w:r>
        <w:t>oul</w:t>
      </w:r>
      <w:r w:rsidR="004E7FC7">
        <w:t>’.</w:t>
      </w:r>
      <w:r w:rsidR="00485175">
        <w:t xml:space="preserve"> Souls </w:t>
      </w:r>
      <w:r w:rsidR="00485175" w:rsidRPr="00485175">
        <w:t xml:space="preserve">connect with the </w:t>
      </w:r>
      <w:r w:rsidR="00485175">
        <w:t>physical body</w:t>
      </w:r>
      <w:r w:rsidR="00E922E1">
        <w:t xml:space="preserve"> via an invisible body </w:t>
      </w:r>
      <w:r w:rsidR="00485175" w:rsidRPr="00485175">
        <w:t xml:space="preserve">through </w:t>
      </w:r>
      <w:r w:rsidR="00E922E1">
        <w:t xml:space="preserve">which </w:t>
      </w:r>
      <w:r w:rsidR="00485175" w:rsidRPr="00485175">
        <w:t xml:space="preserve">energies transmitted to the brains, heart and areas in the spine, hence control the body and </w:t>
      </w:r>
      <w:r w:rsidR="00DC24AD" w:rsidRPr="00485175">
        <w:t>it</w:t>
      </w:r>
      <w:r w:rsidR="00DC24AD">
        <w:t>s</w:t>
      </w:r>
      <w:r w:rsidR="00485175" w:rsidRPr="00485175">
        <w:t xml:space="preserve"> functions, experience th</w:t>
      </w:r>
      <w:r w:rsidR="00DC24AD">
        <w:t>e reality</w:t>
      </w:r>
      <w:r w:rsidR="00485175">
        <w:t xml:space="preserve"> on Earth</w:t>
      </w:r>
      <w:r w:rsidR="00485175" w:rsidRPr="00485175">
        <w:t>.</w:t>
      </w:r>
      <w:hyperlink r:id="rId7" w:history="1">
        <w:r w:rsidR="00DC24AD" w:rsidRPr="00DC24AD">
          <w:rPr>
            <w:rStyle w:val="Hyperlink"/>
          </w:rPr>
          <w:t>*</w:t>
        </w:r>
      </w:hyperlink>
    </w:p>
    <w:p w:rsidR="005A7CF1" w:rsidRPr="005A7CF1" w:rsidRDefault="0061228F" w:rsidP="005A7CF1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t xml:space="preserve">Planet </w:t>
      </w:r>
      <w:r w:rsidR="005A7CF1">
        <w:rPr>
          <w:rFonts w:hint="eastAsia"/>
        </w:rPr>
        <w:t xml:space="preserve">Earth is a prison for </w:t>
      </w:r>
      <w:r w:rsidR="00485175">
        <w:t>Souls.</w:t>
      </w:r>
    </w:p>
    <w:p w:rsidR="00C1210E" w:rsidRDefault="00C1210E" w:rsidP="00C1210E">
      <w:pPr>
        <w:pStyle w:val="Heading1"/>
      </w:pPr>
      <w:r>
        <w:t>II Objectives</w:t>
      </w:r>
    </w:p>
    <w:p w:rsidR="00476559" w:rsidRPr="00476559" w:rsidRDefault="00653C89" w:rsidP="00476559">
      <w:pPr>
        <w:rPr>
          <w:rFonts w:hint="eastAsia"/>
        </w:rPr>
      </w:pPr>
      <w:r>
        <w:t>Project Ark</w:t>
      </w:r>
      <w:r w:rsidR="00476559">
        <w:t xml:space="preserve"> aims to create a universal movement to </w:t>
      </w:r>
      <w:r w:rsidR="00A0786A">
        <w:t>liberate</w:t>
      </w:r>
      <w:r w:rsidR="00476559">
        <w:t xml:space="preserve"> </w:t>
      </w:r>
      <w:r w:rsidR="001B21AA">
        <w:t>Souls</w:t>
      </w:r>
      <w:r w:rsidR="00476559">
        <w:t xml:space="preserve"> by providing methods and tools</w:t>
      </w:r>
      <w:r w:rsidR="001B21AA">
        <w:t xml:space="preserve"> to gain self-knowledge and </w:t>
      </w:r>
      <w:r w:rsidR="00A0786A">
        <w:t>self-</w:t>
      </w:r>
      <w:r w:rsidR="001B21AA">
        <w:t>consciousness.</w:t>
      </w:r>
    </w:p>
    <w:p w:rsidR="00C1210E" w:rsidRDefault="00C1210E" w:rsidP="00C1210E">
      <w:pPr>
        <w:pStyle w:val="Heading1"/>
      </w:pPr>
      <w:r>
        <w:t>IV Scope of Work</w:t>
      </w:r>
    </w:p>
    <w:p w:rsidR="00C1210E" w:rsidRDefault="00C1210E" w:rsidP="000712A9">
      <w:pPr>
        <w:pStyle w:val="Heading1"/>
      </w:pPr>
      <w:r>
        <w:t>V Deliverables</w:t>
      </w:r>
    </w:p>
    <w:p w:rsidR="00C1210E" w:rsidRDefault="00C1210E" w:rsidP="005A7CF1">
      <w:r>
        <w:t xml:space="preserve">a. </w:t>
      </w:r>
      <w:r w:rsidR="009E7C22">
        <w:t>Freedom</w:t>
      </w:r>
      <w:bookmarkStart w:id="0" w:name="_GoBack"/>
      <w:bookmarkEnd w:id="0"/>
    </w:p>
    <w:p w:rsidR="00C1210E" w:rsidRDefault="00C1210E" w:rsidP="000712A9">
      <w:pPr>
        <w:pStyle w:val="Heading1"/>
      </w:pPr>
      <w:r>
        <w:t>VI Acceptance Criteria</w:t>
      </w:r>
    </w:p>
    <w:p w:rsidR="00615989" w:rsidRPr="00B74EDD" w:rsidRDefault="009B5420" w:rsidP="00B74EDD">
      <w:pPr>
        <w:pStyle w:val="Heading1"/>
      </w:pPr>
      <w:r w:rsidRPr="00B74EDD">
        <w:t xml:space="preserve">VII Cost </w:t>
      </w:r>
      <w:r w:rsidR="00B74EDD" w:rsidRPr="00B74EDD">
        <w:t xml:space="preserve">and Duration </w:t>
      </w:r>
      <w:r w:rsidRPr="00B74EDD">
        <w:t>Estimation</w:t>
      </w:r>
    </w:p>
    <w:p w:rsidR="00D41143" w:rsidRDefault="00D41143" w:rsidP="00D41143">
      <w:pPr>
        <w:pStyle w:val="Heading1"/>
      </w:pPr>
      <w:r w:rsidRPr="00B74EDD">
        <w:t>VI</w:t>
      </w:r>
      <w:r>
        <w:t>II Key Players</w:t>
      </w:r>
      <w:r w:rsidR="00E65951">
        <w:t xml:space="preserve"> and further reading</w:t>
      </w:r>
    </w:p>
    <w:p w:rsidR="00D41143" w:rsidRDefault="00D41143" w:rsidP="00E0539E"/>
    <w:sectPr w:rsidR="00D4114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EF8" w:rsidRDefault="00036EF8" w:rsidP="002B2843">
      <w:pPr>
        <w:spacing w:after="0" w:line="240" w:lineRule="auto"/>
      </w:pPr>
      <w:r>
        <w:separator/>
      </w:r>
    </w:p>
  </w:endnote>
  <w:endnote w:type="continuationSeparator" w:id="0">
    <w:p w:rsidR="00036EF8" w:rsidRDefault="00036EF8" w:rsidP="002B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EF8" w:rsidRDefault="00036EF8" w:rsidP="002B2843">
      <w:pPr>
        <w:spacing w:after="0" w:line="240" w:lineRule="auto"/>
      </w:pPr>
      <w:r>
        <w:separator/>
      </w:r>
    </w:p>
  </w:footnote>
  <w:footnote w:type="continuationSeparator" w:id="0">
    <w:p w:rsidR="00036EF8" w:rsidRDefault="00036EF8" w:rsidP="002B2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4D16"/>
    <w:multiLevelType w:val="hybridMultilevel"/>
    <w:tmpl w:val="869C9674"/>
    <w:lvl w:ilvl="0" w:tplc="0AE654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294479"/>
    <w:multiLevelType w:val="hybridMultilevel"/>
    <w:tmpl w:val="6D385AD4"/>
    <w:lvl w:ilvl="0" w:tplc="33C470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AC1393"/>
    <w:multiLevelType w:val="hybridMultilevel"/>
    <w:tmpl w:val="655C174E"/>
    <w:lvl w:ilvl="0" w:tplc="219CA2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C60251F"/>
    <w:multiLevelType w:val="hybridMultilevel"/>
    <w:tmpl w:val="C3C4C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CD24DB"/>
    <w:multiLevelType w:val="hybridMultilevel"/>
    <w:tmpl w:val="5134C326"/>
    <w:lvl w:ilvl="0" w:tplc="0AE65426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0E"/>
    <w:rsid w:val="00036EF8"/>
    <w:rsid w:val="000712A9"/>
    <w:rsid w:val="000B4923"/>
    <w:rsid w:val="000D7236"/>
    <w:rsid w:val="0013013A"/>
    <w:rsid w:val="00153EFB"/>
    <w:rsid w:val="00185D1F"/>
    <w:rsid w:val="00190C51"/>
    <w:rsid w:val="001B21AA"/>
    <w:rsid w:val="002453EB"/>
    <w:rsid w:val="002B2843"/>
    <w:rsid w:val="002D56B2"/>
    <w:rsid w:val="00433D3F"/>
    <w:rsid w:val="00476559"/>
    <w:rsid w:val="00485175"/>
    <w:rsid w:val="004C3C73"/>
    <w:rsid w:val="004D378A"/>
    <w:rsid w:val="004E7FC7"/>
    <w:rsid w:val="004F42AC"/>
    <w:rsid w:val="0052452B"/>
    <w:rsid w:val="00542D08"/>
    <w:rsid w:val="005951C0"/>
    <w:rsid w:val="005A7CF1"/>
    <w:rsid w:val="005B5D2B"/>
    <w:rsid w:val="0061228F"/>
    <w:rsid w:val="00615989"/>
    <w:rsid w:val="00653C89"/>
    <w:rsid w:val="00837344"/>
    <w:rsid w:val="0093745D"/>
    <w:rsid w:val="009569C4"/>
    <w:rsid w:val="00961DFF"/>
    <w:rsid w:val="009A54A6"/>
    <w:rsid w:val="009B5420"/>
    <w:rsid w:val="009E7C22"/>
    <w:rsid w:val="00A0786A"/>
    <w:rsid w:val="00B74EDD"/>
    <w:rsid w:val="00B9405C"/>
    <w:rsid w:val="00C1210E"/>
    <w:rsid w:val="00CB4A02"/>
    <w:rsid w:val="00D209F3"/>
    <w:rsid w:val="00D41143"/>
    <w:rsid w:val="00DA4810"/>
    <w:rsid w:val="00DA709F"/>
    <w:rsid w:val="00DC24AD"/>
    <w:rsid w:val="00E0539E"/>
    <w:rsid w:val="00E60787"/>
    <w:rsid w:val="00E65951"/>
    <w:rsid w:val="00E9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463F22"/>
  <w15:chartTrackingRefBased/>
  <w15:docId w15:val="{D8F78F79-E14E-412A-A037-1D8E7CDF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10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3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0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0E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12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236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C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C51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539E"/>
    <w:pPr>
      <w:ind w:leftChars="400" w:left="720"/>
    </w:pPr>
  </w:style>
  <w:style w:type="character" w:styleId="Hyperlink">
    <w:name w:val="Hyperlink"/>
    <w:basedOn w:val="DefaultParagraphFont"/>
    <w:uiPriority w:val="99"/>
    <w:unhideWhenUsed/>
    <w:rsid w:val="00433D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D3F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B940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5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anma.herokuapp.com/ab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Turukudoan, Tyadasu (SGMO)</dc:creator>
  <cp:keywords/>
  <dc:description/>
  <cp:lastModifiedBy>Turukudoan, Tyadasu (SGMO)</cp:lastModifiedBy>
  <cp:revision>25</cp:revision>
  <dcterms:created xsi:type="dcterms:W3CDTF">2019-08-22T10:01:00Z</dcterms:created>
  <dcterms:modified xsi:type="dcterms:W3CDTF">2019-09-05T05:33:00Z</dcterms:modified>
</cp:coreProperties>
</file>