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02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The University of California, Los Angeles</w:t>
      </w:r>
      <w:r w:rsidDel="00000000" w:rsidR="00000000" w:rsidRPr="00000000">
        <w:rPr>
          <w:rtl w:val="0"/>
        </w:rPr>
        <w:tab/>
        <w:tab/>
        <w:tab/>
        <w:tab/>
        <w:t xml:space="preserve">          Los Angeles, California</w:t>
      </w:r>
    </w:p>
    <w:p w:rsidR="00000000" w:rsidDel="00000000" w:rsidP="00000000" w:rsidRDefault="00000000" w:rsidRPr="00000000" w14:paraId="00000004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Certificate of Coding Bootcamp</w:t>
        <w:tab/>
        <w:tab/>
        <w:tab/>
        <w:tab/>
        <w:tab/>
        <w:tab/>
        <w:t xml:space="preserve">       May 2023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The University of Kansas</w:t>
      </w:r>
      <w:r w:rsidDel="00000000" w:rsidR="00000000" w:rsidRPr="00000000">
        <w:rPr>
          <w:rtl w:val="0"/>
        </w:rPr>
        <w:t xml:space="preserve">  </w:t>
        <w:tab/>
        <w:tab/>
        <w:tab/>
        <w:tab/>
        <w:tab/>
        <w:tab/>
        <w:tab/>
        <w:t xml:space="preserve">     Lawrence, Kansas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Bachelor of Environmental Studies &amp; Geography (Double Major)</w:t>
        <w:tab/>
        <w:tab/>
        <w:t xml:space="preserve">       May 2021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Certificate of Geographic Information Systems</w:t>
        <w:tab/>
        <w:tab/>
        <w:tab/>
        <w:tab/>
        <w:t xml:space="preserve">       May 2021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Kansas Permaculture Institute</w:t>
        <w:tab/>
        <w:tab/>
        <w:tab/>
        <w:tab/>
        <w:tab/>
        <w:tab/>
        <w:t xml:space="preserve">     </w:t>
      </w:r>
      <w:r w:rsidDel="00000000" w:rsidR="00000000" w:rsidRPr="00000000">
        <w:rPr>
          <w:rtl w:val="0"/>
        </w:rPr>
        <w:t xml:space="preserve">Lawrence, Kansas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Permaculture Design Certificate</w:t>
        <w:tab/>
        <w:tab/>
        <w:tab/>
        <w:tab/>
        <w:tab/>
        <w:tab/>
        <w:t xml:space="preserve">       May 2020</w:t>
      </w:r>
    </w:p>
    <w:p w:rsidR="00000000" w:rsidDel="00000000" w:rsidP="00000000" w:rsidRDefault="00000000" w:rsidRPr="00000000" w14:paraId="0000000A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Experience</w:t>
      </w:r>
    </w:p>
    <w:p w:rsidR="00000000" w:rsidDel="00000000" w:rsidP="00000000" w:rsidRDefault="00000000" w:rsidRPr="00000000" w14:paraId="0000000C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Sustainability, permaculture design, &amp; human/environment relationships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Learned about different applications of tools &amp; functions in GIS programs for a variety of purposes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Utilized programs to track &amp; measure lake volume fluctuations through the years, changes to forests &amp; prairies over time, create optimized routes through a city, &amp; determine the amount of water &amp; vegetation in an area from year to year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web pages for finding the weather, where to eat, a chat page, and others</w:t>
      </w:r>
    </w:p>
    <w:p w:rsidR="00000000" w:rsidDel="00000000" w:rsidP="00000000" w:rsidRDefault="00000000" w:rsidRPr="00000000" w14:paraId="00000011">
      <w:pPr>
        <w:ind w:left="0" w:firstLine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Skills</w:t>
      </w:r>
    </w:p>
    <w:p w:rsidR="00000000" w:rsidDel="00000000" w:rsidP="00000000" w:rsidRDefault="00000000" w:rsidRPr="00000000" w14:paraId="00000013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AWS</w:t>
        <w:tab/>
        <w:tab/>
        <w:t xml:space="preserve">Express</w:t>
        <w:tab/>
        <w:t xml:space="preserve">HTML</w:t>
        <w:tab/>
        <w:tab/>
        <w:t xml:space="preserve">MySQL</w:t>
        <w:tab/>
        <w:t xml:space="preserve">Python</w:t>
        <w:tab/>
        <w:tab/>
        <w:t xml:space="preserve">React</w:t>
        <w:tab/>
        <w:tab/>
        <w:t xml:space="preserve">JAM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CSS</w:t>
        <w:tab/>
        <w:tab/>
        <w:t xml:space="preserve">GraphQL</w:t>
        <w:tab/>
        <w:t xml:space="preserve">Java</w:t>
        <w:tab/>
        <w:tab/>
        <w:t xml:space="preserve">Node.js</w:t>
        <w:tab/>
        <w:t xml:space="preserve">QGIS</w:t>
        <w:tab/>
        <w:tab/>
        <w:t xml:space="preserve">State</w:t>
        <w:tab/>
        <w:tab/>
        <w:t xml:space="preserve">MERN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ESRI</w:t>
        <w:tab/>
        <w:tab/>
        <w:t xml:space="preserve">Heroku</w:t>
        <w:tab/>
        <w:tab/>
        <w:t xml:space="preserve">JavaScript</w:t>
        <w:tab/>
        <w:t xml:space="preserve">NoSQL</w:t>
        <w:tab/>
        <w:t xml:space="preserve">R</w:t>
        <w:tab/>
        <w:tab/>
        <w:tab/>
        <w:tab/>
        <w:t xml:space="preserve">WAMP</w:t>
      </w:r>
    </w:p>
    <w:p w:rsidR="00000000" w:rsidDel="00000000" w:rsidP="00000000" w:rsidRDefault="00000000" w:rsidRPr="00000000" w14:paraId="00000017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WORK EXPERIENCE</w:t>
      </w:r>
    </w:p>
    <w:p w:rsidR="00000000" w:rsidDel="00000000" w:rsidP="00000000" w:rsidRDefault="00000000" w:rsidRPr="00000000" w14:paraId="00000019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Integri-tek,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18"/>
          <w:szCs w:val="18"/>
          <w:rtl w:val="0"/>
        </w:rPr>
        <w:t xml:space="preserve">GIS Analyst, September-November 2022</w:t>
        <w:tab/>
        <w:tab/>
        <w:tab/>
        <w:tab/>
      </w:r>
      <w:r w:rsidDel="00000000" w:rsidR="00000000" w:rsidRPr="00000000">
        <w:rPr>
          <w:rtl w:val="0"/>
        </w:rPr>
        <w:tab/>
        <w:t xml:space="preserve">          Remote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gas &amp; oil pipeline data using ArcGIS Pro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models in ArcGIS Pro to find and resolve issues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Examine documents for Quality Control</w:t>
      </w:r>
    </w:p>
    <w:p w:rsidR="00000000" w:rsidDel="00000000" w:rsidP="00000000" w:rsidRDefault="00000000" w:rsidRPr="00000000" w14:paraId="0000001E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City of Shawnee, </w:t>
      </w:r>
      <w:r w:rsidDel="00000000" w:rsidR="00000000" w:rsidRPr="00000000">
        <w:rPr>
          <w:i w:val="1"/>
          <w:sz w:val="18"/>
          <w:szCs w:val="18"/>
          <w:rtl w:val="0"/>
        </w:rPr>
        <w:t xml:space="preserve">GIS Intern (Stormwater Engineering), February-August 2022        </w:t>
      </w:r>
      <w:r w:rsidDel="00000000" w:rsidR="00000000" w:rsidRPr="00000000">
        <w:rPr>
          <w:rtl w:val="0"/>
        </w:rPr>
        <w:tab/>
        <w:t xml:space="preserve">      Shawnee, Kansas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City data organized &amp; up-to-date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maintenance priority of stormwater pipes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Accurately enter analyzed data indicating stormwater pipe quality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Site visits to locate, measure, document, and record issues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Restaurant Experience, </w:t>
      </w:r>
      <w:r w:rsidDel="00000000" w:rsidR="00000000" w:rsidRPr="00000000">
        <w:rPr>
          <w:i w:val="1"/>
          <w:sz w:val="18"/>
          <w:szCs w:val="18"/>
          <w:rtl w:val="0"/>
        </w:rPr>
        <w:t xml:space="preserve">2017- Present</w:t>
        <w:tab/>
      </w:r>
      <w:r w:rsidDel="00000000" w:rsidR="00000000" w:rsidRPr="00000000">
        <w:rPr>
          <w:rtl w:val="0"/>
        </w:rPr>
        <w:tab/>
        <w:tab/>
        <w:tab/>
        <w:tab/>
        <w:t xml:space="preserve">     Lawrence, Kansas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Reconcile cash drawers and run end of day sales reports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friendly customer service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Handle food &amp; alcohol according to instructed guidelines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 employees &amp; staffing requirements as needed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cooking, serving, &amp; dining area clean</w:t>
      </w:r>
    </w:p>
    <w:p w:rsidR="00000000" w:rsidDel="00000000" w:rsidP="00000000" w:rsidRDefault="00000000" w:rsidRPr="00000000" w14:paraId="0000002A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ACCOMPLISHMENTS</w:t>
      </w:r>
    </w:p>
    <w:p w:rsidR="00000000" w:rsidDel="00000000" w:rsidP="00000000" w:rsidRDefault="00000000" w:rsidRPr="00000000" w14:paraId="0000002C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i w:val="1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Eagle Scout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sz w:val="18"/>
          <w:szCs w:val="18"/>
          <w:rtl w:val="0"/>
        </w:rPr>
        <w:t xml:space="preserve">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Earned the rank of Eagle Scout in the Boy Scouts of America</w:t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jc w:val="center"/>
      <w:rPr/>
    </w:pPr>
    <w:hyperlink r:id="rId1">
      <w:r w:rsidDel="00000000" w:rsidR="00000000" w:rsidRPr="00000000">
        <w:rPr>
          <w:color w:val="1155cc"/>
          <w:u w:val="single"/>
          <w:rtl w:val="0"/>
        </w:rPr>
        <w:t xml:space="preserve">deenicks@hotmail.com</w:t>
      </w:r>
    </w:hyperlink>
    <w:r w:rsidDel="00000000" w:rsidR="00000000" w:rsidRPr="00000000">
      <w:rPr>
        <w:rtl w:val="0"/>
      </w:rPr>
      <w:t xml:space="preserve">     </w:t>
    </w:r>
    <w:r w:rsidDel="00000000" w:rsidR="00000000" w:rsidRPr="00000000">
      <w:rPr>
        <w:rtl w:val="0"/>
      </w:rPr>
      <w:t xml:space="preserve">(785) 925-8273     </w:t>
    </w:r>
    <w:hyperlink r:id="rId2">
      <w:r w:rsidDel="00000000" w:rsidR="00000000" w:rsidRPr="00000000">
        <w:rPr>
          <w:color w:val="1155cc"/>
          <w:u w:val="single"/>
          <w:rtl w:val="0"/>
        </w:rPr>
        <w:t xml:space="preserve">www.linkedin.com/in/nicholas-smith-721621220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jc w:val="center"/>
      <w:rPr/>
    </w:pPr>
    <w:r w:rsidDel="00000000" w:rsidR="00000000" w:rsidRPr="00000000">
      <w:rPr>
        <w:rtl w:val="0"/>
      </w:rPr>
      <w:t xml:space="preserve">Lawrence, Kansas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jc w:val="center"/>
      <w:rPr/>
    </w:pPr>
    <w:r w:rsidDel="00000000" w:rsidR="00000000" w:rsidRPr="00000000">
      <w:rPr>
        <w:sz w:val="40"/>
        <w:szCs w:val="40"/>
        <w:rtl w:val="0"/>
      </w:rPr>
      <w:t xml:space="preserve">Nicholas Smith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deenicks@hotmail.com" TargetMode="External"/><Relationship Id="rId2" Type="http://schemas.openxmlformats.org/officeDocument/2006/relationships/hyperlink" Target="http://www.linkedin.com/in/nicholas-smith-7216212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