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A62" w:rsidRDefault="00B5125B">
      <w:r>
        <w:rPr>
          <w:rFonts w:hint="eastAsia"/>
        </w:rPr>
        <w:t>Ch5</w:t>
      </w:r>
    </w:p>
    <w:p w:rsidR="00B5125B" w:rsidRDefault="00B5125B"/>
    <w:p w:rsidR="00B5125B" w:rsidRDefault="00B5125B">
      <w:r>
        <w:t>1.</w:t>
      </w:r>
    </w:p>
    <w:p w:rsidR="00B5125B" w:rsidRDefault="00B5125B">
      <w:r>
        <w:t>y-x-u, y-x-v-u, y-x-w-u, y-x-w-v-u, y-w-u, y-w-v-u, y-w-x-u, y-w-x-v-u, y-w-v-x-u, y-z-w-u, y-z-w-v-u, y-z-</w:t>
      </w:r>
      <w:r>
        <w:t>w-x-u, y-z-w-x-v-u, y-z-w-v-x-u</w:t>
      </w:r>
    </w:p>
    <w:p w:rsidR="00B5125B" w:rsidRDefault="00B5125B">
      <w:bookmarkStart w:id="0" w:name="_GoBack"/>
      <w:bookmarkEnd w:id="0"/>
    </w:p>
    <w:p w:rsidR="00B5125B" w:rsidRDefault="00B5125B">
      <w:r>
        <w:t>9.</w:t>
      </w:r>
    </w:p>
    <w:p w:rsidR="00B5125B" w:rsidRDefault="00B5125B">
      <w:r>
        <w:t>NO, this is because that decreasing link cost won’t cause a loop (caused by the next-hop relation of between two nodes of that link). Connecting two nodes with a link is equivalent to decreasing the link weight from infinite to the finite weight.</w:t>
      </w:r>
    </w:p>
    <w:p w:rsidR="00B5125B" w:rsidRDefault="00B5125B"/>
    <w:p w:rsidR="00B5125B" w:rsidRDefault="00B5125B">
      <w:r>
        <w:t>10.</w:t>
      </w:r>
    </w:p>
    <w:p w:rsidR="00B5125B" w:rsidRDefault="00B5125B">
      <w:r>
        <w:t>At each step, each updating of a node’s distance vectors is based on the Bellman-Ford equation, i.e., only decreasing those values in its distance vector. There is no increasing in values. If no updating, then no message will be sent out. Thus, D(x) is non-increasing. Since those costs are finite, then eventually distance vectors will be stabilized in finite steps.</w:t>
      </w:r>
    </w:p>
    <w:p w:rsidR="00B5125B" w:rsidRDefault="00B5125B"/>
    <w:p w:rsidR="00B5125B" w:rsidRDefault="00B5125B">
      <w:r>
        <w:t>12.</w:t>
      </w:r>
    </w:p>
    <w:p w:rsidR="00B5125B" w:rsidRDefault="00B5125B" w:rsidP="00B5125B">
      <w:r>
        <w:t>Since full AS path information is available from an AS to a destination in BGP, loop detection is simple – if a BGP peer receives a route that contains its own AS number in the AS path, then using that route would result in a loop.</w:t>
      </w:r>
    </w:p>
    <w:p w:rsidR="00B5125B" w:rsidRDefault="00B5125B" w:rsidP="00B5125B"/>
    <w:p w:rsidR="00B5125B" w:rsidRDefault="00B5125B" w:rsidP="00B5125B">
      <w:r>
        <w:t>13.</w:t>
      </w:r>
    </w:p>
    <w:p w:rsidR="00B5125B" w:rsidRDefault="00B5125B" w:rsidP="00B5125B">
      <w:r>
        <w:t>The chosen path is not necessarily the shortest AS-path. Recall that there are many issues to be considered in the route selection process. It is very likely that a longer loop-free path is preferred over a shorter loop-free path due to economic reason. For example, an AS might prefer to send traffic to one neighbor instead of another neighbor with shorter AS distance.</w:t>
      </w:r>
    </w:p>
    <w:sectPr w:rsidR="00B512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2D"/>
    <w:rsid w:val="001432D3"/>
    <w:rsid w:val="00B5125B"/>
    <w:rsid w:val="00B94D4A"/>
    <w:rsid w:val="00EB0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4AC4"/>
  <w15:chartTrackingRefBased/>
  <w15:docId w15:val="{63B0004B-9B62-42E1-A43A-0E02E563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杜</dc:creator>
  <cp:keywords/>
  <dc:description/>
  <cp:lastModifiedBy>宇航 杜</cp:lastModifiedBy>
  <cp:revision>2</cp:revision>
  <dcterms:created xsi:type="dcterms:W3CDTF">2019-04-23T12:54:00Z</dcterms:created>
  <dcterms:modified xsi:type="dcterms:W3CDTF">2019-04-23T12:57:00Z</dcterms:modified>
</cp:coreProperties>
</file>