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صفحة: 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26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عد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صلة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هاء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الكناية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لابن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كثير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ترقيق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الراءات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لورش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تغليظ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اللامات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لورش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مد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البدل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لورش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الممال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الكبير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للسوسي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تغيـير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الهمز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الإبدال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التسهيل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الحذف</w:t>
            </w:r>
            <w:r>
              <w:rPr>
                <w:rFonts w:ascii="lOTUS-2007" w:hAnsi="lOTUS-2007" w:cs="lOTUS-2007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2" w:hAnsi="QCF_P002" w:cs="QCF_P002"/>
                <w:color w:val="006AB3"/>
                <w:sz w:val="26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معاً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 ﴿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</w:p>
        </w:tc>
      </w:tr>
    </w:tbl>
    <w:p>
      <w:r>
        <w:br w:type="page"/>
      </w:r>
    </w:p>
    <w:p>
      <w:r>
        <w:t>صفحة: 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ﮟﮠ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5" w:hAnsi="QCF_P005" w:cs="QCF_P00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MinionPro-Regular" w:hAnsi="MinionPro-Regular" w:cs="MinionPro-Regular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ويزاد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6" w:hAnsi="QCF_P006" w:cs="QCF_P00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7" w:hAnsi="QCF_P007" w:cs="QCF_P00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ظَلَم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8" w:hAnsi="QCF_P008" w:cs="QCF_P00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ِٔ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ش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9" w:hAnsi="QCF_P009" w:cs="QCF_P00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0" w:hAnsi="QCF_P010" w:cs="QCF_P010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Adobe-Arabic" w:hAnsi="Adobe-Arabic" w:cs="Adobe-Arabic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ٓ‍َٔ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1" w:hAnsi="QCF_P011" w:cs="QCF_P011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الثالث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ح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ٗ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إِخ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رَاجُهُمُ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حمزة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3" w:hAnsi="QCF_P013" w:cs="QCF_P01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ث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4" w:hAnsi="QCF_P014" w:cs="QCF_P01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5" w:hAnsi="QCF_P015" w:cs="QCF_P01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6" w:hAnsi="QCF_P066" w:cs="QCF_P06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ﯼ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6" w:hAnsi="QCF_P016" w:cs="QCF_P01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7" w:hAnsi="QCF_P017" w:cs="QCF_P01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8" w:hAnsi="QCF_P018" w:cs="QCF_P018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p>
      <w:r>
        <w:br w:type="page"/>
      </w:r>
    </w:p>
    <w:p>
      <w:r>
        <w:t>صفحة: 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ﯼﯽ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19" w:hAnsi="QCF_P019" w:cs="QCF_P01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ص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0" w:hAnsi="QCF_P020" w:cs="QCF_P02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ُٔ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1" w:hAnsi="QCF_P021" w:cs="QCF_P02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إِيمَ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نَكُمُ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2" w:hAnsi="QCF_P022" w:cs="QCF_P02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3" w:hAnsi="QCF_P023" w:cs="QCF_P02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ط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ع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4" w:hAnsi="QCF_P024" w:cs="QCF_P02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3" w:hAnsi="QCF_P003" w:cs="QCF_P00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5" w:hAnsi="QCF_P025" w:cs="QCF_P02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ع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غ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ة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المحض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6" w:hAnsi="QCF_P026" w:cs="QCF_P02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ِٔ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7" w:hAnsi="QCF_P027" w:cs="QCF_P02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8" w:hAnsi="QCF_P028" w:cs="QCF_P028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وحذفهما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29" w:hAnsi="QCF_P029" w:cs="QCF_P02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0" w:hAnsi="QCF_P030" w:cs="QCF_P030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ءَابَا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ءَكُمُ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1" w:hAnsi="QCF_P031" w:cs="QCF_P031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2" w:hAnsi="QCF_P032" w:cs="QCF_P032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ِٔ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3" w:hAnsi="QCF_P033" w:cs="QCF_P03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ث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ع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4" w:hAnsi="QCF_P034" w:cs="QCF_P03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035" w:hAnsi="QCF2035" w:cs="QCF2035"/>
                <w:color w:val="006AB3"/>
                <w:sz w:val="22"/>
                <w:rtl>1</w:rtl>
              </w:rPr>
              <w:t>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ة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ٌ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خ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ٌ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خ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تحقيق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الهمزة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وتسهيلها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لخلف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ثلاثة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أوجه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النقل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السكت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ولخلاد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وجهان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النقل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تحقيق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الهمزة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وإبدالها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5" w:hAnsi="QCF_P035" w:cs="QCF_P03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الإبدال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ٱلط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ق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ؤ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اخ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خ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فَإِن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خِف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6" w:hAnsi="QCF_P036" w:cs="QCF_P036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الحارث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خ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ْ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ز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ؤ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ٗ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ز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ؤ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ٗ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7" w:hAnsi="QCF_P037" w:cs="QCF_P03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kn_quran_1" w:hAnsi="kn_quran_1" w:cs="kn_quran_1"/>
                <w:color w:val="000000"/>
                <w:sz w:val="26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ﭕﭖ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ﭙﭚ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ﮇﮉ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8" w:hAnsi="QCF_P038" w:cs="QCF_P03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فَإِن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خِف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39" w:hAnsi="QCF_P039" w:cs="QCF_P03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0" w:hAnsi="QCF_P040" w:cs="QCF_P04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1" w:hAnsi="QCF_P041" w:cs="QCF_P04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ع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د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2" w:hAnsi="QCF_P042" w:cs="QCF_P042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نش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ث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ثت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ْ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ئ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ة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3" w:hAnsi="QCF_P043" w:cs="QCF_P04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ْ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ئ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ة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4" w:hAnsi="QCF_P044" w:cs="QCF_P04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5" w:hAnsi="QCF_P045" w:cs="QCF_P04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ﮱﯓ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6" w:hAnsi="QCF_P046" w:cs="QCF_P04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7" w:hAnsi="QCF_P047" w:cs="QCF_P04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ح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اض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ة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8" w:hAnsi="QCF_P048" w:cs="QCF_P04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p>
      <w:r>
        <w:br w:type="page"/>
      </w:r>
    </w:p>
    <w:p>
      <w:r>
        <w:t>صفحة: 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غ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ع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ﯖﯗ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الإبدال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49" w:hAnsi="QCF_P049" w:cs="QCF_P04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0" w:hAnsi="QCF_P050" w:cs="QCF_P05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ح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ث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ِۗ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ئ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 .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جماز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ِٔ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ٱلد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ق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وتحقيقها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2" w:hAnsi="QCF_P052" w:cs="QCF_P05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ع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الحارث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ع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3" w:hAnsi="QCF_P053" w:cs="QCF_P05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غ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وح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ٗ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1" w:hAnsi="QCF_P051" w:cs="QCF_P05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وهشام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ز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آء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وحده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4" w:hAnsi="QCF_P054" w:cs="QCF_P05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ش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5" w:hAnsi="QCF_P055" w:cs="QCF_P05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18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>1</w:rtl>
              </w:rPr>
              <w:t>ط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>1</w:rtl>
              </w:rPr>
              <w:t>َٰٓ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>1</w:rtl>
              </w:rPr>
              <w:t>ئ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>1</w:rtl>
              </w:rPr>
              <w:t>َۢ</w:t>
            </w:r>
            <w:r>
              <w:rPr>
                <w:rFonts w:ascii="KFGQPCUthmanicScriptHAFS" w:hAnsi="KFGQPCUthmanicScriptHAFS" w:cs="KFGQPCUthmanicScriptHAFS"/>
                <w:color w:val="006AB3"/>
                <w:sz w:val="18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18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18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18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18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18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18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18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 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إ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 xml:space="preserve">ٓ 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خ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ق</w:t>
            </w:r>
            <w:r>
              <w:rPr>
                <w:rFonts w:ascii="KFGQPCUthmanicScriptHAFS" w:hAnsi="KFGQPCUthmanicScriptHAFS" w:cs="KFGQPCUthmanicScriptHAFS"/>
                <w:color w:val="006AB3"/>
                <w:sz w:val="20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056" w:hAnsi="QCF_P056" w:cs="QCF_P056"/>
                <w:color w:val="006AB3"/>
                <w:sz w:val="20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7" w:hAnsi="QCF_P057" w:cs="QCF_P057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8" w:hAnsi="QCF_P058" w:cs="QCF_P05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أُوتِيتُمُ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ؤ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د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واحدة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ق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نط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ؤ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د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59" w:hAnsi="QCF_P059" w:cs="QCF_P059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ح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ِٔ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0" w:hAnsi="QCF_P060" w:cs="QCF_P06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ُٔ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1" w:hAnsi="QCF_P061" w:cs="QCF_P061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شيبة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نصاح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 xml:space="preserve">ﮤ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TraditionalArabic" w:hAnsi="TraditionalArabic" w:cs="TraditionalArabic"/>
                <w:color w:val="000000"/>
                <w:sz w:val="22"/>
                <w:rtl>1</w:rtl>
              </w:rPr>
              <w:t>/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62" w:hAnsi="QCF_P062" w:cs="QCF_P06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الحارث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3" w:hAnsi="QCF_P083" w:cs="QCF_P08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(معاً)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 xml:space="preserve">ﮉ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2" w:hAnsi="QCF_P082" w:cs="QCF_P08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4" w:hAnsi="QCF_P084" w:cs="QCF_P08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ﭻﭼ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5" w:hAnsi="QCF_P085" w:cs="QCF_P08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جميعاً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6" w:hAnsi="QCF_P086" w:cs="QCF_P08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7" w:hAnsi="QCF_P087" w:cs="QCF_P087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KFGQPC-Uthman-Taha-Naskh" w:hAnsi="KFGQPC-Uthman-Taha-Naskh" w:cs="KFGQPC-Uthman-Taha-Naskh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8" w:hAnsi="QCF_P088" w:cs="QCF_P088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ِٔ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ـ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ۧ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89" w:hAnsi="QCF_P089" w:cs="QCF_P08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 ﴿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0" w:hAnsi="QCF_P090" w:cs="QCF_P090"/>
                <w:color w:val="006AB3"/>
                <w:sz w:val="22"/>
                <w:rtl>1</w:rtl>
              </w:rPr>
              <w:t>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1" w:hAnsi="QCF_P091" w:cs="QCF_P09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6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الميم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وردان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ﺸ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3" w:hAnsi="QCF_P093" w:cs="QCF_P09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غ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َٰٓ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ئ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ك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ة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ظ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إِن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خِف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4" w:hAnsi="QCF_P094" w:cs="QCF_P09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5" w:hAnsi="QCF_P095" w:cs="QCF_P09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6" w:hAnsi="QCF_P096" w:cs="QCF_P09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الحارث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ٱل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ؤ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7" w:hAnsi="QCF_P097" w:cs="QCF_P09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2" w:hAnsi="QCF_P092" w:cs="QCF_P09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2" w:hAnsi="QCF_P092" w:cs="QCF_P09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8" w:hAnsi="QCF_P098" w:cs="QCF_P09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ص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ح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99" w:hAnsi="QCF_P099" w:cs="QCF_P09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ح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د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يث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غ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ر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0" w:hAnsi="QCF_P100" w:cs="QCF_P10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١-٥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٦-٩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١٠-١٣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1" w:hAnsi="QCF_P101" w:cs="QCF_P101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2" w:hAnsi="QCF_P102" w:cs="QCF_P10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3" w:hAnsi="QCF_P103" w:cs="QCF_P10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‍ۧ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ﭔ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4" w:hAnsi="QCF_P104" w:cs="QCF_P104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5" w:hAnsi="QCF_P105" w:cs="QCF_P10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6" w:hAnsi="QCF_P106" w:cs="QCF_P10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7" w:hAnsi="QCF_P107" w:cs="QCF_P10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8" w:hAnsi="QCF_P108" w:cs="QCF_P10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109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ٗ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09" w:hAnsi="QCF_P109" w:cs="QCF_P10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0" w:hAnsi="QCF_P110" w:cs="QCF_P11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1" w:hAnsi="QCF_P111" w:cs="QCF_P111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ط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د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2" w:hAnsi="QCF_P112" w:cs="QCF_P112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3" w:hAnsi="QCF_P113" w:cs="QCF_P113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4" w:hAnsi="QCF_P114" w:cs="QCF_P11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8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8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5" w:hAnsi="QCF_P115" w:cs="QCF_P11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ءَاث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رِهِم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هُد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6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ﭬﭭ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7" w:hAnsi="QCF_P117" w:cs="QCF_P117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ﰓﰔ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8" w:hAnsi="QCF_P118" w:cs="QCF_P118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9" w:hAnsi="QCF_P119" w:cs="QCF_P11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ﭧﭨﭩ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0" w:hAnsi="QCF_P120" w:cs="QCF_P12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2" w:hAnsi="QCF_P122" w:cs="QCF_P122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3" w:hAnsi="QCF_P123" w:cs="QCF_P12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ﯾ 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4" w:hAnsi="QCF_P124" w:cs="QCF_P12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5" w:hAnsi="QCF_P125" w:cs="QCF_P12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َۢ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1" w:hAnsi="QCF_P121" w:cs="QCF_P12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6" w:hAnsi="QCF_P126" w:cs="QCF_P12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7" w:hAnsi="QCF_P127" w:cs="QCF_P12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 xml:space="preserve">ﭗ ﭘ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8" w:hAnsi="QCF_P128" w:cs="QCF_P128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29" w:hAnsi="QCF_P129" w:cs="QCF_P12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ِ‍َٔ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ِ‍َٔ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ً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1" w:hAnsi="QCF_P131" w:cs="QCF_P131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6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6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2" w:hAnsi="QCF_P132" w:cs="QCF_P132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3" w:hAnsi="QCF_P133" w:cs="QCF_P133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4" w:hAnsi="QCF_P134" w:cs="QCF_P13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5" w:hAnsi="QCF_P135" w:cs="QCF_P13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6" w:hAnsi="QCF_P136" w:cs="QCF_P13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ففيهما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نفس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أحكام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رأى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كوكبا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7" w:hAnsi="QCF_P137" w:cs="QCF_P13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8" w:hAnsi="QCF_P138" w:cs="QCF_P13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9" w:hAnsi="QCF_P139" w:cs="QCF_P13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اثنا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١-٥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٦-١٢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وسبعة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الرسم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ساكنة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وإشمامها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مبدلة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ورومها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مبدلة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ف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ى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0" w:hAnsi="QCF_P140" w:cs="QCF_P140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[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1" w:hAnsi="QCF_P141" w:cs="QCF_P141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2" w:hAnsi="QCF_P142" w:cs="QCF_P14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3" w:hAnsi="QCF_P143" w:cs="QCF_P14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4" w:hAnsi="QCF_P144" w:cs="QCF_P14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5" w:hAnsi="QCF_P145" w:cs="QCF_P14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6" w:hAnsi="QCF_P146" w:cs="QCF_P14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7" w:hAnsi="QCF_P147" w:cs="QCF_P14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8" w:hAnsi="QCF_P148" w:cs="QCF_P148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49" w:hAnsi="QCF_P149" w:cs="QCF_P14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0" w:hAnsi="QCF_P150" w:cs="QCF_P15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ب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أ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س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ُ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1" w:hAnsi="QCF_P151" w:cs="QCF_P15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اللينة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وبتوسط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وَمِن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خَل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فِهِمُ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2" w:hAnsi="QCF_P152" w:cs="QCF_P152"/>
                <w:color w:val="006AB3"/>
                <w:sz w:val="26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اللينة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وبتوسط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3" w:hAnsi="QCF_P153" w:cs="QCF_P153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ِ‍َٔ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4" w:hAnsi="QCF_P154" w:cs="QCF_P15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12" w:hAnsi="QCF_P012" w:cs="QCF_P01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5" w:hAnsi="QCF_P155" w:cs="QCF_P15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6" w:hAnsi="QCF_P156" w:cs="QCF_P156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اللفظ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7" w:hAnsi="QCF_P157" w:cs="QCF_P15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8" w:hAnsi="QCF_P158" w:cs="QCF_P158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59" w:hAnsi="QCF_P159" w:cs="QCF_P15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ق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ال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ق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ۡ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قرأها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واحدة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0" w:hAnsi="QCF_P160" w:cs="QCF_P16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1" w:hAnsi="QCF_P161" w:cs="QCF_P161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2" w:hAnsi="QCF_P162" w:cs="QCF_P162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3" w:hAnsi="QCF_P163" w:cs="QCF_P163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ٔ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وافقه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)،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التغليظ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والترقيق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ٍ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قرأها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واحدة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164" w:hAnsi="QCF_P164" w:cs="QCF_P164"/>
                <w:color w:val="006AB3"/>
                <w:sz w:val="20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5" w:hAnsi="QCF_P165" w:cs="QCF_P16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6" w:hAnsi="QCF_P166" w:cs="QCF_P16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7" w:hAnsi="QCF_P167" w:cs="QCF_P16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8" w:hAnsi="QCF_P168" w:cs="QCF_P168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69" w:hAnsi="QCF_P169" w:cs="QCF_P16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0" w:hAnsi="QCF_P170" w:cs="QCF_P17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1" w:hAnsi="QCF_P171" w:cs="QCF_P171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2" w:hAnsi="QCF_P172" w:cs="QCF_P172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3" w:hAnsi="QCF_P173" w:cs="QCF_P173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4" w:hAnsi="QCF_P174" w:cs="QCF_P17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175" w:hAnsi="QCF2175" w:cs="QCF2175"/>
                <w:color w:val="006AB3"/>
                <w:sz w:val="22"/>
                <w:rtl>1</w:rtl>
              </w:rPr>
              <w:t>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175" w:hAnsi="QCF2175" w:cs="QCF2175"/>
                <w:color w:val="006AB3"/>
                <w:sz w:val="22"/>
                <w:rtl>1</w:rtl>
              </w:rPr>
              <w:t>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2175" w:hAnsi="QCF2175" w:cs="QCF2175"/>
                <w:color w:val="006AB3"/>
                <w:sz w:val="22"/>
                <w:rtl>1</w:rtl>
              </w:rPr>
              <w:t>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5" w:hAnsi="QCF_P175" w:cs="QCF_P175"/>
                <w:color w:val="006AB3"/>
                <w:sz w:val="26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p>
      <w:r>
        <w:br w:type="page"/>
      </w:r>
    </w:p>
    <w:p>
      <w:r>
        <w:t>صفحة: 176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6" w:hAnsi="QCF_P176" w:cs="QCF_P17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7" w:hAnsi="QCF_P177" w:cs="QCF_P17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8" w:hAnsi="QCF_P178" w:cs="QCF_P17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ْ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79" w:hAnsi="QCF_P179" w:cs="QCF_P17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0" w:hAnsi="QCF_P180" w:cs="QCF_P18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&amp;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&amp;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1" w:hAnsi="QCF_P181" w:cs="QCF_P18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2" w:hAnsi="QCF_P182" w:cs="QCF_P18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3" w:hAnsi="QCF_P183" w:cs="QCF_P18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مَّن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خَل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فَهُم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4" w:hAnsi="QCF_P184" w:cs="QCF_P184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5" w:hAnsi="QCF_P185" w:cs="QCF_P18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ِّ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ن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و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ل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َٰ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ي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َ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ت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ه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ِ</w:t>
            </w:r>
            <w:r>
              <w:rPr>
                <w:rFonts w:ascii="KFGQPCUthmanicScriptHAFS" w:hAnsi="KFGQPCUthmanicScriptHAFS" w:cs="KFGQPCUthmanicScriptHAFS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6" w:hAnsi="QCF_P186" w:cs="QCF_P18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7" w:hAnsi="QCF_P187" w:cs="QCF_P18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]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 ﴿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8" w:hAnsi="QCF_P188" w:cs="QCF_P18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89" w:hAnsi="QCF_P189" w:cs="QCF_P18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ﮣ 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ۡ‍ٔٗ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0" w:hAnsi="QCF_P190" w:cs="QCF_P19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18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18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خِفۡتُمُۥ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1" w:hAnsi="QCF_P191" w:cs="QCF_P191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2" w:hAnsi="QCF_P192" w:cs="QCF_P192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﴿ وَ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الطاء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3" w:hAnsi="QCF_P193" w:cs="QCF_P19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4" w:hAnsi="QCF_P194" w:cs="QCF_P19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5" w:hAnsi="QCF_P195" w:cs="QCF_P19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6" w:hAnsi="QCF_P196" w:cs="QCF_P19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7" w:hAnsi="QCF_P197" w:cs="QCF_P19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8" w:hAnsi="QCF_P198" w:cs="QCF_P19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199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99" w:hAnsi="QCF_P199" w:cs="QCF_P19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00" w:hAnsi="QCF_P200" w:cs="QCF_P200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01" w:hAnsi="QCF_P201" w:cs="QCF_P20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2" w:hAnsi="QCF_P222" w:cs="QCF_P22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3" w:hAnsi="QCF_P223" w:cs="QCF_P22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الغنة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0000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4" w:hAnsi="QCF_P224" w:cs="QCF_P22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هشام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5" w:hAnsi="QCF_P225" w:cs="QCF_P22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p>
      <w:r>
        <w:br w:type="page"/>
      </w:r>
    </w:p>
    <w:p>
      <w:r>
        <w:t>صفحة: 226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حفص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رَى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رويس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قالون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البزي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خلاد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عنهم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قنبل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عاصم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يعقوب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6" w:hAnsi="QCF_P226" w:cs="QCF_P22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7" w:hAnsi="QCF_P227" w:cs="QCF_P227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الكوفي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الحمصي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8" w:hAnsi="QCF_P228" w:cs="QCF_P228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والراء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شعبة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وأمال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فقط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هشام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29" w:hAnsi="QCF_P229" w:cs="QCF_P22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المدنيان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المكي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الدمشقي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الكوفي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هشام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30" w:hAnsi="QCF_P230" w:cs="QCF_P230"/>
                <w:color w:val="006AB3"/>
                <w:sz w:val="24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المدني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الأخير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المكي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المدني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البصري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الشامي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الكوفي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المدنيان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المكي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الحمصي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اثنا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١-٥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٦-١٢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وسبعة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الرسم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ساكنة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وإشمامها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مبدلة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ورومها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مبدلة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1" w:hAnsi="QCF_P231" w:cs="QCF_P231"/>
                <w:color w:val="006AB3"/>
                <w:sz w:val="22"/>
                <w:rtl>1</w:rtl>
              </w:rPr>
              <w:t>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جميع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القراء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عدا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كثير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حفص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رويس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عامر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2" w:hAnsi="QCF_P232" w:cs="QCF_P23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ﭦﭧ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3" w:hAnsi="QCF_P233" w:cs="QCF_P233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١-٥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٦-٩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١٠-١٣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4" w:hAnsi="QCF_P234" w:cs="QCF_P234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ً.</w:t>
            </w:r>
          </w:p>
        </w:tc>
      </w:tr>
    </w:tbl>
    <w:p>
      <w:r>
        <w:br w:type="page"/>
      </w:r>
    </w:p>
    <w:p>
      <w:r>
        <w:t>صفحة: 235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البصري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الشامي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الكوفي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عدها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المدني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البصري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الشامي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الكوفي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الراء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عامر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شعبة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ﮯﮰ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ظ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5" w:hAnsi="QCF_P235" w:cs="QCF_P23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للسوسي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التقليل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العاشر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6" w:hAnsi="QCF_P236" w:cs="QCF_P23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أمالها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ولأبي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ثلاثة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أوجه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الفتح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والإمالة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والتقليل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هشام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العاشر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7" w:hAnsi="QCF_P237" w:cs="QCF_P237"/>
                <w:color w:val="006AB3"/>
                <w:sz w:val="24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والراء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شعبة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وأمال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فقط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هشام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ولخلاد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8" w:hAnsi="QCF_P238" w:cs="QCF_P23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يعقوب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بهاء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السكت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39" w:hAnsi="QCF_P239" w:cs="QCF_P239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للسوسي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الكسائي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ورش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للسوسي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التقليل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0" w:hAnsi="QCF_P240" w:cs="QCF_P240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الدوري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عمرو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ذكوان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خلف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الاختلاس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1" w:hAnsi="QCF_P241" w:cs="QCF_P24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الإدغام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2" w:hAnsi="QCF_P242" w:cs="QCF_P242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يعقوب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3" w:hAnsi="QCF_P243" w:cs="QCF_P24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وأبي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m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l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4" w:hAnsi="QCF_P244" w:cs="QCF_P24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5" w:hAnsi="QCF_P245" w:cs="QCF_P24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قرأ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واحدة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وحذفها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6" w:hAnsi="QCF_P246" w:cs="QCF_P24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247" w:hAnsi="QCF2247" w:cs="QCF2247"/>
                <w:color w:val="006AB3"/>
                <w:sz w:val="20"/>
                <w:rtl>1</w:rtl>
              </w:rPr>
              <w:t>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التقليل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7" w:hAnsi="QCF_P247" w:cs="QCF_P24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8" w:hAnsi="QCF_P248" w:cs="QCF_P24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(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مع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ً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ا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: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المكرر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أ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َ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ء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ِ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ذ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َ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ا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 xml:space="preserve"> - 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إ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ِ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ن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َّ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إ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ِ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ذ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َ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ا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 xml:space="preserve"> - 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أ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َ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ء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ِ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ن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َّ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ﯡ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 xml:space="preserve">-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وكل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أصله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ِ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>،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KFGQPC-Uthman-Taha-Naskh" w:hAnsi="KFGQPC-Uthman-Taha-Naskh" w:cs="KFGQPC-Uthman-Taha-Naskh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لنَّه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ارِ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ﮟﮠ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0" w:hAnsi="QCF_P250" w:cs="QCF_P250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1" w:hAnsi="QCF_P251" w:cs="QCF_P251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[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]،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6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2" w:hAnsi="QCF_P252" w:cs="QCF_P252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%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3" w:hAnsi="QCF_P253" w:cs="QCF_P25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4" w:hAnsi="QCF_P254" w:cs="QCF_P25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البسملة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5" w:hAnsi="QCF_P255" w:cs="QCF_P25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@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6" w:hAnsi="QCF_P256" w:cs="QCF_P25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7" w:hAnsi="QCF_P257" w:cs="QCF_P25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8" w:hAnsi="QCF_P258" w:cs="QCF_P25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8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59" w:hAnsi="QCF_P259" w:cs="QCF_P259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$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0" w:hAnsi="QCF_P260" w:cs="QCF_P26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ﯔﯕ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ﯛﯜ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8"/>
                <w:rtl>1</w:rtl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3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32"/>
                <w:rtl>1</w:rtl>
              </w:rPr>
              <w:t xml:space="preserve"> </w:t>
            </w:r>
            <w:r>
              <w:rPr>
                <w:rFonts w:ascii="QCF_P001" w:hAnsi="QCF_P001" w:cs="QCF_P001"/>
                <w:color w:val="006AB3"/>
                <w:sz w:val="3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البسملة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قَطِرَان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وَتغ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1" w:hAnsi="QCF_P261" w:cs="QCF_P261"/>
                <w:color w:val="006AB3"/>
                <w:sz w:val="26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2" w:hAnsi="QCF_P262" w:cs="QCF_P26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3" w:hAnsi="QCF_P263" w:cs="QCF_P263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ﯲﯳ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4" w:hAnsi="QCF_P264" w:cs="QCF_P26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</w:t>
            </w:r>
            <w:r>
              <w:rPr>
                <w:rFonts w:ascii="kn_quran_1" w:hAnsi="kn_quran_1" w:cs="kn_quran_1"/>
                <w:color w:val="000000"/>
                <w:sz w:val="26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5" w:hAnsi="QCF_P265" w:cs="QCF_P26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6" w:hAnsi="QCF_P266" w:cs="QCF_P266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n_quran_2" w:hAnsi="kn_quran_2" w:cs="kn_quran_2"/>
                <w:color w:val="006AB3"/>
                <w:sz w:val="22"/>
                <w:rtl>1</w:rtl>
              </w:rPr>
              <w:t>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لَهَد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كُم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أَج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مَعِينَ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8" w:hAnsi="QCF_P268" w:cs="QCF_P268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9" w:hAnsi="QCF_P269" w:cs="QCF_P26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!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ظ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0" w:hAnsi="QCF_P270" w:cs="QCF_P27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1" w:hAnsi="QCF_P271" w:cs="QCF_P27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2" w:hAnsi="QCF_P272" w:cs="QCF_P27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َخِّرُهُم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3" w:hAnsi="QCF_P273" w:cs="QCF_P273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اللفظ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4" w:hAnsi="QCF_P274" w:cs="QCF_P27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5" w:hAnsi="QCF_P275" w:cs="QCF_P275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6" w:hAnsi="QCF_P276" w:cs="QCF_P27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[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]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ٗ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١-٥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٦-٩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١٠-١٣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المنفصل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المتطرفة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7" w:hAnsi="QCF_P277" w:cs="QCF_P27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ٖۗ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8" w:hAnsi="QCF_P278" w:cs="QCF_P27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79" w:hAnsi="QCF_P279" w:cs="QCF_P27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0" w:hAnsi="QCF_P280" w:cs="QCF_P280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1" w:hAnsi="QCF_P281" w:cs="QCF_P281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2" w:hAnsi="QCF_P282" w:cs="QCF_P28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ٖۗ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3" w:hAnsi="QCF_P283" w:cs="QCF_P28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فتحها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وبالترقيق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5" w:hAnsi="QCF_P285" w:cs="QCF_P28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4" w:hAnsi="QCF_P284" w:cs="QCF_P284"/>
                <w:color w:val="006AB3"/>
                <w:sz w:val="20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4" w:hAnsi="QCF_P284" w:cs="QCF_P284"/>
                <w:color w:val="006AB3"/>
                <w:sz w:val="20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0"/>
                <w:rtl>1</w:rtl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- </w:t>
            </w:r>
            <w:r>
              <w:rPr>
                <w:rFonts w:ascii="QCF_P249" w:hAnsi="QCF_P249" w:cs="QCF_P249"/>
                <w:color w:val="006AB3"/>
                <w:sz w:val="20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ظ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86" w:hAnsi="QCF_P286" w:cs="QCF_P286"/>
                <w:color w:val="006AB3"/>
                <w:sz w:val="20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7" w:hAnsi="QCF_P287" w:cs="QCF_P28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العاشر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التقليل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ٞۚ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8" w:hAnsi="QCF_P288" w:cs="QCF_P28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89" w:hAnsi="QCF_P289" w:cs="QCF_P289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النون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0" w:hAnsi="QCF_P290" w:cs="QCF_P29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1" w:hAnsi="QCF_P291" w:cs="QCF_P29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 -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0"/>
                <w:rtl>1</w:rtl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- </w:t>
            </w:r>
            <w:r>
              <w:rPr>
                <w:rFonts w:ascii="QCF_P249" w:hAnsi="QCF_P249" w:cs="QCF_P249"/>
                <w:color w:val="006AB3"/>
                <w:sz w:val="20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):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إسقاط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الأولى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292" w:hAnsi="QCF_P292" w:cs="QCF_P292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ﭷﭸ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3" w:hAnsi="QCF_P293" w:cs="QCF_P29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4" w:hAnsi="QCF_P294" w:cs="QCF_P294"/>
                <w:color w:val="006AB3"/>
                <w:sz w:val="22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5" w:hAnsi="QCF_P295" w:cs="QCF_P29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6" w:hAnsi="QCF_P296" w:cs="QCF_P29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اعتبرنا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للتأنيث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فإنه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يميلها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ويقللها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اعتبرنا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للتثنية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فإن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وهو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الأرجح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7" w:hAnsi="QCF_P297" w:cs="QCF_P29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8" w:hAnsi="QCF_P298" w:cs="QCF_P29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299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299" w:hAnsi="QCF_P299" w:cs="QCF_P29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 xml:space="preserve">ﭿ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ءَاث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ارِهِمَا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1" w:hAnsi="QCF_P301" w:cs="QCF_P301"/>
                <w:color w:val="006AB3"/>
                <w:sz w:val="20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حذفها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)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وجهان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2" w:hAnsi="QCF_P302" w:cs="QCF_P302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عاصم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ح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ـ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م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ِ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ي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ٖ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و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و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ج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د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َ 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3" w:hAnsi="QCF_P303" w:cs="QCF_P303"/>
                <w:color w:val="006AB3"/>
                <w:sz w:val="22"/>
                <w:rtl>1</w:rtl>
              </w:rPr>
              <w:t>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نف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ﰘ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04" w:hAnsi="QCF_P304" w:cs="QCF_P304"/>
                <w:color w:val="006AB3"/>
                <w:sz w:val="26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ﭒﭓ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الكبير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للسوسي</w:t>
            </w:r>
            <w:r>
              <w:rPr>
                <w:rFonts w:ascii="Adwaa-Elsalaf" w:hAnsi="Adwaa-Elsalaf" w:cs="Adwaa-Elsalaf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ٱلر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ٓ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ء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وهشام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وحده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05" w:hAnsi="QCF_P305" w:cs="QCF_P305"/>
                <w:color w:val="006AB3"/>
                <w:sz w:val="20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6" w:hAnsi="QCF_P306" w:cs="QCF_P306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ۡ‍ٔٗ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7" w:hAnsi="QCF_P307" w:cs="QCF_P307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8" w:hAnsi="QCF_P308" w:cs="QCF_P308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309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‍ۧ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9" w:hAnsi="QCF_P309" w:cs="QCF_P309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واحدة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-2007" w:hAnsi="lOTUS-2007" w:cs="lOTUS-2007"/>
                <w:color w:val="000000"/>
                <w:sz w:val="22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الإخبار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وهو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0" w:hAnsi="QCF_P310" w:cs="QCF_P31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الإظهار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1" w:hAnsi="QCF_P311" w:cs="QCF_P311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ئ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رؤوس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الطاء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لقراءتهما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تنوين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ليس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برأس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raditionalArabic" w:hAnsi="TraditionalArabic" w:cs="TraditionalArabic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12" w:hAnsi="QCF_P312" w:cs="QCF_P312"/>
                <w:color w:val="006AB3"/>
                <w:sz w:val="20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الثلاث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ً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4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4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ً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ﭢﭣ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3" w:hAnsi="QCF_P313" w:cs="QCF_P313"/>
                <w:color w:val="006AB3"/>
                <w:sz w:val="22"/>
                <w:rtl>1</w:rtl>
              </w:rPr>
              <w:t>ﯱﯲ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ﭯﭰ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ﮘﮙ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4" w:hAnsi="QCF_P314" w:cs="QCF_P314"/>
                <w:color w:val="006AB3"/>
                <w:sz w:val="22"/>
                <w:rtl>1</w:rtl>
              </w:rPr>
              <w:t>ﮡﮢ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4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لفظ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5" w:hAnsi="QCF_P315" w:cs="QCF_P315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ً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وث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 xml:space="preserve">َ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الألف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ﰈ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إسقاط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تحقيق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4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4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316" w:hAnsi="QCF_P316" w:cs="QCF_P316"/>
                <w:color w:val="006AB3"/>
                <w:sz w:val="26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7" w:hAnsi="QCF_P317" w:cs="QCF_P317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8" w:hAnsi="QCF_P318" w:cs="QCF_P318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مفتوحة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ساكنة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0000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19" w:hAnsi="QCF_P319" w:cs="QCF_P319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ُ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اللينة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[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يعدونها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]،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0" w:hAnsi="QCF_P320" w:cs="QCF_P320"/>
                <w:color w:val="006AB3"/>
                <w:sz w:val="22"/>
                <w:rtl>1</w:rtl>
              </w:rPr>
              <w:t>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[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يعدونها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]،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جماز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وردان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22" w:hAnsi="QCF2322" w:cs="QCF2322"/>
                <w:color w:val="006AB3"/>
                <w:sz w:val="22"/>
                <w:rtl>1</w:rtl>
              </w:rPr>
              <w:t>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2" w:hAnsi="QCF_P322" w:cs="QCF_P32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23" w:hAnsi="QCF2323" w:cs="QCF2323"/>
                <w:color w:val="006AB3"/>
                <w:sz w:val="22"/>
                <w:rtl>1</w:rtl>
              </w:rPr>
              <w:t>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3" w:hAnsi="QCF_P323" w:cs="QCF_P323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p>
      <w:r>
        <w:br w:type="page"/>
      </w:r>
    </w:p>
    <w:p>
      <w:r>
        <w:t>صفحة: 324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4" w:hAnsi="QCF_P324" w:cs="QCF_P324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5" w:hAnsi="QCF_P325" w:cs="QCF_P32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6" w:hAnsi="QCF_P326" w:cs="QCF_P326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ِ‍َٔ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7" w:hAnsi="QCF_P327" w:cs="QCF_P327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9" w:hAnsi="QCF_P329" w:cs="QCF_P329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عاصم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 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0" w:hAnsi="QCF_P330" w:cs="QCF_P330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1" w:hAnsi="QCF_P331" w:cs="QCF_P331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ۡ‍ٔٗ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ۚ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2" w:hAnsi="QCF_P332" w:cs="QCF_P33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3" w:hAnsi="QCF_P333" w:cs="QCF_P333"/>
                <w:color w:val="006AB3"/>
                <w:sz w:val="22"/>
                <w:rtl>1</w:rtl>
              </w:rPr>
              <w:t>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ٕٖ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ٕٖ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4" w:hAnsi="QCF_P334" w:cs="QCF_P33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>﴿ وَ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ٕٖ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5" w:hAnsi="QCF_P335" w:cs="QCF_P335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6" w:hAnsi="QCF_P336" w:cs="QCF_P336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7" w:hAnsi="QCF_P337" w:cs="QCF_P337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8" w:hAnsi="QCF_P338" w:cs="QCF_P338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0" w:hAnsi="QCF_P340" w:cs="QCF_P340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1" w:hAnsi="QCF_P341" w:cs="QCF_P341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2" w:hAnsi="QCF_P342" w:cs="QCF_P342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ٍ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3" w:hAnsi="QCF_P343" w:cs="QCF_P343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ٍ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ورجح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المحققون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لأبي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ﮑ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FGQPC-Uthman-Taha-Naskh" w:hAnsi="KFGQPC-Uthman-Taha-Naskh" w:cs="KFGQPC-Uthman-Taha-Naskh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ﯰﯱ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5" w:hAnsi="QCF_P345" w:cs="QCF_P34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6" w:hAnsi="QCF_P346" w:cs="QCF_P34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- 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كلمة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7" w:hAnsi="QCF_P347" w:cs="QCF_P347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8" w:hAnsi="QCF_P348" w:cs="QCF_P348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9" w:hAnsi="QCF_P349" w:cs="QCF_P34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0" w:hAnsi="QCF_P350" w:cs="QCF_P350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ﱣﱤ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ﲏﲐ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ﱺﱻﱼ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ﲨﲩ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ﱩﱪ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ﲘ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ﲚﲛ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1" w:hAnsi="QCF_P351" w:cs="QCF_P35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2351" w:hAnsi="QCF2351" w:cs="QCF2351"/>
                <w:color w:val="006AB3"/>
                <w:sz w:val="22"/>
                <w:rtl>1</w:rtl>
              </w:rPr>
              <w:t>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2" w:hAnsi="QCF_P352" w:cs="QCF_P35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3" w:hAnsi="QCF_P353" w:cs="QCF_P35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ويجوز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ويزاد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4" w:hAnsi="QCF_P354" w:cs="QCF_P35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ّٖ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5" w:hAnsi="QCF_P355" w:cs="QCF_P35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6" w:hAnsi="QCF_P356" w:cs="QCF_P356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7" w:hAnsi="QCF_P357" w:cs="QCF_P357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~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8" w:hAnsi="QCF_P358" w:cs="QCF_P358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>﴿ وَ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59" w:hAnsi="QCF_P359" w:cs="QCF_P359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 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0" w:hAnsi="QCF_P360" w:cs="QCF_P360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1" w:hAnsi="QCF_P361" w:cs="QCF_P361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2" w:hAnsi="QCF_P362" w:cs="QCF_P362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3" w:hAnsi="QCF_P363" w:cs="QCF_P36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4" w:hAnsi="QCF_P364" w:cs="QCF_P364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5" w:hAnsi="QCF_P365" w:cs="QCF_P365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الحارث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6" w:hAnsi="QCF_P366" w:cs="QCF_P366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الطاء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الميم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7" w:hAnsi="QCF_P367" w:cs="QCF_P367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8" w:hAnsi="QCF_P368" w:cs="QCF_P36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ﮣ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الألف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إسقاط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تحقيق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69" w:hAnsi="QCF_P369" w:cs="QCF_P36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0" w:hAnsi="QCF_P370" w:cs="QCF_P370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1" w:hAnsi="QCF_P371" w:cs="QCF_P371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2" w:hAnsi="QCF_P372" w:cs="QCF_P37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ﮗﮘ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4" w:hAnsi="QCF_P374" w:cs="QCF_P37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5" w:hAnsi="QCF_P375" w:cs="QCF_P375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ظ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67" w:hAnsi="QCF_P267" w:cs="QCF_P26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6" w:hAnsi="QCF_P376" w:cs="QCF_P37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الطاء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ّٞ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7" w:hAnsi="QCF_P377" w:cs="QCF_P37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8" w:hAnsi="QCF_P378" w:cs="QCF_P378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عاصم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9" w:hAnsi="QCF_P379" w:cs="QCF_P379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ﰊ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ﰖ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ه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العاشر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)،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)،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ألفا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إبدال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أواخر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الكلم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وكل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مذهبه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كلمة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الإسكان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التشديد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380" w:hAnsi="QCF_P380" w:cs="QCF_P380"/>
                <w:color w:val="006AB3"/>
                <w:sz w:val="20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مفتوحة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ساكنة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مفتوحة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الحذف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والإثبات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مفتوحة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محذوفة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وإثباتها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ساكنة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6"/>
                <w:rtl>1</w:rtl>
              </w:rPr>
              <w:t>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1" w:hAnsi="QCF_P381" w:cs="QCF_P381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2" w:hAnsi="QCF_P382" w:cs="QCF_P382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73" w:hAnsi="QCF_P373" w:cs="QCF_P37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*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249" w:hAnsi="QCF_P249" w:cs="QCF_P249"/>
                <w:color w:val="006AB3"/>
                <w:sz w:val="22"/>
                <w:rtl>1</w:rtl>
              </w:rPr>
              <w:t>ﯡ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كلمة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3" w:hAnsi="QCF_P383" w:cs="QCF_P38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30" w:hAnsi="QCF_P130" w:cs="QCF_P13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4" w:hAnsi="QCF_P384" w:cs="QCF_P384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الطاء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الميم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5" w:hAnsi="QCF_P385" w:cs="QCF_P385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6" w:hAnsi="QCF_P386" w:cs="QCF_P38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ٰٓ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7" w:hAnsi="QCF_P387" w:cs="QCF_P38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8" w:hAnsi="QCF_P388" w:cs="QCF_P38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 xml:space="preserve">ﯜ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 xml:space="preserve">ﯝ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`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ّٞ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89" w:hAnsi="QCF_P389" w:cs="QCF_P38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0" w:hAnsi="QCF_P390" w:cs="QCF_P39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1" w:hAnsi="QCF_P391" w:cs="QCF_P39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2" w:hAnsi="QCF_P392" w:cs="QCF_P39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3" w:hAnsi="QCF_P393" w:cs="QCF_P393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14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4" w:hAnsi="QCF_P394" w:cs="QCF_P39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5" w:hAnsi="QCF_P395" w:cs="QCF_P395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َۘ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6" w:hAnsi="QCF_P396" w:cs="QCF_P396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: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7" w:hAnsi="QCF_P397" w:cs="QCF_P39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 xml:space="preserve">ﯚ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 xml:space="preserve">ﯝ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 xml:space="preserve">ﯲ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 xml:space="preserve">ﯳ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8" w:hAnsi="QCF_P398" w:cs="QCF_P398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399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*</w:t>
            </w:r>
            <w:r>
              <w:rPr>
                <w:rFonts w:ascii="TraditionalArabic" w:hAnsi="TraditionalArabic" w:cs="TraditionalArabic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ﮬ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 xml:space="preserve"> -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-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TraditionalArabic" w:hAnsi="TraditionalArabic" w:cs="TraditionalArabic"/>
                <w:color w:val="006AB3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كلمة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99" w:hAnsi="QCF_P399" w:cs="QCF_P399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0" w:hAnsi="QCF_P400" w:cs="QCF_P40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 xml:space="preserve">ﭨ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1" w:hAnsi="QCF_P401" w:cs="QCF_P40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ٗ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2" w:hAnsi="QCF_P402" w:cs="QCF_P402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وَك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3" w:hAnsi="QCF_P403" w:cs="QCF_P403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4" w:hAnsi="QCF_P404" w:cs="QCF_P404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5" w:hAnsi="QCF_P405" w:cs="QCF_P405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8"/>
                <w:rtl>1</w:rtl>
              </w:rPr>
              <w:t xml:space="preserve"> </w:t>
            </w:r>
            <w:r>
              <w:rPr>
                <w:rFonts w:ascii="MinionPro-Regular" w:hAnsi="MinionPro-Regular" w:cs="MinionPro-Regular"/>
                <w:color w:val="000000"/>
                <w:sz w:val="28"/>
                <w:rtl>1</w:rtl>
              </w:rPr>
              <w:t>/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8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 xml:space="preserve">ﮜ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m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خَلَقَكُمُ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2" w:hAnsi="kn_quran_2" w:cs="kn_quran_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6" w:hAnsi="QCF_P406" w:cs="QCF_P406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7" w:hAnsi="QCF_P407" w:cs="QCF_P407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8" w:hAnsi="QCF_P408" w:cs="QCF_P40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409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09" w:hAnsi="QCF_P409" w:cs="QCF_P40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0" w:hAnsi="QCF_P410" w:cs="QCF_P410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1" w:hAnsi="QCF_P411" w:cs="QCF_P41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 xml:space="preserve">ﭧ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2" w:hAnsi="QCF_P412" w:cs="QCF_P41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ﮱﯓ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ﯗﯘ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3" w:hAnsi="QCF_P413" w:cs="QCF_P41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4" w:hAnsi="QCF_P414" w:cs="QCF_P41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E20019"/>
                <w:sz w:val="22"/>
                <w:rtl>1</w:rtl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ٌّ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مدية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6" w:hAnsi="QCF_P416" w:cs="QCF_P416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7" w:hAnsi="QCF_P417" w:cs="QCF_P41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مفتوحة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8" w:hAnsi="QCF_P418" w:cs="QCF_P418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419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9" w:hAnsi="QCF_P419" w:cs="QCF_P41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0" w:hAnsi="QCF_P420" w:cs="QCF_P42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ۚ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1" w:hAnsi="QCF_P421" w:cs="QCF_P421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مدية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لوجود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الحركة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العارضة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2" w:hAnsi="QCF_P422" w:cs="QCF_P422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خلف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3" w:hAnsi="QCF_P423" w:cs="QCF_P423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مدية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مدا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ويجوز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قصرها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للنقل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4" w:hAnsi="QCF_P424" w:cs="QCF_P42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ُ‍ٔۡ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 المد 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5" w:hAnsi="QCF_P425" w:cs="QCF_P42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6" w:hAnsi="QCF_P426" w:cs="QCF_P42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7" w:hAnsi="QCF_P427" w:cs="QCF_P427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8" w:hAnsi="QCF_P428" w:cs="QCF_P428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29" w:hAnsi="QCF_P429" w:cs="QCF_P42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ﯠ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30" w:hAnsi="QCF_P430" w:cs="QCF_P430"/>
                <w:color w:val="006AB3"/>
                <w:sz w:val="20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1" w:hAnsi="QCF_P431" w:cs="QCF_P431"/>
                <w:color w:val="006AB3"/>
                <w:sz w:val="22"/>
                <w:rtl>1</w:rtl>
              </w:rPr>
              <w:t>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2" w:hAnsi="QCF_P432" w:cs="QCF_P43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3" w:hAnsi="QCF_P433" w:cs="QCF_P433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4" w:hAnsi="QCF_P434" w:cs="QCF_P43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ﮅ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5" w:hAnsi="QCF_P435" w:cs="QCF_P435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39" w:hAnsi="QCF_P339" w:cs="QCF_P33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6" w:hAnsi="QCF_P436" w:cs="QCF_P43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اثنا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عشر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١-٥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٦-١٢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وسبعة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الرسم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ساكنة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وإشمامها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مبدلة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ورومها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مبدلة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7" w:hAnsi="QCF_P437" w:cs="QCF_P43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ٕٖ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ٕٖ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ٕٖ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8" w:hAnsi="QCF_P438" w:cs="QCF_P438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39" w:hAnsi="QCF_P439" w:cs="QCF_P43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ّ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يُؤَخِّرُهُمُ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0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0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والمد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خَل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فِهِمُ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0" w:hAnsi="QCF_P440" w:cs="QCF_P44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فتحها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1" w:hAnsi="QCF_P441" w:cs="QCF_P44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2" w:hAnsi="QCF_P442" w:cs="QCF_P44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3" w:hAnsi="QCF_P443" w:cs="QCF_P44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الكاف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4" w:hAnsi="QCF_P444" w:cs="QCF_P44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الكاف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5" w:hAnsi="QCF_P445" w:cs="QCF_P44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ﮫ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ابَآؤ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المحض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*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-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ٌّ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كلمة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446" w:hAnsi="QCF_P446" w:cs="QCF_P446"/>
                <w:color w:val="006AB3"/>
                <w:sz w:val="20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7" w:hAnsi="QCF_P447" w:cs="QCF_P447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15" w:hAnsi="QCF_P415" w:cs="QCF_P415"/>
                <w:color w:val="006AB3"/>
                <w:sz w:val="22"/>
                <w:rtl>1</w:rtl>
              </w:rPr>
              <w:t>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ٌّ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كلمة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44" w:hAnsi="QCF_P344" w:cs="QCF_P344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8" w:hAnsi="QCF_P448" w:cs="QCF_P44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49" w:hAnsi="QCF_P449" w:cs="QCF_P44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التقليل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0" w:hAnsi="QCF_P450" w:cs="QCF_P45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1" w:hAnsi="QCF_P451" w:cs="QCF_P451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2" w:hAnsi="QCF_P452" w:cs="QCF_P452"/>
                <w:color w:val="006AB3"/>
                <w:sz w:val="26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ءَالِهَتِكُمُ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لهمزة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ﮋ</w:t>
            </w:r>
            <w:r>
              <w:rPr>
                <w:rFonts w:ascii="louts-shamy" w:hAnsi="louts-shamy" w:cs="louts-shamy"/>
                <w:color w:val="000000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3" w:hAnsi="QCF_P453" w:cs="QCF_P453"/>
                <w:color w:val="006AB3"/>
                <w:sz w:val="26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4" w:hAnsi="QCF_P454" w:cs="QCF_P45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5" w:hAnsi="QCF_P455" w:cs="QCF_P455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6" w:hAnsi="QCF_P456" w:cs="QCF_P45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 xml:space="preserve">ﮱ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7" w:hAnsi="QCF_P457" w:cs="QCF_P457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8" w:hAnsi="QCF_P458" w:cs="QCF_P45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59" w:hAnsi="QCF_P459" w:cs="QCF_P45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0" w:hAnsi="QCF_P460" w:cs="QCF_P46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مفتوحة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0000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1" w:hAnsi="QCF_P461" w:cs="QCF_P46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2" w:hAnsi="QCF_P462" w:cs="QCF_P46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3" w:hAnsi="QCF_P463" w:cs="QCF_P46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4" w:hAnsi="QCF_P464" w:cs="QCF_P46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5" w:hAnsi="QCF_P465" w:cs="QCF_P46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6" w:hAnsi="QCF_P466" w:cs="QCF_P466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00" w:hAnsi="QCF_P300" w:cs="QCF_P300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7" w:hAnsi="QCF_P467" w:cs="QCF_P46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8" w:hAnsi="QCF_P468" w:cs="QCF_P46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وردان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69" w:hAnsi="QCF_P469" w:cs="QCF_P469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ظ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وردان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0" w:hAnsi="QCF_P470" w:cs="QCF_P470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إثبات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1" w:hAnsi="QCF_P471" w:cs="QCF_P47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غَف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2" w:hAnsi="QCF_P472" w:cs="QCF_P472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3" w:hAnsi="QCF_P473" w:cs="QCF_P473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ﮥﮦ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4" w:hAnsi="QCF_P474" w:cs="QCF_P47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ۚ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5" w:hAnsi="QCF_P475" w:cs="QCF_P475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6" w:hAnsi="QCF_P476" w:cs="QCF_P476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7" w:hAnsi="QCF_P477" w:cs="QCF_P477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وَمِن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خَل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فِهِمُ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louts-shamy" w:hAnsi="louts-shamy" w:cs="louts-shamy"/>
                <w:color w:val="000000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8" w:hAnsi="QCF_P478" w:cs="QCF_P478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 xml:space="preserve">ﮊ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79" w:hAnsi="QCF_P479" w:cs="QCF_P479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ﭣﭤ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ﭵﭶ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0" w:hAnsi="QCF_P480" w:cs="QCF_P480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>–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قرأ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واحدة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ّٞ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1" w:hAnsi="QCF_P481" w:cs="QCF_P481"/>
                <w:color w:val="006AB3"/>
                <w:sz w:val="22"/>
                <w:rtl>1</w:rtl>
              </w:rPr>
              <w:t>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النون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2" w:hAnsi="QCF_P482" w:cs="QCF_P482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3" w:hAnsi="QCF_P483" w:cs="QCF_P48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ﮉ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4" w:hAnsi="QCF_P484" w:cs="QCF_P484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116" w:hAnsi="QCF_P116" w:cs="QCF_P116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116" w:hAnsi="QCF_P116" w:cs="QCF_P116"/>
                <w:color w:val="006AB3"/>
                <w:sz w:val="22"/>
                <w:rtl>1</w:rtl>
              </w:rPr>
              <w:t>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5" w:hAnsi="QCF_P485" w:cs="QCF_P485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6" w:hAnsi="QCF_P486" w:cs="QCF_P486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7" w:hAnsi="QCF_P487" w:cs="QCF_P487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مكسورة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ﯼﯽ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8" w:hAnsi="QCF_P488" w:cs="QCF_P488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وَمَض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89" w:hAnsi="QCF_P489" w:cs="QCF_P48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اثـ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رِهِم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قرأ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مفتوحة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مضمومة مسهلة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النحو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التالي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 بدون 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واحدة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فتح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الشين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0" w:hAnsi="QCF_P490" w:cs="QCF_P49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ءَاث۪ـٰرِهِم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2"/>
                <w:rtl>1</w:rtl>
              </w:rPr>
              <w:t>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1" w:hAnsi="QCF_P491" w:cs="QCF_P491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ظَّلَم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الكاف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الكاف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2" w:hAnsi="QCF_P492" w:cs="QCF_P49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بدون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328" w:hAnsi="QCF_P328" w:cs="QCF_P328"/>
                <w:color w:val="006AB3"/>
                <w:sz w:val="22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3" w:hAnsi="QCF_P493" w:cs="QCF_P493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4" w:hAnsi="QCF_P494" w:cs="QCF_P494"/>
                <w:color w:val="006AB3"/>
                <w:sz w:val="22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حذف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ياء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مدية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القصر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مَّن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خَلَقَهُمُ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5" w:hAnsi="QCF_P495" w:cs="QCF_P495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6" w:hAnsi="QCF_P496" w:cs="QCF_P496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ْ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7" w:hAnsi="QCF_P497" w:cs="QCF_P49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8" w:hAnsi="QCF_P498" w:cs="QCF_P498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499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ٍ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499" w:hAnsi="QCF_P499" w:cs="QCF_P49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0" w:hAnsi="QCF_P500" w:cs="QCF_P50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ﰒ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1" w:hAnsi="QCF_P501" w:cs="QCF_P501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قبلها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الزاي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02" w:hAnsi="QCF_P502" w:cs="QCF_P502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ﮠﮡ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2" w:hAnsi="QCF_P522" w:cs="QCF_P522"/>
                <w:color w:val="006AB3"/>
                <w:sz w:val="22"/>
                <w:rtl>1</w:rtl>
              </w:rPr>
              <w:t>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3" w:hAnsi="QCF_P523" w:cs="QCF_P52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4" w:hAnsi="QCF_P524" w:cs="QCF_P52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6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ﭶ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5" w:hAnsi="QCF_P525" w:cs="QCF_P525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ﰂ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ﭺ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6" w:hAnsi="QCF_P526" w:cs="QCF_P526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ً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اللفظ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7" w:hAnsi="QCF_P527" w:cs="QCF_P52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عَادًا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رؤوس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ليس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برأس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28" w:hAnsi="QCF_P528" w:cs="QCF_P528"/>
                <w:color w:val="006AB3"/>
                <w:sz w:val="20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الإثبات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الحالين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529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وعدمه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29" w:hAnsi="QCF_P529" w:cs="QCF_P52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ﮠ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0" w:hAnsi="QCF_P530" w:cs="QCF_P53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1" w:hAnsi="QCF_P531" w:cs="QCF_P53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2" w:hAnsi="QCF_P532" w:cs="QCF_P532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ﭢ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6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6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3" w:hAnsi="QCF_P533" w:cs="QCF_P533"/>
                <w:color w:val="006AB3"/>
                <w:sz w:val="26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مَش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مَةِ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مَش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مَةِ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4" w:hAnsi="QCF_P534" w:cs="QCF_P534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مَش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َٔ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مَةِ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ﭬ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ﭼ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ﰆ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0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*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المكرر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:</w:t>
            </w:r>
            <w:r>
              <w:rPr>
                <w:rFonts w:ascii="Adwaa-Elsalaf" w:hAnsi="Adwaa-Elsalaf" w:cs="Adwaa-Elsalaf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-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-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وكل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على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أصله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في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الهمزتين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من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كلمة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الإدخال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ﭗ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0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0"/>
                <w:rtl>1</w:rtl>
              </w:rPr>
              <w:t xml:space="preserve"> 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.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0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﴿</w:t>
            </w:r>
            <w:r>
              <w:rPr>
                <w:rFonts w:ascii="QCF_P535" w:hAnsi="QCF_P535" w:cs="QCF_P535"/>
                <w:color w:val="006AB3"/>
                <w:sz w:val="20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0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0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ﭮﭯ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ﭽﭾ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ﯯﯰ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اللام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وردان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المد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6" w:hAnsi="QCF_P536" w:cs="QCF_P53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7" w:hAnsi="QCF_P537" w:cs="QCF_P53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8" w:hAnsi="QCF_P538" w:cs="QCF_P53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539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39" w:hAnsi="QCF_P539" w:cs="QCF_P539"/>
                <w:color w:val="006AB3"/>
                <w:sz w:val="26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ظ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QCF2540" w:hAnsi="QCF2540" w:cs="QCF2540"/>
                <w:color w:val="006AB3"/>
                <w:sz w:val="22"/>
                <w:rtl>1</w:rtl>
              </w:rPr>
              <w:t>ﲞ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0" w:hAnsi="QCF_P540" w:cs="QCF_P540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ءَاث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رِهِم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1" w:hAnsi="QCF_P541" w:cs="QCF_P541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TraditionalArabic" w:hAnsi="TraditionalArabic" w:cs="TraditionalArabic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42" w:hAnsi="QCF_P542" w:cs="QCF_P542"/>
                <w:color w:val="006AB3"/>
                <w:sz w:val="26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3" w:hAnsi="QCF_P543" w:cs="QCF_P543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ﰑ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MinionPro-Regular" w:hAnsi="MinionPro-Regular" w:cs="MinionPro-Regular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4" w:hAnsi="QCF_P544" w:cs="QCF_P544"/>
                <w:color w:val="006AB3"/>
                <w:sz w:val="22"/>
                <w:rtl>1</w:rtl>
              </w:rPr>
              <w:t>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عَشِيرَتَهُمُ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ءَابَا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ءَهُمُ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ﮇ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5" w:hAnsi="QCF_P545" w:cs="QCF_P545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6" w:hAnsi="QCF_P546" w:cs="QCF_P546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ج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n_quran_2" w:hAnsi="kn_quran_2" w:cs="kn_quran_2"/>
                <w:color w:val="006AB3"/>
                <w:sz w:val="22"/>
                <w:rtl>1</w:rtl>
              </w:rPr>
              <w:t>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7" w:hAnsi="QCF_P547" w:cs="QCF_P54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8" w:hAnsi="QCF_P548" w:cs="QCF_P54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549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ﯹﯺ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49" w:hAnsi="QCF_P549" w:cs="QCF_P54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كلاهما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وكذا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إِخ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رَاجِكُمُ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ﭵ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0" w:hAnsi="QCF_P550" w:cs="QCF_P550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ﭕ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1" w:hAnsi="QCF_P551" w:cs="QCF_P551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ﯞ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ﯹ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2" w:hAnsi="QCF_P552" w:cs="QCF_P552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ﮉﮊ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3" w:hAnsi="QCF_P553" w:cs="QCF_P553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4" w:hAnsi="QCF_P554" w:cs="QCF_P554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الحارث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ألف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 xml:space="preserve">ﯧ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5" w:hAnsi="QCF_P555" w:cs="QCF_P555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6" w:hAnsi="QCF_P556" w:cs="QCF_P556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7" w:hAnsi="QCF_P557" w:cs="QCF_P55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ﯕ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ٌ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8" w:hAnsi="QCF_P558" w:cs="QCF_P55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559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 xml:space="preserve">ﰏ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ﰔ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آئ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59" w:hAnsi="QCF_P559" w:cs="QCF_P559"/>
                <w:color w:val="006AB3"/>
                <w:sz w:val="22"/>
                <w:rtl>1</w:rtl>
              </w:rPr>
              <w:t>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ﮯ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0" w:hAnsi="QCF_P560" w:cs="QCF_P560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ۡ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1" w:hAnsi="QCF_P561" w:cs="QCF_P561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ﯜ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شيبة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نصاح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2" w:hAnsi="QCF_P562" w:cs="QCF_P562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وصل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بما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قبلها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إبدال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الأولى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واو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ً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مع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مذهبان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3" w:hAnsi="QCF_P563" w:cs="QCF_P56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D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 xml:space="preserve">ﯸ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قرأ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النحو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التالي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تسهيل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-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بتحقيق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بهمزة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واحدة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4" w:hAnsi="QCF_P564" w:cs="QCF_P564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ﮐ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5" w:hAnsi="QCF_P565" w:cs="QCF_P565"/>
                <w:color w:val="006AB3"/>
                <w:sz w:val="26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وأما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ﮀ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ﯛ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ﯼ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4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4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4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4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4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66" w:hAnsi="QCF_P566" w:cs="QCF_P566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ﯷﯸ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بالإظهار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7" w:hAnsi="QCF_P567" w:cs="QCF_P567"/>
                <w:color w:val="006AB3"/>
                <w:sz w:val="26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ﯮ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وَنَرَ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ـهُ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ﭤ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ﮋﮌ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ﯣﯤ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الطاء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مضمومة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حذفها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ضم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الطاء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8" w:hAnsi="QCF_P568" w:cs="QCF_P568"/>
                <w:color w:val="006AB3"/>
                <w:sz w:val="26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569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الإظهار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69" w:hAnsi="QCF_P569" w:cs="QCF_P569"/>
                <w:color w:val="006AB3"/>
                <w:sz w:val="26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ﮝ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ﯺ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0" w:hAnsi="QCF_P570" w:cs="QCF_P570"/>
                <w:color w:val="006AB3"/>
                <w:sz w:val="26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ﯘ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1" w:hAnsi="QCF_P571" w:cs="QCF_P571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2" w:hAnsi="QCF_P572" w:cs="QCF_P572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ﮨ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3" w:hAnsi="QCF_P573" w:cs="QCF_P57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ﯫ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4" w:hAnsi="QCF_P574" w:cs="QCF_P57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ﮗ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5" w:hAnsi="QCF_P575" w:cs="QCF_P575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ﰑ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ﭽﭾ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ﯥ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ﯼﯽ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ﰬ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 xml:space="preserve">ﮏ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004" w:hAnsi="QCF_P004" w:cs="QCF_P004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ﮑ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ﮟ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ﮡ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مرسوم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الخط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6" w:hAnsi="QCF_P576" w:cs="QCF_P576"/>
                <w:color w:val="006AB3"/>
                <w:sz w:val="26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بهاء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ﮄ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7" w:hAnsi="QCF_P577" w:cs="QCF_P577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ﯙ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8" w:hAnsi="QCF_P578" w:cs="QCF_P578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8" w:hAnsi="QCF_P578" w:cs="QCF_P578"/>
                <w:color w:val="006AB3"/>
                <w:sz w:val="26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4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579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بحذف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أبدل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ﭧ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FGQPCBAZZIUthmanicScript-Regul" w:hAnsi="KFGQPCBAZZIUthmanicScript-Regul" w:cs="KFGQPCBAZZIUthmanicScript-Regul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ض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ٖ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إ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79" w:hAnsi="QCF_P579" w:cs="QCF_P57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p>
      <w:r>
        <w:br w:type="page"/>
      </w:r>
    </w:p>
    <w:p>
      <w:r>
        <w:t>صفحة: 580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الإظهار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المحض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بترقيق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الراءين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الكامل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ﰃ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ﰄ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0" w:hAnsi="QCF_P580" w:cs="QCF_P580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ﭴ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1" w:hAnsi="QCF_P581" w:cs="QCF_P581"/>
                <w:color w:val="006AB3"/>
                <w:sz w:val="26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ﭚ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2" w:hAnsi="QCF_P582" w:cs="QCF_P582"/>
                <w:color w:val="006AB3"/>
                <w:sz w:val="26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َٰٓ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ئ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ّٗ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ﯕﯖ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*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الاستفهام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المكرر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 - ﴿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 - ﴿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﴾ - ﴿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وكل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أصله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3" w:hAnsi="QCF_P583" w:cs="QCF_P58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ز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باعتبار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وتركها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بدون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إدخال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4" w:hAnsi="QCF_P584" w:cs="QCF_P58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6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خمسة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القياس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الروم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ويوافقه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عدا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فلهشام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التوسط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4" w:hAnsi="QCF_P584" w:cs="QCF_P584"/>
                <w:color w:val="006AB3"/>
                <w:sz w:val="26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ﯸ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ﮎ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الهمزتان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كلمتين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للقراء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مذاهب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إسقاط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قالون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المشبع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مى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18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ﯾ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اهُ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5" w:hAnsi="QCF_P585" w:cs="QCF_P585"/>
                <w:color w:val="006AB3"/>
                <w:sz w:val="22"/>
                <w:rtl>1</w:rtl>
              </w:rPr>
              <w:t>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ﯲ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6" w:hAnsi="QCF_P586" w:cs="QCF_P586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وإبدالها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ﮱ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7" w:hAnsi="QCF_P587" w:cs="QCF_P587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ﭳ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ﰍ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ِ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ﯢ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ﯬ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589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ﮍ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8" w:hAnsi="QCF_P588" w:cs="QCF_P588"/>
                <w:color w:val="006AB3"/>
                <w:sz w:val="22"/>
                <w:rtl>1</w:rtl>
              </w:rPr>
              <w:t>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ً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مفتوحة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89" w:hAnsi="QCF_P589" w:cs="QCF_P589"/>
                <w:color w:val="006AB3"/>
                <w:sz w:val="22"/>
                <w:rtl>1</w:rtl>
              </w:rPr>
              <w:t>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اللين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المهموز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Adwaa-Elsalaf" w:hAnsi="Adwaa-Elsalaf" w:cs="Adwaa-Elsalaf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ﮪ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ﮱﯓ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0" w:hAnsi="QCF_P590" w:cs="QCF_P590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ﮕ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رويس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 xml:space="preserve"> 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6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,</w:t>
            </w:r>
            <w:r>
              <w:rPr>
                <w:rFonts w:ascii="louts-shamy" w:hAnsi="louts-shamy" w:cs="louts-shamy"/>
                <w:color w:val="006AB3"/>
                <w:sz w:val="26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321" w:hAnsi="QCF_P321" w:cs="QCF_P321"/>
                <w:color w:val="006AB3"/>
                <w:sz w:val="22"/>
                <w:rtl>1</w:rtl>
              </w:rPr>
              <w:t>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2"/>
                <w:rtl>1</w:rtl>
              </w:rPr>
              <w:t>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2"/>
                <w:rtl>1</w:rtl>
              </w:rPr>
              <w:t>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2"/>
                <w:rtl>1</w:rtl>
              </w:rPr>
              <w:t>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والألف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1" w:hAnsi="QCF_P591" w:cs="QCF_P591"/>
                <w:color w:val="006AB3"/>
                <w:sz w:val="22"/>
                <w:rtl>1</w:rtl>
              </w:rPr>
              <w:t>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ﭒ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ٞ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ـى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ُ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2" w:hAnsi="QCF_P592" w:cs="QCF_P592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 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والوجهان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له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قنبل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 xml:space="preserve">ﯰ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ﭭ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3" w:hAnsi="QCF_P593" w:cs="QCF_P593"/>
                <w:color w:val="006AB3"/>
                <w:sz w:val="22"/>
                <w:rtl>1</w:rtl>
              </w:rPr>
              <w:t>ﯴ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ﮞ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</w:p>
        </w:tc>
      </w:tr>
    </w:tbl>
    <w:p>
      <w:r>
        <w:br w:type="page"/>
      </w:r>
    </w:p>
    <w:p>
      <w:r>
        <w:t>صفحة: 595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ﮋ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ﮈ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ﭦ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ﯖ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الصغير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ﭺ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ﭻ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َ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ح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س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ﯷ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ﭩ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4" w:hAnsi="QCF_P594" w:cs="QCF_P594"/>
                <w:color w:val="006AB3"/>
                <w:sz w:val="22"/>
                <w:rtl>1</w:rtl>
              </w:rPr>
              <w:t>ﯷ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نث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596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4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6"/>
                <w:rtl>1</w:rtl>
              </w:rPr>
              <w:t>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4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4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4"/>
                <w:rtl>1</w:rtl>
              </w:rPr>
              <w:t>ﮬ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على وجه 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ﯫ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6"/>
                <w:rtl>1</w:rtl>
              </w:rPr>
              <w:t>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5" w:hAnsi="QCF_P595" w:cs="QCF_P595"/>
                <w:color w:val="006AB3"/>
                <w:sz w:val="22"/>
                <w:rtl>1</w:rtl>
              </w:rPr>
              <w:t>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>1</w:rtl>
              </w:rPr>
              <w:t>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>1</w:rtl>
              </w:rPr>
              <w:t>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4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4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ﭶ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رأس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6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ش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ق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ٱل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ول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أ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غ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ن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ى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ٰ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وتسهيلها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597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ﮤ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الدمشقي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6" w:hAnsi="QCF_P596" w:cs="QCF_P596"/>
                <w:color w:val="006AB3"/>
                <w:sz w:val="22"/>
                <w:rtl>1</w:rtl>
              </w:rPr>
              <w:t>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ﭮ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رؤوس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الآي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ليس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وأمال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فقط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ﭻ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ﭭ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598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ﯣ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الثالث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/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ﮟ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ت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ع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ه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ﭱ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رأس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آية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سورة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العلق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ﭘ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ﮆ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ﭳﭴ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السورتين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الاختلاس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ذ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ب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خ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اط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ِ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ٖ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7" w:hAnsi="QCF_P597" w:cs="QCF_P597"/>
                <w:color w:val="006AB3"/>
                <w:sz w:val="22"/>
                <w:rtl>1</w:rtl>
              </w:rPr>
              <w:t>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599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ﮃ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ﯓ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.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8" w:hAnsi="QCF_P598" w:cs="QCF_P598"/>
                <w:color w:val="006AB3"/>
                <w:sz w:val="22"/>
                <w:rtl>1</w:rtl>
              </w:rPr>
              <w:t>ﯦ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ﮖ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ﮛ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ووافقه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الثالث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الإظهار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والإدغام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المحض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ﵽ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ي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ر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ﮈ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ﮎ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ﮏ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ﮒ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ﭦ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ﮊ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ﮄ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600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الموضع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الأول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ﭳ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ﭴ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ﭹ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ﮉ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n_quran_1" w:hAnsi="kn_quran_1" w:cs="kn_quran_1"/>
                <w:color w:val="006AB3"/>
                <w:sz w:val="26"/>
                <w:rtl>1</w:rtl>
              </w:rPr>
              <w:t>م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599" w:hAnsi="QCF_P599" w:cs="QCF_P599"/>
                <w:color w:val="006AB3"/>
                <w:sz w:val="22"/>
                <w:rtl>1</w:rtl>
              </w:rPr>
              <w:t>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0" w:hAnsi="QCF_P600" w:cs="QCF_P600"/>
                <w:color w:val="006AB3"/>
                <w:sz w:val="22"/>
                <w:rtl>1</w:rtl>
              </w:rPr>
              <w:t>ﭽ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601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غير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الأخير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ﭥ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ﭵ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م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ُّ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وص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د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َ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ة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ﭸ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عامر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شعبة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السوسي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ﭪ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ﮃ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TUS2007" w:hAnsi="LOTUS2007" w:cs="LOTUS2007"/>
                <w:color w:val="000000"/>
                <w:sz w:val="22"/>
                <w:rtl>1</w:rtl>
              </w:rPr>
              <w:t>الأولى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ﮇ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ﮧ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ﮝ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1" w:hAnsi="QCF_P601" w:cs="QCF_P601"/>
                <w:color w:val="006AB3"/>
                <w:sz w:val="22"/>
                <w:rtl>1</w:rtl>
              </w:rPr>
              <w:t>ﮞ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602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ﭟ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ﭠ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ﭡ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المدنيان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ﭿ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ﮀ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ﮁ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البصري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الحمصي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الكوفي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ﭼ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مد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ّ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البدل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المدغم</w:t>
            </w:r>
          </w:p>
        </w:tc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الكبير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للسوسي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ﭗ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ﭘﭙ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ﭨ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ﭩ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تغيـير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الهمز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الإبدال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التسهيل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-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الحذف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أبو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جعفر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بالإبدال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ﭡ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إخفاء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جعفر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ﭣ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ﭤ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ﮁ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تسهيل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الهمزة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الإشباع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والقصر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2" w:hAnsi="QCF_P602" w:cs="QCF_P602"/>
                <w:color w:val="006AB3"/>
                <w:sz w:val="22"/>
                <w:rtl>1</w:rtl>
              </w:rPr>
              <w:t>ﮑ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603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صلة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هاء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الكناية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لابن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كثير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ﮂ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ﮐ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ترقيق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الراءات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ﭓ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تغليظ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اللامات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لورش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على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ﭜ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مع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ﭢ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/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ﭲ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ابن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ذكوان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.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ﮏ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ﮕ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الكسائي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وقللهما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ورش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ترك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الغنة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الإضافة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ﭮ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الفتح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نافع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هشام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حفص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بخلف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-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الإسكان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وصل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البزي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الثاني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الباقون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ياءات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الزوائد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3" w:hAnsi="QCF_P603" w:cs="QCF_P603"/>
                <w:color w:val="006AB3"/>
                <w:sz w:val="22"/>
                <w:rtl>1</w:rtl>
              </w:rPr>
              <w:t>ﭯ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-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إثبات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الياء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في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الحالين</w:t>
            </w:r>
            <w:r>
              <w:rPr>
                <w:rFonts w:ascii="Adwaa-Elsalaf" w:hAnsi="Adwaa-Elsalaf" w:cs="Adwaa-Elsalaf"/>
                <w:color w:val="000000"/>
                <w:sz w:val="22"/>
                <w:rtl>1</w:rtl>
              </w:rPr>
              <w:t>: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يعقوب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p>
      <w:r>
        <w:t>صفحة: 604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الآي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4" w:hAnsi="QCF_P604" w:cs="QCF_P604"/>
                <w:color w:val="006AB3"/>
                <w:sz w:val="22"/>
                <w:rtl>1</w:rtl>
              </w:rPr>
              <w:t>ﭙ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4" w:hAnsi="QCF_P604" w:cs="QCF_P604"/>
                <w:color w:val="006AB3"/>
                <w:sz w:val="22"/>
                <w:rtl>1</w:rtl>
              </w:rPr>
              <w:t>ﭚ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4" w:hAnsi="QCF_P604" w:cs="QCF_P604"/>
                <w:color w:val="006AB3"/>
                <w:sz w:val="22"/>
                <w:rtl>1</w:rtl>
              </w:rPr>
              <w:t>ﮋ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4" w:hAnsi="QCF_P604" w:cs="QCF_P604"/>
                <w:color w:val="006AB3"/>
                <w:sz w:val="22"/>
                <w:rtl>1</w:rtl>
              </w:rPr>
              <w:t>ﮌ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4" w:hAnsi="QCF_P604" w:cs="QCF_P604"/>
                <w:color w:val="006AB3"/>
                <w:sz w:val="22"/>
                <w:rtl>1</w:rtl>
              </w:rPr>
              <w:t>ﮍ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عدهما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المكي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الشامي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الممال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والمقلل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QCF_P604" w:hAnsi="QCF_P604" w:cs="QCF_P604"/>
                <w:color w:val="006AB3"/>
                <w:sz w:val="22"/>
                <w:rtl>1</w:rtl>
              </w:rPr>
              <w:t>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جميع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ً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)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أمالها</w:t>
            </w:r>
            <w:r>
              <w:rPr>
                <w:rFonts w:ascii="Times-New-Roman" w:hAnsi="Times-New-Roman" w:cs="Times-New-Roman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الدوري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أبي</w:t>
            </w:r>
            <w:r>
              <w:rPr>
                <w:rFonts w:ascii="kn_quran_1" w:hAnsi="kn_quran_1" w:cs="kn_quran_1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عمرو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وقف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حمزة</w:t>
            </w:r>
            <w:r>
              <w:rPr>
                <w:rFonts w:ascii="louts-shamy" w:hAnsi="louts-shamy" w:cs="louts-shamy"/>
                <w:color w:val="E20019"/>
                <w:sz w:val="22"/>
                <w:rtl>1</w:rtl>
              </w:rPr>
              <w:t>)</w:t>
            </w:r>
          </w:p>
        </w:tc>
        <w:tc>
          <w:tcPr>
            <w:tcW w:type="dxa" w:w="4320"/>
          </w:tcPr>
          <w:p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﴿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ك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ُ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ف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ۡ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ؤ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ً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>ا</w:t>
            </w:r>
            <w:r>
              <w:rPr>
                <w:rFonts w:ascii="KFGQPCBAZZIUthmanicScript-Regul" w:hAnsi="KFGQPCBAZZIUthmanicScript-Regul" w:cs="KFGQPCBAZZIUthmanicScript-Regul"/>
                <w:color w:val="006AB3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6AB3"/>
                <w:sz w:val="22"/>
                <w:rtl>1</w:rtl>
              </w:rPr>
              <w:t xml:space="preserve"> </w:t>
            </w:r>
            <w:r>
              <w:rPr>
                <w:rFonts w:ascii="QCF_P604" w:hAnsi="QCF_P604" w:cs="QCF_P604"/>
                <w:color w:val="006AB3"/>
                <w:sz w:val="22"/>
                <w:rtl>1</w:rtl>
              </w:rPr>
              <w:t>ﭔ</w:t>
            </w:r>
            <w:r>
              <w:rPr>
                <w:rFonts w:ascii="kn_quran_1" w:hAnsi="kn_quran_1" w:cs="kn_quran_1"/>
                <w:color w:val="006AB3"/>
                <w:sz w:val="22"/>
                <w:rtl>1</w:rtl>
              </w:rPr>
              <w:t>﴾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لخلف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ثلاثة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أوجه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السكت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ولخلاد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 (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وجهان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):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النقل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 xml:space="preserve">، 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التحقيق</w:t>
            </w:r>
            <w:r>
              <w:rPr>
                <w:rFonts w:ascii="louts-shamy" w:hAnsi="louts-shamy" w:cs="louts-shamy"/>
                <w:color w:val="000000"/>
                <w:sz w:val="22"/>
                <w:rtl>1</w:rtl>
              </w:rPr>
              <w:t>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