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闽南师范大学2026年2月份(第一单位)WOS收录论文统计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2月_环境科学与生态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2月_计算机科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2月_农林科学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2月_医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2月_材料科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7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附注：本简报统计2026年2月正式出版（正式刊期在2026年2月）、且闽南师范大学为第一单位的Web of Science收录论文，共7篇；期刊分区依据2025年升级版中科院期刊分区表；表中饼图为各学科论文按第一单位所属学院的贡献率分布。因Web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