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Alonso-Almeida, Francisco. “Genre Conventions in English Recipes, 1600-1800.”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Reading and Writing Recipe Books, 1550-1800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Michelle DiMeo and Sara Pennell, 68-90. Manchester: Manchester University Press, 2013.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Beale, Arthur. “Surface Characteristics of Renaissance Medals and Their Interpretation.”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21, “Symposium Papers VIII: Italian Medals” (1987): 27-33.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Francesca G. Bewer. “The Sculpture of Adriaen de Vries: A Technical Study.”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62, “Symposium Papers XXXIX: Small Bronzes in the Renaissance” (2001): 158-193.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Biringuccio: The Classic 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Cyril Stanley Smith and Martha Teach Gnudi. New York: Dover Publications, 1990.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Autobiography of Benvenuto Cellini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John Addington Symonds. New York: P.F. Collier and Sons Company, 1910.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Treatises of Benvenuto Cellini on Goldsmithing and Sculpture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C.R. Ashbee. Whitefish, MT: Kessinger Publishing, 2006.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Cotgrave, Randle.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Dictionarie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Adam Islip, 1611.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Glinsman, Lisha Deming. “Renaissance Portrait Medals by Matteo de’ Pasti: A Study of Their Casting Materials.”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57, “Monograph Series II: Conservation Research 1996/1997 (1997): 92-107.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Heer, A. R. E. de. “Constantijn Huygens en de Penningkunst.”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Jaarboek voor munt- en penningkunde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(1993): 271-288.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“Some Italian Medals in the British Museum.”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 No. 48 (March 1907): 384-385, 387.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"Notes on Italian Medals—X.”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18, No. 91 (October 1910): 13-15, 18-21.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"Notes on Italian Medals—XII.”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20, No. 106 (January 1912): 200-203, 206-208.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"Notes on Italian Medals—XX: Some Anonymous Medals.”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27, No. 150 (September 1915): 235-237, 240-242.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"Notes on Italian Medals—XXV: On the Technique of Renaissance Medals.”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31, No. 176 (November 1917): 178-179, 181-183.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George F. “Notes on Italian Medals—XXVII.”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Burlington Magazine for Connoisseurs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42, No. 238 (January 1923): 38, 42-44, 47.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Pollard, J. Graham. “The Italian Renaissance Medal: Collecting and Connoisseurship.”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in the History of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21, “Symposium Papers VIII: Italian Medals” (1987): 161-169.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Ruscelli, Girolamo.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seconde part of the Secretes of Maister Alexis of Piemont: by hym collected out of diuerse excellent authors, and nevvly translated out of Frenche into Englishe. With a generall table of all matters contained in the saied booke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William Warde. London: John Wight, 1580.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 and Tonny Beentjes. “Nature and Art, Making and Knowing: Reconstructing Sixteenth-Century Life-Casting Techniques.”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Quarterly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(2010): 128-179.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Spencer, John R. “Filarete, the Medallist of the Roman Emperors.”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Art Bulletin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61, No. 4 (December 1979): 550-561.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Tuttle, Patricia. “An Investigation of the Renaissance Casting Techniques of Incuse-Reverse and Double-Sided Medals.”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Studies in the History of 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21, “Symposium Papers VIII: Italian Medals” (1987): 205-212.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Wharton, Glenn. “Technical Examination of Renaissance Medals: The Use of Laue Back Reflection X-Ray Diffraction to Identify Electroformed Reproductions.”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Journal of the American Institute for Conservation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23, No. 2 (Spring 1984): 88-100.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Worp, J.A., 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Briefwisseling van Constantijn Huygens (1608-1687)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 vols. The Hague: Martinus Nijhoff, 1911-1917.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