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Bibliography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Beretta, Marco. “Usi scientifici della cera nell’antichità,”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4"/>
          <w:szCs w:val="24"/>
          <w:rtl w:val="0"/>
        </w:rPr>
        <w:t xml:space="preserve">Quaderni Storici</w:t>
      </w:r>
      <w:r w:rsidDel="00000000" w:rsidR="00000000" w:rsidRPr="00000000">
        <w:rPr>
          <w:rtl w:val="0"/>
        </w:rPr>
        <w:t xml:space="preserve"> 44 no. 1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2009)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15-34.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Biringuccio, Vannoccio.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4"/>
          <w:szCs w:val="24"/>
          <w:rtl w:val="0"/>
        </w:rPr>
        <w:t xml:space="preserve">The Pirotechnia of Vannoccio Biringuccio. The Classic Sixteenth-Century Treatise on Metals and Metallurgy</w:t>
      </w:r>
      <w:r w:rsidDel="00000000" w:rsidR="00000000" w:rsidRPr="00000000">
        <w:rPr>
          <w:rtl w:val="0"/>
        </w:rPr>
        <w:t xml:space="preserve">. T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ranslated and ed</w:t>
      </w:r>
      <w:r w:rsidDel="00000000" w:rsidR="00000000" w:rsidRPr="00000000">
        <w:rPr>
          <w:rtl w:val="0"/>
        </w:rPr>
        <w:t xml:space="preserve">ited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by Cyril Stanley Smith and Martha Teach Gnudi. New York: Dover Publications, 1990.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Cellini, Benvenuto.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4"/>
          <w:szCs w:val="24"/>
          <w:rtl w:val="0"/>
        </w:rPr>
        <w:t xml:space="preserve">The Treatises of Benvenuto Cellini On Goldsmithing and Sculpture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Translated by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C.R. Ashbee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New York: Dover Publications, 1967.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Cowan, T.W., </w:t>
      </w:r>
      <w:r w:rsidDel="00000000" w:rsidR="00000000" w:rsidRPr="00000000">
        <w:rPr>
          <w:i w:val="1"/>
          <w:rtl w:val="0"/>
        </w:rPr>
        <w:t xml:space="preserve">Wax Craft</w:t>
      </w:r>
      <w:r w:rsidDel="00000000" w:rsidR="00000000" w:rsidRPr="00000000">
        <w:rPr>
          <w:i w:val="1"/>
          <w:rtl w:val="0"/>
        </w:rPr>
        <w:t xml:space="preserve">, All About Beeswax. Its history, Production, Adulteration, and Commercial Value</w:t>
      </w:r>
      <w:r w:rsidDel="00000000" w:rsidR="00000000" w:rsidRPr="00000000">
        <w:rPr>
          <w:rtl w:val="0"/>
        </w:rPr>
        <w:t xml:space="preserve">. London: S. Low, Marston &amp; Co, 1908.</w:t>
        <w:br w:type="textWrapping"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Guerzoni, Guido Antonio. “Use and Abuse of Beeswax in the Early Modern Age. Two Apologues and a </w:t>
      </w:r>
      <w:commentRangeStart w:id="0"/>
      <w:commentRangeStart w:id="1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t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aste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”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4"/>
          <w:szCs w:val="24"/>
          <w:rtl w:val="0"/>
        </w:rPr>
        <w:t xml:space="preserve">Waxing Eloquent: Italian Portraits in Wax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, edited by A. Daninos, 43-59.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Milano: Officina Libraria, 2012.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“Prices (Posthumus).”Medieval and Early Modern Data Bank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accessed 19 December 2014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http://www2.scc.rutgers.edu/memdb/index.html.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Plat, Hugh.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333333"/>
          <w:sz w:val="24"/>
          <w:szCs w:val="24"/>
          <w:rtl w:val="0"/>
        </w:rPr>
        <w:t xml:space="preserve">The jewel house of art and nature: containing divers rare and profitable inventions, together with sundry new experiments in in [sic] the art of husbandry, with divers chymical conclusions concerning the art of distillation, and the rare practises and uses thereof.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333333"/>
          <w:sz w:val="24"/>
          <w:szCs w:val="24"/>
          <w:rtl w:val="0"/>
        </w:rPr>
        <w:t xml:space="preserve"> London: Elizabeth Alsop, 1653. </w:t>
      </w:r>
      <w:commentRangeStart w:id="2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474e49"/>
          <w:sz w:val="24"/>
          <w:szCs w:val="24"/>
          <w:rtl w:val="0"/>
        </w:rPr>
        <w:t xml:space="preserve">The Making Of The Modern World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474e49"/>
          <w:sz w:val="24"/>
          <w:szCs w:val="24"/>
          <w:rtl w:val="0"/>
        </w:rPr>
        <w:t xml:space="preserve">. Web. 19 Dec. 2014.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annah Elmer" w:id="0" w:date="2016-11-28T19:19:13Z"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cap?</w:t>
      </w:r>
    </w:p>
  </w:comment>
  <w:comment w:author="Julie Visco" w:id="1" w:date="2018-03-26T20:14:06Z"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strangely not capitalized on academia.edu. We agree it look odd. Not sure if we can change it.</w:t>
      </w:r>
    </w:p>
  </w:comment>
  <w:comment w:author="Hannah Elmer" w:id="2" w:date="2016-11-28T19:10:07Z"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we including this type of info?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so, I need to figure out the correct formatting)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20" w:before="0" w:line="240" w:lineRule="auto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72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