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8" w:space="4" w:color="D8E2EC"/>
        </w:pBdr>
      </w:pPr>
      <w:r>
        <w:rPr>
          <w:rFonts w:ascii="Calibri" w:hAnsi="Calibri"/>
          <w:b/>
          <w:color w:val="1D4ED8"/>
          <w:sz w:val="42"/>
        </w:rPr>
        <w:t>NETWORK SERVICE BULLETIN</w:t>
      </w:r>
    </w:p>
    <w:p>
      <w:pPr>
        <w:pStyle w:val="Subtitle"/>
        <w:jc w:val="center"/>
      </w:pPr>
      <w:r>
        <w:rPr>
          <w:rFonts w:ascii="Calibri" w:hAnsi="Calibri"/>
          <w:b/>
          <w:color w:val="0F766E"/>
          <w:sz w:val="28"/>
        </w:rPr>
        <w:t>Harbor Loop Shuttle — Autumn Transition</w:t>
      </w:r>
    </w:p>
    <w:p>
      <w:pPr>
        <w:jc w:val="center"/>
      </w:pPr>
      <w:r>
        <w:rPr>
          <w:rFonts w:ascii="Calibri" w:hAnsi="Calibri"/>
          <w:i/>
          <w:color w:val="64748B"/>
          <w:sz w:val="18"/>
        </w:rPr>
        <w:t>Issued by Mobility Operations | Bulletin NSB-24-18</w:t>
      </w:r>
    </w:p>
    <w:p>
      <w:r>
        <w:rPr>
          <w:rFonts w:ascii="Calibri" w:hAnsi="Calibri"/>
          <w:sz w:val="20"/>
        </w:rPr>
        <w:t>This bulletin confirms the service pattern that takes effect after the waterfront construction barrier moves to the east side of Harbor Avenue. Dispatchers, station hosts, and customer-service teams should use the same route names and stop descriptions in every announcement.</w:t>
      </w:r>
    </w:p>
    <w:p>
      <w:pPr>
        <w:pStyle w:val="Heading2"/>
      </w:pPr>
      <w:r>
        <w:rPr>
          <w:rFonts w:ascii="Calibri" w:hAnsi="Calibri"/>
          <w:b/>
          <w:color w:val="0F766E"/>
          <w:sz w:val="22"/>
        </w:rPr>
        <w:t>CURRENT SERVICE</w:t>
      </w:r>
    </w:p>
    <w:p>
      <w:r>
        <w:rPr>
          <w:rFonts w:ascii="Calibri" w:hAnsi="Calibri"/>
          <w:b/>
          <w:shd w:val="clear" w:color="auto" w:fill="84CC16"/>
        </w:rPr>
        <w:t>Route H-4</w:t>
      </w:r>
      <w:r>
        <w:rPr>
          <w:rFonts w:ascii="Calibri" w:hAnsi="Calibri"/>
        </w:rPr>
        <w:t xml:space="preserve"> now runs from East Market to North Pier through Civic Square. The first weekday trip leaves East Market at 05:50, and the final return leaves North Pier at 23:10. Weekend service begins at 06:30.</w:t>
      </w:r>
    </w:p>
    <w:p>
      <w:pPr>
        <w:pStyle w:val="Heading2"/>
      </w:pPr>
      <w:r>
        <w:rPr>
          <w:rFonts w:ascii="Calibri" w:hAnsi="Calibri"/>
          <w:b/>
          <w:color w:val="0F766E"/>
          <w:sz w:val="22"/>
        </w:rPr>
        <w:t>BOARDING POINTS</w:t>
      </w:r>
    </w:p>
    <w:p>
      <w:r>
        <w:rPr>
          <w:rFonts w:ascii="Calibri" w:hAnsi="Calibri"/>
          <w:sz w:val="20"/>
        </w:rPr>
        <w:t>At Civic Square, use Bay C beside the public library. At North Pier, use the temporary island platform marked H-4. The former stop outside Customs House remains closed while pavement work continues.</w:t>
      </w:r>
    </w:p>
    <w:p>
      <w:pPr>
        <w:pStyle w:val="Heading2"/>
      </w:pPr>
      <w:r>
        <w:rPr>
          <w:rFonts w:ascii="Calibri" w:hAnsi="Calibri"/>
          <w:b/>
          <w:color w:val="0F766E"/>
          <w:sz w:val="22"/>
        </w:rPr>
        <w:t>ACCESSIBILITY SUPPORT</w:t>
      </w:r>
    </w:p>
    <w:p>
      <w:r>
        <w:rPr>
          <w:rFonts w:ascii="Calibri" w:hAnsi="Calibri"/>
          <w:sz w:val="20"/>
        </w:rPr>
        <w:t>Low-floor vehicles are scheduled on every trip. Riders who need the portable boarding ramp should wait near the blue access marker and signal the station host. Service animals and folded mobility devices remain welcome.</w:t>
      </w:r>
    </w:p>
    <w:p>
      <w:pPr>
        <w:pStyle w:val="Heading2"/>
      </w:pPr>
      <w:r>
        <w:rPr>
          <w:rFonts w:ascii="Calibri" w:hAnsi="Calibri"/>
          <w:b/>
          <w:color w:val="0F766E"/>
          <w:sz w:val="22"/>
        </w:rPr>
        <w:t>SIGNAGE AND ANNOUNCEMENTS</w:t>
      </w:r>
    </w:p>
    <w:p>
      <w:r>
        <w:rPr>
          <w:rFonts w:ascii="Calibri" w:hAnsi="Calibri"/>
        </w:rPr>
        <w:t>Replace any poster that still shows the spring map. Audio announcements must say “</w:t>
      </w:r>
      <w:r>
        <w:rPr>
          <w:rFonts w:ascii="Calibri" w:hAnsi="Calibri"/>
          <w:b/>
        </w:rPr>
        <w:t>North Pier temporary island platform</w:t>
      </w:r>
      <w:r>
        <w:rPr>
          <w:rFonts w:ascii="Calibri" w:hAnsi="Calibri"/>
        </w:rPr>
        <w:t>” in full. Do not use the internal shorthand “NP island” in passenger-facing messages.</w:t>
      </w:r>
    </w:p>
    <w:p>
      <w:pPr>
        <w:pStyle w:val="Heading2"/>
      </w:pPr>
      <w:r>
        <w:rPr>
          <w:rFonts w:ascii="Calibri" w:hAnsi="Calibri"/>
          <w:b/>
          <w:color w:val="0F766E"/>
          <w:sz w:val="22"/>
        </w:rPr>
        <w:t>STAFF HANDOVER</w:t>
      </w:r>
    </w:p>
    <w:p>
      <w:r>
        <w:rPr>
          <w:rFonts w:ascii="Calibri" w:hAnsi="Calibri"/>
          <w:sz w:val="20"/>
        </w:rPr>
        <w:t>The closing dispatcher records missed trips, platform changes, crowding, and any passenger report that still needs a response. The opening dispatcher checks that record before the first vehicle leaves the depot.</w:t>
      </w:r>
    </w:p>
    <w:p>
      <w:pPr>
        <w:pStyle w:val="Heading2"/>
      </w:pPr>
      <w:r>
        <w:rPr>
          <w:rFonts w:ascii="Calibri" w:hAnsi="Calibri"/>
          <w:b/>
          <w:color w:val="0F766E"/>
          <w:sz w:val="22"/>
        </w:rPr>
        <w:t>PASSENGER INFORMATION</w:t>
      </w:r>
    </w:p>
    <w:p>
      <w:r>
        <w:rPr>
          <w:rFonts w:ascii="Calibri" w:hAnsi="Calibri"/>
        </w:rPr>
        <w:t xml:space="preserve">The current map and live notices are posted at </w:t>
      </w:r>
      <w:r>
        <w:rPr>
          <w:rFonts w:ascii="Calibri" w:hAnsi="Calibri"/>
          <w:color w:val="2563EB"/>
          <w:u w:val="single"/>
        </w:rPr>
        <w:t>https://transit.harborloop.example/h4</w:t>
      </w:r>
      <w:r>
        <w:rPr>
          <w:rFonts w:ascii="Calibri" w:hAnsi="Calibri"/>
        </w:rPr>
        <w:t>. Printed large-text maps are available from the East Market information desk and may be requested by calling +1 555 017 4410.</w:t>
      </w:r>
    </w:p>
    <w:p>
      <w:pPr>
        <w:pStyle w:val="Heading2"/>
      </w:pPr>
      <w:r>
        <w:rPr>
          <w:rFonts w:ascii="Calibri" w:hAnsi="Calibri"/>
          <w:b/>
          <w:color w:val="0F766E"/>
          <w:sz w:val="22"/>
        </w:rPr>
        <w:t>VALIDITY</w:t>
      </w:r>
    </w:p>
    <w:p>
      <w:r>
        <w:rPr>
          <w:rFonts w:ascii="Calibri" w:hAnsi="Calibri"/>
        </w:rPr>
        <w:t xml:space="preserve">Use this bulletin until Mobility Operations issues a numbered replacement. Questions about wording should be sent to </w:t>
      </w:r>
      <w:r>
        <w:rPr>
          <w:rFonts w:ascii="Calibri" w:hAnsi="Calibri"/>
          <w:color w:val="2563EB"/>
          <w:u w:val="single"/>
        </w:rPr>
        <w:t>service-notices@harborloop.example</w:t>
      </w:r>
      <w:r>
        <w:rPr>
          <w:rFonts w:ascii="Calibri" w:hAnsi="Calibri"/>
        </w:rPr>
        <w:t xml:space="preserve"> rather than answered from memory.</w:t>
      </w:r>
    </w:p>
    <w:p>
      <w:pPr>
        <w:spacing w:before="200"/>
      </w:pPr>
      <w:r>
        <w:rPr>
          <w:rFonts w:ascii="Calibri" w:hAnsi="Calibri"/>
          <w:b/>
          <w:strike/>
          <w:color w:val="B91C1C"/>
          <w:sz w:val="20"/>
          <w:shd w:val="clear" w:color="auto" w:fill="FACC15"/>
        </w:rPr>
        <w:t>RETIRED ROUTE NOTICE:</w:t>
      </w:r>
      <w:r>
        <w:rPr>
          <w:rFonts w:ascii="Calibri" w:hAnsi="Calibri"/>
          <w:b w:val="0"/>
          <w:strike/>
          <w:color w:val="1F2937"/>
          <w:sz w:val="20"/>
          <w:shd w:val="clear" w:color="auto" w:fill="FACC15"/>
        </w:rPr>
        <w:t xml:space="preserve"> Route R-17 will continue between East Market and Pier Six on weekdays at 06:45, 12:15, and 18:30, and paper transfers will remain valid at Old Customs House until further notice.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4748B"/>
        <w:sz w:val="16"/>
      </w:rPr>
      <w:t>Harbor Loop Mobility Operations • Bulletin NSB-24-18 • Review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