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Email: exampleemail20255202@gmail.com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Password: emailpassword20255202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