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80"/>
        <w:jc w:val="center"/>
        <w:rPr/>
      </w:pPr>
      <w:r>
        <w:rPr>
          <w:rFonts w:eastAsia="Arial" w:cs="Arial"/>
          <w:b/>
          <w:bCs/>
          <w:color w:val="1F3864"/>
          <w:sz w:val="40"/>
          <w:szCs w:val="40"/>
        </w:rPr>
        <w:t>BÁO CÁO KẾT QUẢ HUẤN LUYỆN</w:t>
      </w:r>
    </w:p>
    <w:p>
      <w:pPr>
        <w:pStyle w:val="Normal"/>
        <w:pBdr>
          <w:bottom w:val="single" w:sz="8" w:space="8" w:color="2F5496"/>
        </w:pBdr>
        <w:spacing w:before="0" w:after="240"/>
        <w:jc w:val="center"/>
        <w:rPr/>
      </w:pPr>
      <w:r>
        <w:rPr>
          <w:rFonts w:eastAsia="Arial" w:cs="Arial"/>
          <w:color w:val="2F5496"/>
          <w:sz w:val="28"/>
          <w:szCs w:val="28"/>
        </w:rPr>
        <w:t>Nhận diện cảm xúc khuôn mặt – FER-2013</w:t>
      </w:r>
    </w:p>
    <w:tbl>
      <w:tblPr>
        <w:tblW w:w="9026" w:type="dxa"/>
        <w:jc w:val="center"/>
        <w:tblInd w:w="0" w:type="dxa"/>
        <w:tblLayout w:type="fixed"/>
        <w:tblCellMar>
          <w:top w:w="70" w:type="dxa"/>
          <w:start w:w="100" w:type="dxa"/>
          <w:bottom w:w="70" w:type="dxa"/>
          <w:end w:w="100" w:type="dxa"/>
        </w:tblCellMar>
      </w:tblPr>
      <w:tblGrid>
        <w:gridCol w:w="3400"/>
        <w:gridCol w:w="5626"/>
      </w:tblGrid>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Ngày huấn luyện (baseline)</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20"/>
                <w:szCs w:val="20"/>
              </w:rPr>
              <w:t>02/10/2026</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Ngày cập nhật (cấu hình cải tiến)</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20"/>
                <w:szCs w:val="20"/>
              </w:rPr>
              <w:t>05/10/2026</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Môi trường</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20"/>
                <w:szCs w:val="20"/>
              </w:rPr>
              <w:t>Kaggle Notebook – GPU NVIDIA Tesla T4</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Dataset</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20"/>
                <w:szCs w:val="20"/>
              </w:rPr>
              <w:t>FER-2013 (msambare/fer2013)</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Framework</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20"/>
                <w:szCs w:val="20"/>
              </w:rPr>
              <w:t>PyTorch</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Thời gian chạy tổng (baseline)</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20"/>
                <w:szCs w:val="20"/>
              </w:rPr>
              <w:t>~68 phút (4098 giây)</w:t>
            </w:r>
          </w:p>
        </w:tc>
      </w:tr>
    </w:tbl>
    <w:p>
      <w:pPr>
        <w:pStyle w:val="Normal"/>
        <w:spacing w:before="0" w:after="120"/>
        <w:rPr/>
      </w:pPr>
      <w:r>
        <w:rPr/>
      </w:r>
    </w:p>
    <w:p>
      <w:pPr>
        <w:pStyle w:val="Heading1"/>
        <w:spacing w:before="360" w:after="160"/>
        <w:rPr/>
      </w:pPr>
      <w:r>
        <w:rPr>
          <w:rFonts w:eastAsia="Arial" w:cs="Arial" w:ascii="Arial" w:hAnsi="Arial"/>
          <w:b/>
          <w:bCs/>
          <w:color w:val="1F3864"/>
          <w:sz w:val="30"/>
          <w:szCs w:val="30"/>
        </w:rPr>
        <w:t>Tóm tắt</w:t>
      </w:r>
    </w:p>
    <w:p>
      <w:pPr>
        <w:pStyle w:val="Normal"/>
        <w:spacing w:lineRule="auto" w:line="300" w:before="0" w:after="120"/>
        <w:rPr/>
      </w:pPr>
      <w:r>
        <w:rPr>
          <w:rFonts w:eastAsia="Arial" w:cs="Arial"/>
        </w:rPr>
        <w:t xml:space="preserve">Báo cáo trình bày quá trình huấn luyện và đánh giá hai mô hình nhận diện cảm xúc trên bộ dữ liệu FER-2013: </w:t>
      </w:r>
      <w:r>
        <w:rPr>
          <w:rFonts w:eastAsia="Arial" w:cs="Arial"/>
          <w:b/>
          <w:bCs/>
        </w:rPr>
        <w:t>M1 – Custom CNN</w:t>
      </w:r>
      <w:r>
        <w:rPr>
          <w:rFonts w:eastAsia="Arial" w:cs="Arial"/>
        </w:rPr>
        <w:t xml:space="preserve"> (xây dựng từ đầu) và </w:t>
      </w:r>
      <w:r>
        <w:rPr>
          <w:rFonts w:eastAsia="Arial" w:cs="Arial"/>
          <w:b/>
          <w:bCs/>
        </w:rPr>
        <w:t>M2 – mô hình transfer learning</w:t>
      </w:r>
      <w:r>
        <w:rPr>
          <w:rFonts w:eastAsia="Arial" w:cs="Arial"/>
        </w:rPr>
        <w:t xml:space="preserve">. Ở lần huấn luyện đầu (baseline), M2 dùng MobileNetV2; sau khi áp dụng các cải tiến, M2 được nâng cấp thành </w:t>
      </w:r>
      <w:r>
        <w:rPr>
          <w:rFonts w:eastAsia="Arial" w:cs="Arial"/>
          <w:b/>
          <w:bCs/>
        </w:rPr>
        <w:t>EfficientNet-B0 + CBAM</w:t>
      </w:r>
      <w:r>
        <w:rPr>
          <w:rFonts w:eastAsia="Arial" w:cs="Arial"/>
        </w:rPr>
        <w:t>.</w:t>
      </w:r>
    </w:p>
    <w:p>
      <w:pPr>
        <w:pStyle w:val="Normal"/>
        <w:keepNext w:val="true"/>
        <w:spacing w:before="120" w:after="80"/>
        <w:jc w:val="center"/>
        <w:rPr/>
      </w:pPr>
      <w:r>
        <w:rPr>
          <w:rFonts w:eastAsia="Arial" w:cs="Arial"/>
          <w:b/>
          <w:bCs/>
          <w:sz w:val="19"/>
          <w:szCs w:val="19"/>
        </w:rPr>
        <w:t xml:space="preserve">Bảng 1. </w:t>
      </w:r>
      <w:r>
        <w:rPr>
          <w:rFonts w:eastAsia="Arial" w:cs="Arial"/>
          <w:i/>
          <w:iCs/>
          <w:sz w:val="19"/>
          <w:szCs w:val="19"/>
        </w:rPr>
        <w:t>Kết quả chính trên tập test</w:t>
      </w:r>
    </w:p>
    <w:tbl>
      <w:tblPr>
        <w:tblW w:w="9026" w:type="dxa"/>
        <w:jc w:val="center"/>
        <w:tblInd w:w="0" w:type="dxa"/>
        <w:tblLayout w:type="fixed"/>
        <w:tblCellMar>
          <w:top w:w="70" w:type="dxa"/>
          <w:start w:w="100" w:type="dxa"/>
          <w:bottom w:w="70" w:type="dxa"/>
          <w:end w:w="100" w:type="dxa"/>
        </w:tblCellMar>
      </w:tblPr>
      <w:tblGrid>
        <w:gridCol w:w="5025"/>
        <w:gridCol w:w="2000"/>
        <w:gridCol w:w="2001"/>
      </w:tblGrid>
      <w:tr>
        <w:trPr>
          <w:tblHeader w:val="true"/>
          <w:cantSplit/>
        </w:trPr>
        <w:tc>
          <w:tcPr>
            <w:tcW w:w="5025"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20"/>
                <w:szCs w:val="20"/>
              </w:rPr>
              <w:t>Mô hình</w:t>
            </w:r>
          </w:p>
        </w:tc>
        <w:tc>
          <w:tcPr>
            <w:tcW w:w="20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Test Accuracy</w:t>
            </w:r>
          </w:p>
        </w:tc>
        <w:tc>
          <w:tcPr>
            <w:tcW w:w="20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Macro F1</w:t>
            </w:r>
          </w:p>
        </w:tc>
      </w:tr>
      <w:tr>
        <w:trPr>
          <w:cantSplit/>
        </w:trPr>
        <w:tc>
          <w:tcPr>
            <w:tcW w:w="50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Baseline – Custom CNN</w:t>
            </w:r>
          </w:p>
        </w:tc>
        <w:tc>
          <w:tcPr>
            <w:tcW w:w="20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~52%</w:t>
            </w:r>
          </w:p>
        </w:tc>
        <w:tc>
          <w:tcPr>
            <w:tcW w:w="20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w:t>
            </w:r>
          </w:p>
        </w:tc>
      </w:tr>
      <w:tr>
        <w:trPr>
          <w:cantSplit/>
        </w:trPr>
        <w:tc>
          <w:tcPr>
            <w:tcW w:w="50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Baseline – MobileNetV2</w:t>
            </w:r>
          </w:p>
        </w:tc>
        <w:tc>
          <w:tcPr>
            <w:tcW w:w="20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67.7%</w:t>
            </w:r>
          </w:p>
        </w:tc>
        <w:tc>
          <w:tcPr>
            <w:tcW w:w="20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w:t>
            </w:r>
          </w:p>
        </w:tc>
      </w:tr>
      <w:tr>
        <w:trPr>
          <w:cantSplit/>
        </w:trPr>
        <w:tc>
          <w:tcPr>
            <w:tcW w:w="50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M1 – Custom CNN (cuối cùng)</w:t>
            </w:r>
          </w:p>
        </w:tc>
        <w:tc>
          <w:tcPr>
            <w:tcW w:w="20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64.85%</w:t>
            </w:r>
          </w:p>
        </w:tc>
        <w:tc>
          <w:tcPr>
            <w:tcW w:w="20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0.6227</w:t>
            </w:r>
          </w:p>
        </w:tc>
      </w:tr>
      <w:tr>
        <w:trPr>
          <w:cantSplit/>
        </w:trPr>
        <w:tc>
          <w:tcPr>
            <w:tcW w:w="50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M2 – EfficientNet-B0 + CBAM (cuối cùng)</w:t>
            </w:r>
          </w:p>
        </w:tc>
        <w:tc>
          <w:tcPr>
            <w:tcW w:w="20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70.40%</w:t>
            </w:r>
          </w:p>
        </w:tc>
        <w:tc>
          <w:tcPr>
            <w:tcW w:w="20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0.6893</w:t>
            </w:r>
          </w:p>
        </w:tc>
      </w:tr>
      <w:tr>
        <w:trPr>
          <w:cantSplit/>
        </w:trPr>
        <w:tc>
          <w:tcPr>
            <w:tcW w:w="5025"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start"/>
              <w:rPr/>
            </w:pPr>
            <w:r>
              <w:rPr>
                <w:rFonts w:eastAsia="Arial" w:cs="Arial"/>
                <w:b/>
                <w:bCs/>
                <w:sz w:val="20"/>
                <w:szCs w:val="20"/>
              </w:rPr>
              <w:t>Ensemble (M1 × 0.2 + M2 × 0.8)</w:t>
            </w:r>
          </w:p>
        </w:tc>
        <w:tc>
          <w:tcPr>
            <w:tcW w:w="20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b/>
                <w:bCs/>
                <w:sz w:val="20"/>
                <w:szCs w:val="20"/>
              </w:rPr>
              <w:t>70.77%</w:t>
            </w:r>
          </w:p>
        </w:tc>
        <w:tc>
          <w:tcPr>
            <w:tcW w:w="2001"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b/>
                <w:bCs/>
                <w:sz w:val="20"/>
                <w:szCs w:val="20"/>
              </w:rPr>
              <w:t>0.6938</w:t>
            </w:r>
          </w:p>
        </w:tc>
      </w:tr>
    </w:tbl>
    <w:p>
      <w:pPr>
        <w:pStyle w:val="Normal"/>
        <w:spacing w:before="0" w:after="120"/>
        <w:rPr/>
      </w:pPr>
      <w:r>
        <w:rPr/>
      </w:r>
    </w:p>
    <w:p>
      <w:pPr>
        <w:pStyle w:val="Normal"/>
        <w:spacing w:lineRule="auto" w:line="300" w:before="0" w:after="120"/>
        <w:rPr/>
      </w:pPr>
      <w:r>
        <w:rPr>
          <w:rFonts w:eastAsia="Arial" w:cs="Arial"/>
        </w:rPr>
        <w:t>Ensemble đạt kết quả cao nhất (</w:t>
      </w:r>
      <w:r>
        <w:rPr>
          <w:rFonts w:eastAsia="Arial" w:cs="Arial"/>
          <w:b/>
          <w:bCs/>
        </w:rPr>
        <w:t>70.77%</w:t>
      </w:r>
      <w:r>
        <w:rPr>
          <w:rFonts w:eastAsia="Arial" w:cs="Arial"/>
        </w:rPr>
        <w:t xml:space="preserve">), vượt yêu cầu tối thiểu của đề bài (M1 ≥ 60%, M2 ≥ 65%) với biên độ an toàn. Lớp </w:t>
      </w:r>
      <w:r>
        <w:rPr>
          <w:rFonts w:eastAsia="Arial" w:cs="Arial"/>
          <w:b/>
          <w:bCs/>
        </w:rPr>
        <w:t>Fear</w:t>
      </w:r>
      <w:r>
        <w:rPr>
          <w:rFonts w:eastAsia="Arial" w:cs="Arial"/>
        </w:rPr>
        <w:t xml:space="preserve"> là lớp khó nhất xuyên suốt các lần thử nghiệm.</w:t>
      </w:r>
    </w:p>
    <w:p>
      <w:pPr>
        <w:pStyle w:val="Heading1"/>
        <w:spacing w:before="360" w:after="160"/>
        <w:rPr/>
      </w:pPr>
      <w:r>
        <w:rPr>
          <w:rFonts w:eastAsia="Arial" w:cs="Arial" w:ascii="Arial" w:hAnsi="Arial"/>
          <w:b/>
          <w:bCs/>
          <w:color w:val="1F3864"/>
          <w:sz w:val="30"/>
          <w:szCs w:val="30"/>
        </w:rPr>
        <w:t>1. Tổng quan bài toán</w:t>
      </w:r>
    </w:p>
    <w:p>
      <w:pPr>
        <w:pStyle w:val="Heading2"/>
        <w:spacing w:before="240" w:after="120"/>
        <w:rPr/>
      </w:pPr>
      <w:r>
        <w:rPr>
          <w:rFonts w:eastAsia="Arial" w:cs="Arial" w:ascii="Arial" w:hAnsi="Arial"/>
          <w:b/>
          <w:bCs/>
          <w:color w:val="2F5496"/>
          <w:sz w:val="25"/>
          <w:szCs w:val="25"/>
        </w:rPr>
        <w:t>1.1. Dataset FER-2013</w:t>
      </w:r>
    </w:p>
    <w:p>
      <w:pPr>
        <w:pStyle w:val="ListParagraph"/>
        <w:numPr>
          <w:ilvl w:val="0"/>
          <w:numId w:val="0"/>
        </w:numPr>
        <w:spacing w:lineRule="auto" w:line="288" w:before="0" w:after="60"/>
        <w:ind w:hanging="0" w:start="540"/>
        <w:rPr/>
      </w:pPr>
      <w:r>
        <w:rPr>
          <w:rFonts w:eastAsia="Arial" w:cs="Arial"/>
          <w:b/>
          <w:bCs/>
        </w:rPr>
        <w:t>- 7 lớp cảm xúc:</w:t>
      </w:r>
      <w:r>
        <w:rPr>
          <w:rFonts w:eastAsia="Arial" w:cs="Arial"/>
        </w:rPr>
        <w:t xml:space="preserve"> angry, disgust, fear, happy, neutral, sad, surprise</w:t>
      </w:r>
    </w:p>
    <w:p>
      <w:pPr>
        <w:pStyle w:val="ListParagraph"/>
        <w:numPr>
          <w:ilvl w:val="0"/>
          <w:numId w:val="0"/>
        </w:numPr>
        <w:spacing w:lineRule="auto" w:line="288" w:before="0" w:after="60"/>
        <w:ind w:hanging="0" w:start="540"/>
        <w:rPr/>
      </w:pPr>
      <w:r>
        <w:rPr>
          <w:rFonts w:eastAsia="Arial" w:cs="Arial"/>
          <w:b/>
          <w:bCs/>
        </w:rPr>
        <w:t>- Tập train:</w:t>
      </w:r>
      <w:r>
        <w:rPr>
          <w:rFonts w:eastAsia="Arial" w:cs="Arial"/>
        </w:rPr>
        <w:t xml:space="preserve"> 28,709 ảnh; </w:t>
      </w:r>
      <w:r>
        <w:rPr>
          <w:rFonts w:eastAsia="Arial" w:cs="Arial"/>
          <w:b/>
          <w:bCs/>
        </w:rPr>
        <w:t>tập test:</w:t>
      </w:r>
      <w:r>
        <w:rPr>
          <w:rFonts w:eastAsia="Arial" w:cs="Arial"/>
        </w:rPr>
        <w:t xml:space="preserve"> 7,178 ảnh.</w:t>
      </w:r>
    </w:p>
    <w:p>
      <w:pPr>
        <w:pStyle w:val="ListParagraph"/>
        <w:numPr>
          <w:ilvl w:val="0"/>
          <w:numId w:val="0"/>
        </w:numPr>
        <w:spacing w:lineRule="auto" w:line="288" w:before="0" w:after="60"/>
        <w:ind w:hanging="0" w:start="540"/>
        <w:rPr/>
      </w:pPr>
      <w:r>
        <w:rPr>
          <w:rFonts w:eastAsia="Arial" w:cs="Arial"/>
          <w:b/>
          <w:bCs/>
        </w:rPr>
        <w:t>- Kích thước ảnh:</w:t>
      </w:r>
      <w:r>
        <w:rPr>
          <w:rFonts w:eastAsia="Arial" w:cs="Arial"/>
        </w:rPr>
        <w:t xml:space="preserve"> 48×48 pixel, grayscale.</w:t>
      </w:r>
    </w:p>
    <w:p>
      <w:pPr>
        <w:pStyle w:val="Normal"/>
        <w:keepNext w:val="true"/>
        <w:spacing w:before="120" w:after="60"/>
        <w:jc w:val="center"/>
        <w:rPr/>
      </w:pPr>
      <w:r>
        <w:rPr/>
        <w:drawing>
          <wp:inline distT="0" distB="0" distL="0" distR="0">
            <wp:extent cx="5715000" cy="1905000"/>
            <wp:effectExtent l="0" t="0" r="0" b="0"/>
            <wp:docPr id="1" name="sample_images.png" descr="Mẫu ảnh FER-2013 (grayscale 48×48) cho từng lớp cảm xúc" title="Mẫu ảnh FER-2013 (grayscale 48×48) cho từng lớp cảm x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mple_images.png" descr="Mẫu ảnh FER-2013 (grayscale 48×48) cho từng lớp cảm xúc" title="Mẫu ảnh FER-2013 (grayscale 48×48) cho từng lớp cảm xúc"/>
                    <pic:cNvPicPr>
                      <a:picLocks noChangeAspect="1" noChangeArrowheads="1"/>
                    </pic:cNvPicPr>
                  </pic:nvPicPr>
                  <pic:blipFill>
                    <a:blip r:embed="rId2"/>
                    <a:stretch>
                      <a:fillRect/>
                    </a:stretch>
                  </pic:blipFill>
                  <pic:spPr bwMode="auto">
                    <a:xfrm>
                      <a:off x="0" y="0"/>
                      <a:ext cx="5715000" cy="1905000"/>
                    </a:xfrm>
                    <a:prstGeom prst="rect">
                      <a:avLst/>
                    </a:prstGeom>
                    <a:noFill/>
                  </pic:spPr>
                </pic:pic>
              </a:graphicData>
            </a:graphic>
          </wp:inline>
        </w:drawing>
      </w:r>
    </w:p>
    <w:p>
      <w:pPr>
        <w:pStyle w:val="Normal"/>
        <w:spacing w:before="0" w:after="200"/>
        <w:jc w:val="center"/>
        <w:rPr/>
      </w:pPr>
      <w:r>
        <w:rPr>
          <w:rFonts w:eastAsia="Arial" w:cs="Arial"/>
          <w:b/>
          <w:bCs/>
          <w:sz w:val="19"/>
          <w:szCs w:val="19"/>
        </w:rPr>
        <w:t xml:space="preserve">Hình 1. </w:t>
      </w:r>
      <w:r>
        <w:rPr>
          <w:rFonts w:eastAsia="Arial" w:cs="Arial"/>
          <w:i/>
          <w:iCs/>
          <w:sz w:val="19"/>
          <w:szCs w:val="19"/>
        </w:rPr>
        <w:t>Mẫu ảnh FER-2013 (grayscale 48×48) cho từng lớp cảm xúc</w:t>
      </w:r>
    </w:p>
    <w:p>
      <w:pPr>
        <w:pStyle w:val="Heading2"/>
        <w:spacing w:before="240" w:after="120"/>
        <w:rPr/>
      </w:pPr>
      <w:r>
        <w:rPr>
          <w:rFonts w:eastAsia="Arial" w:cs="Arial" w:ascii="Arial" w:hAnsi="Arial"/>
          <w:b/>
          <w:bCs/>
          <w:color w:val="2F5496"/>
          <w:sz w:val="25"/>
          <w:szCs w:val="25"/>
        </w:rPr>
        <w:t>1.2. Đặc điểm quan trọng của dataset</w:t>
      </w:r>
    </w:p>
    <w:p>
      <w:pPr>
        <w:pStyle w:val="ListParagraph"/>
        <w:numPr>
          <w:ilvl w:val="0"/>
          <w:numId w:val="0"/>
        </w:numPr>
        <w:spacing w:lineRule="auto" w:line="288" w:before="0" w:after="60"/>
        <w:ind w:hanging="0" w:start="540"/>
        <w:rPr/>
      </w:pPr>
      <w:r>
        <w:rPr>
          <w:rFonts w:eastAsia="Arial" w:cs="Arial"/>
          <w:b/>
          <w:bCs/>
        </w:rPr>
        <w:t>- Mất cân bằng lớp nặng:</w:t>
      </w:r>
      <w:r>
        <w:rPr>
          <w:rFonts w:eastAsia="Arial" w:cs="Arial"/>
        </w:rPr>
        <w:t xml:space="preserve"> happy chiếm tỉ lệ cao nhất (7,215 ảnh train), trong khi disgust cực kỳ ít (436 ảnh) – chênh lệch khoảng 16.5 lần.</w:t>
      </w:r>
    </w:p>
    <w:p>
      <w:pPr>
        <w:pStyle w:val="ListParagraph"/>
        <w:numPr>
          <w:ilvl w:val="0"/>
          <w:numId w:val="0"/>
        </w:numPr>
        <w:spacing w:lineRule="auto" w:line="288" w:before="0" w:after="60"/>
        <w:ind w:hanging="0" w:start="540"/>
        <w:rPr/>
      </w:pPr>
      <w:r>
        <w:rPr>
          <w:rFonts w:eastAsia="Arial" w:cs="Arial"/>
          <w:b/>
          <w:bCs/>
        </w:rPr>
        <w:t>- Nhãn nhiễu (noisy labels):</w:t>
      </w:r>
      <w:r>
        <w:rPr>
          <w:rFonts w:eastAsia="Arial" w:cs="Arial"/>
        </w:rPr>
        <w:t xml:space="preserve"> ngay cả con người gán nhãn cũng chỉ đồng thuận khoảng 65–70%.</w:t>
      </w:r>
    </w:p>
    <w:p>
      <w:pPr>
        <w:pStyle w:val="ListParagraph"/>
        <w:numPr>
          <w:ilvl w:val="0"/>
          <w:numId w:val="0"/>
        </w:numPr>
        <w:spacing w:lineRule="auto" w:line="288" w:before="0" w:after="60"/>
        <w:ind w:hanging="0" w:start="540"/>
        <w:rPr/>
      </w:pPr>
      <w:r>
        <w:rPr>
          <w:rFonts w:eastAsia="Arial" w:cs="Arial"/>
          <w:b/>
          <w:bCs/>
        </w:rPr>
        <w:t>- Ảnh nhỏ, chất lượng thấp:</w:t>
      </w:r>
      <w:r>
        <w:rPr>
          <w:rFonts w:eastAsia="Arial" w:cs="Arial"/>
        </w:rPr>
        <w:t xml:space="preserve"> ảnh grayscale 48×48 gây khó khăn cho transfer learning từ ImageNet (vốn huấn luyện trên ảnh màu RGB, kích thước lớn hơn).</w:t>
      </w:r>
    </w:p>
    <w:p>
      <w:pPr>
        <w:pStyle w:val="Normal"/>
        <w:keepNext w:val="true"/>
        <w:spacing w:before="120" w:after="80"/>
        <w:jc w:val="center"/>
        <w:rPr/>
      </w:pPr>
      <w:r>
        <w:rPr>
          <w:rFonts w:eastAsia="Arial" w:cs="Arial"/>
          <w:b/>
          <w:bCs/>
          <w:sz w:val="19"/>
          <w:szCs w:val="19"/>
        </w:rPr>
        <w:t xml:space="preserve">Bảng 2. </w:t>
      </w:r>
      <w:r>
        <w:rPr>
          <w:rFonts w:eastAsia="Arial" w:cs="Arial"/>
          <w:i/>
          <w:iCs/>
          <w:sz w:val="19"/>
          <w:szCs w:val="19"/>
        </w:rPr>
        <w:t>Số lượng ảnh theo lớp</w:t>
      </w:r>
    </w:p>
    <w:tbl>
      <w:tblPr>
        <w:tblW w:w="9026" w:type="dxa"/>
        <w:jc w:val="center"/>
        <w:tblInd w:w="0" w:type="dxa"/>
        <w:tblLayout w:type="fixed"/>
        <w:tblCellMar>
          <w:top w:w="70" w:type="dxa"/>
          <w:start w:w="100" w:type="dxa"/>
          <w:bottom w:w="70" w:type="dxa"/>
          <w:end w:w="100" w:type="dxa"/>
        </w:tblCellMar>
      </w:tblPr>
      <w:tblGrid>
        <w:gridCol w:w="1225"/>
        <w:gridCol w:w="1101"/>
        <w:gridCol w:w="1100"/>
        <w:gridCol w:w="1099"/>
        <w:gridCol w:w="1100"/>
        <w:gridCol w:w="1101"/>
        <w:gridCol w:w="1100"/>
        <w:gridCol w:w="1200"/>
      </w:tblGrid>
      <w:tr>
        <w:trPr>
          <w:tblHeader w:val="true"/>
          <w:cantSplit/>
        </w:trPr>
        <w:tc>
          <w:tcPr>
            <w:tcW w:w="1225"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19"/>
                <w:szCs w:val="19"/>
              </w:rPr>
              <w:t>Lớp</w:t>
            </w:r>
          </w:p>
        </w:tc>
        <w:tc>
          <w:tcPr>
            <w:tcW w:w="11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angry</w:t>
            </w:r>
          </w:p>
        </w:tc>
        <w:tc>
          <w:tcPr>
            <w:tcW w:w="11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disgust</w:t>
            </w:r>
          </w:p>
        </w:tc>
        <w:tc>
          <w:tcPr>
            <w:tcW w:w="10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fear</w:t>
            </w:r>
          </w:p>
        </w:tc>
        <w:tc>
          <w:tcPr>
            <w:tcW w:w="11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happy</w:t>
            </w:r>
          </w:p>
        </w:tc>
        <w:tc>
          <w:tcPr>
            <w:tcW w:w="11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neutral</w:t>
            </w:r>
          </w:p>
        </w:tc>
        <w:tc>
          <w:tcPr>
            <w:tcW w:w="11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sad</w:t>
            </w:r>
          </w:p>
        </w:tc>
        <w:tc>
          <w:tcPr>
            <w:tcW w:w="12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surprise</w:t>
            </w:r>
          </w:p>
        </w:tc>
      </w:tr>
      <w:tr>
        <w:trPr>
          <w:cantSplit/>
        </w:trPr>
        <w:tc>
          <w:tcPr>
            <w:tcW w:w="1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Train</w:t>
            </w:r>
          </w:p>
        </w:tc>
        <w:tc>
          <w:tcPr>
            <w:tcW w:w="11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3,995</w:t>
            </w:r>
          </w:p>
        </w:tc>
        <w:tc>
          <w:tcPr>
            <w:tcW w:w="11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436</w:t>
            </w:r>
          </w:p>
        </w:tc>
        <w:tc>
          <w:tcPr>
            <w:tcW w:w="10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4,097</w:t>
            </w:r>
          </w:p>
        </w:tc>
        <w:tc>
          <w:tcPr>
            <w:tcW w:w="11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7,215</w:t>
            </w:r>
          </w:p>
        </w:tc>
        <w:tc>
          <w:tcPr>
            <w:tcW w:w="11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4,965</w:t>
            </w:r>
          </w:p>
        </w:tc>
        <w:tc>
          <w:tcPr>
            <w:tcW w:w="11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4,830</w:t>
            </w:r>
          </w:p>
        </w:tc>
        <w:tc>
          <w:tcPr>
            <w:tcW w:w="12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3,171</w:t>
            </w:r>
          </w:p>
        </w:tc>
      </w:tr>
      <w:tr>
        <w:trPr>
          <w:cantSplit/>
        </w:trPr>
        <w:tc>
          <w:tcPr>
            <w:tcW w:w="1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Test</w:t>
            </w:r>
          </w:p>
        </w:tc>
        <w:tc>
          <w:tcPr>
            <w:tcW w:w="11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958</w:t>
            </w:r>
          </w:p>
        </w:tc>
        <w:tc>
          <w:tcPr>
            <w:tcW w:w="11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111</w:t>
            </w:r>
          </w:p>
        </w:tc>
        <w:tc>
          <w:tcPr>
            <w:tcW w:w="10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1,024</w:t>
            </w:r>
          </w:p>
        </w:tc>
        <w:tc>
          <w:tcPr>
            <w:tcW w:w="11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1,774</w:t>
            </w:r>
          </w:p>
        </w:tc>
        <w:tc>
          <w:tcPr>
            <w:tcW w:w="11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1,233</w:t>
            </w:r>
          </w:p>
        </w:tc>
        <w:tc>
          <w:tcPr>
            <w:tcW w:w="11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1,247</w:t>
            </w:r>
          </w:p>
        </w:tc>
        <w:tc>
          <w:tcPr>
            <w:tcW w:w="12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831</w:t>
            </w:r>
          </w:p>
        </w:tc>
      </w:tr>
    </w:tbl>
    <w:p>
      <w:pPr>
        <w:pStyle w:val="Normal"/>
        <w:keepNext w:val="true"/>
        <w:spacing w:before="120" w:after="60"/>
        <w:jc w:val="center"/>
        <w:rPr/>
      </w:pPr>
      <w:r>
        <w:rPr/>
        <w:drawing>
          <wp:inline distT="0" distB="0" distL="0" distR="0">
            <wp:extent cx="5715000" cy="2038350"/>
            <wp:effectExtent l="0" t="0" r="0" b="0"/>
            <wp:docPr id="2" name="class_distribution.png" descr="Phân bố lớp trên tập train (trái) và tập test (phải)" title="Phân bố lớp trên tập train (trái) và tập test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ass_distribution.png" descr="Phân bố lớp trên tập train (trái) và tập test (phải)" title="Phân bố lớp trên tập train (trái) và tập test (phải)"/>
                    <pic:cNvPicPr>
                      <a:picLocks noChangeAspect="1" noChangeArrowheads="1"/>
                    </pic:cNvPicPr>
                  </pic:nvPicPr>
                  <pic:blipFill>
                    <a:blip r:embed="rId3"/>
                    <a:stretch>
                      <a:fillRect/>
                    </a:stretch>
                  </pic:blipFill>
                  <pic:spPr bwMode="auto">
                    <a:xfrm>
                      <a:off x="0" y="0"/>
                      <a:ext cx="5715000" cy="2038350"/>
                    </a:xfrm>
                    <a:prstGeom prst="rect">
                      <a:avLst/>
                    </a:prstGeom>
                    <a:noFill/>
                  </pic:spPr>
                </pic:pic>
              </a:graphicData>
            </a:graphic>
          </wp:inline>
        </w:drawing>
      </w:r>
    </w:p>
    <w:p>
      <w:pPr>
        <w:pStyle w:val="Normal"/>
        <w:spacing w:before="0" w:after="200"/>
        <w:jc w:val="center"/>
        <w:rPr/>
      </w:pPr>
      <w:r>
        <w:rPr>
          <w:rFonts w:eastAsia="Arial" w:cs="Arial"/>
          <w:b/>
          <w:bCs/>
          <w:sz w:val="19"/>
          <w:szCs w:val="19"/>
        </w:rPr>
        <w:t xml:space="preserve">Hình 2. </w:t>
      </w:r>
      <w:r>
        <w:rPr>
          <w:rFonts w:eastAsia="Arial" w:cs="Arial"/>
          <w:i/>
          <w:iCs/>
          <w:sz w:val="19"/>
          <w:szCs w:val="19"/>
        </w:rPr>
        <w:t>Phân bố lớp trên tập train (trái) và tập test (phải)</w:t>
      </w:r>
    </w:p>
    <w:p>
      <w:pPr>
        <w:pStyle w:val="Heading1"/>
        <w:spacing w:before="360" w:after="160"/>
        <w:rPr/>
      </w:pPr>
      <w:r>
        <w:rPr>
          <w:rFonts w:eastAsia="Arial" w:cs="Arial" w:ascii="Arial" w:hAnsi="Arial"/>
          <w:b/>
          <w:bCs/>
          <w:color w:val="1F3864"/>
          <w:sz w:val="30"/>
          <w:szCs w:val="30"/>
        </w:rPr>
        <w:t>2. Kiến trúc và phương pháp</w:t>
      </w:r>
    </w:p>
    <w:p>
      <w:pPr>
        <w:pStyle w:val="Heading2"/>
        <w:spacing w:before="240" w:after="120"/>
        <w:rPr/>
      </w:pPr>
      <w:r>
        <w:rPr>
          <w:rFonts w:eastAsia="Arial" w:cs="Arial" w:ascii="Arial" w:hAnsi="Arial"/>
          <w:b/>
          <w:bCs/>
          <w:color w:val="2F5496"/>
          <w:sz w:val="25"/>
          <w:szCs w:val="25"/>
        </w:rPr>
        <w:t>2.1. Model 1 – Custom CNN (M1)</w:t>
      </w:r>
    </w:p>
    <w:p>
      <w:pPr>
        <w:pStyle w:val="ListParagraph"/>
        <w:numPr>
          <w:ilvl w:val="0"/>
          <w:numId w:val="0"/>
        </w:numPr>
        <w:spacing w:lineRule="auto" w:line="288" w:before="0" w:after="60"/>
        <w:ind w:hanging="0" w:start="540"/>
        <w:rPr/>
      </w:pPr>
      <w:r>
        <w:rPr>
          <w:rFonts w:eastAsia="Arial" w:cs="Arial"/>
        </w:rPr>
        <w:t>- Kiến trúc CNN xây dựng từ đầu (from scratch): nhiều khối Conv2D → BatchNorm → ReLU → MaxPool.</w:t>
      </w:r>
    </w:p>
    <w:p>
      <w:pPr>
        <w:pStyle w:val="ListParagraph"/>
        <w:numPr>
          <w:ilvl w:val="0"/>
          <w:numId w:val="0"/>
        </w:numPr>
        <w:spacing w:lineRule="auto" w:line="288" w:before="0" w:after="60"/>
        <w:ind w:hanging="0" w:start="540"/>
        <w:rPr/>
      </w:pPr>
      <w:r>
        <w:rPr>
          <w:rFonts w:eastAsia="Arial" w:cs="Arial"/>
        </w:rPr>
        <w:t>- Classifier head có Dropout để hạn chế overfitting.</w:t>
      </w:r>
    </w:p>
    <w:p>
      <w:pPr>
        <w:pStyle w:val="ListParagraph"/>
        <w:numPr>
          <w:ilvl w:val="0"/>
          <w:numId w:val="0"/>
        </w:numPr>
        <w:spacing w:lineRule="auto" w:line="288" w:before="0" w:after="60"/>
        <w:ind w:hanging="0" w:start="540"/>
        <w:rPr/>
      </w:pPr>
      <w:r>
        <w:rPr>
          <w:rFonts w:eastAsia="Arial" w:cs="Arial"/>
        </w:rPr>
        <w:t>- Tối ưu hóa: Adam (lr = 1e-3, weight_decay = 1e-4); scheduler ReduceLROnPlateau (patience = 5, factor = 0.5).</w:t>
      </w:r>
    </w:p>
    <w:p>
      <w:pPr>
        <w:pStyle w:val="ListParagraph"/>
        <w:numPr>
          <w:ilvl w:val="0"/>
          <w:numId w:val="0"/>
        </w:numPr>
        <w:spacing w:lineRule="auto" w:line="288" w:before="0" w:after="60"/>
        <w:ind w:hanging="0" w:start="540"/>
        <w:rPr/>
      </w:pPr>
      <w:r>
        <w:rPr>
          <w:rFonts w:eastAsia="Arial" w:cs="Arial"/>
        </w:rPr>
        <w:t>- Số tham số: 1,321,191.</w:t>
      </w:r>
    </w:p>
    <w:p>
      <w:pPr>
        <w:pStyle w:val="Heading2"/>
        <w:spacing w:before="240" w:after="120"/>
        <w:rPr/>
      </w:pPr>
      <w:r>
        <w:rPr>
          <w:rFonts w:eastAsia="Arial" w:cs="Arial" w:ascii="Arial" w:hAnsi="Arial"/>
          <w:b/>
          <w:bCs/>
          <w:color w:val="2F5496"/>
          <w:sz w:val="25"/>
          <w:szCs w:val="25"/>
        </w:rPr>
        <w:t>2.2. Model 2 – baseline: MobileNetV2 (transfer learning)</w:t>
      </w:r>
    </w:p>
    <w:p>
      <w:pPr>
        <w:pStyle w:val="ListParagraph"/>
        <w:numPr>
          <w:ilvl w:val="0"/>
          <w:numId w:val="0"/>
        </w:numPr>
        <w:spacing w:lineRule="auto" w:line="288" w:before="0" w:after="60"/>
        <w:ind w:hanging="0" w:start="540"/>
        <w:rPr/>
      </w:pPr>
      <w:r>
        <w:rPr>
          <w:rFonts w:eastAsia="Arial" w:cs="Arial"/>
        </w:rPr>
        <w:t>- Pretrained trên ImageNet.</w:t>
      </w:r>
    </w:p>
    <w:p>
      <w:pPr>
        <w:pStyle w:val="ListParagraph"/>
        <w:numPr>
          <w:ilvl w:val="0"/>
          <w:numId w:val="0"/>
        </w:numPr>
        <w:spacing w:lineRule="auto" w:line="288" w:before="0" w:after="60"/>
        <w:ind w:hanging="0" w:start="540"/>
        <w:rPr/>
      </w:pPr>
      <w:r>
        <w:rPr>
          <w:rFonts w:eastAsia="Arial" w:cs="Arial"/>
          <w:b/>
          <w:bCs/>
        </w:rPr>
        <w:t>- Phase 1 (10 epoch):</w:t>
      </w:r>
      <w:r>
        <w:rPr>
          <w:rFonts w:eastAsia="Arial" w:cs="Arial"/>
        </w:rPr>
        <w:t xml:space="preserve"> freeze toàn bộ backbone, chỉ train classifier head – Adam (lr = 1e-3).</w:t>
      </w:r>
    </w:p>
    <w:p>
      <w:pPr>
        <w:pStyle w:val="ListParagraph"/>
        <w:numPr>
          <w:ilvl w:val="0"/>
          <w:numId w:val="0"/>
        </w:numPr>
        <w:spacing w:lineRule="auto" w:line="288" w:before="0" w:after="60"/>
        <w:ind w:hanging="0" w:start="540"/>
        <w:rPr/>
      </w:pPr>
      <w:r>
        <w:rPr>
          <w:rFonts w:eastAsia="Arial" w:cs="Arial"/>
          <w:b/>
          <w:bCs/>
        </w:rPr>
        <w:t>- Phase 2 (20 epoch):</w:t>
      </w:r>
      <w:r>
        <w:rPr>
          <w:rFonts w:eastAsia="Arial" w:cs="Arial"/>
        </w:rPr>
        <w:t xml:space="preserve"> unfreeze toàn bộ backbone, fine-tune – Adam (lr = 1e-4, weight_decay = 1e-4) + CosineAnnealingLR.</w:t>
      </w:r>
    </w:p>
    <w:p>
      <w:pPr>
        <w:pStyle w:val="Heading2"/>
        <w:spacing w:before="240" w:after="120"/>
        <w:rPr/>
      </w:pPr>
      <w:r>
        <w:rPr>
          <w:rFonts w:eastAsia="Arial" w:cs="Arial" w:ascii="Arial" w:hAnsi="Arial"/>
          <w:b/>
          <w:bCs/>
          <w:color w:val="2F5496"/>
          <w:sz w:val="25"/>
          <w:szCs w:val="25"/>
        </w:rPr>
        <w:t>2.3. Model 2 – cấu hình cuối: EfficientNet-B0 + CBAM</w:t>
      </w:r>
    </w:p>
    <w:p>
      <w:pPr>
        <w:pStyle w:val="Normal"/>
        <w:spacing w:lineRule="auto" w:line="300" w:before="0" w:after="120"/>
        <w:rPr/>
      </w:pPr>
      <w:r>
        <w:rPr>
          <w:rFonts w:eastAsia="Arial" w:cs="Arial"/>
        </w:rPr>
        <w:t>Sau khi phân tích các vấn đề của baseline (xem Mục 5), các đề xuất cải thiện đã được triển khai và kiểm chứng qua nhiều lần huấn luyện:</w:t>
      </w:r>
    </w:p>
    <w:p>
      <w:pPr>
        <w:pStyle w:val="Normal"/>
        <w:keepNext w:val="true"/>
        <w:spacing w:before="120" w:after="80"/>
        <w:jc w:val="center"/>
        <w:rPr/>
      </w:pPr>
      <w:r>
        <w:rPr>
          <w:rFonts w:eastAsia="Arial" w:cs="Arial"/>
          <w:b/>
          <w:bCs/>
          <w:sz w:val="19"/>
          <w:szCs w:val="19"/>
        </w:rPr>
        <w:t xml:space="preserve">Bảng 3. </w:t>
      </w:r>
      <w:r>
        <w:rPr>
          <w:rFonts w:eastAsia="Arial" w:cs="Arial"/>
          <w:i/>
          <w:iCs/>
          <w:sz w:val="19"/>
          <w:szCs w:val="19"/>
        </w:rPr>
        <w:t>Các kỹ thuật đã áp dụng cho cấu hình cuối</w:t>
      </w:r>
    </w:p>
    <w:tbl>
      <w:tblPr>
        <w:tblW w:w="9026" w:type="dxa"/>
        <w:jc w:val="center"/>
        <w:tblInd w:w="0" w:type="dxa"/>
        <w:tblLayout w:type="fixed"/>
        <w:tblCellMar>
          <w:top w:w="70" w:type="dxa"/>
          <w:start w:w="100" w:type="dxa"/>
          <w:bottom w:w="70" w:type="dxa"/>
          <w:end w:w="100" w:type="dxa"/>
        </w:tblCellMar>
      </w:tblPr>
      <w:tblGrid>
        <w:gridCol w:w="2199"/>
        <w:gridCol w:w="6827"/>
      </w:tblGrid>
      <w:tr>
        <w:trPr>
          <w:tblHeader w:val="true"/>
          <w:cantSplit/>
        </w:trPr>
        <w:tc>
          <w:tcPr>
            <w:tcW w:w="21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19"/>
                <w:szCs w:val="19"/>
              </w:rPr>
              <w:t>Kỹ thuật</w:t>
            </w:r>
          </w:p>
        </w:tc>
        <w:tc>
          <w:tcPr>
            <w:tcW w:w="6827"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19"/>
                <w:szCs w:val="19"/>
              </w:rPr>
              <w:t>Chi tiết triển khai</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Backbone M2</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Đổi từ MobileNetV2 sang EfficientNet-B0 (4,542,693 tham số)</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Attention</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Thêm CBAM (Channel + Spatial Attention) sau backbone.features, trước classifier</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Gradual Unfreeze</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3 phase: (1) freeze backbone – 10 epoch; (2) unfreeze block 6–8 – 15 epoch; (3) unfreeze toàn bộ – 20 epoch</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Learning rate</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Phase 3 giảm còn 5e-5 (thay vì 1e-4) + CosineAnnealingLR</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Weight decay</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Tune 5e-4 → 1.5e-3 → 1e-3; mức 1.5e-3 làm giảm điểm nhẹ nên chọn lại 1e-3</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Label Smoothing</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Áp dụng trong CrossEntropyLoss, kết hợp class_weights</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Data Augmentation</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RandomHorizontalFlip, RandomRotation (10°), ColorJitter; RandomErasing giữ cho M1, bỏ khỏi M2 vì làm giảm điểm</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Mixup</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Áp dụng ở Phase 2 và 3 của M2 (alpha = 0.2); train accuracy được tính theo trọng số lam để đồ thị phản ánh đúng thực tế</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Early Stopping</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Patience riêng cho từng phase (4–7 tùy phase)</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OHEM</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Đã thử ở Phase 3 (top 70% sample loss cao nhất mỗi batch) – không cải thiện, làm tăng overfitting (gap train–val lên 7.4%) nên đã loại bỏ</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Ensemble</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Kết hợp xác suất softmax của M1 + M2 theo trọng số, không cần train lại</w:t>
            </w:r>
          </w:p>
        </w:tc>
      </w:tr>
    </w:tbl>
    <w:p>
      <w:pPr>
        <w:pStyle w:val="Normal"/>
        <w:spacing w:before="0" w:after="120"/>
        <w:rPr/>
      </w:pPr>
      <w:r>
        <w:rPr/>
      </w:r>
    </w:p>
    <w:p>
      <w:pPr>
        <w:pStyle w:val="Heading2"/>
        <w:spacing w:before="240" w:after="120"/>
        <w:rPr/>
      </w:pPr>
      <w:r>
        <w:rPr>
          <w:rFonts w:eastAsia="Arial" w:cs="Arial" w:ascii="Arial" w:hAnsi="Arial"/>
          <w:b/>
          <w:bCs/>
          <w:color w:val="2F5496"/>
          <w:sz w:val="25"/>
          <w:szCs w:val="25"/>
        </w:rPr>
        <w:t>2.4. Xử lý mất cân bằng lớp</w:t>
      </w:r>
    </w:p>
    <w:p>
      <w:pPr>
        <w:pStyle w:val="Normal"/>
        <w:spacing w:lineRule="auto" w:line="300" w:before="0" w:after="120"/>
        <w:rPr/>
      </w:pPr>
      <w:r>
        <w:rPr>
          <w:rFonts w:eastAsia="Arial" w:cs="Arial"/>
        </w:rPr>
        <w:t>Cả hai model đều dùng CrossEntropyLoss với tham số weight = class_weights, trong đó trọng số được tính từ phân phối lớp của tập train.</w:t>
      </w:r>
    </w:p>
    <w:p>
      <w:pPr>
        <w:pStyle w:val="Heading1"/>
        <w:spacing w:before="360" w:after="160"/>
        <w:rPr/>
      </w:pPr>
      <w:r>
        <w:rPr>
          <w:rFonts w:eastAsia="Arial" w:cs="Arial" w:ascii="Arial" w:hAnsi="Arial"/>
          <w:b/>
          <w:bCs/>
          <w:color w:val="1F3864"/>
          <w:sz w:val="30"/>
          <w:szCs w:val="30"/>
        </w:rPr>
        <w:t>3. Quá trình huấn luyện</w:t>
      </w:r>
    </w:p>
    <w:p>
      <w:pPr>
        <w:pStyle w:val="Heading2"/>
        <w:spacing w:before="240" w:after="120"/>
        <w:rPr/>
      </w:pPr>
      <w:r>
        <w:rPr>
          <w:rFonts w:eastAsia="Arial" w:cs="Arial" w:ascii="Arial" w:hAnsi="Arial"/>
          <w:b/>
          <w:bCs/>
          <w:color w:val="2F5496"/>
          <w:sz w:val="25"/>
          <w:szCs w:val="25"/>
        </w:rPr>
        <w:t>3.1. Baseline (huấn luyện ngày 02/10/2026)</w:t>
      </w:r>
    </w:p>
    <w:p>
      <w:pPr>
        <w:pStyle w:val="Heading3"/>
        <w:spacing w:before="160" w:after="80"/>
        <w:rPr/>
      </w:pPr>
      <w:r>
        <w:rPr>
          <w:rFonts w:eastAsia="Arial" w:cs="Arial" w:ascii="Arial" w:hAnsi="Arial"/>
          <w:b/>
          <w:bCs/>
          <w:color w:val="404040"/>
          <w:sz w:val="22"/>
          <w:szCs w:val="22"/>
        </w:rPr>
        <w:t>a) Custom CNN – 30 epoch</w:t>
      </w:r>
    </w:p>
    <w:p>
      <w:pPr>
        <w:pStyle w:val="Normal"/>
        <w:keepNext w:val="true"/>
        <w:spacing w:before="120" w:after="80"/>
        <w:jc w:val="center"/>
        <w:rPr/>
      </w:pPr>
      <w:r>
        <w:rPr>
          <w:rFonts w:eastAsia="Arial" w:cs="Arial"/>
          <w:b/>
          <w:bCs/>
          <w:sz w:val="19"/>
          <w:szCs w:val="19"/>
        </w:rPr>
        <w:t xml:space="preserve">Bảng 4. </w:t>
      </w:r>
      <w:r>
        <w:rPr>
          <w:rFonts w:eastAsia="Arial" w:cs="Arial"/>
          <w:i/>
          <w:iCs/>
          <w:sz w:val="19"/>
          <w:szCs w:val="19"/>
        </w:rPr>
        <w:t>Quá trình huấn luyện Custom CNN (baseline)</w:t>
      </w:r>
    </w:p>
    <w:tbl>
      <w:tblPr>
        <w:tblW w:w="9026" w:type="dxa"/>
        <w:jc w:val="center"/>
        <w:tblInd w:w="0" w:type="dxa"/>
        <w:tblLayout w:type="fixed"/>
        <w:tblCellMar>
          <w:top w:w="70" w:type="dxa"/>
          <w:start w:w="100" w:type="dxa"/>
          <w:bottom w:w="70" w:type="dxa"/>
          <w:end w:w="100" w:type="dxa"/>
        </w:tblCellMar>
      </w:tblPr>
      <w:tblGrid>
        <w:gridCol w:w="1399"/>
        <w:gridCol w:w="1900"/>
        <w:gridCol w:w="1900"/>
        <w:gridCol w:w="1900"/>
        <w:gridCol w:w="1927"/>
      </w:tblGrid>
      <w:tr>
        <w:trPr>
          <w:tblHeader w:val="true"/>
          <w:cantSplit/>
        </w:trPr>
        <w:tc>
          <w:tcPr>
            <w:tcW w:w="13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20"/>
                <w:szCs w:val="20"/>
              </w:rPr>
              <w:t>Epoch</w:t>
            </w:r>
          </w:p>
        </w:tc>
        <w:tc>
          <w:tcPr>
            <w:tcW w:w="19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Train Loss</w:t>
            </w:r>
          </w:p>
        </w:tc>
        <w:tc>
          <w:tcPr>
            <w:tcW w:w="19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Val Loss</w:t>
            </w:r>
          </w:p>
        </w:tc>
        <w:tc>
          <w:tcPr>
            <w:tcW w:w="19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Train Acc</w:t>
            </w:r>
          </w:p>
        </w:tc>
        <w:tc>
          <w:tcPr>
            <w:tcW w:w="1927"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Val Acc</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1.9654</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1.9207</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17.33%</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27.07%</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5</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1.8935</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1.8382</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26.16%</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32.11%</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10</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1.8432</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1.7806</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28.67%</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32.72%</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15</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1.8030</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1.7547</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28.95%</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34.37%</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20</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1.7508</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1.6593</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23.18%</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35.59%</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25</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1.5573</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1.4047</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38.45%</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45.29%</w:t>
            </w:r>
          </w:p>
        </w:tc>
      </w:tr>
      <w:tr>
        <w:trPr>
          <w:cantSplit/>
        </w:trPr>
        <w:tc>
          <w:tcPr>
            <w:tcW w:w="1399"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start"/>
              <w:rPr/>
            </w:pPr>
            <w:r>
              <w:rPr>
                <w:rFonts w:eastAsia="Arial" w:cs="Arial"/>
                <w:sz w:val="20"/>
                <w:szCs w:val="20"/>
              </w:rPr>
              <w:t>30</w:t>
            </w:r>
          </w:p>
        </w:tc>
        <w:tc>
          <w:tcPr>
            <w:tcW w:w="19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1.4071</w:t>
            </w:r>
          </w:p>
        </w:tc>
        <w:tc>
          <w:tcPr>
            <w:tcW w:w="19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1.2447</w:t>
            </w:r>
          </w:p>
        </w:tc>
        <w:tc>
          <w:tcPr>
            <w:tcW w:w="19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45.69%</w:t>
            </w:r>
          </w:p>
        </w:tc>
        <w:tc>
          <w:tcPr>
            <w:tcW w:w="1927"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52.69%</w:t>
            </w:r>
          </w:p>
        </w:tc>
      </w:tr>
    </w:tbl>
    <w:p>
      <w:pPr>
        <w:pStyle w:val="Normal"/>
        <w:spacing w:before="0" w:after="120"/>
        <w:rPr/>
      </w:pPr>
      <w:r>
        <w:rPr/>
      </w:r>
    </w:p>
    <w:p>
      <w:pPr>
        <w:pStyle w:val="Normal"/>
        <w:spacing w:lineRule="auto" w:line="300" w:before="0" w:after="120"/>
        <w:rPr/>
      </w:pPr>
      <w:r>
        <w:rPr>
          <w:rFonts w:eastAsia="Arial" w:cs="Arial"/>
          <w:b/>
          <w:bCs/>
        </w:rPr>
        <w:t>Best Val Accuracy: 52.69%.</w:t>
      </w:r>
      <w:r>
        <w:rPr>
          <w:rFonts w:eastAsia="Arial" w:cs="Arial"/>
        </w:rPr>
        <w:t xml:space="preserve"> Nhận xét:</w:t>
      </w:r>
    </w:p>
    <w:p>
      <w:pPr>
        <w:pStyle w:val="ListParagraph"/>
        <w:numPr>
          <w:ilvl w:val="0"/>
          <w:numId w:val="0"/>
        </w:numPr>
        <w:spacing w:lineRule="auto" w:line="288" w:before="0" w:after="60"/>
        <w:ind w:hanging="0" w:start="540"/>
        <w:rPr/>
      </w:pPr>
      <w:r>
        <w:rPr>
          <w:rFonts w:eastAsia="Arial" w:cs="Arial"/>
        </w:rPr>
        <w:t>- Model học rất chậm trong 20 epoch đầu (val acc chỉ quanh 32–38%), sau đó tăng mạnh từ epoch 20 đến 30 (35% → 52%).</w:t>
      </w:r>
    </w:p>
    <w:p>
      <w:pPr>
        <w:pStyle w:val="ListParagraph"/>
        <w:numPr>
          <w:ilvl w:val="0"/>
          <w:numId w:val="0"/>
        </w:numPr>
        <w:spacing w:lineRule="auto" w:line="288" w:before="0" w:after="60"/>
        <w:ind w:hanging="0" w:start="540"/>
        <w:rPr/>
      </w:pPr>
      <w:r>
        <w:rPr>
          <w:rFonts w:eastAsia="Arial" w:cs="Arial"/>
        </w:rPr>
        <w:t xml:space="preserve">- Val acc &gt; train acc ở nhiều epoch (ví dụ epoch 21: train 26.34% so với val 41.60%) cho thấy model đang </w:t>
      </w:r>
      <w:r>
        <w:rPr>
          <w:rFonts w:eastAsia="Arial" w:cs="Arial"/>
          <w:b/>
          <w:bCs/>
        </w:rPr>
        <w:t>underfitting</w:t>
      </w:r>
      <w:r>
        <w:rPr>
          <w:rFonts w:eastAsia="Arial" w:cs="Arial"/>
        </w:rPr>
        <w:t xml:space="preserve"> nặng – capacity của CNN chưa đủ.</w:t>
      </w:r>
    </w:p>
    <w:p>
      <w:pPr>
        <w:pStyle w:val="ListParagraph"/>
        <w:numPr>
          <w:ilvl w:val="0"/>
          <w:numId w:val="0"/>
        </w:numPr>
        <w:spacing w:lineRule="auto" w:line="288" w:before="0" w:after="60"/>
        <w:ind w:hanging="0" w:start="540"/>
        <w:rPr/>
      </w:pPr>
      <w:r>
        <w:rPr>
          <w:rFonts w:eastAsia="Arial" w:cs="Arial"/>
        </w:rPr>
        <w:t>- Loss vẫn đang giảm ở epoch 30 nên có thể train thêm, nhưng kiến trúc còn quá đơn giản.</w:t>
      </w:r>
    </w:p>
    <w:p>
      <w:pPr>
        <w:pStyle w:val="Heading3"/>
        <w:spacing w:before="160" w:after="80"/>
        <w:rPr/>
      </w:pPr>
      <w:r>
        <w:rPr>
          <w:rFonts w:eastAsia="Arial" w:cs="Arial" w:ascii="Arial" w:hAnsi="Arial"/>
          <w:b/>
          <w:bCs/>
          <w:color w:val="404040"/>
          <w:sz w:val="22"/>
          <w:szCs w:val="22"/>
        </w:rPr>
        <w:t>b) MobileNetV2 – Phase 1: chỉ train classifier (10 epoch)</w:t>
      </w:r>
    </w:p>
    <w:p>
      <w:pPr>
        <w:pStyle w:val="Normal"/>
        <w:keepNext w:val="true"/>
        <w:spacing w:before="120" w:after="80"/>
        <w:jc w:val="center"/>
        <w:rPr/>
      </w:pPr>
      <w:r>
        <w:rPr>
          <w:rFonts w:eastAsia="Arial" w:cs="Arial"/>
          <w:b/>
          <w:bCs/>
          <w:sz w:val="19"/>
          <w:szCs w:val="19"/>
        </w:rPr>
        <w:t xml:space="preserve">Bảng 5. </w:t>
      </w:r>
      <w:r>
        <w:rPr>
          <w:rFonts w:eastAsia="Arial" w:cs="Arial"/>
          <w:i/>
          <w:iCs/>
          <w:sz w:val="19"/>
          <w:szCs w:val="19"/>
        </w:rPr>
        <w:t>Quá trình huấn luyện MobileNetV2 – Phase 1 (baseline)</w:t>
      </w:r>
    </w:p>
    <w:tbl>
      <w:tblPr>
        <w:tblW w:w="9026" w:type="dxa"/>
        <w:jc w:val="center"/>
        <w:tblInd w:w="0" w:type="dxa"/>
        <w:tblLayout w:type="fixed"/>
        <w:tblCellMar>
          <w:top w:w="70" w:type="dxa"/>
          <w:start w:w="100" w:type="dxa"/>
          <w:bottom w:w="70" w:type="dxa"/>
          <w:end w:w="100" w:type="dxa"/>
        </w:tblCellMar>
      </w:tblPr>
      <w:tblGrid>
        <w:gridCol w:w="1399"/>
        <w:gridCol w:w="1900"/>
        <w:gridCol w:w="1900"/>
        <w:gridCol w:w="1900"/>
        <w:gridCol w:w="1927"/>
      </w:tblGrid>
      <w:tr>
        <w:trPr>
          <w:tblHeader w:val="true"/>
          <w:cantSplit/>
        </w:trPr>
        <w:tc>
          <w:tcPr>
            <w:tcW w:w="13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20"/>
                <w:szCs w:val="20"/>
              </w:rPr>
              <w:t>Epoch</w:t>
            </w:r>
          </w:p>
        </w:tc>
        <w:tc>
          <w:tcPr>
            <w:tcW w:w="19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Train Loss</w:t>
            </w:r>
          </w:p>
        </w:tc>
        <w:tc>
          <w:tcPr>
            <w:tcW w:w="19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Val Loss</w:t>
            </w:r>
          </w:p>
        </w:tc>
        <w:tc>
          <w:tcPr>
            <w:tcW w:w="19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Train Acc</w:t>
            </w:r>
          </w:p>
        </w:tc>
        <w:tc>
          <w:tcPr>
            <w:tcW w:w="1927"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Val Acc</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1.7848</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1.7951</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29.49%</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26.76%</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5</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1.6697</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1.7242</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33.93%</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30.87%</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10</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1.6301</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1.6424</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35.78%</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34.98%</w:t>
            </w:r>
          </w:p>
        </w:tc>
      </w:tr>
    </w:tbl>
    <w:p>
      <w:pPr>
        <w:pStyle w:val="Normal"/>
        <w:spacing w:before="0" w:after="120"/>
        <w:rPr/>
      </w:pPr>
      <w:r>
        <w:rPr/>
      </w:r>
    </w:p>
    <w:p>
      <w:pPr>
        <w:pStyle w:val="Normal"/>
        <w:spacing w:lineRule="auto" w:line="300" w:before="0" w:after="120"/>
        <w:rPr/>
      </w:pPr>
      <w:r>
        <w:rPr>
          <w:rFonts w:eastAsia="Arial" w:cs="Arial"/>
          <w:b/>
          <w:bCs/>
        </w:rPr>
        <w:t>Best Val Accuracy Phase 1: 37.36%.</w:t>
      </w:r>
      <w:r>
        <w:rPr>
          <w:rFonts w:eastAsia="Arial" w:cs="Arial"/>
        </w:rPr>
        <w:t xml:space="preserve"> Kết quả khiêm tốn do backbone được pretrain trên ảnh màu RGB 224×224, trong khi FER-2013 là ảnh grayscale 48×48 nên đặc trưng của backbone chưa phù hợp hoàn toàn với domain mới; val acc dao động và chưa ổn định.</w:t>
      </w:r>
    </w:p>
    <w:p>
      <w:pPr>
        <w:pStyle w:val="Heading3"/>
        <w:spacing w:before="160" w:after="80"/>
        <w:rPr/>
      </w:pPr>
      <w:r>
        <w:rPr>
          <w:rFonts w:eastAsia="Arial" w:cs="Arial" w:ascii="Arial" w:hAnsi="Arial"/>
          <w:b/>
          <w:bCs/>
          <w:color w:val="404040"/>
          <w:sz w:val="22"/>
          <w:szCs w:val="22"/>
        </w:rPr>
        <w:t>c) MobileNetV2 – Phase 2: fine-tune toàn bộ (20 epoch)</w:t>
      </w:r>
    </w:p>
    <w:p>
      <w:pPr>
        <w:pStyle w:val="Normal"/>
        <w:keepNext w:val="true"/>
        <w:spacing w:before="120" w:after="80"/>
        <w:jc w:val="center"/>
        <w:rPr/>
      </w:pPr>
      <w:r>
        <w:rPr>
          <w:rFonts w:eastAsia="Arial" w:cs="Arial"/>
          <w:b/>
          <w:bCs/>
          <w:sz w:val="19"/>
          <w:szCs w:val="19"/>
        </w:rPr>
        <w:t xml:space="preserve">Bảng 6. </w:t>
      </w:r>
      <w:r>
        <w:rPr>
          <w:rFonts w:eastAsia="Arial" w:cs="Arial"/>
          <w:i/>
          <w:iCs/>
          <w:sz w:val="19"/>
          <w:szCs w:val="19"/>
        </w:rPr>
        <w:t>Quá trình huấn luyện MobileNetV2 – Phase 2 (baseline)</w:t>
      </w:r>
    </w:p>
    <w:tbl>
      <w:tblPr>
        <w:tblW w:w="9026" w:type="dxa"/>
        <w:jc w:val="center"/>
        <w:tblInd w:w="0" w:type="dxa"/>
        <w:tblLayout w:type="fixed"/>
        <w:tblCellMar>
          <w:top w:w="70" w:type="dxa"/>
          <w:start w:w="100" w:type="dxa"/>
          <w:bottom w:w="70" w:type="dxa"/>
          <w:end w:w="100" w:type="dxa"/>
        </w:tblCellMar>
      </w:tblPr>
      <w:tblGrid>
        <w:gridCol w:w="1699"/>
        <w:gridCol w:w="1801"/>
        <w:gridCol w:w="1800"/>
        <w:gridCol w:w="1799"/>
        <w:gridCol w:w="1927"/>
      </w:tblGrid>
      <w:tr>
        <w:trPr>
          <w:tblHeader w:val="true"/>
          <w:cantSplit/>
        </w:trPr>
        <w:tc>
          <w:tcPr>
            <w:tcW w:w="16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20"/>
                <w:szCs w:val="20"/>
              </w:rPr>
              <w:t>Epoch</w:t>
            </w:r>
          </w:p>
        </w:tc>
        <w:tc>
          <w:tcPr>
            <w:tcW w:w="18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Train Loss</w:t>
            </w:r>
          </w:p>
        </w:tc>
        <w:tc>
          <w:tcPr>
            <w:tcW w:w="18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Val Loss</w:t>
            </w:r>
          </w:p>
        </w:tc>
        <w:tc>
          <w:tcPr>
            <w:tcW w:w="17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Train Acc</w:t>
            </w:r>
          </w:p>
        </w:tc>
        <w:tc>
          <w:tcPr>
            <w:tcW w:w="1927"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Val Acc</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1.3932</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1.2507</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47.69%</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52.24%</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2</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1.1640</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1.0891</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56.44%</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58.41%</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3</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1.0475</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0.9988</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60.25%</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62.25%</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5</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0.8997</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0.9658</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65.01%</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64.11%</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8</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0.7681</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0.9323</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69.37%</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66.58%</w:t>
            </w:r>
          </w:p>
        </w:tc>
      </w:tr>
      <w:tr>
        <w:trPr>
          <w:cantSplit/>
        </w:trPr>
        <w:tc>
          <w:tcPr>
            <w:tcW w:w="1699"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start"/>
              <w:rPr/>
            </w:pPr>
            <w:r>
              <w:rPr>
                <w:rFonts w:eastAsia="Arial" w:cs="Arial"/>
                <w:sz w:val="20"/>
                <w:szCs w:val="20"/>
              </w:rPr>
              <w:t>10 (best)</w:t>
            </w:r>
          </w:p>
        </w:tc>
        <w:tc>
          <w:tcPr>
            <w:tcW w:w="1801"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0.7004</w:t>
            </w:r>
          </w:p>
        </w:tc>
        <w:tc>
          <w:tcPr>
            <w:tcW w:w="18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0.9255</w:t>
            </w:r>
          </w:p>
        </w:tc>
        <w:tc>
          <w:tcPr>
            <w:tcW w:w="1799"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72.36%</w:t>
            </w:r>
          </w:p>
        </w:tc>
        <w:tc>
          <w:tcPr>
            <w:tcW w:w="1927"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67.69%</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12</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0.6257</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0.9739</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75.08%</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66.66%</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15</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0.5290</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1.0017</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78.93%</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66.80%</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18</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0.4340</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1.0826</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82.87%</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67.04%</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20</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0.4078</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1.1721</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84.09%</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67.07%</w:t>
            </w:r>
          </w:p>
        </w:tc>
      </w:tr>
    </w:tbl>
    <w:p>
      <w:pPr>
        <w:pStyle w:val="Normal"/>
        <w:spacing w:before="0" w:after="120"/>
        <w:rPr/>
      </w:pPr>
      <w:r>
        <w:rPr/>
      </w:r>
    </w:p>
    <w:p>
      <w:pPr>
        <w:pStyle w:val="Normal"/>
        <w:spacing w:lineRule="auto" w:line="300" w:before="0" w:after="120"/>
        <w:rPr/>
      </w:pPr>
      <w:r>
        <w:rPr>
          <w:rFonts w:eastAsia="Arial" w:cs="Arial"/>
          <w:b/>
          <w:bCs/>
        </w:rPr>
        <w:t>Best Val Accuracy Phase 2: 67.69% (epoch 10).</w:t>
      </w:r>
      <w:r>
        <w:rPr>
          <w:rFonts w:eastAsia="Arial" w:cs="Arial"/>
        </w:rPr>
        <w:t xml:space="preserve"> Nhận xét:</w:t>
      </w:r>
    </w:p>
    <w:p>
      <w:pPr>
        <w:pStyle w:val="ListParagraph"/>
        <w:numPr>
          <w:ilvl w:val="0"/>
          <w:numId w:val="0"/>
        </w:numPr>
        <w:spacing w:lineRule="auto" w:line="288" w:before="0" w:after="60"/>
        <w:ind w:hanging="0" w:start="540"/>
        <w:rPr/>
      </w:pPr>
      <w:r>
        <w:rPr>
          <w:rFonts w:eastAsia="Arial" w:cs="Arial"/>
        </w:rPr>
        <w:t>- Unfreeze toàn bộ backbone tạo bước nhảy vọt ngay lập tức: từ 37.36% lên 52.24% chỉ sau 1 epoch.</w:t>
      </w:r>
    </w:p>
    <w:p>
      <w:pPr>
        <w:pStyle w:val="ListParagraph"/>
        <w:numPr>
          <w:ilvl w:val="0"/>
          <w:numId w:val="0"/>
        </w:numPr>
        <w:spacing w:lineRule="auto" w:line="288" w:before="0" w:after="60"/>
        <w:ind w:hanging="0" w:start="540"/>
        <w:rPr/>
      </w:pPr>
      <w:r>
        <w:rPr>
          <w:rFonts w:eastAsia="Arial" w:cs="Arial"/>
          <w:b/>
          <w:bCs/>
        </w:rPr>
        <w:t>- Overfitting rõ ràng bắt đầu từ epoch 11:</w:t>
      </w:r>
      <w:r>
        <w:rPr>
          <w:rFonts w:eastAsia="Arial" w:cs="Arial"/>
        </w:rPr>
        <w:t xml:space="preserve"> train acc tiếp tục tăng (73.29% → 84.09%) trong khi val acc đi ngang và dao động; val loss tăng từ 0.9255 lên 1.1721 trong khi train loss vẫn giảm.</w:t>
      </w:r>
    </w:p>
    <w:p>
      <w:pPr>
        <w:pStyle w:val="ListParagraph"/>
        <w:numPr>
          <w:ilvl w:val="0"/>
          <w:numId w:val="0"/>
        </w:numPr>
        <w:spacing w:lineRule="auto" w:line="288" w:before="0" w:after="60"/>
        <w:ind w:hanging="0" w:start="540"/>
        <w:rPr/>
      </w:pPr>
      <w:r>
        <w:rPr>
          <w:rFonts w:eastAsia="Arial" w:cs="Arial"/>
        </w:rPr>
        <w:t xml:space="preserve">- Khoảng cách train–val cuối Phase 2 khoảng </w:t>
      </w:r>
      <w:r>
        <w:rPr>
          <w:rFonts w:eastAsia="Arial" w:cs="Arial"/>
          <w:b/>
          <w:bCs/>
        </w:rPr>
        <w:t>17%</w:t>
      </w:r>
      <w:r>
        <w:rPr>
          <w:rFonts w:eastAsia="Arial" w:cs="Arial"/>
        </w:rPr>
        <w:t>, là dấu hiệu overfitting nghiêm trọng.</w:t>
      </w:r>
    </w:p>
    <w:p>
      <w:pPr>
        <w:pStyle w:val="Heading2"/>
        <w:spacing w:before="240" w:after="120"/>
        <w:rPr/>
      </w:pPr>
      <w:r>
        <w:rPr>
          <w:rFonts w:eastAsia="Arial" w:cs="Arial" w:ascii="Arial" w:hAnsi="Arial"/>
          <w:b/>
          <w:bCs/>
          <w:color w:val="2F5496"/>
          <w:sz w:val="25"/>
          <w:szCs w:val="25"/>
        </w:rPr>
        <w:t>3.2. Cấu hình cuối cùng (cập nhật 05/10/2026)</w:t>
      </w:r>
    </w:p>
    <w:p>
      <w:pPr>
        <w:pStyle w:val="Normal"/>
        <w:spacing w:lineRule="auto" w:line="300" w:before="0" w:after="120"/>
        <w:rPr/>
      </w:pPr>
      <w:r>
        <w:rPr>
          <w:rFonts w:eastAsia="Arial" w:cs="Arial"/>
        </w:rPr>
        <w:t>Phần này minh họa đồ thị loss/accuracy theo epoch của hai model sau khi áp dụng các cải tiến ở Mục 2.3.</w:t>
      </w:r>
    </w:p>
    <w:p>
      <w:pPr>
        <w:pStyle w:val="Heading3"/>
        <w:spacing w:before="160" w:after="80"/>
        <w:rPr/>
      </w:pPr>
      <w:r>
        <w:rPr>
          <w:rFonts w:eastAsia="Arial" w:cs="Arial" w:ascii="Arial" w:hAnsi="Arial"/>
          <w:b/>
          <w:bCs/>
          <w:color w:val="404040"/>
          <w:sz w:val="22"/>
          <w:szCs w:val="22"/>
        </w:rPr>
        <w:t>a) M1 – Custom CNN</w:t>
      </w:r>
    </w:p>
    <w:p>
      <w:pPr>
        <w:pStyle w:val="Normal"/>
        <w:keepNext w:val="true"/>
        <w:spacing w:before="120" w:after="60"/>
        <w:jc w:val="center"/>
        <w:rPr/>
      </w:pPr>
      <w:r>
        <w:rPr/>
        <w:drawing>
          <wp:inline distT="0" distB="0" distL="0" distR="0">
            <wp:extent cx="5715000" cy="2038350"/>
            <wp:effectExtent l="0" t="0" r="0" b="0"/>
            <wp:docPr id="3" name="training_curves_cnn.png" descr="Đồ thị Loss và Accuracy của M1 – Custom CNN qua 60 epoch" title="Đồ thị Loss và Accuracy của M1 – Custom CNN qua 60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ining_curves_cnn.png" descr="Đồ thị Loss và Accuracy của M1 – Custom CNN qua 60 epoch" title="Đồ thị Loss và Accuracy của M1 – Custom CNN qua 60 epoch"/>
                    <pic:cNvPicPr>
                      <a:picLocks noChangeAspect="1" noChangeArrowheads="1"/>
                    </pic:cNvPicPr>
                  </pic:nvPicPr>
                  <pic:blipFill>
                    <a:blip r:embed="rId4"/>
                    <a:stretch>
                      <a:fillRect/>
                    </a:stretch>
                  </pic:blipFill>
                  <pic:spPr bwMode="auto">
                    <a:xfrm>
                      <a:off x="0" y="0"/>
                      <a:ext cx="5715000" cy="2038350"/>
                    </a:xfrm>
                    <a:prstGeom prst="rect">
                      <a:avLst/>
                    </a:prstGeom>
                    <a:noFill/>
                  </pic:spPr>
                </pic:pic>
              </a:graphicData>
            </a:graphic>
          </wp:inline>
        </w:drawing>
      </w:r>
    </w:p>
    <w:p>
      <w:pPr>
        <w:pStyle w:val="Normal"/>
        <w:spacing w:before="0" w:after="200"/>
        <w:jc w:val="center"/>
        <w:rPr/>
      </w:pPr>
      <w:r>
        <w:rPr>
          <w:rFonts w:eastAsia="Arial" w:cs="Arial"/>
          <w:b/>
          <w:bCs/>
          <w:sz w:val="19"/>
          <w:szCs w:val="19"/>
        </w:rPr>
        <w:t xml:space="preserve">Hình 3. </w:t>
      </w:r>
      <w:r>
        <w:rPr>
          <w:rFonts w:eastAsia="Arial" w:cs="Arial"/>
          <w:i/>
          <w:iCs/>
          <w:sz w:val="19"/>
          <w:szCs w:val="19"/>
        </w:rPr>
        <w:t>Đồ thị Loss và Accuracy của M1 – Custom CNN qua 60 epoch</w:t>
      </w:r>
    </w:p>
    <w:p>
      <w:pPr>
        <w:pStyle w:val="Normal"/>
        <w:spacing w:lineRule="auto" w:line="300" w:before="0" w:after="120"/>
        <w:rPr/>
      </w:pPr>
      <w:r>
        <w:rPr>
          <w:rFonts w:eastAsia="Arial" w:cs="Arial"/>
        </w:rPr>
        <w:t>Nhận xét từ đồ thị:</w:t>
      </w:r>
    </w:p>
    <w:p>
      <w:pPr>
        <w:pStyle w:val="ListParagraph"/>
        <w:numPr>
          <w:ilvl w:val="0"/>
          <w:numId w:val="0"/>
        </w:numPr>
        <w:spacing w:lineRule="auto" w:line="288" w:before="0" w:after="60"/>
        <w:ind w:hanging="0" w:start="540"/>
        <w:rPr/>
      </w:pPr>
      <w:r>
        <w:rPr>
          <w:rFonts w:eastAsia="Arial" w:cs="Arial"/>
        </w:rPr>
        <w:t xml:space="preserve">- Val accuracy tăng nhanh trong khoảng 15 epoch đầu, sau đó tăng chậm dần và </w:t>
      </w:r>
      <w:r>
        <w:rPr>
          <w:rFonts w:eastAsia="Arial" w:cs="Arial"/>
          <w:b/>
          <w:bCs/>
        </w:rPr>
        <w:t>hội tụ quanh 0.64–0.65</w:t>
      </w:r>
      <w:r>
        <w:rPr>
          <w:rFonts w:eastAsia="Arial" w:cs="Arial"/>
        </w:rPr>
        <w:t xml:space="preserve"> ở các epoch cuối; kết quả test đạt </w:t>
      </w:r>
      <w:r>
        <w:rPr>
          <w:rFonts w:eastAsia="Arial" w:cs="Arial"/>
          <w:b/>
          <w:bCs/>
        </w:rPr>
        <w:t>64.85%</w:t>
      </w:r>
      <w:r>
        <w:rPr>
          <w:rFonts w:eastAsia="Arial" w:cs="Arial"/>
        </w:rPr>
        <w:t xml:space="preserve"> (so với ~52% ở baseline).</w:t>
      </w:r>
    </w:p>
    <w:p>
      <w:pPr>
        <w:pStyle w:val="ListParagraph"/>
        <w:numPr>
          <w:ilvl w:val="0"/>
          <w:numId w:val="0"/>
        </w:numPr>
        <w:spacing w:lineRule="auto" w:line="288" w:before="0" w:after="60"/>
        <w:ind w:hanging="0" w:start="540"/>
        <w:rPr/>
      </w:pPr>
      <w:r>
        <w:rPr>
          <w:rFonts w:eastAsia="Arial" w:cs="Arial"/>
        </w:rPr>
        <w:t xml:space="preserve">- Đường train và validation </w:t>
      </w:r>
      <w:r>
        <w:rPr>
          <w:rFonts w:eastAsia="Arial" w:cs="Arial"/>
          <w:b/>
          <w:bCs/>
        </w:rPr>
        <w:t>bám sát nhau</w:t>
      </w:r>
      <w:r>
        <w:rPr>
          <w:rFonts w:eastAsia="Arial" w:cs="Arial"/>
        </w:rPr>
        <w:t xml:space="preserve"> trong suốt quá trình (train acc ~0.65, val acc ~0.64 ở epoch 60), không có dấu hiệu overfitting.</w:t>
      </w:r>
    </w:p>
    <w:p>
      <w:pPr>
        <w:pStyle w:val="ListParagraph"/>
        <w:numPr>
          <w:ilvl w:val="0"/>
          <w:numId w:val="0"/>
        </w:numPr>
        <w:spacing w:lineRule="auto" w:line="288" w:before="0" w:after="60"/>
        <w:ind w:hanging="0" w:start="540"/>
        <w:rPr/>
      </w:pPr>
      <w:r>
        <w:rPr>
          <w:rFonts w:eastAsia="Arial" w:cs="Arial"/>
        </w:rPr>
        <w:t>- Val loss đi ngang quanh mức ~1.30–1.33 từ khoảng epoch 40 và dao động nhẹ, trong khi train loss tiếp tục giảm chậm (~1.25) – cho thấy M1 đã gần chạm trần năng lực của kiến trúc.</w:t>
      </w:r>
    </w:p>
    <w:p>
      <w:pPr>
        <w:pStyle w:val="Heading3"/>
        <w:spacing w:before="160" w:after="80"/>
        <w:rPr/>
      </w:pPr>
      <w:r>
        <w:rPr>
          <w:rFonts w:eastAsia="Arial" w:cs="Arial" w:ascii="Arial" w:hAnsi="Arial"/>
          <w:b/>
          <w:bCs/>
          <w:color w:val="404040"/>
          <w:sz w:val="22"/>
          <w:szCs w:val="22"/>
        </w:rPr>
        <w:t>b) M2 – EfficientNet-B0 + CBAM</w:t>
      </w:r>
    </w:p>
    <w:p>
      <w:pPr>
        <w:pStyle w:val="Normal"/>
        <w:keepNext w:val="true"/>
        <w:spacing w:before="120" w:after="60"/>
        <w:jc w:val="center"/>
        <w:rPr/>
      </w:pPr>
      <w:r>
        <w:rPr/>
        <w:drawing>
          <wp:inline distT="0" distB="0" distL="0" distR="0">
            <wp:extent cx="5715000" cy="2038350"/>
            <wp:effectExtent l="0" t="0" r="0" b="0"/>
            <wp:docPr id="4" name="training_curves_mobilenet.png" descr="Đồ thị Loss và Accuracy của M2 qua 45 epoch" title="Đồ thị Loss và Accuracy của M2 qua 45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aining_curves_mobilenet.png" descr="Đồ thị Loss và Accuracy của M2 qua 45 epoch" title="Đồ thị Loss và Accuracy của M2 qua 45 epoch"/>
                    <pic:cNvPicPr>
                      <a:picLocks noChangeAspect="1" noChangeArrowheads="1"/>
                    </pic:cNvPicPr>
                  </pic:nvPicPr>
                  <pic:blipFill>
                    <a:blip r:embed="rId5"/>
                    <a:stretch>
                      <a:fillRect/>
                    </a:stretch>
                  </pic:blipFill>
                  <pic:spPr bwMode="auto">
                    <a:xfrm>
                      <a:off x="0" y="0"/>
                      <a:ext cx="5715000" cy="2038350"/>
                    </a:xfrm>
                    <a:prstGeom prst="rect">
                      <a:avLst/>
                    </a:prstGeom>
                    <a:noFill/>
                  </pic:spPr>
                </pic:pic>
              </a:graphicData>
            </a:graphic>
          </wp:inline>
        </w:drawing>
      </w:r>
    </w:p>
    <w:p>
      <w:pPr>
        <w:pStyle w:val="Normal"/>
        <w:spacing w:before="0" w:after="40"/>
        <w:jc w:val="center"/>
        <w:rPr/>
      </w:pPr>
      <w:r>
        <w:rPr>
          <w:rFonts w:eastAsia="Arial" w:cs="Arial"/>
          <w:b/>
          <w:bCs/>
          <w:sz w:val="19"/>
          <w:szCs w:val="19"/>
        </w:rPr>
        <w:t xml:space="preserve">Hình 4. </w:t>
      </w:r>
      <w:r>
        <w:rPr>
          <w:rFonts w:eastAsia="Arial" w:cs="Arial"/>
          <w:i/>
          <w:iCs/>
          <w:sz w:val="19"/>
          <w:szCs w:val="19"/>
        </w:rPr>
        <w:t>Đồ thị Loss và Accuracy của M2 qua 45 epoch</w:t>
      </w:r>
    </w:p>
    <w:p>
      <w:pPr>
        <w:pStyle w:val="Normal"/>
        <w:spacing w:before="0" w:after="200"/>
        <w:jc w:val="center"/>
        <w:rPr/>
      </w:pPr>
      <w:r>
        <w:rPr>
          <w:rFonts w:eastAsia="Arial" w:cs="Arial"/>
          <w:i/>
          <w:iCs/>
          <w:color w:val="7F7F7F"/>
          <w:sz w:val="17"/>
          <w:szCs w:val="17"/>
        </w:rPr>
        <w:t>Ghi chú: tiêu đề gốc trên hình ghi "MobileNetV2"; dữ liệu trên hình tương ứng với cấu hình M2 cuối cùng (EfficientNet-B0 + CBAM).</w:t>
      </w:r>
    </w:p>
    <w:p>
      <w:pPr>
        <w:pStyle w:val="Normal"/>
        <w:spacing w:lineRule="auto" w:line="300" w:before="0" w:after="120"/>
        <w:rPr/>
      </w:pPr>
      <w:r>
        <w:rPr>
          <w:rFonts w:eastAsia="Arial" w:cs="Arial"/>
        </w:rPr>
        <w:t>Nhận xét từ đồ thị:</w:t>
      </w:r>
    </w:p>
    <w:p>
      <w:pPr>
        <w:pStyle w:val="ListParagraph"/>
        <w:numPr>
          <w:ilvl w:val="0"/>
          <w:numId w:val="0"/>
        </w:numPr>
        <w:spacing w:lineRule="auto" w:line="288" w:before="0" w:after="60"/>
        <w:ind w:hanging="0" w:start="540"/>
        <w:rPr/>
      </w:pPr>
      <w:r>
        <w:rPr>
          <w:rFonts w:eastAsia="Arial" w:cs="Arial"/>
        </w:rPr>
        <w:t>- Trong epoch 1–10 (backbone bị freeze), val accuracy chỉ đạt khoảng 0.49–0.54.</w:t>
      </w:r>
    </w:p>
    <w:p>
      <w:pPr>
        <w:pStyle w:val="ListParagraph"/>
        <w:numPr>
          <w:ilvl w:val="0"/>
          <w:numId w:val="0"/>
        </w:numPr>
        <w:spacing w:lineRule="auto" w:line="288" w:before="0" w:after="60"/>
        <w:ind w:hanging="0" w:start="540"/>
        <w:rPr/>
      </w:pPr>
      <w:r>
        <w:rPr>
          <w:rFonts w:eastAsia="Arial" w:cs="Arial"/>
        </w:rPr>
        <w:t xml:space="preserve">- Tại </w:t>
      </w:r>
      <w:r>
        <w:rPr>
          <w:rFonts w:eastAsia="Arial" w:cs="Arial"/>
          <w:b/>
          <w:bCs/>
        </w:rPr>
        <w:t>epoch 11</w:t>
      </w:r>
      <w:r>
        <w:rPr>
          <w:rFonts w:eastAsia="Arial" w:cs="Arial"/>
        </w:rPr>
        <w:t xml:space="preserve"> (bắt đầu unfreeze một phần backbone), train loss tăng đột ngột lên ~1.79 và train accuracy rơi xuống ~0.36. Đây là hiện tượng "sốc" khi mở khóa các layer, nhưng model </w:t>
      </w:r>
      <w:r>
        <w:rPr>
          <w:rFonts w:eastAsia="Arial" w:cs="Arial"/>
          <w:b/>
          <w:bCs/>
        </w:rPr>
        <w:t>phục hồi nhanh chỉ sau vài epoch</w:t>
      </w:r>
      <w:r>
        <w:rPr>
          <w:rFonts w:eastAsia="Arial" w:cs="Arial"/>
        </w:rPr>
        <w:t xml:space="preserve"> và vượt hẳn mức trước đó.</w:t>
      </w:r>
    </w:p>
    <w:p>
      <w:pPr>
        <w:pStyle w:val="ListParagraph"/>
        <w:numPr>
          <w:ilvl w:val="0"/>
          <w:numId w:val="0"/>
        </w:numPr>
        <w:spacing w:lineRule="auto" w:line="288" w:before="0" w:after="60"/>
        <w:ind w:hanging="0" w:start="540"/>
        <w:rPr/>
      </w:pPr>
      <w:r>
        <w:rPr>
          <w:rFonts w:eastAsia="Arial" w:cs="Arial"/>
        </w:rPr>
        <w:t xml:space="preserve">- Sau đó val accuracy tăng đều và </w:t>
      </w:r>
      <w:r>
        <w:rPr>
          <w:rFonts w:eastAsia="Arial" w:cs="Arial"/>
          <w:b/>
          <w:bCs/>
        </w:rPr>
        <w:t>bão hòa quanh 0.70</w:t>
      </w:r>
      <w:r>
        <w:rPr>
          <w:rFonts w:eastAsia="Arial" w:cs="Arial"/>
        </w:rPr>
        <w:t xml:space="preserve"> (từ khoảng epoch 35–40); val loss ổn định ở mức ~1.22.</w:t>
      </w:r>
    </w:p>
    <w:p>
      <w:pPr>
        <w:pStyle w:val="ListParagraph"/>
        <w:numPr>
          <w:ilvl w:val="0"/>
          <w:numId w:val="0"/>
        </w:numPr>
        <w:spacing w:lineRule="auto" w:line="288" w:before="0" w:after="60"/>
        <w:ind w:hanging="0" w:start="540"/>
        <w:rPr/>
      </w:pPr>
      <w:r>
        <w:rPr>
          <w:rFonts w:eastAsia="Arial" w:cs="Arial"/>
        </w:rPr>
        <w:t xml:space="preserve">- Train accuracy tiếp tục tăng đến ~0.77, tạo khoảng cách train–val khoảng </w:t>
      </w:r>
      <w:r>
        <w:rPr>
          <w:rFonts w:eastAsia="Arial" w:cs="Arial"/>
          <w:b/>
          <w:bCs/>
        </w:rPr>
        <w:t>7%</w:t>
      </w:r>
      <w:r>
        <w:rPr>
          <w:rFonts w:eastAsia="Arial" w:cs="Arial"/>
        </w:rPr>
        <w:t xml:space="preserve"> – overfitting còn ở mức nhẹ, thấp hơn nhiều so với baseline MobileNetV2 (~17%). Điều này cho thấy tác dụng của Gradual Unfreeze, learning rate nhỏ hơn, Label Smoothing, Mixup và augmentation.</w:t>
      </w:r>
    </w:p>
    <w:p>
      <w:pPr>
        <w:pStyle w:val="Heading1"/>
        <w:spacing w:before="360" w:after="160"/>
        <w:rPr/>
      </w:pPr>
      <w:r>
        <w:rPr>
          <w:rFonts w:eastAsia="Arial" w:cs="Arial" w:ascii="Arial" w:hAnsi="Arial"/>
          <w:b/>
          <w:bCs/>
          <w:color w:val="1F3864"/>
          <w:sz w:val="30"/>
          <w:szCs w:val="30"/>
        </w:rPr>
        <w:t>4. Kết quả đánh giá trên tập test</w:t>
      </w:r>
    </w:p>
    <w:p>
      <w:pPr>
        <w:pStyle w:val="Heading2"/>
        <w:spacing w:before="240" w:after="120"/>
        <w:rPr/>
      </w:pPr>
      <w:r>
        <w:rPr>
          <w:rFonts w:eastAsia="Arial" w:cs="Arial" w:ascii="Arial" w:hAnsi="Arial"/>
          <w:b/>
          <w:bCs/>
          <w:color w:val="2F5496"/>
          <w:sz w:val="25"/>
          <w:szCs w:val="25"/>
        </w:rPr>
        <w:t>4.1. So sánh các mô hình</w:t>
      </w:r>
    </w:p>
    <w:p>
      <w:pPr>
        <w:pStyle w:val="Normal"/>
        <w:keepNext w:val="true"/>
        <w:spacing w:before="120" w:after="80"/>
        <w:jc w:val="center"/>
        <w:rPr/>
      </w:pPr>
      <w:r>
        <w:rPr>
          <w:rFonts w:eastAsia="Arial" w:cs="Arial"/>
          <w:b/>
          <w:bCs/>
          <w:sz w:val="19"/>
          <w:szCs w:val="19"/>
        </w:rPr>
        <w:t xml:space="preserve">Bảng 7. </w:t>
      </w:r>
      <w:r>
        <w:rPr>
          <w:rFonts w:eastAsia="Arial" w:cs="Arial"/>
          <w:i/>
          <w:iCs/>
          <w:sz w:val="19"/>
          <w:szCs w:val="19"/>
        </w:rPr>
        <w:t>Kết quả cuối cùng trên tập test</w:t>
      </w:r>
    </w:p>
    <w:tbl>
      <w:tblPr>
        <w:tblW w:w="9026" w:type="dxa"/>
        <w:jc w:val="center"/>
        <w:tblInd w:w="0" w:type="dxa"/>
        <w:tblLayout w:type="fixed"/>
        <w:tblCellMar>
          <w:top w:w="70" w:type="dxa"/>
          <w:start w:w="100" w:type="dxa"/>
          <w:bottom w:w="70" w:type="dxa"/>
          <w:end w:w="100" w:type="dxa"/>
        </w:tblCellMar>
      </w:tblPr>
      <w:tblGrid>
        <w:gridCol w:w="3026"/>
        <w:gridCol w:w="1099"/>
        <w:gridCol w:w="1000"/>
        <w:gridCol w:w="1101"/>
        <w:gridCol w:w="1500"/>
        <w:gridCol w:w="1300"/>
      </w:tblGrid>
      <w:tr>
        <w:trPr>
          <w:tblHeader w:val="true"/>
          <w:cantSplit/>
        </w:trPr>
        <w:tc>
          <w:tcPr>
            <w:tcW w:w="3026"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19"/>
                <w:szCs w:val="19"/>
              </w:rPr>
              <w:t>Model</w:t>
            </w:r>
          </w:p>
        </w:tc>
        <w:tc>
          <w:tcPr>
            <w:tcW w:w="10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Test Acc</w:t>
            </w:r>
          </w:p>
        </w:tc>
        <w:tc>
          <w:tcPr>
            <w:tcW w:w="10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TTA</w:t>
            </w:r>
          </w:p>
        </w:tc>
        <w:tc>
          <w:tcPr>
            <w:tcW w:w="11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Macro F1</w:t>
            </w:r>
          </w:p>
        </w:tc>
        <w:tc>
          <w:tcPr>
            <w:tcW w:w="15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Params</w:t>
            </w:r>
          </w:p>
        </w:tc>
        <w:tc>
          <w:tcPr>
            <w:tcW w:w="13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FPS (GPU)</w:t>
            </w:r>
          </w:p>
        </w:tc>
      </w:tr>
      <w:tr>
        <w:trPr>
          <w:cantSplit/>
        </w:trPr>
        <w:tc>
          <w:tcPr>
            <w:tcW w:w="30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M1 – Custom CNN</w:t>
            </w:r>
          </w:p>
        </w:tc>
        <w:tc>
          <w:tcPr>
            <w:tcW w:w="10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64.85%</w:t>
            </w:r>
          </w:p>
        </w:tc>
        <w:tc>
          <w:tcPr>
            <w:tcW w:w="10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65.51%</w:t>
            </w:r>
          </w:p>
        </w:tc>
        <w:tc>
          <w:tcPr>
            <w:tcW w:w="11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0.6227</w:t>
            </w:r>
          </w:p>
        </w:tc>
        <w:tc>
          <w:tcPr>
            <w:tcW w:w="15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1,321,191</w:t>
            </w:r>
          </w:p>
        </w:tc>
        <w:tc>
          <w:tcPr>
            <w:tcW w:w="13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960.6</w:t>
            </w:r>
          </w:p>
        </w:tc>
      </w:tr>
      <w:tr>
        <w:trPr>
          <w:cantSplit/>
        </w:trPr>
        <w:tc>
          <w:tcPr>
            <w:tcW w:w="30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M2 – EfficientNet-B0 + CBAM</w:t>
            </w:r>
          </w:p>
        </w:tc>
        <w:tc>
          <w:tcPr>
            <w:tcW w:w="10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70.40%</w:t>
            </w:r>
          </w:p>
        </w:tc>
        <w:tc>
          <w:tcPr>
            <w:tcW w:w="10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70.20%</w:t>
            </w:r>
          </w:p>
        </w:tc>
        <w:tc>
          <w:tcPr>
            <w:tcW w:w="11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0.6893</w:t>
            </w:r>
          </w:p>
        </w:tc>
        <w:tc>
          <w:tcPr>
            <w:tcW w:w="15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4,542,693</w:t>
            </w:r>
          </w:p>
        </w:tc>
        <w:tc>
          <w:tcPr>
            <w:tcW w:w="13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557.1</w:t>
            </w:r>
          </w:p>
        </w:tc>
      </w:tr>
      <w:tr>
        <w:trPr>
          <w:cantSplit/>
        </w:trPr>
        <w:tc>
          <w:tcPr>
            <w:tcW w:w="3026"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start"/>
              <w:rPr/>
            </w:pPr>
            <w:r>
              <w:rPr>
                <w:rFonts w:eastAsia="Arial" w:cs="Arial"/>
                <w:b/>
                <w:bCs/>
                <w:sz w:val="19"/>
                <w:szCs w:val="19"/>
              </w:rPr>
              <w:t>Ensemble (M1 × 0.2 + M2 × 0.8)</w:t>
            </w:r>
          </w:p>
        </w:tc>
        <w:tc>
          <w:tcPr>
            <w:tcW w:w="1099"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b/>
                <w:bCs/>
                <w:sz w:val="19"/>
                <w:szCs w:val="19"/>
              </w:rPr>
              <w:t>70.77%</w:t>
            </w:r>
          </w:p>
        </w:tc>
        <w:tc>
          <w:tcPr>
            <w:tcW w:w="10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b/>
                <w:bCs/>
                <w:sz w:val="19"/>
                <w:szCs w:val="19"/>
              </w:rPr>
              <w:t>–</w:t>
            </w:r>
          </w:p>
        </w:tc>
        <w:tc>
          <w:tcPr>
            <w:tcW w:w="1101"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b/>
                <w:bCs/>
                <w:sz w:val="19"/>
                <w:szCs w:val="19"/>
              </w:rPr>
              <w:t>0.6938</w:t>
            </w:r>
          </w:p>
        </w:tc>
        <w:tc>
          <w:tcPr>
            <w:tcW w:w="15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b/>
                <w:bCs/>
                <w:sz w:val="19"/>
                <w:szCs w:val="19"/>
              </w:rPr>
              <w:t>–</w:t>
            </w:r>
          </w:p>
        </w:tc>
        <w:tc>
          <w:tcPr>
            <w:tcW w:w="13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b/>
                <w:bCs/>
                <w:sz w:val="19"/>
                <w:szCs w:val="19"/>
              </w:rPr>
              <w:t>–</w:t>
            </w:r>
          </w:p>
        </w:tc>
      </w:tr>
    </w:tbl>
    <w:p>
      <w:pPr>
        <w:pStyle w:val="Normal"/>
        <w:spacing w:before="0" w:after="120"/>
        <w:rPr/>
      </w:pPr>
      <w:r>
        <w:rPr/>
      </w:r>
    </w:p>
    <w:p>
      <w:pPr>
        <w:pStyle w:val="Normal"/>
        <w:spacing w:lineRule="auto" w:line="300" w:before="0" w:after="120"/>
        <w:rPr/>
      </w:pPr>
      <w:r>
        <w:rPr>
          <w:rFonts w:eastAsia="Arial" w:cs="Arial"/>
        </w:rPr>
        <w:t>So với baseline MobileNetV2 (67.69%), M2 mới đạt 70.40% (</w:t>
      </w:r>
      <w:r>
        <w:rPr>
          <w:rFonts w:eastAsia="Arial" w:cs="Arial"/>
          <w:b/>
          <w:bCs/>
        </w:rPr>
        <w:t>+2.71 điểm %</w:t>
      </w:r>
      <w:r>
        <w:rPr>
          <w:rFonts w:eastAsia="Arial" w:cs="Arial"/>
        </w:rPr>
        <w:t>) và Ensemble đạt 70.77% – kết quả cao nhất trong toàn bộ quá trình thử nghiệm.</w:t>
      </w:r>
    </w:p>
    <w:p>
      <w:pPr>
        <w:pStyle w:val="Heading2"/>
        <w:spacing w:before="240" w:after="120"/>
        <w:rPr/>
      </w:pPr>
      <w:r>
        <w:rPr>
          <w:rFonts w:eastAsia="Arial" w:cs="Arial" w:ascii="Arial" w:hAnsi="Arial"/>
          <w:b/>
          <w:bCs/>
          <w:color w:val="2F5496"/>
          <w:sz w:val="25"/>
          <w:szCs w:val="25"/>
        </w:rPr>
        <w:t>4.2. Classification report – M2 (EfficientNet-B0 + CBAM)</w:t>
      </w:r>
    </w:p>
    <w:p>
      <w:pPr>
        <w:pStyle w:val="Normal"/>
        <w:keepNext w:val="true"/>
        <w:spacing w:before="120" w:after="80"/>
        <w:jc w:val="center"/>
        <w:rPr/>
      </w:pPr>
      <w:r>
        <w:rPr>
          <w:rFonts w:eastAsia="Arial" w:cs="Arial"/>
          <w:b/>
          <w:bCs/>
          <w:sz w:val="19"/>
          <w:szCs w:val="19"/>
        </w:rPr>
        <w:t xml:space="preserve">Bảng 8. </w:t>
      </w:r>
      <w:r>
        <w:rPr>
          <w:rFonts w:eastAsia="Arial" w:cs="Arial"/>
          <w:i/>
          <w:iCs/>
          <w:sz w:val="19"/>
          <w:szCs w:val="19"/>
        </w:rPr>
        <w:t>Precision, recall và F1-score theo từng lớp của M2</w:t>
      </w:r>
    </w:p>
    <w:tbl>
      <w:tblPr>
        <w:tblW w:w="9026" w:type="dxa"/>
        <w:jc w:val="center"/>
        <w:tblInd w:w="0" w:type="dxa"/>
        <w:tblLayout w:type="fixed"/>
        <w:tblCellMar>
          <w:top w:w="70" w:type="dxa"/>
          <w:start w:w="100" w:type="dxa"/>
          <w:bottom w:w="70" w:type="dxa"/>
          <w:end w:w="100" w:type="dxa"/>
        </w:tblCellMar>
      </w:tblPr>
      <w:tblGrid>
        <w:gridCol w:w="2225"/>
        <w:gridCol w:w="1701"/>
        <w:gridCol w:w="1699"/>
        <w:gridCol w:w="1701"/>
        <w:gridCol w:w="1700"/>
      </w:tblGrid>
      <w:tr>
        <w:trPr>
          <w:tblHeader w:val="true"/>
          <w:cantSplit/>
        </w:trPr>
        <w:tc>
          <w:tcPr>
            <w:tcW w:w="2225"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20"/>
                <w:szCs w:val="20"/>
              </w:rPr>
              <w:t>Lớp</w:t>
            </w:r>
          </w:p>
        </w:tc>
        <w:tc>
          <w:tcPr>
            <w:tcW w:w="17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Precision</w:t>
            </w:r>
          </w:p>
        </w:tc>
        <w:tc>
          <w:tcPr>
            <w:tcW w:w="16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Recall</w:t>
            </w:r>
          </w:p>
        </w:tc>
        <w:tc>
          <w:tcPr>
            <w:tcW w:w="17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F1-score</w:t>
            </w:r>
          </w:p>
        </w:tc>
        <w:tc>
          <w:tcPr>
            <w:tcW w:w="17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Support</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Angry</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0.61</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0.64</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0.63</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958</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Disgust</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0.70</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0.70</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0.70</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111</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Fear</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0.61</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0.51</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0.55</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1,024</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Happy</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0.89</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0.88</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0.89</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1,774</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Neutral</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0.63</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0.71</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0.67</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1,233</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Sad</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0.60</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0.56</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0.58</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1,247</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Surprise</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0.79</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0.83</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0.81</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831</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Accuracy</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0.70</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7,178</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Macro avg</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0.69</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0.69</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0.69</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7,178</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Weighted avg</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0.70</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0.70</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0.70</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7,178</w:t>
            </w:r>
          </w:p>
        </w:tc>
      </w:tr>
    </w:tbl>
    <w:p>
      <w:pPr>
        <w:pStyle w:val="Normal"/>
        <w:spacing w:before="0" w:after="120"/>
        <w:rPr/>
      </w:pPr>
      <w:r>
        <w:rPr/>
      </w:r>
    </w:p>
    <w:p>
      <w:pPr>
        <w:pStyle w:val="Normal"/>
        <w:spacing w:lineRule="auto" w:line="300" w:before="0" w:after="120"/>
        <w:rPr/>
      </w:pPr>
      <w:r>
        <w:rPr>
          <w:rFonts w:eastAsia="Arial" w:cs="Arial"/>
        </w:rPr>
        <w:t xml:space="preserve">Tổng số ảnh dự đoán sai: </w:t>
      </w:r>
      <w:r>
        <w:rPr>
          <w:rFonts w:eastAsia="Arial" w:cs="Arial"/>
          <w:b/>
          <w:bCs/>
        </w:rPr>
        <w:t>2,125 / 7,178 (29.6%)</w:t>
      </w:r>
      <w:r>
        <w:rPr>
          <w:rFonts w:eastAsia="Arial" w:cs="Arial"/>
        </w:rPr>
        <w:t xml:space="preserve">. Lớp </w:t>
      </w:r>
      <w:r>
        <w:rPr>
          <w:rFonts w:eastAsia="Arial" w:cs="Arial"/>
          <w:b/>
          <w:bCs/>
        </w:rPr>
        <w:t>Happy</w:t>
      </w:r>
      <w:r>
        <w:rPr>
          <w:rFonts w:eastAsia="Arial" w:cs="Arial"/>
        </w:rPr>
        <w:t xml:space="preserve"> (F1 = 0.89) và </w:t>
      </w:r>
      <w:r>
        <w:rPr>
          <w:rFonts w:eastAsia="Arial" w:cs="Arial"/>
          <w:b/>
          <w:bCs/>
        </w:rPr>
        <w:t>Surprise</w:t>
      </w:r>
      <w:r>
        <w:rPr>
          <w:rFonts w:eastAsia="Arial" w:cs="Arial"/>
        </w:rPr>
        <w:t xml:space="preserve"> (F1 = 0.81) được nhận diện tốt nhất; lớp </w:t>
      </w:r>
      <w:r>
        <w:rPr>
          <w:rFonts w:eastAsia="Arial" w:cs="Arial"/>
          <w:b/>
          <w:bCs/>
        </w:rPr>
        <w:t>Fear</w:t>
      </w:r>
      <w:r>
        <w:rPr>
          <w:rFonts w:eastAsia="Arial" w:cs="Arial"/>
        </w:rPr>
        <w:t xml:space="preserve"> yếu nhất (F1 = 0.55), kế đến là </w:t>
      </w:r>
      <w:r>
        <w:rPr>
          <w:rFonts w:eastAsia="Arial" w:cs="Arial"/>
          <w:b/>
          <w:bCs/>
        </w:rPr>
        <w:t>Sad</w:t>
      </w:r>
      <w:r>
        <w:rPr>
          <w:rFonts w:eastAsia="Arial" w:cs="Arial"/>
        </w:rPr>
        <w:t xml:space="preserve"> (F1 = 0.58).</w:t>
      </w:r>
    </w:p>
    <w:p>
      <w:pPr>
        <w:pStyle w:val="Heading2"/>
        <w:spacing w:before="240" w:after="120"/>
        <w:rPr/>
      </w:pPr>
      <w:r>
        <w:rPr>
          <w:rFonts w:eastAsia="Arial" w:cs="Arial" w:ascii="Arial" w:hAnsi="Arial"/>
          <w:b/>
          <w:bCs/>
          <w:color w:val="2F5496"/>
          <w:sz w:val="25"/>
          <w:szCs w:val="25"/>
        </w:rPr>
        <w:t>4.3. Ma trận nhầm lẫn</w:t>
      </w:r>
    </w:p>
    <w:p>
      <w:pPr>
        <w:pStyle w:val="Normal"/>
        <w:spacing w:lineRule="auto" w:line="300" w:before="0" w:after="120"/>
        <w:rPr/>
      </w:pPr>
      <w:r>
        <w:rPr>
          <w:rFonts w:eastAsia="Arial" w:cs="Arial"/>
        </w:rPr>
        <w:t>Ma trận nhầm lẫn được chuẩn hóa theo hàng (mỗi hàng là lớp thực tế, tổng bằng 1), nên giá trị trên đường chéo chính chính là recall của từng lớp.</w:t>
      </w:r>
    </w:p>
    <w:p>
      <w:pPr>
        <w:pStyle w:val="Normal"/>
        <w:keepNext w:val="true"/>
        <w:spacing w:before="120" w:after="60"/>
        <w:jc w:val="center"/>
        <w:rPr/>
      </w:pPr>
      <w:r>
        <w:rPr/>
        <w:drawing>
          <wp:inline distT="0" distB="0" distL="0" distR="0">
            <wp:extent cx="3886200" cy="3143250"/>
            <wp:effectExtent l="0" t="0" r="0" b="0"/>
            <wp:docPr id="5" name="cm_m1.png" descr="Ma trận nhầm lẫn của M1 – Custom CNN" title="Ma trận nhầm lẫn của M1 – Custom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m_m1.png" descr="Ma trận nhầm lẫn của M1 – Custom CNN" title="Ma trận nhầm lẫn của M1 – Custom CNN"/>
                    <pic:cNvPicPr>
                      <a:picLocks noChangeAspect="1" noChangeArrowheads="1"/>
                    </pic:cNvPicPr>
                  </pic:nvPicPr>
                  <pic:blipFill>
                    <a:blip r:embed="rId6"/>
                    <a:stretch>
                      <a:fillRect/>
                    </a:stretch>
                  </pic:blipFill>
                  <pic:spPr bwMode="auto">
                    <a:xfrm>
                      <a:off x="0" y="0"/>
                      <a:ext cx="3886200" cy="3143250"/>
                    </a:xfrm>
                    <a:prstGeom prst="rect">
                      <a:avLst/>
                    </a:prstGeom>
                    <a:noFill/>
                  </pic:spPr>
                </pic:pic>
              </a:graphicData>
            </a:graphic>
          </wp:inline>
        </w:drawing>
      </w:r>
    </w:p>
    <w:p>
      <w:pPr>
        <w:pStyle w:val="Normal"/>
        <w:spacing w:before="0" w:after="200"/>
        <w:jc w:val="center"/>
        <w:rPr/>
      </w:pPr>
      <w:r>
        <w:rPr>
          <w:rFonts w:eastAsia="Arial" w:cs="Arial"/>
          <w:b/>
          <w:bCs/>
          <w:sz w:val="19"/>
          <w:szCs w:val="19"/>
        </w:rPr>
        <w:t xml:space="preserve">Hình 5. </w:t>
      </w:r>
      <w:r>
        <w:rPr>
          <w:rFonts w:eastAsia="Arial" w:cs="Arial"/>
          <w:i/>
          <w:iCs/>
          <w:sz w:val="19"/>
          <w:szCs w:val="19"/>
        </w:rPr>
        <w:t>Ma trận nhầm lẫn của M1 – Custom CNN</w:t>
      </w:r>
    </w:p>
    <w:p>
      <w:pPr>
        <w:pStyle w:val="Normal"/>
        <w:keepNext w:val="true"/>
        <w:spacing w:before="120" w:after="60"/>
        <w:jc w:val="center"/>
        <w:rPr/>
      </w:pPr>
      <w:r>
        <w:rPr/>
        <w:drawing>
          <wp:inline distT="0" distB="0" distL="0" distR="0">
            <wp:extent cx="4200525" cy="3143250"/>
            <wp:effectExtent l="0" t="0" r="0" b="0"/>
            <wp:docPr id="6" name="cm_m2.png" descr="Ma trận nhầm lẫn của M2 – EfficientNet-B0 + CBAM" title="Ma trận nhầm lẫn của M2 – EfficientNet-B0 + CB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m_m2.png" descr="Ma trận nhầm lẫn của M2 – EfficientNet-B0 + CBAM" title="Ma trận nhầm lẫn của M2 – EfficientNet-B0 + CBAM"/>
                    <pic:cNvPicPr>
                      <a:picLocks noChangeAspect="1" noChangeArrowheads="1"/>
                    </pic:cNvPicPr>
                  </pic:nvPicPr>
                  <pic:blipFill>
                    <a:blip r:embed="rId7"/>
                    <a:stretch>
                      <a:fillRect/>
                    </a:stretch>
                  </pic:blipFill>
                  <pic:spPr bwMode="auto">
                    <a:xfrm>
                      <a:off x="0" y="0"/>
                      <a:ext cx="4200525" cy="3143250"/>
                    </a:xfrm>
                    <a:prstGeom prst="rect">
                      <a:avLst/>
                    </a:prstGeom>
                    <a:noFill/>
                  </pic:spPr>
                </pic:pic>
              </a:graphicData>
            </a:graphic>
          </wp:inline>
        </w:drawing>
      </w:r>
    </w:p>
    <w:p>
      <w:pPr>
        <w:pStyle w:val="Normal"/>
        <w:spacing w:before="0" w:after="40"/>
        <w:jc w:val="center"/>
        <w:rPr/>
      </w:pPr>
      <w:r>
        <w:rPr>
          <w:rFonts w:eastAsia="Arial" w:cs="Arial"/>
          <w:b/>
          <w:bCs/>
          <w:sz w:val="19"/>
          <w:szCs w:val="19"/>
        </w:rPr>
        <w:t xml:space="preserve">Hình 6. </w:t>
      </w:r>
      <w:r>
        <w:rPr>
          <w:rFonts w:eastAsia="Arial" w:cs="Arial"/>
          <w:i/>
          <w:iCs/>
          <w:sz w:val="19"/>
          <w:szCs w:val="19"/>
        </w:rPr>
        <w:t>Ma trận nhầm lẫn của M2 – EfficientNet-B0 + CBAM</w:t>
      </w:r>
    </w:p>
    <w:p>
      <w:pPr>
        <w:pStyle w:val="Normal"/>
        <w:spacing w:before="0" w:after="200"/>
        <w:jc w:val="center"/>
        <w:rPr/>
      </w:pPr>
      <w:r>
        <w:rPr>
          <w:rFonts w:eastAsia="Arial" w:cs="Arial"/>
          <w:i/>
          <w:iCs/>
          <w:color w:val="7F7F7F"/>
          <w:sz w:val="17"/>
          <w:szCs w:val="17"/>
        </w:rPr>
        <w:t>Ghi chú: tiêu đề gốc trên hình ghi "MobileNetV2"; dữ liệu trên hình tương ứng với cấu hình M2 cuối cùng (EfficientNet-B0 + CBAM).</w:t>
      </w:r>
    </w:p>
    <w:p>
      <w:pPr>
        <w:pStyle w:val="Normal"/>
        <w:spacing w:lineRule="auto" w:line="300" w:before="0" w:after="120"/>
        <w:rPr/>
      </w:pPr>
      <w:r>
        <w:rPr>
          <w:rFonts w:eastAsia="Arial" w:cs="Arial"/>
        </w:rPr>
        <w:t>Nhận xét:</w:t>
      </w:r>
    </w:p>
    <w:p>
      <w:pPr>
        <w:pStyle w:val="ListParagraph"/>
        <w:numPr>
          <w:ilvl w:val="0"/>
          <w:numId w:val="0"/>
        </w:numPr>
        <w:spacing w:lineRule="auto" w:line="288" w:before="0" w:after="60"/>
        <w:ind w:hanging="0" w:start="540"/>
        <w:rPr/>
      </w:pPr>
      <w:r>
        <w:rPr>
          <w:rFonts w:eastAsia="Arial" w:cs="Arial"/>
        </w:rPr>
        <w:t>- Recall trên đường chéo của M2 cao hơn M1 ở hầu hết các lớp: Angry 0.64 so với 0.53, Fear 0.51 so với 0.43, Sad 0.56 so với 0.47, Neutral 0.71 so với 0.68. Cả hai model đều mạnh nhất ở Happy (~0.87–0.88) và Surprise (0.80–0.83).</w:t>
      </w:r>
    </w:p>
    <w:p>
      <w:pPr>
        <w:pStyle w:val="ListParagraph"/>
        <w:numPr>
          <w:ilvl w:val="0"/>
          <w:numId w:val="0"/>
        </w:numPr>
        <w:spacing w:lineRule="auto" w:line="288" w:before="0" w:after="60"/>
        <w:ind w:hanging="0" w:start="540"/>
        <w:rPr/>
      </w:pPr>
      <w:r>
        <w:rPr>
          <w:rFonts w:eastAsia="Arial" w:cs="Arial"/>
          <w:b/>
          <w:bCs/>
        </w:rPr>
        <w:t>- Fear</w:t>
      </w:r>
      <w:r>
        <w:rPr>
          <w:rFonts w:eastAsia="Arial" w:cs="Arial"/>
        </w:rPr>
        <w:t xml:space="preserve"> thường bị nhầm sang Sad (0.16), Angry (0.12) và Neutral (0.10); </w:t>
      </w:r>
      <w:r>
        <w:rPr>
          <w:rFonts w:eastAsia="Arial" w:cs="Arial"/>
          <w:b/>
          <w:bCs/>
        </w:rPr>
        <w:t>Sad</w:t>
      </w:r>
      <w:r>
        <w:rPr>
          <w:rFonts w:eastAsia="Arial" w:cs="Arial"/>
        </w:rPr>
        <w:t xml:space="preserve"> bị nhầm sang Neutral (0.18) và Fear (0.11). Đây là các nhóm cảm xúc có biểu hiện khuôn mặt chồng lấn.</w:t>
      </w:r>
    </w:p>
    <w:p>
      <w:pPr>
        <w:pStyle w:val="ListParagraph"/>
        <w:numPr>
          <w:ilvl w:val="0"/>
          <w:numId w:val="0"/>
        </w:numPr>
        <w:spacing w:lineRule="auto" w:line="288" w:before="0" w:after="60"/>
        <w:ind w:hanging="0" w:start="540"/>
        <w:rPr/>
      </w:pPr>
      <w:r>
        <w:rPr>
          <w:rFonts w:eastAsia="Arial" w:cs="Arial"/>
          <w:b/>
          <w:bCs/>
        </w:rPr>
        <w:t>- Disgust</w:t>
      </w:r>
      <w:r>
        <w:rPr>
          <w:rFonts w:eastAsia="Arial" w:cs="Arial"/>
        </w:rPr>
        <w:t xml:space="preserve"> dù chỉ có 111 ảnh test vẫn đạt recall 0.70 nhờ class_weights; lỗi chính là nhầm sang Angry (0.14).</w:t>
      </w:r>
    </w:p>
    <w:p>
      <w:pPr>
        <w:pStyle w:val="Heading2"/>
        <w:spacing w:before="240" w:after="120"/>
        <w:rPr/>
      </w:pPr>
      <w:r>
        <w:rPr>
          <w:rFonts w:eastAsia="Arial" w:cs="Arial" w:ascii="Arial" w:hAnsi="Arial"/>
          <w:b/>
          <w:bCs/>
          <w:color w:val="2F5496"/>
          <w:sz w:val="25"/>
          <w:szCs w:val="25"/>
        </w:rPr>
        <w:t>4.4. Phân tích ảnh dự đoán sai</w:t>
      </w:r>
    </w:p>
    <w:p>
      <w:pPr>
        <w:pStyle w:val="Normal"/>
        <w:keepNext w:val="true"/>
        <w:spacing w:before="120" w:after="60"/>
        <w:jc w:val="center"/>
        <w:rPr/>
      </w:pPr>
      <w:r>
        <w:rPr/>
        <w:drawing>
          <wp:inline distT="0" distB="0" distL="0" distR="0">
            <wp:extent cx="5334000" cy="3257550"/>
            <wp:effectExtent l="0" t="0" r="0" b="0"/>
            <wp:docPr id="7" name="wrong_predictions.png" descr="Mười lăm ảnh có nhãn thật là Angry bị M2 dự đoán sai (EfficientNet + CBAM)" title="Mười lăm ảnh có nhãn thật là Angry bị M2 dự đoán sai (EfficientNet + CB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rong_predictions.png" descr="Mười lăm ảnh có nhãn thật là Angry bị M2 dự đoán sai (EfficientNet + CBAM)" title="Mười lăm ảnh có nhãn thật là Angry bị M2 dự đoán sai (EfficientNet + CBAM)"/>
                    <pic:cNvPicPr>
                      <a:picLocks noChangeAspect="1" noChangeArrowheads="1"/>
                    </pic:cNvPicPr>
                  </pic:nvPicPr>
                  <pic:blipFill>
                    <a:blip r:embed="rId8"/>
                    <a:stretch>
                      <a:fillRect/>
                    </a:stretch>
                  </pic:blipFill>
                  <pic:spPr bwMode="auto">
                    <a:xfrm>
                      <a:off x="0" y="0"/>
                      <a:ext cx="5334000" cy="3257550"/>
                    </a:xfrm>
                    <a:prstGeom prst="rect">
                      <a:avLst/>
                    </a:prstGeom>
                    <a:noFill/>
                  </pic:spPr>
                </pic:pic>
              </a:graphicData>
            </a:graphic>
          </wp:inline>
        </w:drawing>
      </w:r>
    </w:p>
    <w:p>
      <w:pPr>
        <w:pStyle w:val="Normal"/>
        <w:spacing w:before="0" w:after="200"/>
        <w:jc w:val="center"/>
        <w:rPr/>
      </w:pPr>
      <w:r>
        <w:rPr>
          <w:rFonts w:eastAsia="Arial" w:cs="Arial"/>
          <w:b/>
          <w:bCs/>
          <w:sz w:val="19"/>
          <w:szCs w:val="19"/>
        </w:rPr>
        <w:t xml:space="preserve">Hình 7. </w:t>
      </w:r>
      <w:r>
        <w:rPr>
          <w:rFonts w:eastAsia="Arial" w:cs="Arial"/>
          <w:i/>
          <w:iCs/>
          <w:sz w:val="19"/>
          <w:szCs w:val="19"/>
        </w:rPr>
        <w:t>Mười lăm ảnh có nhãn thật là Angry bị M2 dự đoán sai (EfficientNet + CBAM)</w:t>
      </w:r>
    </w:p>
    <w:p>
      <w:pPr>
        <w:pStyle w:val="Normal"/>
        <w:spacing w:lineRule="auto" w:line="300" w:before="0" w:after="120"/>
        <w:rPr/>
      </w:pPr>
      <w:r>
        <w:rPr>
          <w:rFonts w:eastAsia="Arial" w:cs="Arial"/>
        </w:rPr>
        <w:t xml:space="preserve">Trong 15 ảnh minh họa (đều thuộc lớp Angry), model dự đoán thành Sad (7 ảnh), Fear (4), Neutral (2), Surprise (1) và Happy (1). Nhiều ảnh thực sự khó hoặc gán nhãn đáng ngờ: ảnh vẽ tay/biếm họa, mặt nghiêng hoặc bị che khuất, ảnh quá tối, mặt em bé đang khóc, ảnh đang ngáp. Điều này củng cố nhận định rằng giới hạn của kết quả đến từ </w:t>
      </w:r>
      <w:r>
        <w:rPr>
          <w:rFonts w:eastAsia="Arial" w:cs="Arial"/>
          <w:b/>
          <w:bCs/>
        </w:rPr>
        <w:t>chất lượng dữ liệu (noisy labels)</w:t>
      </w:r>
      <w:r>
        <w:rPr>
          <w:rFonts w:eastAsia="Arial" w:cs="Arial"/>
        </w:rPr>
        <w:t xml:space="preserve"> nhiều hơn là từ kiến trúc model.</w:t>
      </w:r>
    </w:p>
    <w:p>
      <w:pPr>
        <w:pStyle w:val="Heading1"/>
        <w:spacing w:before="360" w:after="160"/>
        <w:rPr/>
      </w:pPr>
      <w:r>
        <w:rPr>
          <w:rFonts w:eastAsia="Arial" w:cs="Arial" w:ascii="Arial" w:hAnsi="Arial"/>
          <w:b/>
          <w:bCs/>
          <w:color w:val="1F3864"/>
          <w:sz w:val="30"/>
          <w:szCs w:val="30"/>
        </w:rPr>
        <w:t>5. Phân tích vấn đề</w:t>
      </w:r>
    </w:p>
    <w:p>
      <w:pPr>
        <w:pStyle w:val="Heading2"/>
        <w:spacing w:before="240" w:after="120"/>
        <w:rPr/>
      </w:pPr>
      <w:r>
        <w:rPr>
          <w:rFonts w:eastAsia="Arial" w:cs="Arial" w:ascii="Arial" w:hAnsi="Arial"/>
          <w:b/>
          <w:bCs/>
          <w:color w:val="2F5496"/>
          <w:sz w:val="25"/>
          <w:szCs w:val="25"/>
        </w:rPr>
        <w:t>5.1. Overfitting của MobileNetV2 – Phase 2 (baseline)</w:t>
      </w:r>
    </w:p>
    <w:p>
      <w:pPr>
        <w:pStyle w:val="Normal"/>
        <w:spacing w:lineRule="auto" w:line="300" w:before="0" w:after="120"/>
        <w:rPr/>
      </w:pPr>
      <w:r>
        <w:rPr>
          <w:rFonts w:eastAsia="Arial" w:cs="Arial"/>
        </w:rPr>
        <w:t>Biểu hiện:</w:t>
      </w:r>
    </w:p>
    <w:tbl>
      <w:tblPr>
        <w:tblW w:w="9026" w:type="dxa"/>
        <w:jc w:val="center"/>
        <w:tblInd w:w="0" w:type="dxa"/>
        <w:tblLayout w:type="fixed"/>
        <w:tblCellMar>
          <w:top w:w="70" w:type="dxa"/>
          <w:start w:w="100" w:type="dxa"/>
          <w:bottom w:w="70" w:type="dxa"/>
          <w:end w:w="100" w:type="dxa"/>
        </w:tblCellMar>
      </w:tblPr>
      <w:tblGrid>
        <w:gridCol w:w="1399"/>
        <w:gridCol w:w="1701"/>
        <w:gridCol w:w="1700"/>
        <w:gridCol w:w="1899"/>
        <w:gridCol w:w="2327"/>
      </w:tblGrid>
      <w:tr>
        <w:trPr>
          <w:tblHeader w:val="true"/>
          <w:cantSplit/>
        </w:trPr>
        <w:tc>
          <w:tcPr>
            <w:tcW w:w="13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20"/>
                <w:szCs w:val="20"/>
              </w:rPr>
              <w:t>Epoch</w:t>
            </w:r>
          </w:p>
        </w:tc>
        <w:tc>
          <w:tcPr>
            <w:tcW w:w="17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Train Acc</w:t>
            </w:r>
          </w:p>
        </w:tc>
        <w:tc>
          <w:tcPr>
            <w:tcW w:w="17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Val Acc</w:t>
            </w:r>
          </w:p>
        </w:tc>
        <w:tc>
          <w:tcPr>
            <w:tcW w:w="18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Khoảng cách</w:t>
            </w:r>
          </w:p>
        </w:tc>
        <w:tc>
          <w:tcPr>
            <w:tcW w:w="2327"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Đánh giá</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10</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72.36%</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67.69%</w:t>
            </w:r>
          </w:p>
        </w:tc>
        <w:tc>
          <w:tcPr>
            <w:tcW w:w="18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4.67%</w:t>
            </w:r>
          </w:p>
        </w:tc>
        <w:tc>
          <w:tcPr>
            <w:tcW w:w="23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Điểm tốt nhất</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20</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84.09%</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67.07%</w:t>
            </w:r>
          </w:p>
        </w:tc>
        <w:tc>
          <w:tcPr>
            <w:tcW w:w="18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17.02%</w:t>
            </w:r>
          </w:p>
        </w:tc>
        <w:tc>
          <w:tcPr>
            <w:tcW w:w="23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Overfitting</w:t>
            </w:r>
          </w:p>
        </w:tc>
      </w:tr>
    </w:tbl>
    <w:p>
      <w:pPr>
        <w:pStyle w:val="Normal"/>
        <w:spacing w:before="0" w:after="120"/>
        <w:rPr/>
      </w:pPr>
      <w:r>
        <w:rPr/>
      </w:r>
    </w:p>
    <w:p>
      <w:pPr>
        <w:pStyle w:val="Normal"/>
        <w:spacing w:lineRule="auto" w:line="300" w:before="0" w:after="120"/>
        <w:rPr/>
      </w:pPr>
      <w:r>
        <w:rPr>
          <w:rFonts w:eastAsia="Arial" w:cs="Arial"/>
        </w:rPr>
        <w:t>Nguyên nhân:</w:t>
      </w:r>
    </w:p>
    <w:p>
      <w:pPr>
        <w:pStyle w:val="ListParagraph"/>
        <w:numPr>
          <w:ilvl w:val="0"/>
          <w:numId w:val="6"/>
        </w:numPr>
        <w:spacing w:lineRule="auto" w:line="288" w:before="0" w:after="60"/>
        <w:rPr/>
      </w:pPr>
      <w:r>
        <w:rPr>
          <w:rFonts w:eastAsia="Arial" w:cs="Arial"/>
        </w:rPr>
        <w:t>Learning rate Phase 2 (1e-4) còn khá lớn khi unfreeze toàn bộ backbone, làm "phá" các feature đã pretrain.</w:t>
      </w:r>
    </w:p>
    <w:p>
      <w:pPr>
        <w:pStyle w:val="ListParagraph"/>
        <w:numPr>
          <w:ilvl w:val="0"/>
          <w:numId w:val="2"/>
        </w:numPr>
        <w:spacing w:lineRule="auto" w:line="288" w:before="0" w:after="60"/>
        <w:rPr/>
      </w:pPr>
      <w:r>
        <w:rPr>
          <w:rFonts w:eastAsia="Arial" w:cs="Arial"/>
        </w:rPr>
        <w:t>Không đủ data augmentation, model memorize mẫu train thay vì học đặc trưng tổng quát.</w:t>
      </w:r>
    </w:p>
    <w:p>
      <w:pPr>
        <w:pStyle w:val="ListParagraph"/>
        <w:numPr>
          <w:ilvl w:val="0"/>
          <w:numId w:val="2"/>
        </w:numPr>
        <w:spacing w:lineRule="auto" w:line="288" w:before="0" w:after="60"/>
        <w:rPr/>
      </w:pPr>
      <w:r>
        <w:rPr>
          <w:rFonts w:eastAsia="Arial" w:cs="Arial"/>
        </w:rPr>
        <w:t>FER-2013 có nhãn nhiễu nên model học cả các nhãn sai.</w:t>
      </w:r>
    </w:p>
    <w:p>
      <w:pPr>
        <w:pStyle w:val="ListParagraph"/>
        <w:numPr>
          <w:ilvl w:val="0"/>
          <w:numId w:val="2"/>
        </w:numPr>
        <w:spacing w:lineRule="auto" w:line="288" w:before="0" w:after="60"/>
        <w:rPr/>
      </w:pPr>
      <w:r>
        <w:rPr>
          <w:rFonts w:eastAsia="Arial" w:cs="Arial"/>
        </w:rPr>
        <w:t>Số epoch Phase 2 quá nhiều: best val acc đạt ở epoch 10 nhưng vẫn train tiếp đến epoch 20.</w:t>
      </w:r>
    </w:p>
    <w:p>
      <w:pPr>
        <w:pStyle w:val="Heading2"/>
        <w:spacing w:before="240" w:after="120"/>
        <w:rPr/>
      </w:pPr>
      <w:r>
        <w:rPr>
          <w:rFonts w:eastAsia="Arial" w:cs="Arial" w:ascii="Arial" w:hAnsi="Arial"/>
          <w:b/>
          <w:bCs/>
          <w:color w:val="2F5496"/>
          <w:sz w:val="25"/>
          <w:szCs w:val="25"/>
        </w:rPr>
        <w:t>5.2. Underfitting của Custom CNN (baseline)</w:t>
      </w:r>
    </w:p>
    <w:p>
      <w:pPr>
        <w:pStyle w:val="ListParagraph"/>
        <w:numPr>
          <w:ilvl w:val="0"/>
          <w:numId w:val="0"/>
        </w:numPr>
        <w:spacing w:lineRule="auto" w:line="288" w:before="0" w:after="60"/>
        <w:ind w:hanging="0" w:start="540"/>
        <w:rPr/>
      </w:pPr>
      <w:r>
        <w:rPr>
          <w:rFonts w:eastAsia="Arial" w:cs="Arial"/>
        </w:rPr>
        <w:t>- Ở epoch 21: train 26.34% so với val 41.60%; epoch 30: train 45.69% so với val 52.69% – model chưa học đủ từ dữ liệu train.</w:t>
      </w:r>
    </w:p>
    <w:p>
      <w:pPr>
        <w:pStyle w:val="ListParagraph"/>
        <w:numPr>
          <w:ilvl w:val="0"/>
          <w:numId w:val="0"/>
        </w:numPr>
        <w:spacing w:lineRule="auto" w:line="288" w:before="0" w:after="60"/>
        <w:ind w:hanging="0" w:start="540"/>
        <w:rPr/>
      </w:pPr>
      <w:r>
        <w:rPr>
          <w:rFonts w:eastAsia="Arial" w:cs="Arial"/>
        </w:rPr>
        <w:t>- Nguyên nhân: kiến trúc quá đơn giản, ảnh 48×48 grayscale ít thông tin, và class_weights có thể làm thay đổi phân phối gradient khi training.</w:t>
      </w:r>
    </w:p>
    <w:p>
      <w:pPr>
        <w:pStyle w:val="Heading2"/>
        <w:spacing w:before="240" w:after="120"/>
        <w:rPr/>
      </w:pPr>
      <w:r>
        <w:rPr>
          <w:rFonts w:eastAsia="Arial" w:cs="Arial" w:ascii="Arial" w:hAnsi="Arial"/>
          <w:b/>
          <w:bCs/>
          <w:color w:val="2F5496"/>
          <w:sz w:val="25"/>
          <w:szCs w:val="25"/>
        </w:rPr>
        <w:t>5.3. Khoảng cách so với kỳ vọng ban đầu</w:t>
      </w:r>
    </w:p>
    <w:p>
      <w:pPr>
        <w:pStyle w:val="Normal"/>
        <w:spacing w:lineRule="auto" w:line="300" w:before="0" w:after="120"/>
        <w:rPr/>
      </w:pPr>
      <w:r>
        <w:rPr>
          <w:rFonts w:eastAsia="Arial" w:cs="Arial"/>
        </w:rPr>
        <w:t>Kết quả thực tế (70.40% – 70.77%) thấp hơn khoảng kỳ vọng ban đầu (~74–76%). Các nguyên nhân chính:</w:t>
      </w:r>
    </w:p>
    <w:p>
      <w:pPr>
        <w:pStyle w:val="ListParagraph"/>
        <w:numPr>
          <w:ilvl w:val="0"/>
          <w:numId w:val="7"/>
        </w:numPr>
        <w:spacing w:lineRule="auto" w:line="288" w:before="0" w:after="60"/>
        <w:rPr/>
      </w:pPr>
      <w:r>
        <w:rPr>
          <w:rFonts w:eastAsia="Arial" w:cs="Arial"/>
          <w:b/>
          <w:bCs/>
        </w:rPr>
        <w:t>Focal Loss chưa được triển khai</w:t>
      </w:r>
      <w:r>
        <w:rPr>
          <w:rFonts w:eastAsia="Arial" w:cs="Arial"/>
        </w:rPr>
        <w:t xml:space="preserve"> – đề xuất có tiềm năng cải thiện các lớp hiếm/khó (disgust, fear) nhưng chưa kiểm chứng.</w:t>
      </w:r>
    </w:p>
    <w:p>
      <w:pPr>
        <w:pStyle w:val="ListParagraph"/>
        <w:numPr>
          <w:ilvl w:val="0"/>
          <w:numId w:val="3"/>
        </w:numPr>
        <w:spacing w:lineRule="auto" w:line="288" w:before="0" w:after="60"/>
        <w:rPr/>
      </w:pPr>
      <w:r>
        <w:rPr>
          <w:rFonts w:eastAsia="Arial" w:cs="Arial"/>
          <w:b/>
          <w:bCs/>
        </w:rPr>
        <w:t>Overfitting còn nhẹ ở Phase 3</w:t>
      </w:r>
      <w:r>
        <w:rPr>
          <w:rFonts w:eastAsia="Arial" w:cs="Arial"/>
        </w:rPr>
        <w:t xml:space="preserve"> – train acc ~77% trong khi val ~70%, vẫn còn dư địa để regularize tốt hơn.</w:t>
      </w:r>
    </w:p>
    <w:p>
      <w:pPr>
        <w:pStyle w:val="ListParagraph"/>
        <w:numPr>
          <w:ilvl w:val="0"/>
          <w:numId w:val="3"/>
        </w:numPr>
        <w:spacing w:lineRule="auto" w:line="288" w:before="0" w:after="60"/>
        <w:rPr/>
      </w:pPr>
      <w:r>
        <w:rPr>
          <w:rFonts w:eastAsia="Arial" w:cs="Arial"/>
          <w:b/>
          <w:bCs/>
        </w:rPr>
        <w:t>Nhiều cấu hình hội tụ về cùng ngưỡng ~70.0–70.6%</w:t>
      </w:r>
      <w:r>
        <w:rPr>
          <w:rFonts w:eastAsia="Arial" w:cs="Arial"/>
        </w:rPr>
        <w:t xml:space="preserve"> dù thay đổi weight_decay, số epoch hay Mixup – gợi ý kiến trúc hiện tại đã gần chạm trần với dữ liệu và kỹ thuật hiện có.</w:t>
      </w:r>
    </w:p>
    <w:p>
      <w:pPr>
        <w:pStyle w:val="ListParagraph"/>
        <w:numPr>
          <w:ilvl w:val="0"/>
          <w:numId w:val="3"/>
        </w:numPr>
        <w:spacing w:lineRule="auto" w:line="288" w:before="0" w:after="60"/>
        <w:rPr/>
      </w:pPr>
      <w:r>
        <w:rPr>
          <w:rFonts w:eastAsia="Arial" w:cs="Arial"/>
        </w:rPr>
        <w:t>Mức kỳ vọng 74–76% được ước tính trước khi thử nghiệm thực tế, mang tính tham khảo. Cần lưu ý state-of-the-art trên FER-2013 (~75–76%) đạt được bằng các kiến trúc rất phức tạp và ensemble nhiều model.</w:t>
      </w:r>
    </w:p>
    <w:p>
      <w:pPr>
        <w:pStyle w:val="Heading1"/>
        <w:spacing w:before="360" w:after="160"/>
        <w:rPr/>
      </w:pPr>
      <w:r>
        <w:rPr>
          <w:rFonts w:eastAsia="Arial" w:cs="Arial" w:ascii="Arial" w:hAnsi="Arial"/>
          <w:b/>
          <w:bCs/>
          <w:color w:val="1F3864"/>
          <w:sz w:val="30"/>
          <w:szCs w:val="30"/>
        </w:rPr>
        <w:t>6. Triển khai và kiểm thử ứng dụng local</w:t>
      </w:r>
    </w:p>
    <w:p>
      <w:pPr>
        <w:pStyle w:val="Normal"/>
        <w:spacing w:lineRule="auto" w:line="300" w:before="0" w:after="120"/>
        <w:rPr/>
      </w:pPr>
      <w:r>
        <w:rPr>
          <w:rFonts w:eastAsia="Arial" w:cs="Arial"/>
        </w:rPr>
        <w:t>Sau khi huấn luyện và lưu weights, hệ thống local đã được đồng bộ và kiểm thử ngày 05/10/2026.</w:t>
      </w:r>
    </w:p>
    <w:p>
      <w:pPr>
        <w:pStyle w:val="Heading2"/>
        <w:spacing w:before="240" w:after="120"/>
        <w:rPr/>
      </w:pPr>
      <w:r>
        <w:rPr>
          <w:rFonts w:eastAsia="Arial" w:cs="Arial" w:ascii="Arial" w:hAnsi="Arial"/>
          <w:b/>
          <w:bCs/>
          <w:color w:val="2F5496"/>
          <w:sz w:val="25"/>
          <w:szCs w:val="25"/>
        </w:rPr>
        <w:t>6.1. Các module</w:t>
      </w:r>
    </w:p>
    <w:p>
      <w:pPr>
        <w:pStyle w:val="ListParagraph"/>
        <w:numPr>
          <w:ilvl w:val="0"/>
          <w:numId w:val="0"/>
        </w:numPr>
        <w:spacing w:lineRule="auto" w:line="288" w:before="0" w:after="60"/>
        <w:ind w:hanging="0" w:start="540"/>
        <w:rPr/>
      </w:pPr>
      <w:r>
        <w:rPr>
          <w:rFonts w:eastAsia="Arial" w:cs="Arial"/>
          <w:b/>
          <w:bCs/>
        </w:rPr>
        <w:t>- src/model.py:</w:t>
      </w:r>
      <w:r>
        <w:rPr>
          <w:rFonts w:eastAsia="Arial" w:cs="Arial"/>
        </w:rPr>
        <w:t xml:space="preserve"> đồng bộ kiến trúc EmotionCNN và EmotionEfficientNetCBAM (kèm CBAM Attention), hỗ trợ load linh hoạt cả hai bộ weights.</w:t>
      </w:r>
    </w:p>
    <w:p>
      <w:pPr>
        <w:pStyle w:val="ListParagraph"/>
        <w:numPr>
          <w:ilvl w:val="0"/>
          <w:numId w:val="0"/>
        </w:numPr>
        <w:spacing w:lineRule="auto" w:line="288" w:before="0" w:after="60"/>
        <w:ind w:hanging="0" w:start="540"/>
        <w:rPr/>
      </w:pPr>
      <w:r>
        <w:rPr>
          <w:rFonts w:eastAsia="Arial" w:cs="Arial"/>
          <w:b/>
          <w:bCs/>
        </w:rPr>
        <w:t>- src/detector.py:</w:t>
      </w:r>
      <w:r>
        <w:rPr>
          <w:rFonts w:eastAsia="Arial" w:cs="Arial"/>
        </w:rPr>
        <w:t xml:space="preserve"> tích hợp module phát hiện khuôn mặt YuNet ONNX (face_detection_yunet_2023mar.onnx) tương thích OpenCV 5.0.0, nhanh và chính xác hơn Haar Cascade truyền thống.</w:t>
      </w:r>
    </w:p>
    <w:p>
      <w:pPr>
        <w:pStyle w:val="ListParagraph"/>
        <w:numPr>
          <w:ilvl w:val="0"/>
          <w:numId w:val="0"/>
        </w:numPr>
        <w:spacing w:lineRule="auto" w:line="288" w:before="0" w:after="60"/>
        <w:ind w:hanging="0" w:start="540"/>
        <w:rPr/>
      </w:pPr>
      <w:r>
        <w:rPr>
          <w:rFonts w:eastAsia="Arial" w:cs="Arial"/>
          <w:b/>
          <w:bCs/>
        </w:rPr>
        <w:t>- src/predict.py:</w:t>
      </w:r>
      <w:r>
        <w:rPr>
          <w:rFonts w:eastAsia="Arial" w:cs="Arial"/>
        </w:rPr>
        <w:t xml:space="preserve"> chuyển đổi ảnh BGR → RGB → Grayscale/ImageNet Transform → PyTorch inference → Softmax confidence.</w:t>
      </w:r>
    </w:p>
    <w:p>
      <w:pPr>
        <w:pStyle w:val="ListParagraph"/>
        <w:numPr>
          <w:ilvl w:val="0"/>
          <w:numId w:val="0"/>
        </w:numPr>
        <w:spacing w:lineRule="auto" w:line="288" w:before="0" w:after="60"/>
        <w:ind w:hanging="0" w:start="540"/>
        <w:rPr/>
      </w:pPr>
      <w:r>
        <w:rPr>
          <w:rFonts w:eastAsia="Arial" w:cs="Arial"/>
          <w:b/>
          <w:bCs/>
        </w:rPr>
        <w:t>- src/app.py:</w:t>
      </w:r>
      <w:r>
        <w:rPr>
          <w:rFonts w:eastAsia="Arial" w:cs="Arial"/>
        </w:rPr>
        <w:t xml:space="preserve"> ứng dụng chính, hỗ trợ ảnh tĩnh (run_image) và luồng realtime (run_stream).</w:t>
      </w:r>
    </w:p>
    <w:p>
      <w:pPr>
        <w:pStyle w:val="Heading2"/>
        <w:spacing w:before="240" w:after="120"/>
        <w:rPr/>
      </w:pPr>
      <w:r>
        <w:rPr>
          <w:rFonts w:eastAsia="Arial" w:cs="Arial" w:ascii="Arial" w:hAnsi="Arial"/>
          <w:b/>
          <w:bCs/>
          <w:color w:val="2F5496"/>
          <w:sz w:val="25"/>
          <w:szCs w:val="25"/>
        </w:rPr>
        <w:t>6.2. Cấu hình</w:t>
      </w:r>
    </w:p>
    <w:p>
      <w:pPr>
        <w:pStyle w:val="ListParagraph"/>
        <w:numPr>
          <w:ilvl w:val="0"/>
          <w:numId w:val="0"/>
        </w:numPr>
        <w:spacing w:lineRule="auto" w:line="288" w:before="0" w:after="60"/>
        <w:ind w:hanging="0" w:start="540"/>
        <w:rPr/>
      </w:pPr>
      <w:r>
        <w:rPr>
          <w:rFonts w:eastAsia="Arial" w:cs="Arial"/>
        </w:rPr>
        <w:t>- config.yaml: tự động lấy đường dẫn IP Camera hoặc webcam local (--source 0).</w:t>
      </w:r>
    </w:p>
    <w:p>
      <w:pPr>
        <w:pStyle w:val="ListParagraph"/>
        <w:numPr>
          <w:ilvl w:val="0"/>
          <w:numId w:val="0"/>
        </w:numPr>
        <w:spacing w:lineRule="auto" w:line="288" w:before="0" w:after="60"/>
        <w:ind w:hanging="0" w:start="540"/>
        <w:rPr/>
      </w:pPr>
      <w:r>
        <w:rPr>
          <w:rFonts w:eastAsia="Arial" w:cs="Arial"/>
        </w:rPr>
        <w:t>- Ngưỡng độ tin cậy (confidence): 0.4 (40%).</w:t>
      </w:r>
    </w:p>
    <w:p>
      <w:pPr>
        <w:pStyle w:val="ListParagraph"/>
        <w:numPr>
          <w:ilvl w:val="0"/>
          <w:numId w:val="0"/>
        </w:numPr>
        <w:spacing w:lineRule="auto" w:line="288" w:before="0" w:after="60"/>
        <w:ind w:hanging="0" w:start="540"/>
        <w:rPr/>
      </w:pPr>
      <w:r>
        <w:rPr>
          <w:rFonts w:eastAsia="Arial" w:cs="Arial"/>
        </w:rPr>
        <w:t>- Khung hình tối ưu 640×480, target_fps = 20, buffer_size = 1 (chống giật lag, tích tụ bộ đệm camera).</w:t>
      </w:r>
    </w:p>
    <w:p>
      <w:pPr>
        <w:pStyle w:val="Heading2"/>
        <w:spacing w:before="240" w:after="120"/>
        <w:rPr/>
      </w:pPr>
      <w:r>
        <w:rPr>
          <w:rFonts w:eastAsia="Arial" w:cs="Arial" w:ascii="Arial" w:hAnsi="Arial"/>
          <w:b/>
          <w:bCs/>
          <w:color w:val="2F5496"/>
          <w:sz w:val="25"/>
          <w:szCs w:val="25"/>
        </w:rPr>
        <w:t>6.3. Kết quả kiểm thử</w:t>
      </w:r>
    </w:p>
    <w:p>
      <w:pPr>
        <w:pStyle w:val="ListParagraph"/>
        <w:numPr>
          <w:ilvl w:val="0"/>
          <w:numId w:val="8"/>
        </w:numPr>
        <w:spacing w:lineRule="auto" w:line="288" w:before="0" w:after="60"/>
        <w:rPr/>
      </w:pPr>
      <w:r>
        <w:rPr>
          <w:rFonts w:eastAsia="Arial" w:cs="Arial"/>
          <w:b/>
          <w:bCs/>
        </w:rPr>
        <w:t>Ảnh tĩnh:</w:t>
      </w:r>
      <w:r>
        <w:rPr>
          <w:rFonts w:eastAsia="Arial" w:cs="Arial"/>
        </w:rPr>
        <w:t xml:space="preserve"> YuNet phát hiện chính xác 4/4 khuôn mặt trên ảnh test. Model EfficientNet + CBAM phân loại tốt và nhạy hơn ở các khuôn mặt khó (độ tin cậy 60.2% và 47.0%, trong khi CNN bị dưới ngưỡng 40%).</w:t>
      </w:r>
    </w:p>
    <w:p>
      <w:pPr>
        <w:pStyle w:val="ListParagraph"/>
        <w:numPr>
          <w:ilvl w:val="0"/>
          <w:numId w:val="4"/>
        </w:numPr>
        <w:spacing w:lineRule="auto" w:line="288" w:before="0" w:after="60"/>
        <w:rPr/>
      </w:pPr>
      <w:r>
        <w:rPr>
          <w:rFonts w:eastAsia="Arial" w:cs="Arial"/>
          <w:b/>
          <w:bCs/>
        </w:rPr>
        <w:t>Realtime (webcam / IP camera):</w:t>
      </w:r>
      <w:r>
        <w:rPr>
          <w:rFonts w:eastAsia="Arial" w:cs="Arial"/>
        </w:rPr>
        <w:t xml:space="preserve"> chạy thành công với lệnh python src/app.py --model transfer; hiển thị bounding box, nhãn cảm xúc, phần trăm tin cậy và FPS theo thời gian thực.</w:t>
      </w:r>
    </w:p>
    <w:p>
      <w:pPr>
        <w:pStyle w:val="Heading1"/>
        <w:spacing w:before="360" w:after="160"/>
        <w:rPr/>
      </w:pPr>
      <w:r>
        <w:rPr>
          <w:rFonts w:eastAsia="Arial" w:cs="Arial" w:ascii="Arial" w:hAnsi="Arial"/>
          <w:b/>
          <w:bCs/>
          <w:color w:val="1F3864"/>
          <w:sz w:val="30"/>
          <w:szCs w:val="30"/>
        </w:rPr>
        <w:t>7. Kết luận và hướng phát triển</w:t>
      </w:r>
    </w:p>
    <w:p>
      <w:pPr>
        <w:pStyle w:val="Normal"/>
        <w:spacing w:lineRule="auto" w:line="300" w:before="0" w:after="120"/>
        <w:rPr/>
      </w:pPr>
      <w:r>
        <w:rPr>
          <w:rFonts w:eastAsia="Arial" w:cs="Arial"/>
        </w:rPr>
        <w:t xml:space="preserve">Sau khi triển khai đầy đủ các đề xuất khả thi (trừ Focal Loss), M2 được nâng cấp từ </w:t>
      </w:r>
      <w:r>
        <w:rPr>
          <w:rFonts w:eastAsia="Arial" w:cs="Arial"/>
          <w:b/>
          <w:bCs/>
        </w:rPr>
        <w:t>MobileNetV2 (67.7%)</w:t>
      </w:r>
      <w:r>
        <w:rPr>
          <w:rFonts w:eastAsia="Arial" w:cs="Arial"/>
        </w:rPr>
        <w:t xml:space="preserve"> lên </w:t>
      </w:r>
      <w:r>
        <w:rPr>
          <w:rFonts w:eastAsia="Arial" w:cs="Arial"/>
          <w:b/>
          <w:bCs/>
        </w:rPr>
        <w:t>EfficientNet-B0 + CBAM (70.40%)</w:t>
      </w:r>
      <w:r>
        <w:rPr>
          <w:rFonts w:eastAsia="Arial" w:cs="Arial"/>
        </w:rPr>
        <w:t xml:space="preserve">, và </w:t>
      </w:r>
      <w:r>
        <w:rPr>
          <w:rFonts w:eastAsia="Arial" w:cs="Arial"/>
          <w:b/>
          <w:bCs/>
        </w:rPr>
        <w:t>Ensemble M1 + M2 đạt 70.77%</w:t>
      </w:r>
      <w:r>
        <w:rPr>
          <w:rFonts w:eastAsia="Arial" w:cs="Arial"/>
        </w:rPr>
        <w:t xml:space="preserve"> – kết quả tốt nhất. M1 cũng cải thiện từ ~52% lên 64.85%. Gradual Unfreeze và việc đổi backbone là hai yếu tố đóng góp nhiều nhất; Hard Negative Mining (OHEM) đã thử nhưng không hiệu quả, nhiều khả năng do nhãn nhiễu khiến việc ưu tiên sample có loss cao bị lẫn sang các mẫu gán nhãn sai.</w:t>
      </w:r>
    </w:p>
    <w:p>
      <w:pPr>
        <w:pStyle w:val="Normal"/>
        <w:spacing w:lineRule="auto" w:line="300" w:before="0" w:after="120"/>
        <w:rPr/>
      </w:pPr>
      <w:r>
        <w:rPr>
          <w:rFonts w:eastAsia="Arial" w:cs="Arial"/>
        </w:rPr>
        <w:t xml:space="preserve">Kết quả vượt yêu cầu tối thiểu của đề bài (M1 ≥ 60%, M2 ≥ 65%). </w:t>
      </w:r>
      <w:r>
        <w:rPr>
          <w:rFonts w:eastAsia="Arial" w:cs="Arial"/>
          <w:b/>
          <w:bCs/>
        </w:rPr>
        <w:t>Hướng phát triển tiếp theo:</w:t>
      </w:r>
    </w:p>
    <w:p>
      <w:pPr>
        <w:pStyle w:val="ListParagraph"/>
        <w:numPr>
          <w:ilvl w:val="0"/>
          <w:numId w:val="0"/>
        </w:numPr>
        <w:spacing w:lineRule="auto" w:line="288" w:before="0" w:after="60"/>
        <w:ind w:hanging="0" w:start="540"/>
        <w:rPr/>
      </w:pPr>
      <w:r>
        <w:rPr>
          <w:rFonts w:eastAsia="Arial" w:cs="Arial"/>
        </w:rPr>
        <w:t xml:space="preserve">- Triển khai </w:t>
      </w:r>
      <w:r>
        <w:rPr>
          <w:rFonts w:eastAsia="Arial" w:cs="Arial"/>
          <w:b/>
          <w:bCs/>
        </w:rPr>
        <w:t>Focal Loss</w:t>
      </w:r>
      <w:r>
        <w:rPr>
          <w:rFonts w:eastAsia="Arial" w:cs="Arial"/>
        </w:rPr>
        <w:t xml:space="preserve"> để cải thiện các lớp hiếm và khó (Disgust, Fear).</w:t>
      </w:r>
    </w:p>
    <w:p>
      <w:pPr>
        <w:pStyle w:val="ListParagraph"/>
        <w:numPr>
          <w:ilvl w:val="0"/>
          <w:numId w:val="0"/>
        </w:numPr>
        <w:spacing w:lineRule="auto" w:line="288" w:before="0" w:after="60"/>
        <w:ind w:hanging="0" w:start="540"/>
        <w:rPr/>
      </w:pPr>
      <w:r>
        <w:rPr>
          <w:rFonts w:eastAsia="Arial" w:cs="Arial"/>
        </w:rPr>
        <w:t>- Xử lý riêng nhóm lớp dễ nhầm lẫn (Fear / Sad / Angry).</w:t>
      </w:r>
    </w:p>
    <w:p>
      <w:pPr>
        <w:pStyle w:val="ListParagraph"/>
        <w:numPr>
          <w:ilvl w:val="0"/>
          <w:numId w:val="0"/>
        </w:numPr>
        <w:spacing w:lineRule="auto" w:line="288" w:before="0" w:after="60"/>
        <w:ind w:hanging="0" w:start="540"/>
        <w:rPr/>
      </w:pPr>
      <w:r>
        <w:rPr>
          <w:rFonts w:eastAsia="Arial" w:cs="Arial"/>
        </w:rPr>
        <w:t>- Thử kiến trúc lớn hơn (ví dụ EfficientNet-B2) hoặc bổ sung thêm dữ liệu thật thay vì chỉ augment.</w:t>
      </w:r>
    </w:p>
    <w:p>
      <w:pPr>
        <w:pStyle w:val="ListParagraph"/>
        <w:numPr>
          <w:ilvl w:val="0"/>
          <w:numId w:val="0"/>
        </w:numPr>
        <w:spacing w:lineRule="auto" w:line="288" w:before="0" w:after="60"/>
        <w:ind w:hanging="0" w:start="540"/>
        <w:rPr/>
      </w:pPr>
      <w:r>
        <w:rPr>
          <w:rFonts w:eastAsia="Arial" w:cs="Arial"/>
        </w:rPr>
        <w:t>- Làm sạch nhãn nhiễu của FER-2013 để nâng trần độ chính xác.</w:t>
      </w:r>
    </w:p>
    <w:p>
      <w:pPr>
        <w:pStyle w:val="Heading1"/>
        <w:spacing w:before="360" w:after="160"/>
        <w:rPr/>
      </w:pPr>
      <w:r>
        <w:rPr>
          <w:rFonts w:eastAsia="Arial" w:cs="Arial" w:ascii="Arial" w:hAnsi="Arial"/>
          <w:b/>
          <w:bCs/>
          <w:color w:val="1F3864"/>
          <w:sz w:val="30"/>
          <w:szCs w:val="30"/>
        </w:rPr>
        <w:t>Phụ lục: Danh sách file output</w:t>
      </w:r>
    </w:p>
    <w:tbl>
      <w:tblPr>
        <w:tblW w:w="9026" w:type="dxa"/>
        <w:jc w:val="center"/>
        <w:tblInd w:w="0" w:type="dxa"/>
        <w:tblLayout w:type="fixed"/>
        <w:tblCellMar>
          <w:top w:w="70" w:type="dxa"/>
          <w:start w:w="100" w:type="dxa"/>
          <w:bottom w:w="70" w:type="dxa"/>
          <w:end w:w="100" w:type="dxa"/>
        </w:tblCellMar>
      </w:tblPr>
      <w:tblGrid>
        <w:gridCol w:w="3400"/>
        <w:gridCol w:w="5626"/>
      </w:tblGrid>
      <w:tr>
        <w:trPr>
          <w:tblHeader w:val="true"/>
          <w:cantSplit/>
        </w:trPr>
        <w:tc>
          <w:tcPr>
            <w:tcW w:w="34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19"/>
                <w:szCs w:val="19"/>
              </w:rPr>
              <w:t>File</w:t>
            </w:r>
          </w:p>
        </w:tc>
        <w:tc>
          <w:tcPr>
            <w:tcW w:w="5626"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19"/>
                <w:szCs w:val="19"/>
              </w:rPr>
              <w:t>Mô tả</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model_cnn.pt</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Weights Custom CNN</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model_mobilenet.pt</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Weights EfficientNet-B0 + CBAM (giữ tên cũ để tương thích code cũ)</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model_efficientnet_cbam.pt</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Bản sao của model_mobilenet.pt, tên rõ ràng hơn</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class_distribution.png</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Biểu đồ phân phối lớp trong dataset</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confusion_matrix.png</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Ma trận nhầm lẫn của cả hai model</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training_curves_cnn.png</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Đồ thị loss/accuracy của CNN</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training_curves_mobilenet.png</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Đồ thị loss/accuracy của M2</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wrong_predictions.png</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15 ảnh dự đoán sai của M2</w:t>
            </w:r>
          </w:p>
        </w:tc>
      </w:tr>
    </w:tbl>
    <w:sectPr>
      <w:footerReference w:type="even" r:id="rId9"/>
      <w:footerReference w:type="default" r:id="rId10"/>
      <w:footerReference w:type="first" r:id="rId11"/>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7F7F7F"/>
        <w:sz w:val="18"/>
        <w:szCs w:val="18"/>
      </w:rPr>
      <w:t xml:space="preserve">Báo cáo huấn luyện – FER-2013  |  Trang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7F7F7F"/>
        <w:sz w:val="18"/>
        <w:szCs w:val="18"/>
      </w:rPr>
      <w:t xml:space="preserve">Báo cáo huấn luyện – FER-2013  |  Trang </w:t>
    </w: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3"/>
    <w:lvlOverride w:ilvl="0">
      <w:startOverride w:val="1"/>
    </w:lvlOverride>
  </w:num>
  <w:num w:numId="8">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outlineLvl w:val="0"/>
    </w:pPr>
    <w:rPr>
      <w:rFonts w:ascii="Arial" w:hAnsi="Arial" w:eastAsia="Arial" w:cs="Arial"/>
      <w:b/>
      <w:bCs/>
      <w:sz w:val="30"/>
      <w:szCs w:val="30"/>
    </w:rPr>
  </w:style>
  <w:style w:type="paragraph" w:styleId="Heading2">
    <w:name w:val="heading 2"/>
    <w:basedOn w:val="Heading"/>
    <w:qFormat/>
    <w:pPr>
      <w:outlineLvl w:val="1"/>
    </w:pPr>
    <w:rPr>
      <w:rFonts w:ascii="Arial" w:hAnsi="Arial" w:eastAsia="Arial" w:cs="Arial"/>
      <w:b/>
      <w:bCs/>
      <w:sz w:val="25"/>
      <w:szCs w:val="25"/>
    </w:rPr>
  </w:style>
  <w:style w:type="paragraph" w:styleId="Heading3">
    <w:name w:val="heading 3"/>
    <w:basedOn w:val="Heading"/>
    <w:qFormat/>
    <w:pPr>
      <w:outlineLvl w:val="2"/>
    </w:pPr>
    <w:rPr>
      <w:rFonts w:ascii="Arial" w:hAnsi="Arial" w:eastAsia="Arial" w:cs="Arial"/>
      <w:b/>
      <w:bCs/>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LibreOffice/26.8.0.3$Windows_X86_64 LibreOffice_project/bce0998afefdbc355585ca324285661a2170ba77</Application>
  <AppVersion>15.0000</AppVersion>
  <Pages>11</Pages>
  <Words>2833</Words>
  <Characters>12071</Characters>
  <CharactersWithSpaces>14454</CharactersWithSpaces>
  <Paragraphs>435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2026-10-06T12:33:16Z</dcterms:created>
  <dc:creator>Claude</dc:creator>
  <dc:description/>
  <dc:language>en-US</dc:language>
  <cp:lastModifiedBy/>
  <dcterms:modified xsi:type="dcterms:W3CDTF">2026-10-06T19:44:38Z</dcterms:modified>
  <cp:revision>2</cp:revision>
  <dc:subject/>
  <dc:title>Báo cáo huấn luyện – Nhận diện cảm xúc FER-2013</dc:title>
</cp:coreProperties>
</file>