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AD06" w14:textId="77777777" w:rsidR="00AB0273" w:rsidRDefault="00AB0273">
      <w:pPr>
        <w:spacing w:before="160"/>
      </w:pPr>
    </w:p>
    <w:p w14:paraId="54049FC3" w14:textId="77777777" w:rsidR="00AB0273" w:rsidRDefault="006E61B6">
      <w:pPr>
        <w:spacing w:after="120"/>
        <w:jc w:val="center"/>
      </w:pPr>
      <w:r>
        <w:rPr>
          <w:b/>
          <w:bCs/>
          <w:color w:val="1F4E79"/>
          <w:sz w:val="52"/>
          <w:szCs w:val="52"/>
        </w:rPr>
        <w:t>FACTURAFLOW</w:t>
      </w:r>
    </w:p>
    <w:p w14:paraId="5071DAD9" w14:textId="77777777" w:rsidR="00AB0273" w:rsidRDefault="006E61B6">
      <w:pPr>
        <w:spacing w:after="240"/>
        <w:jc w:val="center"/>
      </w:pPr>
      <w:r>
        <w:rPr>
          <w:color w:val="2E75B6"/>
          <w:sz w:val="32"/>
          <w:szCs w:val="32"/>
        </w:rPr>
        <w:t>Análisis Funcional del Sistema Heredado</w:t>
      </w:r>
    </w:p>
    <w:p w14:paraId="3AE59CF6" w14:textId="77777777" w:rsidR="00AB0273" w:rsidRDefault="00AB0273">
      <w:pPr>
        <w:pBdr>
          <w:bottom w:val="single" w:sz="6" w:space="1" w:color="2E75B6"/>
        </w:pBdr>
        <w:spacing w:after="120"/>
      </w:pPr>
    </w:p>
    <w:p w14:paraId="15C352F3" w14:textId="77777777" w:rsidR="00AB0273" w:rsidRDefault="00AB0273">
      <w:pPr>
        <w:spacing w:before="80"/>
      </w:pP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00"/>
      </w:tblGrid>
      <w:tr w:rsidR="00AB0273" w14:paraId="5D7E97A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151F5FE" w14:textId="77777777" w:rsidR="00AB0273" w:rsidRDefault="006E61B6">
            <w:r>
              <w:rPr>
                <w:b/>
                <w:bCs/>
                <w:color w:val="1F4E79"/>
                <w:sz w:val="19"/>
                <w:szCs w:val="19"/>
              </w:rPr>
              <w:t>Cliente</w:t>
            </w:r>
          </w:p>
        </w:tc>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056D037" w14:textId="77777777" w:rsidR="00AB0273" w:rsidRDefault="006E61B6">
            <w:proofErr w:type="spellStart"/>
            <w:r>
              <w:rPr>
                <w:sz w:val="19"/>
                <w:szCs w:val="19"/>
              </w:rPr>
              <w:t>RetailCorp</w:t>
            </w:r>
            <w:proofErr w:type="spellEnd"/>
            <w:r>
              <w:rPr>
                <w:sz w:val="19"/>
                <w:szCs w:val="19"/>
              </w:rPr>
              <w:t xml:space="preserve"> S.L.</w:t>
            </w:r>
          </w:p>
        </w:tc>
      </w:tr>
      <w:tr w:rsidR="00AB0273" w14:paraId="668A302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C8C1C5C" w14:textId="77777777" w:rsidR="00AB0273" w:rsidRDefault="006E61B6">
            <w:r>
              <w:rPr>
                <w:b/>
                <w:bCs/>
                <w:color w:val="1F4E79"/>
                <w:sz w:val="19"/>
                <w:szCs w:val="19"/>
              </w:rPr>
              <w:t>Proyecto</w:t>
            </w:r>
          </w:p>
        </w:tc>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628CE97" w14:textId="77777777" w:rsidR="00AB0273" w:rsidRDefault="006E61B6">
            <w:proofErr w:type="spellStart"/>
            <w:r>
              <w:rPr>
                <w:sz w:val="19"/>
                <w:szCs w:val="19"/>
              </w:rPr>
              <w:t>FacturaFlow</w:t>
            </w:r>
            <w:proofErr w:type="spellEnd"/>
            <w:r>
              <w:rPr>
                <w:sz w:val="19"/>
                <w:szCs w:val="19"/>
              </w:rPr>
              <w:t xml:space="preserve"> — </w:t>
            </w:r>
            <w:proofErr w:type="spellStart"/>
            <w:r>
              <w:rPr>
                <w:sz w:val="19"/>
                <w:szCs w:val="19"/>
              </w:rPr>
              <w:t>Takeover</w:t>
            </w:r>
            <w:proofErr w:type="spellEnd"/>
            <w:r>
              <w:rPr>
                <w:sz w:val="19"/>
                <w:szCs w:val="19"/>
              </w:rPr>
              <w:t xml:space="preserve"> Sprint 0</w:t>
            </w:r>
          </w:p>
        </w:tc>
      </w:tr>
      <w:tr w:rsidR="00AB0273" w14:paraId="2941E71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5E670676" w14:textId="77777777" w:rsidR="00AB0273" w:rsidRDefault="006E61B6">
            <w:r>
              <w:rPr>
                <w:b/>
                <w:bCs/>
                <w:color w:val="1F4E79"/>
                <w:sz w:val="19"/>
                <w:szCs w:val="19"/>
              </w:rPr>
              <w:t>Producido por</w:t>
            </w:r>
          </w:p>
        </w:tc>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316FCE16" w14:textId="77777777" w:rsidR="00AB0273" w:rsidRDefault="006E61B6">
            <w:proofErr w:type="spellStart"/>
            <w:r>
              <w:rPr>
                <w:sz w:val="19"/>
                <w:szCs w:val="19"/>
              </w:rPr>
              <w:t>Experis</w:t>
            </w:r>
            <w:proofErr w:type="spellEnd"/>
            <w:r>
              <w:rPr>
                <w:sz w:val="19"/>
                <w:szCs w:val="19"/>
              </w:rPr>
              <w:t xml:space="preserve"> / SOFIA v2.6.25</w:t>
            </w:r>
          </w:p>
        </w:tc>
      </w:tr>
      <w:tr w:rsidR="00AB0273" w14:paraId="2C31C698"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04AAFDF" w14:textId="77777777" w:rsidR="00AB0273" w:rsidRDefault="006E61B6">
            <w:r>
              <w:rPr>
                <w:b/>
                <w:bCs/>
                <w:color w:val="1F4E79"/>
                <w:sz w:val="19"/>
                <w:szCs w:val="19"/>
              </w:rPr>
              <w:t>Fecha</w:t>
            </w:r>
          </w:p>
        </w:tc>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2C49F466" w14:textId="77777777" w:rsidR="00AB0273" w:rsidRDefault="006E61B6">
            <w:r>
              <w:rPr>
                <w:sz w:val="19"/>
                <w:szCs w:val="19"/>
              </w:rPr>
              <w:t>10 de abril de 2026</w:t>
            </w:r>
          </w:p>
        </w:tc>
      </w:tr>
      <w:tr w:rsidR="00AB0273" w14:paraId="3416C54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0C9C9162" w14:textId="77777777" w:rsidR="00AB0273" w:rsidRDefault="006E61B6">
            <w:r>
              <w:rPr>
                <w:b/>
                <w:bCs/>
                <w:color w:val="1F4E79"/>
                <w:sz w:val="19"/>
                <w:szCs w:val="19"/>
              </w:rPr>
              <w:t>Versión</w:t>
            </w:r>
          </w:p>
        </w:tc>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D82201C" w14:textId="77777777" w:rsidR="00AB0273" w:rsidRDefault="006E61B6">
            <w:r>
              <w:rPr>
                <w:sz w:val="19"/>
                <w:szCs w:val="19"/>
              </w:rPr>
              <w:t>1.0</w:t>
            </w:r>
          </w:p>
        </w:tc>
      </w:tr>
      <w:tr w:rsidR="00AB0273" w14:paraId="52EF83F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D9E2F3"/>
            <w:tcMar>
              <w:top w:w="80" w:type="dxa"/>
              <w:left w:w="120" w:type="dxa"/>
              <w:bottom w:w="80" w:type="dxa"/>
              <w:right w:w="120" w:type="dxa"/>
            </w:tcMar>
          </w:tcPr>
          <w:p w14:paraId="689A752D" w14:textId="77777777" w:rsidR="00AB0273" w:rsidRDefault="006E61B6">
            <w:r>
              <w:rPr>
                <w:b/>
                <w:bCs/>
                <w:color w:val="1F4E79"/>
                <w:sz w:val="19"/>
                <w:szCs w:val="19"/>
              </w:rPr>
              <w:t>Clasificación</w:t>
            </w:r>
          </w:p>
        </w:tc>
        <w:tc>
          <w:tcPr>
            <w:tcW w:w="37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088E3763" w14:textId="77777777" w:rsidR="00AB0273" w:rsidRDefault="006E61B6">
            <w:r>
              <w:rPr>
                <w:sz w:val="19"/>
                <w:szCs w:val="19"/>
              </w:rPr>
              <w:t>Confidencial — Uso interno</w:t>
            </w:r>
          </w:p>
        </w:tc>
      </w:tr>
    </w:tbl>
    <w:p w14:paraId="49A77580" w14:textId="77777777" w:rsidR="00AB0273" w:rsidRDefault="00AB0273">
      <w:pPr>
        <w:spacing w:before="120"/>
      </w:pPr>
    </w:p>
    <w:p w14:paraId="38537B41" w14:textId="77777777" w:rsidR="00AB0273" w:rsidRDefault="006E61B6">
      <w:r>
        <w:br w:type="page"/>
      </w:r>
    </w:p>
    <w:p w14:paraId="75AC3896" w14:textId="77777777" w:rsidR="00AB0273" w:rsidRDefault="006E61B6">
      <w:pPr>
        <w:pStyle w:val="Ttulo1"/>
      </w:pPr>
      <w:bookmarkStart w:id="0" w:name="_Toc226718141"/>
      <w:r>
        <w:lastRenderedPageBreak/>
        <w:t>Tabla de Contenidos</w:t>
      </w:r>
      <w:bookmarkEnd w:id="0"/>
    </w:p>
    <w:sdt>
      <w:sdtPr>
        <w:alias w:val="Tabla de Contenidos"/>
        <w:id w:val="894087151"/>
      </w:sdtPr>
      <w:sdtEndPr/>
      <w:sdtContent>
        <w:p w14:paraId="6F67534F" w14:textId="6BEC75D3" w:rsidR="00787C56" w:rsidRDefault="006E61B6">
          <w:pPr>
            <w:pStyle w:val="TD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 \t "Heading1,1,Heading2,2,Heading3,3"</w:instrText>
          </w:r>
          <w:r>
            <w:fldChar w:fldCharType="separate"/>
          </w:r>
          <w:hyperlink w:anchor="_Toc226718141" w:history="1">
            <w:r w:rsidR="00787C56" w:rsidRPr="00D03854">
              <w:rPr>
                <w:rStyle w:val="Hipervnculo"/>
                <w:noProof/>
              </w:rPr>
              <w:t>Tabla de Contenidos</w:t>
            </w:r>
            <w:r w:rsidR="00787C56">
              <w:rPr>
                <w:noProof/>
              </w:rPr>
              <w:tab/>
            </w:r>
            <w:r w:rsidR="00787C56">
              <w:rPr>
                <w:noProof/>
              </w:rPr>
              <w:fldChar w:fldCharType="begin"/>
            </w:r>
            <w:r w:rsidR="00787C56">
              <w:rPr>
                <w:noProof/>
              </w:rPr>
              <w:instrText xml:space="preserve"> PAGEREF _Toc226718141 \h </w:instrText>
            </w:r>
            <w:r w:rsidR="00787C56">
              <w:rPr>
                <w:noProof/>
              </w:rPr>
            </w:r>
            <w:r w:rsidR="00787C56">
              <w:rPr>
                <w:noProof/>
              </w:rPr>
              <w:fldChar w:fldCharType="separate"/>
            </w:r>
            <w:r w:rsidR="00787C56">
              <w:rPr>
                <w:noProof/>
              </w:rPr>
              <w:t>2</w:t>
            </w:r>
            <w:r w:rsidR="00787C56">
              <w:rPr>
                <w:noProof/>
              </w:rPr>
              <w:fldChar w:fldCharType="end"/>
            </w:r>
          </w:hyperlink>
        </w:p>
        <w:p w14:paraId="69F3DF67" w14:textId="2FB85628"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42" w:history="1">
            <w:r w:rsidRPr="00D03854">
              <w:rPr>
                <w:rStyle w:val="Hipervnculo"/>
                <w:noProof/>
              </w:rPr>
              <w:t>1. Introducción</w:t>
            </w:r>
            <w:r>
              <w:rPr>
                <w:noProof/>
              </w:rPr>
              <w:tab/>
            </w:r>
            <w:r>
              <w:rPr>
                <w:noProof/>
              </w:rPr>
              <w:fldChar w:fldCharType="begin"/>
            </w:r>
            <w:r>
              <w:rPr>
                <w:noProof/>
              </w:rPr>
              <w:instrText xml:space="preserve"> PAGEREF _Toc226718142 \h </w:instrText>
            </w:r>
            <w:r>
              <w:rPr>
                <w:noProof/>
              </w:rPr>
            </w:r>
            <w:r>
              <w:rPr>
                <w:noProof/>
              </w:rPr>
              <w:fldChar w:fldCharType="separate"/>
            </w:r>
            <w:r>
              <w:rPr>
                <w:noProof/>
              </w:rPr>
              <w:t>3</w:t>
            </w:r>
            <w:r>
              <w:rPr>
                <w:noProof/>
              </w:rPr>
              <w:fldChar w:fldCharType="end"/>
            </w:r>
          </w:hyperlink>
        </w:p>
        <w:p w14:paraId="4BCE6D3A" w14:textId="75C171BE"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43" w:history="1">
            <w:r w:rsidRPr="00D03854">
              <w:rPr>
                <w:rStyle w:val="Hipervnculo"/>
                <w:noProof/>
              </w:rPr>
              <w:t>1.1 Alcance del análisis</w:t>
            </w:r>
            <w:r>
              <w:rPr>
                <w:noProof/>
              </w:rPr>
              <w:tab/>
            </w:r>
            <w:r>
              <w:rPr>
                <w:noProof/>
              </w:rPr>
              <w:fldChar w:fldCharType="begin"/>
            </w:r>
            <w:r>
              <w:rPr>
                <w:noProof/>
              </w:rPr>
              <w:instrText xml:space="preserve"> PAGEREF _Toc226718143 \h </w:instrText>
            </w:r>
            <w:r>
              <w:rPr>
                <w:noProof/>
              </w:rPr>
            </w:r>
            <w:r>
              <w:rPr>
                <w:noProof/>
              </w:rPr>
              <w:fldChar w:fldCharType="separate"/>
            </w:r>
            <w:r>
              <w:rPr>
                <w:noProof/>
              </w:rPr>
              <w:t>3</w:t>
            </w:r>
            <w:r>
              <w:rPr>
                <w:noProof/>
              </w:rPr>
              <w:fldChar w:fldCharType="end"/>
            </w:r>
          </w:hyperlink>
        </w:p>
        <w:p w14:paraId="494118BF" w14:textId="33296ABD"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44" w:history="1">
            <w:r w:rsidRPr="00D03854">
              <w:rPr>
                <w:rStyle w:val="Hipervnculo"/>
                <w:noProof/>
              </w:rPr>
              <w:t>1.2 Contexto del sistema</w:t>
            </w:r>
            <w:r>
              <w:rPr>
                <w:noProof/>
              </w:rPr>
              <w:tab/>
            </w:r>
            <w:r>
              <w:rPr>
                <w:noProof/>
              </w:rPr>
              <w:fldChar w:fldCharType="begin"/>
            </w:r>
            <w:r>
              <w:rPr>
                <w:noProof/>
              </w:rPr>
              <w:instrText xml:space="preserve"> PAGEREF _Toc226718144 \h </w:instrText>
            </w:r>
            <w:r>
              <w:rPr>
                <w:noProof/>
              </w:rPr>
            </w:r>
            <w:r>
              <w:rPr>
                <w:noProof/>
              </w:rPr>
              <w:fldChar w:fldCharType="separate"/>
            </w:r>
            <w:r>
              <w:rPr>
                <w:noProof/>
              </w:rPr>
              <w:t>3</w:t>
            </w:r>
            <w:r>
              <w:rPr>
                <w:noProof/>
              </w:rPr>
              <w:fldChar w:fldCharType="end"/>
            </w:r>
          </w:hyperlink>
        </w:p>
        <w:p w14:paraId="615F2696" w14:textId="67F931FA"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45" w:history="1">
            <w:r w:rsidRPr="00D03854">
              <w:rPr>
                <w:rStyle w:val="Hipervnculo"/>
                <w:noProof/>
              </w:rPr>
              <w:t>2. Usuarios y Roles del Sistema</w:t>
            </w:r>
            <w:r>
              <w:rPr>
                <w:noProof/>
              </w:rPr>
              <w:tab/>
            </w:r>
            <w:r>
              <w:rPr>
                <w:noProof/>
              </w:rPr>
              <w:fldChar w:fldCharType="begin"/>
            </w:r>
            <w:r>
              <w:rPr>
                <w:noProof/>
              </w:rPr>
              <w:instrText xml:space="preserve"> PAGEREF _Toc226718145 \h </w:instrText>
            </w:r>
            <w:r>
              <w:rPr>
                <w:noProof/>
              </w:rPr>
            </w:r>
            <w:r>
              <w:rPr>
                <w:noProof/>
              </w:rPr>
              <w:fldChar w:fldCharType="separate"/>
            </w:r>
            <w:r>
              <w:rPr>
                <w:noProof/>
              </w:rPr>
              <w:t>4</w:t>
            </w:r>
            <w:r>
              <w:rPr>
                <w:noProof/>
              </w:rPr>
              <w:fldChar w:fldCharType="end"/>
            </w:r>
          </w:hyperlink>
        </w:p>
        <w:p w14:paraId="1A58221C" w14:textId="1F9D4882"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46" w:history="1">
            <w:r w:rsidRPr="00D03854">
              <w:rPr>
                <w:rStyle w:val="Hipervnculo"/>
                <w:noProof/>
              </w:rPr>
              <w:t>3. Módulos Funcionales — Vista General</w:t>
            </w:r>
            <w:r>
              <w:rPr>
                <w:noProof/>
              </w:rPr>
              <w:tab/>
            </w:r>
            <w:r>
              <w:rPr>
                <w:noProof/>
              </w:rPr>
              <w:fldChar w:fldCharType="begin"/>
            </w:r>
            <w:r>
              <w:rPr>
                <w:noProof/>
              </w:rPr>
              <w:instrText xml:space="preserve"> PAGEREF _Toc226718146 \h </w:instrText>
            </w:r>
            <w:r>
              <w:rPr>
                <w:noProof/>
              </w:rPr>
            </w:r>
            <w:r>
              <w:rPr>
                <w:noProof/>
              </w:rPr>
              <w:fldChar w:fldCharType="separate"/>
            </w:r>
            <w:r>
              <w:rPr>
                <w:noProof/>
              </w:rPr>
              <w:t>5</w:t>
            </w:r>
            <w:r>
              <w:rPr>
                <w:noProof/>
              </w:rPr>
              <w:fldChar w:fldCharType="end"/>
            </w:r>
          </w:hyperlink>
        </w:p>
        <w:p w14:paraId="422148F0" w14:textId="6771509E"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47" w:history="1">
            <w:r w:rsidRPr="00D03854">
              <w:rPr>
                <w:rStyle w:val="Hipervnculo"/>
                <w:noProof/>
              </w:rPr>
              <w:t>4. Módulo: Gestión de Clientes</w:t>
            </w:r>
            <w:r>
              <w:rPr>
                <w:noProof/>
              </w:rPr>
              <w:tab/>
            </w:r>
            <w:r>
              <w:rPr>
                <w:noProof/>
              </w:rPr>
              <w:fldChar w:fldCharType="begin"/>
            </w:r>
            <w:r>
              <w:rPr>
                <w:noProof/>
              </w:rPr>
              <w:instrText xml:space="preserve"> PAGEREF _Toc226718147 \h </w:instrText>
            </w:r>
            <w:r>
              <w:rPr>
                <w:noProof/>
              </w:rPr>
            </w:r>
            <w:r>
              <w:rPr>
                <w:noProof/>
              </w:rPr>
              <w:fldChar w:fldCharType="separate"/>
            </w:r>
            <w:r>
              <w:rPr>
                <w:noProof/>
              </w:rPr>
              <w:t>6</w:t>
            </w:r>
            <w:r>
              <w:rPr>
                <w:noProof/>
              </w:rPr>
              <w:fldChar w:fldCharType="end"/>
            </w:r>
          </w:hyperlink>
        </w:p>
        <w:p w14:paraId="11F804F1" w14:textId="7760A34E"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48" w:history="1">
            <w:r w:rsidRPr="00D03854">
              <w:rPr>
                <w:rStyle w:val="Hipervnculo"/>
                <w:noProof/>
              </w:rPr>
              <w:t>4.1 Consulta del catálogo de clientes (FA-TK-003)</w:t>
            </w:r>
            <w:r>
              <w:rPr>
                <w:noProof/>
              </w:rPr>
              <w:tab/>
            </w:r>
            <w:r>
              <w:rPr>
                <w:noProof/>
              </w:rPr>
              <w:fldChar w:fldCharType="begin"/>
            </w:r>
            <w:r>
              <w:rPr>
                <w:noProof/>
              </w:rPr>
              <w:instrText xml:space="preserve"> PAGEREF _Toc226718148 \h </w:instrText>
            </w:r>
            <w:r>
              <w:rPr>
                <w:noProof/>
              </w:rPr>
            </w:r>
            <w:r>
              <w:rPr>
                <w:noProof/>
              </w:rPr>
              <w:fldChar w:fldCharType="separate"/>
            </w:r>
            <w:r>
              <w:rPr>
                <w:noProof/>
              </w:rPr>
              <w:t>6</w:t>
            </w:r>
            <w:r>
              <w:rPr>
                <w:noProof/>
              </w:rPr>
              <w:fldChar w:fldCharType="end"/>
            </w:r>
          </w:hyperlink>
        </w:p>
        <w:p w14:paraId="72E25EA6" w14:textId="4E732AA1"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49" w:history="1">
            <w:r w:rsidRPr="00D03854">
              <w:rPr>
                <w:rStyle w:val="Hipervnculo"/>
                <w:noProof/>
              </w:rPr>
              <w:t>4.2 Alta de nuevo cliente (FA-TK-004)</w:t>
            </w:r>
            <w:r>
              <w:rPr>
                <w:noProof/>
              </w:rPr>
              <w:tab/>
            </w:r>
            <w:r>
              <w:rPr>
                <w:noProof/>
              </w:rPr>
              <w:fldChar w:fldCharType="begin"/>
            </w:r>
            <w:r>
              <w:rPr>
                <w:noProof/>
              </w:rPr>
              <w:instrText xml:space="preserve"> PAGEREF _Toc226718149 \h </w:instrText>
            </w:r>
            <w:r>
              <w:rPr>
                <w:noProof/>
              </w:rPr>
            </w:r>
            <w:r>
              <w:rPr>
                <w:noProof/>
              </w:rPr>
              <w:fldChar w:fldCharType="separate"/>
            </w:r>
            <w:r>
              <w:rPr>
                <w:noProof/>
              </w:rPr>
              <w:t>6</w:t>
            </w:r>
            <w:r>
              <w:rPr>
                <w:noProof/>
              </w:rPr>
              <w:fldChar w:fldCharType="end"/>
            </w:r>
          </w:hyperlink>
        </w:p>
        <w:p w14:paraId="715602FC" w14:textId="69B60CD0"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50" w:history="1">
            <w:r w:rsidRPr="00D03854">
              <w:rPr>
                <w:rStyle w:val="Hipervnculo"/>
                <w:noProof/>
              </w:rPr>
              <w:t>4.3 Consulta de detalle de cliente (FA-TK-005)</w:t>
            </w:r>
            <w:r>
              <w:rPr>
                <w:noProof/>
              </w:rPr>
              <w:tab/>
            </w:r>
            <w:r>
              <w:rPr>
                <w:noProof/>
              </w:rPr>
              <w:fldChar w:fldCharType="begin"/>
            </w:r>
            <w:r>
              <w:rPr>
                <w:noProof/>
              </w:rPr>
              <w:instrText xml:space="preserve"> PAGEREF _Toc226718150 \h </w:instrText>
            </w:r>
            <w:r>
              <w:rPr>
                <w:noProof/>
              </w:rPr>
            </w:r>
            <w:r>
              <w:rPr>
                <w:noProof/>
              </w:rPr>
              <w:fldChar w:fldCharType="separate"/>
            </w:r>
            <w:r>
              <w:rPr>
                <w:noProof/>
              </w:rPr>
              <w:t>6</w:t>
            </w:r>
            <w:r>
              <w:rPr>
                <w:noProof/>
              </w:rPr>
              <w:fldChar w:fldCharType="end"/>
            </w:r>
          </w:hyperlink>
        </w:p>
        <w:p w14:paraId="0BBD60FB" w14:textId="629CE4CC"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51" w:history="1">
            <w:r w:rsidRPr="00D03854">
              <w:rPr>
                <w:rStyle w:val="Hipervnculo"/>
                <w:noProof/>
              </w:rPr>
              <w:t>4.4 Actualización de datos de cliente (FA-TK-006)</w:t>
            </w:r>
            <w:r>
              <w:rPr>
                <w:noProof/>
              </w:rPr>
              <w:tab/>
            </w:r>
            <w:r>
              <w:rPr>
                <w:noProof/>
              </w:rPr>
              <w:fldChar w:fldCharType="begin"/>
            </w:r>
            <w:r>
              <w:rPr>
                <w:noProof/>
              </w:rPr>
              <w:instrText xml:space="preserve"> PAGEREF _Toc226718151 \h </w:instrText>
            </w:r>
            <w:r>
              <w:rPr>
                <w:noProof/>
              </w:rPr>
            </w:r>
            <w:r>
              <w:rPr>
                <w:noProof/>
              </w:rPr>
              <w:fldChar w:fldCharType="separate"/>
            </w:r>
            <w:r>
              <w:rPr>
                <w:noProof/>
              </w:rPr>
              <w:t>6</w:t>
            </w:r>
            <w:r>
              <w:rPr>
                <w:noProof/>
              </w:rPr>
              <w:fldChar w:fldCharType="end"/>
            </w:r>
          </w:hyperlink>
        </w:p>
        <w:p w14:paraId="7B3E3228" w14:textId="4BA96470"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52" w:history="1">
            <w:r w:rsidRPr="00D03854">
              <w:rPr>
                <w:rStyle w:val="Hipervnculo"/>
                <w:noProof/>
              </w:rPr>
              <w:t>4.5 Consulta de facturas de un cliente (FA-TK-007)</w:t>
            </w:r>
            <w:r>
              <w:rPr>
                <w:noProof/>
              </w:rPr>
              <w:tab/>
            </w:r>
            <w:r>
              <w:rPr>
                <w:noProof/>
              </w:rPr>
              <w:fldChar w:fldCharType="begin"/>
            </w:r>
            <w:r>
              <w:rPr>
                <w:noProof/>
              </w:rPr>
              <w:instrText xml:space="preserve"> PAGEREF _Toc226718152 \h </w:instrText>
            </w:r>
            <w:r>
              <w:rPr>
                <w:noProof/>
              </w:rPr>
            </w:r>
            <w:r>
              <w:rPr>
                <w:noProof/>
              </w:rPr>
              <w:fldChar w:fldCharType="separate"/>
            </w:r>
            <w:r>
              <w:rPr>
                <w:noProof/>
              </w:rPr>
              <w:t>6</w:t>
            </w:r>
            <w:r>
              <w:rPr>
                <w:noProof/>
              </w:rPr>
              <w:fldChar w:fldCharType="end"/>
            </w:r>
          </w:hyperlink>
        </w:p>
        <w:p w14:paraId="1C17127B" w14:textId="6D938CE9"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53" w:history="1">
            <w:r w:rsidRPr="00D03854">
              <w:rPr>
                <w:rStyle w:val="Hipervnculo"/>
                <w:noProof/>
              </w:rPr>
              <w:t>5. Módulo: Gestión de Facturas</w:t>
            </w:r>
            <w:r>
              <w:rPr>
                <w:noProof/>
              </w:rPr>
              <w:tab/>
            </w:r>
            <w:r>
              <w:rPr>
                <w:noProof/>
              </w:rPr>
              <w:fldChar w:fldCharType="begin"/>
            </w:r>
            <w:r>
              <w:rPr>
                <w:noProof/>
              </w:rPr>
              <w:instrText xml:space="preserve"> PAGEREF _Toc226718153 \h </w:instrText>
            </w:r>
            <w:r>
              <w:rPr>
                <w:noProof/>
              </w:rPr>
            </w:r>
            <w:r>
              <w:rPr>
                <w:noProof/>
              </w:rPr>
              <w:fldChar w:fldCharType="separate"/>
            </w:r>
            <w:r>
              <w:rPr>
                <w:noProof/>
              </w:rPr>
              <w:t>7</w:t>
            </w:r>
            <w:r>
              <w:rPr>
                <w:noProof/>
              </w:rPr>
              <w:fldChar w:fldCharType="end"/>
            </w:r>
          </w:hyperlink>
        </w:p>
        <w:p w14:paraId="3C2CCC61" w14:textId="027530CB"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54" w:history="1">
            <w:r w:rsidRPr="00D03854">
              <w:rPr>
                <w:rStyle w:val="Hipervnculo"/>
                <w:noProof/>
              </w:rPr>
              <w:t>5.1 Ciclo de vida de una factura</w:t>
            </w:r>
            <w:r>
              <w:rPr>
                <w:noProof/>
              </w:rPr>
              <w:tab/>
            </w:r>
            <w:r>
              <w:rPr>
                <w:noProof/>
              </w:rPr>
              <w:fldChar w:fldCharType="begin"/>
            </w:r>
            <w:r>
              <w:rPr>
                <w:noProof/>
              </w:rPr>
              <w:instrText xml:space="preserve"> PAGEREF _Toc226718154 \h </w:instrText>
            </w:r>
            <w:r>
              <w:rPr>
                <w:noProof/>
              </w:rPr>
            </w:r>
            <w:r>
              <w:rPr>
                <w:noProof/>
              </w:rPr>
              <w:fldChar w:fldCharType="separate"/>
            </w:r>
            <w:r>
              <w:rPr>
                <w:noProof/>
              </w:rPr>
              <w:t>7</w:t>
            </w:r>
            <w:r>
              <w:rPr>
                <w:noProof/>
              </w:rPr>
              <w:fldChar w:fldCharType="end"/>
            </w:r>
          </w:hyperlink>
        </w:p>
        <w:p w14:paraId="1DA97AF5" w14:textId="23E8E294"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55" w:history="1">
            <w:r w:rsidRPr="00D03854">
              <w:rPr>
                <w:rStyle w:val="Hipervnculo"/>
                <w:noProof/>
              </w:rPr>
              <w:t>5.2 Creación de factura en borrador (FA-TK-009)</w:t>
            </w:r>
            <w:r>
              <w:rPr>
                <w:noProof/>
              </w:rPr>
              <w:tab/>
            </w:r>
            <w:r>
              <w:rPr>
                <w:noProof/>
              </w:rPr>
              <w:fldChar w:fldCharType="begin"/>
            </w:r>
            <w:r>
              <w:rPr>
                <w:noProof/>
              </w:rPr>
              <w:instrText xml:space="preserve"> PAGEREF _Toc226718155 \h </w:instrText>
            </w:r>
            <w:r>
              <w:rPr>
                <w:noProof/>
              </w:rPr>
            </w:r>
            <w:r>
              <w:rPr>
                <w:noProof/>
              </w:rPr>
              <w:fldChar w:fldCharType="separate"/>
            </w:r>
            <w:r>
              <w:rPr>
                <w:noProof/>
              </w:rPr>
              <w:t>7</w:t>
            </w:r>
            <w:r>
              <w:rPr>
                <w:noProof/>
              </w:rPr>
              <w:fldChar w:fldCharType="end"/>
            </w:r>
          </w:hyperlink>
        </w:p>
        <w:p w14:paraId="09DEDB0E" w14:textId="68560C15"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56" w:history="1">
            <w:r w:rsidRPr="00D03854">
              <w:rPr>
                <w:rStyle w:val="Hipervnculo"/>
                <w:noProof/>
              </w:rPr>
              <w:t>5.3 Consulta del listado de facturas (FA-TK-008)</w:t>
            </w:r>
            <w:r>
              <w:rPr>
                <w:noProof/>
              </w:rPr>
              <w:tab/>
            </w:r>
            <w:r>
              <w:rPr>
                <w:noProof/>
              </w:rPr>
              <w:fldChar w:fldCharType="begin"/>
            </w:r>
            <w:r>
              <w:rPr>
                <w:noProof/>
              </w:rPr>
              <w:instrText xml:space="preserve"> PAGEREF _Toc226718156 \h </w:instrText>
            </w:r>
            <w:r>
              <w:rPr>
                <w:noProof/>
              </w:rPr>
            </w:r>
            <w:r>
              <w:rPr>
                <w:noProof/>
              </w:rPr>
              <w:fldChar w:fldCharType="separate"/>
            </w:r>
            <w:r>
              <w:rPr>
                <w:noProof/>
              </w:rPr>
              <w:t>7</w:t>
            </w:r>
            <w:r>
              <w:rPr>
                <w:noProof/>
              </w:rPr>
              <w:fldChar w:fldCharType="end"/>
            </w:r>
          </w:hyperlink>
        </w:p>
        <w:p w14:paraId="45865797" w14:textId="397576C3"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57" w:history="1">
            <w:r w:rsidRPr="00D03854">
              <w:rPr>
                <w:rStyle w:val="Hipervnculo"/>
                <w:noProof/>
              </w:rPr>
              <w:t>5.4 Consulta de detalle de factura (FA-TK-010)</w:t>
            </w:r>
            <w:r>
              <w:rPr>
                <w:noProof/>
              </w:rPr>
              <w:tab/>
            </w:r>
            <w:r>
              <w:rPr>
                <w:noProof/>
              </w:rPr>
              <w:fldChar w:fldCharType="begin"/>
            </w:r>
            <w:r>
              <w:rPr>
                <w:noProof/>
              </w:rPr>
              <w:instrText xml:space="preserve"> PAGEREF _Toc226718157 \h </w:instrText>
            </w:r>
            <w:r>
              <w:rPr>
                <w:noProof/>
              </w:rPr>
            </w:r>
            <w:r>
              <w:rPr>
                <w:noProof/>
              </w:rPr>
              <w:fldChar w:fldCharType="separate"/>
            </w:r>
            <w:r>
              <w:rPr>
                <w:noProof/>
              </w:rPr>
              <w:t>7</w:t>
            </w:r>
            <w:r>
              <w:rPr>
                <w:noProof/>
              </w:rPr>
              <w:fldChar w:fldCharType="end"/>
            </w:r>
          </w:hyperlink>
        </w:p>
        <w:p w14:paraId="4DDB1BD7" w14:textId="16819FC0"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58" w:history="1">
            <w:r w:rsidRPr="00D03854">
              <w:rPr>
                <w:rStyle w:val="Hipervnculo"/>
                <w:noProof/>
              </w:rPr>
              <w:t>5.5 Emisión de factura (FA-TK-011)</w:t>
            </w:r>
            <w:r>
              <w:rPr>
                <w:noProof/>
              </w:rPr>
              <w:tab/>
            </w:r>
            <w:r>
              <w:rPr>
                <w:noProof/>
              </w:rPr>
              <w:fldChar w:fldCharType="begin"/>
            </w:r>
            <w:r>
              <w:rPr>
                <w:noProof/>
              </w:rPr>
              <w:instrText xml:space="preserve"> PAGEREF _Toc226718158 \h </w:instrText>
            </w:r>
            <w:r>
              <w:rPr>
                <w:noProof/>
              </w:rPr>
            </w:r>
            <w:r>
              <w:rPr>
                <w:noProof/>
              </w:rPr>
              <w:fldChar w:fldCharType="separate"/>
            </w:r>
            <w:r>
              <w:rPr>
                <w:noProof/>
              </w:rPr>
              <w:t>7</w:t>
            </w:r>
            <w:r>
              <w:rPr>
                <w:noProof/>
              </w:rPr>
              <w:fldChar w:fldCharType="end"/>
            </w:r>
          </w:hyperlink>
        </w:p>
        <w:p w14:paraId="69C7D4BB" w14:textId="20568DF8"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59" w:history="1">
            <w:r w:rsidRPr="00D03854">
              <w:rPr>
                <w:rStyle w:val="Hipervnculo"/>
                <w:noProof/>
              </w:rPr>
              <w:t>5.6 Eliminación de borrador — Comportamiento incorrecto (FA-TK-012)</w:t>
            </w:r>
            <w:r>
              <w:rPr>
                <w:noProof/>
              </w:rPr>
              <w:tab/>
            </w:r>
            <w:r>
              <w:rPr>
                <w:noProof/>
              </w:rPr>
              <w:fldChar w:fldCharType="begin"/>
            </w:r>
            <w:r>
              <w:rPr>
                <w:noProof/>
              </w:rPr>
              <w:instrText xml:space="preserve"> PAGEREF _Toc226718159 \h </w:instrText>
            </w:r>
            <w:r>
              <w:rPr>
                <w:noProof/>
              </w:rPr>
            </w:r>
            <w:r>
              <w:rPr>
                <w:noProof/>
              </w:rPr>
              <w:fldChar w:fldCharType="separate"/>
            </w:r>
            <w:r>
              <w:rPr>
                <w:noProof/>
              </w:rPr>
              <w:t>8</w:t>
            </w:r>
            <w:r>
              <w:rPr>
                <w:noProof/>
              </w:rPr>
              <w:fldChar w:fldCharType="end"/>
            </w:r>
          </w:hyperlink>
        </w:p>
        <w:p w14:paraId="3238EAAB" w14:textId="621599F3"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60" w:history="1">
            <w:r w:rsidRPr="00D03854">
              <w:rPr>
                <w:rStyle w:val="Hipervnculo"/>
                <w:noProof/>
              </w:rPr>
              <w:t>5.7 Registro de pago — No implementado (DEBT-TK-011)</w:t>
            </w:r>
            <w:r>
              <w:rPr>
                <w:noProof/>
              </w:rPr>
              <w:tab/>
            </w:r>
            <w:r>
              <w:rPr>
                <w:noProof/>
              </w:rPr>
              <w:fldChar w:fldCharType="begin"/>
            </w:r>
            <w:r>
              <w:rPr>
                <w:noProof/>
              </w:rPr>
              <w:instrText xml:space="preserve"> PAGEREF _Toc226718160 \h </w:instrText>
            </w:r>
            <w:r>
              <w:rPr>
                <w:noProof/>
              </w:rPr>
            </w:r>
            <w:r>
              <w:rPr>
                <w:noProof/>
              </w:rPr>
              <w:fldChar w:fldCharType="separate"/>
            </w:r>
            <w:r>
              <w:rPr>
                <w:noProof/>
              </w:rPr>
              <w:t>8</w:t>
            </w:r>
            <w:r>
              <w:rPr>
                <w:noProof/>
              </w:rPr>
              <w:fldChar w:fldCharType="end"/>
            </w:r>
          </w:hyperlink>
        </w:p>
        <w:p w14:paraId="4C8F68B4" w14:textId="6871E023"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61" w:history="1">
            <w:r w:rsidRPr="00D03854">
              <w:rPr>
                <w:rStyle w:val="Hipervnculo"/>
                <w:noProof/>
              </w:rPr>
              <w:t>5.8 Anulación de factura emitida — No implementado (DEBT-TK-012)</w:t>
            </w:r>
            <w:r>
              <w:rPr>
                <w:noProof/>
              </w:rPr>
              <w:tab/>
            </w:r>
            <w:r>
              <w:rPr>
                <w:noProof/>
              </w:rPr>
              <w:fldChar w:fldCharType="begin"/>
            </w:r>
            <w:r>
              <w:rPr>
                <w:noProof/>
              </w:rPr>
              <w:instrText xml:space="preserve"> PAGEREF _Toc226718161 \h </w:instrText>
            </w:r>
            <w:r>
              <w:rPr>
                <w:noProof/>
              </w:rPr>
            </w:r>
            <w:r>
              <w:rPr>
                <w:noProof/>
              </w:rPr>
              <w:fldChar w:fldCharType="separate"/>
            </w:r>
            <w:r>
              <w:rPr>
                <w:noProof/>
              </w:rPr>
              <w:t>8</w:t>
            </w:r>
            <w:r>
              <w:rPr>
                <w:noProof/>
              </w:rPr>
              <w:fldChar w:fldCharType="end"/>
            </w:r>
          </w:hyperlink>
        </w:p>
        <w:p w14:paraId="34B09F47" w14:textId="56CB11B4"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62" w:history="1">
            <w:r w:rsidRPr="00D03854">
              <w:rPr>
                <w:rStyle w:val="Hipervnculo"/>
                <w:noProof/>
              </w:rPr>
              <w:t>6. Módulo: Usuarios y Control de Acceso</w:t>
            </w:r>
            <w:r>
              <w:rPr>
                <w:noProof/>
              </w:rPr>
              <w:tab/>
            </w:r>
            <w:r>
              <w:rPr>
                <w:noProof/>
              </w:rPr>
              <w:fldChar w:fldCharType="begin"/>
            </w:r>
            <w:r>
              <w:rPr>
                <w:noProof/>
              </w:rPr>
              <w:instrText xml:space="preserve"> PAGEREF _Toc226718162 \h </w:instrText>
            </w:r>
            <w:r>
              <w:rPr>
                <w:noProof/>
              </w:rPr>
            </w:r>
            <w:r>
              <w:rPr>
                <w:noProof/>
              </w:rPr>
              <w:fldChar w:fldCharType="separate"/>
            </w:r>
            <w:r>
              <w:rPr>
                <w:noProof/>
              </w:rPr>
              <w:t>9</w:t>
            </w:r>
            <w:r>
              <w:rPr>
                <w:noProof/>
              </w:rPr>
              <w:fldChar w:fldCharType="end"/>
            </w:r>
          </w:hyperlink>
        </w:p>
        <w:p w14:paraId="76DB311E" w14:textId="2094F7DA"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63" w:history="1">
            <w:r w:rsidRPr="00D03854">
              <w:rPr>
                <w:rStyle w:val="Hipervnculo"/>
                <w:noProof/>
              </w:rPr>
              <w:t>6.1 Autenticación y control de acceso (FA-TK-013)</w:t>
            </w:r>
            <w:r>
              <w:rPr>
                <w:noProof/>
              </w:rPr>
              <w:tab/>
            </w:r>
            <w:r>
              <w:rPr>
                <w:noProof/>
              </w:rPr>
              <w:fldChar w:fldCharType="begin"/>
            </w:r>
            <w:r>
              <w:rPr>
                <w:noProof/>
              </w:rPr>
              <w:instrText xml:space="preserve"> PAGEREF _Toc226718163 \h </w:instrText>
            </w:r>
            <w:r>
              <w:rPr>
                <w:noProof/>
              </w:rPr>
            </w:r>
            <w:r>
              <w:rPr>
                <w:noProof/>
              </w:rPr>
              <w:fldChar w:fldCharType="separate"/>
            </w:r>
            <w:r>
              <w:rPr>
                <w:noProof/>
              </w:rPr>
              <w:t>9</w:t>
            </w:r>
            <w:r>
              <w:rPr>
                <w:noProof/>
              </w:rPr>
              <w:fldChar w:fldCharType="end"/>
            </w:r>
          </w:hyperlink>
        </w:p>
        <w:p w14:paraId="51F8534B" w14:textId="103F9DA4"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64" w:history="1">
            <w:r w:rsidRPr="00D03854">
              <w:rPr>
                <w:rStyle w:val="Hipervnculo"/>
                <w:noProof/>
              </w:rPr>
              <w:t>6.2 Gestión de usuarios del sistema (FA-TK-014)</w:t>
            </w:r>
            <w:r>
              <w:rPr>
                <w:noProof/>
              </w:rPr>
              <w:tab/>
            </w:r>
            <w:r>
              <w:rPr>
                <w:noProof/>
              </w:rPr>
              <w:fldChar w:fldCharType="begin"/>
            </w:r>
            <w:r>
              <w:rPr>
                <w:noProof/>
              </w:rPr>
              <w:instrText xml:space="preserve"> PAGEREF _Toc226718164 \h </w:instrText>
            </w:r>
            <w:r>
              <w:rPr>
                <w:noProof/>
              </w:rPr>
            </w:r>
            <w:r>
              <w:rPr>
                <w:noProof/>
              </w:rPr>
              <w:fldChar w:fldCharType="separate"/>
            </w:r>
            <w:r>
              <w:rPr>
                <w:noProof/>
              </w:rPr>
              <w:t>9</w:t>
            </w:r>
            <w:r>
              <w:rPr>
                <w:noProof/>
              </w:rPr>
              <w:fldChar w:fldCharType="end"/>
            </w:r>
          </w:hyperlink>
        </w:p>
        <w:p w14:paraId="3EA046C7" w14:textId="5C8EB44A"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65" w:history="1">
            <w:r w:rsidRPr="00D03854">
              <w:rPr>
                <w:rStyle w:val="Hipervnculo"/>
                <w:noProof/>
              </w:rPr>
              <w:t>7. Módulo: Informes y Exportación</w:t>
            </w:r>
            <w:r>
              <w:rPr>
                <w:noProof/>
              </w:rPr>
              <w:tab/>
            </w:r>
            <w:r>
              <w:rPr>
                <w:noProof/>
              </w:rPr>
              <w:fldChar w:fldCharType="begin"/>
            </w:r>
            <w:r>
              <w:rPr>
                <w:noProof/>
              </w:rPr>
              <w:instrText xml:space="preserve"> PAGEREF _Toc226718165 \h </w:instrText>
            </w:r>
            <w:r>
              <w:rPr>
                <w:noProof/>
              </w:rPr>
            </w:r>
            <w:r>
              <w:rPr>
                <w:noProof/>
              </w:rPr>
              <w:fldChar w:fldCharType="separate"/>
            </w:r>
            <w:r>
              <w:rPr>
                <w:noProof/>
              </w:rPr>
              <w:t>9</w:t>
            </w:r>
            <w:r>
              <w:rPr>
                <w:noProof/>
              </w:rPr>
              <w:fldChar w:fldCharType="end"/>
            </w:r>
          </w:hyperlink>
        </w:p>
        <w:p w14:paraId="25C814AA" w14:textId="56F66603"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66" w:history="1">
            <w:r w:rsidRPr="00D03854">
              <w:rPr>
                <w:rStyle w:val="Hipervnculo"/>
                <w:noProof/>
              </w:rPr>
              <w:t>7.1 Informes de facturación — No implementados (DEBT-TK-013)</w:t>
            </w:r>
            <w:r>
              <w:rPr>
                <w:noProof/>
              </w:rPr>
              <w:tab/>
            </w:r>
            <w:r>
              <w:rPr>
                <w:noProof/>
              </w:rPr>
              <w:fldChar w:fldCharType="begin"/>
            </w:r>
            <w:r>
              <w:rPr>
                <w:noProof/>
              </w:rPr>
              <w:instrText xml:space="preserve"> PAGEREF _Toc226718166 \h </w:instrText>
            </w:r>
            <w:r>
              <w:rPr>
                <w:noProof/>
              </w:rPr>
            </w:r>
            <w:r>
              <w:rPr>
                <w:noProof/>
              </w:rPr>
              <w:fldChar w:fldCharType="separate"/>
            </w:r>
            <w:r>
              <w:rPr>
                <w:noProof/>
              </w:rPr>
              <w:t>9</w:t>
            </w:r>
            <w:r>
              <w:rPr>
                <w:noProof/>
              </w:rPr>
              <w:fldChar w:fldCharType="end"/>
            </w:r>
          </w:hyperlink>
        </w:p>
        <w:p w14:paraId="07CD8578" w14:textId="33506B4A" w:rsidR="00787C56" w:rsidRDefault="00787C56">
          <w:pPr>
            <w:pStyle w:val="TDC2"/>
            <w:tabs>
              <w:tab w:val="right" w:leader="dot" w:pos="9628"/>
            </w:tabs>
            <w:rPr>
              <w:rFonts w:asciiTheme="minorHAnsi" w:eastAsiaTheme="minorEastAsia" w:hAnsiTheme="minorHAnsi" w:cstheme="minorBidi"/>
              <w:noProof/>
              <w:kern w:val="2"/>
              <w:sz w:val="24"/>
              <w:szCs w:val="24"/>
              <w14:ligatures w14:val="standardContextual"/>
            </w:rPr>
          </w:pPr>
          <w:hyperlink w:anchor="_Toc226718167" w:history="1">
            <w:r w:rsidRPr="00D03854">
              <w:rPr>
                <w:rStyle w:val="Hipervnculo"/>
                <w:noProof/>
              </w:rPr>
              <w:t>7.2 Exportación de factura a PDF — Código no entregado (DEBT-TK-014)</w:t>
            </w:r>
            <w:r>
              <w:rPr>
                <w:noProof/>
              </w:rPr>
              <w:tab/>
            </w:r>
            <w:r>
              <w:rPr>
                <w:noProof/>
              </w:rPr>
              <w:fldChar w:fldCharType="begin"/>
            </w:r>
            <w:r>
              <w:rPr>
                <w:noProof/>
              </w:rPr>
              <w:instrText xml:space="preserve"> PAGEREF _Toc226718167 \h </w:instrText>
            </w:r>
            <w:r>
              <w:rPr>
                <w:noProof/>
              </w:rPr>
            </w:r>
            <w:r>
              <w:rPr>
                <w:noProof/>
              </w:rPr>
              <w:fldChar w:fldCharType="separate"/>
            </w:r>
            <w:r>
              <w:rPr>
                <w:noProof/>
              </w:rPr>
              <w:t>9</w:t>
            </w:r>
            <w:r>
              <w:rPr>
                <w:noProof/>
              </w:rPr>
              <w:fldChar w:fldCharType="end"/>
            </w:r>
          </w:hyperlink>
        </w:p>
        <w:p w14:paraId="7285F98C" w14:textId="7C75D6B5"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68" w:history="1">
            <w:r w:rsidRPr="00D03854">
              <w:rPr>
                <w:rStyle w:val="Hipervnculo"/>
                <w:noProof/>
              </w:rPr>
              <w:t>8. Catálogo de Funcionalidades</w:t>
            </w:r>
            <w:r>
              <w:rPr>
                <w:noProof/>
              </w:rPr>
              <w:tab/>
            </w:r>
            <w:r>
              <w:rPr>
                <w:noProof/>
              </w:rPr>
              <w:fldChar w:fldCharType="begin"/>
            </w:r>
            <w:r>
              <w:rPr>
                <w:noProof/>
              </w:rPr>
              <w:instrText xml:space="preserve"> PAGEREF _Toc226718168 \h </w:instrText>
            </w:r>
            <w:r>
              <w:rPr>
                <w:noProof/>
              </w:rPr>
            </w:r>
            <w:r>
              <w:rPr>
                <w:noProof/>
              </w:rPr>
              <w:fldChar w:fldCharType="separate"/>
            </w:r>
            <w:r>
              <w:rPr>
                <w:noProof/>
              </w:rPr>
              <w:t>10</w:t>
            </w:r>
            <w:r>
              <w:rPr>
                <w:noProof/>
              </w:rPr>
              <w:fldChar w:fldCharType="end"/>
            </w:r>
          </w:hyperlink>
        </w:p>
        <w:p w14:paraId="18C36F77" w14:textId="4CA8AB5B"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69" w:history="1">
            <w:r w:rsidRPr="00D03854">
              <w:rPr>
                <w:rStyle w:val="Hipervnculo"/>
                <w:noProof/>
              </w:rPr>
              <w:t>9. Catálogo de Reglas de Negocio</w:t>
            </w:r>
            <w:r>
              <w:rPr>
                <w:noProof/>
              </w:rPr>
              <w:tab/>
            </w:r>
            <w:r>
              <w:rPr>
                <w:noProof/>
              </w:rPr>
              <w:fldChar w:fldCharType="begin"/>
            </w:r>
            <w:r>
              <w:rPr>
                <w:noProof/>
              </w:rPr>
              <w:instrText xml:space="preserve"> PAGEREF _Toc226718169 \h </w:instrText>
            </w:r>
            <w:r>
              <w:rPr>
                <w:noProof/>
              </w:rPr>
            </w:r>
            <w:r>
              <w:rPr>
                <w:noProof/>
              </w:rPr>
              <w:fldChar w:fldCharType="separate"/>
            </w:r>
            <w:r>
              <w:rPr>
                <w:noProof/>
              </w:rPr>
              <w:t>11</w:t>
            </w:r>
            <w:r>
              <w:rPr>
                <w:noProof/>
              </w:rPr>
              <w:fldChar w:fldCharType="end"/>
            </w:r>
          </w:hyperlink>
        </w:p>
        <w:p w14:paraId="1C97E899" w14:textId="306A5B21"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70" w:history="1">
            <w:r w:rsidRPr="00D03854">
              <w:rPr>
                <w:rStyle w:val="Hipervnculo"/>
                <w:noProof/>
              </w:rPr>
              <w:t>10. Preguntas Abiertas</w:t>
            </w:r>
            <w:r>
              <w:rPr>
                <w:noProof/>
              </w:rPr>
              <w:tab/>
            </w:r>
            <w:r>
              <w:rPr>
                <w:noProof/>
              </w:rPr>
              <w:fldChar w:fldCharType="begin"/>
            </w:r>
            <w:r>
              <w:rPr>
                <w:noProof/>
              </w:rPr>
              <w:instrText xml:space="preserve"> PAGEREF _Toc226718170 \h </w:instrText>
            </w:r>
            <w:r>
              <w:rPr>
                <w:noProof/>
              </w:rPr>
            </w:r>
            <w:r>
              <w:rPr>
                <w:noProof/>
              </w:rPr>
              <w:fldChar w:fldCharType="separate"/>
            </w:r>
            <w:r>
              <w:rPr>
                <w:noProof/>
              </w:rPr>
              <w:t>12</w:t>
            </w:r>
            <w:r>
              <w:rPr>
                <w:noProof/>
              </w:rPr>
              <w:fldChar w:fldCharType="end"/>
            </w:r>
          </w:hyperlink>
        </w:p>
        <w:p w14:paraId="0AC2EA2F" w14:textId="016D5497"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71" w:history="1">
            <w:r w:rsidRPr="00D03854">
              <w:rPr>
                <w:rStyle w:val="Hipervnculo"/>
                <w:noProof/>
              </w:rPr>
              <w:t>11. Riesgos Funcionales Activos</w:t>
            </w:r>
            <w:r>
              <w:rPr>
                <w:noProof/>
              </w:rPr>
              <w:tab/>
            </w:r>
            <w:r>
              <w:rPr>
                <w:noProof/>
              </w:rPr>
              <w:fldChar w:fldCharType="begin"/>
            </w:r>
            <w:r>
              <w:rPr>
                <w:noProof/>
              </w:rPr>
              <w:instrText xml:space="preserve"> PAGEREF _Toc226718171 \h </w:instrText>
            </w:r>
            <w:r>
              <w:rPr>
                <w:noProof/>
              </w:rPr>
            </w:r>
            <w:r>
              <w:rPr>
                <w:noProof/>
              </w:rPr>
              <w:fldChar w:fldCharType="separate"/>
            </w:r>
            <w:r>
              <w:rPr>
                <w:noProof/>
              </w:rPr>
              <w:t>13</w:t>
            </w:r>
            <w:r>
              <w:rPr>
                <w:noProof/>
              </w:rPr>
              <w:fldChar w:fldCharType="end"/>
            </w:r>
          </w:hyperlink>
        </w:p>
        <w:p w14:paraId="729ED42E" w14:textId="36844F17" w:rsidR="00787C56" w:rsidRDefault="00787C56">
          <w:pPr>
            <w:pStyle w:val="TDC1"/>
            <w:tabs>
              <w:tab w:val="right" w:leader="dot" w:pos="9628"/>
            </w:tabs>
            <w:rPr>
              <w:rFonts w:asciiTheme="minorHAnsi" w:eastAsiaTheme="minorEastAsia" w:hAnsiTheme="minorHAnsi" w:cstheme="minorBidi"/>
              <w:noProof/>
              <w:kern w:val="2"/>
              <w:sz w:val="24"/>
              <w:szCs w:val="24"/>
              <w14:ligatures w14:val="standardContextual"/>
            </w:rPr>
          </w:pPr>
          <w:hyperlink w:anchor="_Toc226718172" w:history="1">
            <w:r w:rsidRPr="00D03854">
              <w:rPr>
                <w:rStyle w:val="Hipervnculo"/>
                <w:noProof/>
              </w:rPr>
              <w:t>12. Control Documental y Aprobación</w:t>
            </w:r>
            <w:r>
              <w:rPr>
                <w:noProof/>
              </w:rPr>
              <w:tab/>
            </w:r>
            <w:r>
              <w:rPr>
                <w:noProof/>
              </w:rPr>
              <w:fldChar w:fldCharType="begin"/>
            </w:r>
            <w:r>
              <w:rPr>
                <w:noProof/>
              </w:rPr>
              <w:instrText xml:space="preserve"> PAGEREF _Toc226718172 \h </w:instrText>
            </w:r>
            <w:r>
              <w:rPr>
                <w:noProof/>
              </w:rPr>
            </w:r>
            <w:r>
              <w:rPr>
                <w:noProof/>
              </w:rPr>
              <w:fldChar w:fldCharType="separate"/>
            </w:r>
            <w:r>
              <w:rPr>
                <w:noProof/>
              </w:rPr>
              <w:t>14</w:t>
            </w:r>
            <w:r>
              <w:rPr>
                <w:noProof/>
              </w:rPr>
              <w:fldChar w:fldCharType="end"/>
            </w:r>
          </w:hyperlink>
        </w:p>
        <w:p w14:paraId="0DC4FC42" w14:textId="523ED103" w:rsidR="00AB0273" w:rsidRDefault="006E61B6">
          <w:r>
            <w:fldChar w:fldCharType="end"/>
          </w:r>
        </w:p>
      </w:sdtContent>
    </w:sdt>
    <w:p w14:paraId="590E264C" w14:textId="77777777" w:rsidR="00AB0273" w:rsidRDefault="006E61B6">
      <w:r>
        <w:br w:type="page"/>
      </w:r>
    </w:p>
    <w:p w14:paraId="0EE025E7" w14:textId="77777777" w:rsidR="00AB0273" w:rsidRDefault="006E61B6">
      <w:pPr>
        <w:pStyle w:val="Ttulo1"/>
      </w:pPr>
      <w:bookmarkStart w:id="1" w:name="_Toc226718142"/>
      <w:r>
        <w:lastRenderedPageBreak/>
        <w:t>1. Introducción</w:t>
      </w:r>
      <w:bookmarkEnd w:id="1"/>
    </w:p>
    <w:p w14:paraId="481ABECC" w14:textId="77777777" w:rsidR="00AB0273" w:rsidRDefault="00AB0273">
      <w:pPr>
        <w:pBdr>
          <w:bottom w:val="single" w:sz="6" w:space="1" w:color="2E75B6"/>
        </w:pBdr>
        <w:spacing w:after="120"/>
      </w:pPr>
    </w:p>
    <w:p w14:paraId="45167492" w14:textId="77777777" w:rsidR="00AB0273" w:rsidRDefault="006E61B6">
      <w:pPr>
        <w:spacing w:before="80" w:after="80"/>
      </w:pPr>
      <w:r>
        <w:rPr>
          <w:color w:val="000000"/>
        </w:rPr>
        <w:t xml:space="preserve">Este documento describe en lenguaje de negocio el sistema </w:t>
      </w:r>
      <w:proofErr w:type="spellStart"/>
      <w:r>
        <w:rPr>
          <w:color w:val="000000"/>
        </w:rPr>
        <w:t>FacturaFlow</w:t>
      </w:r>
      <w:proofErr w:type="spellEnd"/>
      <w:r>
        <w:rPr>
          <w:color w:val="000000"/>
        </w:rPr>
        <w:t xml:space="preserve"> tal como fue recibido por </w:t>
      </w:r>
      <w:proofErr w:type="spellStart"/>
      <w:r>
        <w:rPr>
          <w:color w:val="000000"/>
        </w:rPr>
        <w:t>Experis</w:t>
      </w:r>
      <w:proofErr w:type="spellEnd"/>
      <w:r>
        <w:rPr>
          <w:color w:val="000000"/>
        </w:rPr>
        <w:t xml:space="preserve"> durante el proceso de </w:t>
      </w:r>
      <w:proofErr w:type="spellStart"/>
      <w:r>
        <w:rPr>
          <w:color w:val="000000"/>
        </w:rPr>
        <w:t>takeover</w:t>
      </w:r>
      <w:proofErr w:type="spellEnd"/>
      <w:r>
        <w:rPr>
          <w:color w:val="000000"/>
        </w:rPr>
        <w:t xml:space="preserve"> (Sprint 0). Su propósito es establecer una base de conocimiento funcional compartida entre el equipo técnico de </w:t>
      </w:r>
      <w:proofErr w:type="spellStart"/>
      <w:r>
        <w:rPr>
          <w:color w:val="000000"/>
        </w:rPr>
        <w:t>Experis</w:t>
      </w:r>
      <w:proofErr w:type="spellEnd"/>
      <w:r>
        <w:rPr>
          <w:color w:val="000000"/>
        </w:rPr>
        <w:t xml:space="preserve"> y los responsables de negocio de </w:t>
      </w:r>
      <w:proofErr w:type="spellStart"/>
      <w:r>
        <w:rPr>
          <w:color w:val="000000"/>
        </w:rPr>
        <w:t>RetailCorp</w:t>
      </w:r>
      <w:proofErr w:type="spellEnd"/>
      <w:r>
        <w:rPr>
          <w:color w:val="000000"/>
        </w:rPr>
        <w:t xml:space="preserve"> S.L., antes de que comience el primer sprint evolutivo.</w:t>
      </w:r>
    </w:p>
    <w:p w14:paraId="0982E46D" w14:textId="77777777" w:rsidR="00AB0273" w:rsidRDefault="00AB0273">
      <w:pPr>
        <w:spacing w:before="20"/>
      </w:pPr>
    </w:p>
    <w:p w14:paraId="7D81E5D6" w14:textId="77777777" w:rsidR="00AB0273" w:rsidRDefault="006E61B6">
      <w:pPr>
        <w:spacing w:before="80" w:after="80"/>
      </w:pPr>
      <w:r>
        <w:rPr>
          <w:color w:val="000000"/>
        </w:rPr>
        <w:t>El documento responde a tres preguntas fundamentales:</w:t>
      </w:r>
    </w:p>
    <w:p w14:paraId="7B5B4471" w14:textId="77777777" w:rsidR="00AB0273" w:rsidRDefault="006E61B6">
      <w:pPr>
        <w:pStyle w:val="Prrafodelista"/>
        <w:numPr>
          <w:ilvl w:val="0"/>
          <w:numId w:val="2"/>
        </w:numPr>
        <w:spacing w:before="40" w:after="40"/>
      </w:pPr>
      <w:r>
        <w:t>¿Qué hace el sistema actualmente?</w:t>
      </w:r>
    </w:p>
    <w:p w14:paraId="775D8D12" w14:textId="77777777" w:rsidR="00AB0273" w:rsidRDefault="006E61B6">
      <w:pPr>
        <w:pStyle w:val="Prrafodelista"/>
        <w:numPr>
          <w:ilvl w:val="0"/>
          <w:numId w:val="2"/>
        </w:numPr>
        <w:spacing w:before="40" w:after="40"/>
      </w:pPr>
      <w:r>
        <w:t>¿Qué funcionalidades están pendientes de implementar?</w:t>
      </w:r>
    </w:p>
    <w:p w14:paraId="5AF9ECA4" w14:textId="77777777" w:rsidR="00AB0273" w:rsidRDefault="006E61B6">
      <w:pPr>
        <w:pStyle w:val="Prrafodelista"/>
        <w:numPr>
          <w:ilvl w:val="0"/>
          <w:numId w:val="2"/>
        </w:numPr>
        <w:spacing w:before="40" w:after="40"/>
      </w:pPr>
      <w:r>
        <w:t>¿Cuáles son las reglas de negocio que gobiernan el sistema?</w:t>
      </w:r>
    </w:p>
    <w:p w14:paraId="40F82838" w14:textId="77777777" w:rsidR="00AB0273" w:rsidRDefault="00AB0273">
      <w:pPr>
        <w:spacing w:before="40"/>
      </w:pPr>
    </w:p>
    <w:p w14:paraId="0B2BC19E" w14:textId="77777777" w:rsidR="00AB0273" w:rsidRDefault="006E61B6">
      <w:pPr>
        <w:pStyle w:val="Ttulo2"/>
      </w:pPr>
      <w:bookmarkStart w:id="2" w:name="_Toc226718143"/>
      <w:r>
        <w:t>1.1 Alcance del análisis</w:t>
      </w:r>
      <w:bookmarkEnd w:id="2"/>
    </w:p>
    <w:p w14:paraId="28AF72A3" w14:textId="77777777" w:rsidR="00AB0273" w:rsidRDefault="006E61B6">
      <w:pPr>
        <w:spacing w:before="80" w:after="80"/>
      </w:pPr>
      <w:r>
        <w:rPr>
          <w:color w:val="000000"/>
        </w:rPr>
        <w:t>El análisis funcional se ha realizado mediante ingeniería inversa del código fuente entregado, contrastado con la documentación disponible. Las fuentes utilizadas, por orden de fiabilidad, han sido:</w:t>
      </w:r>
    </w:p>
    <w:p w14:paraId="6DCD9F71" w14:textId="77777777" w:rsidR="00AB0273" w:rsidRDefault="006E61B6">
      <w:pPr>
        <w:pStyle w:val="Prrafodelista"/>
        <w:numPr>
          <w:ilvl w:val="0"/>
          <w:numId w:val="2"/>
        </w:numPr>
        <w:spacing w:before="40" w:after="40"/>
      </w:pPr>
      <w:r>
        <w:t>Código fuente .NET 6 (</w:t>
      </w:r>
      <w:proofErr w:type="spellStart"/>
      <w:r>
        <w:t>controllers</w:t>
      </w:r>
      <w:proofErr w:type="spellEnd"/>
      <w:r>
        <w:t>, entidades, configuración)</w:t>
      </w:r>
    </w:p>
    <w:p w14:paraId="046AB627" w14:textId="77777777" w:rsidR="00AB0273" w:rsidRDefault="006E61B6">
      <w:pPr>
        <w:pStyle w:val="Prrafodelista"/>
        <w:numPr>
          <w:ilvl w:val="0"/>
          <w:numId w:val="2"/>
        </w:numPr>
        <w:spacing w:before="40" w:after="40"/>
      </w:pPr>
      <w:r>
        <w:t>Esquema de base de datos SQL Server</w:t>
      </w:r>
    </w:p>
    <w:p w14:paraId="0CDAB2A3" w14:textId="77777777" w:rsidR="00AB0273" w:rsidRDefault="006E61B6">
      <w:pPr>
        <w:pStyle w:val="Prrafodelista"/>
        <w:numPr>
          <w:ilvl w:val="0"/>
          <w:numId w:val="2"/>
        </w:numPr>
        <w:spacing w:before="40" w:after="40"/>
      </w:pPr>
      <w:r>
        <w:t xml:space="preserve">Especificación </w:t>
      </w:r>
      <w:proofErr w:type="spellStart"/>
      <w:r>
        <w:t>OpenAPI</w:t>
      </w:r>
      <w:proofErr w:type="spellEnd"/>
      <w:r>
        <w:t xml:space="preserve"> (</w:t>
      </w:r>
      <w:proofErr w:type="spellStart"/>
      <w:proofErr w:type="gramStart"/>
      <w:r>
        <w:t>openapi.yaml</w:t>
      </w:r>
      <w:proofErr w:type="spellEnd"/>
      <w:proofErr w:type="gramEnd"/>
      <w:r>
        <w:t>) — DTS 0.82 / TRUSTED</w:t>
      </w:r>
    </w:p>
    <w:p w14:paraId="3D03E118" w14:textId="77777777" w:rsidR="00AB0273" w:rsidRDefault="006E61B6">
      <w:pPr>
        <w:pStyle w:val="Prrafodelista"/>
        <w:numPr>
          <w:ilvl w:val="0"/>
          <w:numId w:val="2"/>
        </w:numPr>
        <w:spacing w:before="40" w:after="40"/>
      </w:pPr>
      <w:r>
        <w:t>Manual funcional del cliente (manual-funcional.md) — DTS 0.645 / GOOD</w:t>
      </w:r>
    </w:p>
    <w:p w14:paraId="58DF334E" w14:textId="77777777" w:rsidR="00AB0273" w:rsidRDefault="006E61B6">
      <w:pPr>
        <w:spacing w:before="60" w:after="60"/>
        <w:ind w:left="360"/>
      </w:pPr>
      <w:r>
        <w:rPr>
          <w:i/>
          <w:iCs/>
          <w:color w:val="7F6000"/>
          <w:sz w:val="18"/>
          <w:szCs w:val="18"/>
        </w:rPr>
        <w:t>⚠</w:t>
      </w:r>
      <w:r>
        <w:rPr>
          <w:i/>
          <w:iCs/>
          <w:color w:val="7F6000"/>
          <w:sz w:val="18"/>
          <w:szCs w:val="18"/>
        </w:rPr>
        <w:t xml:space="preserve"> La documentación de arquitectura de 2020 (arquitectura-2020.md) fue excluida del análisis por tener un </w:t>
      </w:r>
      <w:proofErr w:type="spellStart"/>
      <w:r>
        <w:rPr>
          <w:i/>
          <w:iCs/>
          <w:color w:val="7F6000"/>
          <w:sz w:val="18"/>
          <w:szCs w:val="18"/>
        </w:rPr>
        <w:t>Documentation</w:t>
      </w:r>
      <w:proofErr w:type="spellEnd"/>
      <w:r>
        <w:rPr>
          <w:i/>
          <w:iCs/>
          <w:color w:val="7F6000"/>
          <w:sz w:val="18"/>
          <w:szCs w:val="18"/>
        </w:rPr>
        <w:t xml:space="preserve"> Trust Score de 0.21 (clasificación </w:t>
      </w:r>
      <w:proofErr w:type="gramStart"/>
      <w:r>
        <w:rPr>
          <w:i/>
          <w:iCs/>
          <w:color w:val="7F6000"/>
          <w:sz w:val="18"/>
          <w:szCs w:val="18"/>
        </w:rPr>
        <w:t>ZOMBIE</w:t>
      </w:r>
      <w:proofErr w:type="gramEnd"/>
      <w:r>
        <w:rPr>
          <w:i/>
          <w:iCs/>
          <w:color w:val="7F6000"/>
          <w:sz w:val="18"/>
          <w:szCs w:val="18"/>
        </w:rPr>
        <w:t>), lo que indica que describe un sistema que ya no corresponde al estado real del software.</w:t>
      </w:r>
    </w:p>
    <w:p w14:paraId="05C00C29" w14:textId="77777777" w:rsidR="00AB0273" w:rsidRDefault="00AB0273">
      <w:pPr>
        <w:spacing w:before="40"/>
      </w:pPr>
    </w:p>
    <w:p w14:paraId="339F25AF" w14:textId="77777777" w:rsidR="00AB0273" w:rsidRDefault="006E61B6">
      <w:pPr>
        <w:pStyle w:val="Ttulo2"/>
      </w:pPr>
      <w:bookmarkStart w:id="3" w:name="_Toc226718144"/>
      <w:r>
        <w:t>1.2 Contexto del sistema</w:t>
      </w:r>
      <w:bookmarkEnd w:id="3"/>
    </w:p>
    <w:p w14:paraId="7B758B87" w14:textId="77777777" w:rsidR="00AB0273" w:rsidRDefault="006E61B6">
      <w:pPr>
        <w:spacing w:before="80" w:after="80"/>
      </w:pPr>
      <w:proofErr w:type="spellStart"/>
      <w:r>
        <w:rPr>
          <w:color w:val="000000"/>
        </w:rPr>
        <w:t>FacturaFlow</w:t>
      </w:r>
      <w:proofErr w:type="spellEnd"/>
      <w:r>
        <w:rPr>
          <w:color w:val="000000"/>
        </w:rPr>
        <w:t xml:space="preserve"> es el sistema de gestión de facturación de </w:t>
      </w:r>
      <w:proofErr w:type="spellStart"/>
      <w:r>
        <w:rPr>
          <w:color w:val="000000"/>
        </w:rPr>
        <w:t>RetailCorp</w:t>
      </w:r>
      <w:proofErr w:type="spellEnd"/>
      <w:r>
        <w:rPr>
          <w:color w:val="000000"/>
        </w:rPr>
        <w:t xml:space="preserve"> S.L. Lleva en producción desde 2022 y gestiona el ciclo de vida completo de las facturas emitidas por </w:t>
      </w:r>
      <w:proofErr w:type="spellStart"/>
      <w:r>
        <w:rPr>
          <w:color w:val="000000"/>
        </w:rPr>
        <w:t>RetailCorp</w:t>
      </w:r>
      <w:proofErr w:type="spellEnd"/>
      <w:r>
        <w:rPr>
          <w:color w:val="000000"/>
        </w:rPr>
        <w:t xml:space="preserve"> a sus clientes: desde la creación de un borrador hasta el cobro o la anulación.</w:t>
      </w:r>
    </w:p>
    <w:p w14:paraId="6776BBE4" w14:textId="77777777" w:rsidR="00AB0273" w:rsidRDefault="006E61B6">
      <w:pPr>
        <w:spacing w:before="80" w:after="80"/>
      </w:pPr>
      <w:r>
        <w:rPr>
          <w:color w:val="000000"/>
        </w:rPr>
        <w:t xml:space="preserve">La arquitectura es un monolito </w:t>
      </w:r>
      <w:proofErr w:type="spellStart"/>
      <w:r>
        <w:rPr>
          <w:color w:val="000000"/>
        </w:rPr>
        <w:t>backend</w:t>
      </w:r>
      <w:proofErr w:type="spellEnd"/>
      <w:r>
        <w:rPr>
          <w:color w:val="000000"/>
        </w:rPr>
        <w:t xml:space="preserve"> .NET 6 con base de datos SQL Server y API REST. El sistema no dispone de interfaz web propia — todos los accesos se realizan vía API o herramientas externas. El despliegue se realiza actualmente de forma manual mediante FTP, sin ningún sistema de integración o entrega continua (CI/CD).</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626"/>
      </w:tblGrid>
      <w:tr w:rsidR="00AB0273" w14:paraId="49C2652F" w14:textId="77777777">
        <w:tblPrEx>
          <w:tblCellMar>
            <w:top w:w="0" w:type="dxa"/>
            <w:bottom w:w="0" w:type="dxa"/>
          </w:tblCellMar>
        </w:tblPrEx>
        <w:trPr>
          <w:tblHeader/>
        </w:trPr>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11311CA" w14:textId="77777777" w:rsidR="00AB0273" w:rsidRDefault="006E61B6">
            <w:r>
              <w:rPr>
                <w:b/>
                <w:bCs/>
                <w:color w:val="FFFFFF"/>
                <w:sz w:val="18"/>
                <w:szCs w:val="18"/>
              </w:rPr>
              <w:t>Parámetro</w:t>
            </w:r>
          </w:p>
        </w:tc>
        <w:tc>
          <w:tcPr>
            <w:tcW w:w="5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39E44CD" w14:textId="77777777" w:rsidR="00AB0273" w:rsidRDefault="006E61B6">
            <w:r>
              <w:rPr>
                <w:b/>
                <w:bCs/>
                <w:color w:val="FFFFFF"/>
                <w:sz w:val="18"/>
                <w:szCs w:val="18"/>
              </w:rPr>
              <w:t>Detalle</w:t>
            </w:r>
          </w:p>
        </w:tc>
      </w:tr>
      <w:tr w:rsidR="00AB0273" w14:paraId="10A82EB5"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B08774" w14:textId="77777777" w:rsidR="00AB0273" w:rsidRDefault="006E61B6">
            <w:r>
              <w:rPr>
                <w:color w:val="000000"/>
                <w:sz w:val="18"/>
                <w:szCs w:val="18"/>
              </w:rPr>
              <w:t xml:space="preserve">Tecnología </w:t>
            </w:r>
            <w:proofErr w:type="spellStart"/>
            <w:r>
              <w:rPr>
                <w:color w:val="000000"/>
                <w:sz w:val="18"/>
                <w:szCs w:val="18"/>
              </w:rPr>
              <w:t>backend</w:t>
            </w:r>
            <w:proofErr w:type="spellEnd"/>
          </w:p>
        </w:tc>
        <w:tc>
          <w:tcPr>
            <w:tcW w:w="5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493CA4" w14:textId="77777777" w:rsidR="00AB0273" w:rsidRDefault="006E61B6">
            <w:r>
              <w:rPr>
                <w:color w:val="000000"/>
                <w:sz w:val="18"/>
                <w:szCs w:val="18"/>
              </w:rPr>
              <w:t>.NET 6 (monolito)</w:t>
            </w:r>
          </w:p>
        </w:tc>
      </w:tr>
      <w:tr w:rsidR="00AB0273" w14:paraId="15E225B3"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14820A" w14:textId="77777777" w:rsidR="00AB0273" w:rsidRDefault="006E61B6">
            <w:r>
              <w:rPr>
                <w:color w:val="000000"/>
                <w:sz w:val="18"/>
                <w:szCs w:val="18"/>
              </w:rPr>
              <w:t>Base de datos</w:t>
            </w:r>
          </w:p>
        </w:tc>
        <w:tc>
          <w:tcPr>
            <w:tcW w:w="5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CD7A85" w14:textId="77777777" w:rsidR="00AB0273" w:rsidRDefault="006E61B6">
            <w:r>
              <w:rPr>
                <w:color w:val="000000"/>
                <w:sz w:val="18"/>
                <w:szCs w:val="18"/>
              </w:rPr>
              <w:t>SQL Server</w:t>
            </w:r>
          </w:p>
        </w:tc>
      </w:tr>
      <w:tr w:rsidR="00AB0273" w14:paraId="412DA780"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CCEE5D" w14:textId="77777777" w:rsidR="00AB0273" w:rsidRDefault="006E61B6">
            <w:r>
              <w:rPr>
                <w:color w:val="000000"/>
                <w:sz w:val="18"/>
                <w:szCs w:val="18"/>
              </w:rPr>
              <w:t>Interfaz de acceso</w:t>
            </w:r>
          </w:p>
        </w:tc>
        <w:tc>
          <w:tcPr>
            <w:tcW w:w="5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E13151" w14:textId="77777777" w:rsidR="00AB0273" w:rsidRDefault="006E61B6">
            <w:r>
              <w:rPr>
                <w:color w:val="000000"/>
                <w:sz w:val="18"/>
                <w:szCs w:val="18"/>
              </w:rPr>
              <w:t>API REST</w:t>
            </w:r>
          </w:p>
        </w:tc>
      </w:tr>
      <w:tr w:rsidR="00AB0273" w14:paraId="4DD1F0D8"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F7FA063" w14:textId="77777777" w:rsidR="00AB0273" w:rsidRDefault="006E61B6">
            <w:r>
              <w:rPr>
                <w:color w:val="000000"/>
                <w:sz w:val="18"/>
                <w:szCs w:val="18"/>
              </w:rPr>
              <w:t>Despliegue</w:t>
            </w:r>
          </w:p>
        </w:tc>
        <w:tc>
          <w:tcPr>
            <w:tcW w:w="5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38A300" w14:textId="77777777" w:rsidR="00AB0273" w:rsidRDefault="006E61B6">
            <w:r>
              <w:rPr>
                <w:color w:val="000000"/>
                <w:sz w:val="18"/>
                <w:szCs w:val="18"/>
              </w:rPr>
              <w:t>Manual — FTP (sin CI/CD)</w:t>
            </w:r>
          </w:p>
        </w:tc>
      </w:tr>
      <w:tr w:rsidR="00AB0273" w14:paraId="6D5AC137"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117101" w14:textId="77777777" w:rsidR="00AB0273" w:rsidRDefault="006E61B6">
            <w:r>
              <w:rPr>
                <w:color w:val="000000"/>
                <w:sz w:val="18"/>
                <w:szCs w:val="18"/>
              </w:rPr>
              <w:t>Volumen estimado</w:t>
            </w:r>
          </w:p>
        </w:tc>
        <w:tc>
          <w:tcPr>
            <w:tcW w:w="5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28E15E" w14:textId="77777777" w:rsidR="00AB0273" w:rsidRDefault="006E61B6">
            <w:r>
              <w:rPr>
                <w:color w:val="000000"/>
                <w:sz w:val="18"/>
                <w:szCs w:val="18"/>
              </w:rPr>
              <w:t>Más de 8.000 facturas anuales</w:t>
            </w:r>
          </w:p>
        </w:tc>
      </w:tr>
      <w:tr w:rsidR="00AB0273" w14:paraId="3B1BDB4A" w14:textId="77777777">
        <w:tblPrEx>
          <w:tblCellMar>
            <w:top w:w="0" w:type="dxa"/>
            <w:bottom w:w="0" w:type="dxa"/>
          </w:tblCellMar>
        </w:tblPrEx>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B354AA" w14:textId="77777777" w:rsidR="00AB0273" w:rsidRDefault="006E61B6">
            <w:r>
              <w:rPr>
                <w:color w:val="000000"/>
                <w:sz w:val="18"/>
                <w:szCs w:val="18"/>
              </w:rPr>
              <w:t>En producción desde</w:t>
            </w:r>
          </w:p>
        </w:tc>
        <w:tc>
          <w:tcPr>
            <w:tcW w:w="5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C3D6FF" w14:textId="77777777" w:rsidR="00AB0273" w:rsidRDefault="006E61B6">
            <w:r>
              <w:rPr>
                <w:color w:val="000000"/>
                <w:sz w:val="18"/>
                <w:szCs w:val="18"/>
              </w:rPr>
              <w:t>2022</w:t>
            </w:r>
          </w:p>
        </w:tc>
      </w:tr>
    </w:tbl>
    <w:p w14:paraId="36B879E1" w14:textId="77777777" w:rsidR="00AB0273" w:rsidRDefault="006E61B6">
      <w:r>
        <w:br w:type="page"/>
      </w:r>
    </w:p>
    <w:p w14:paraId="5E2877F7" w14:textId="77777777" w:rsidR="00AB0273" w:rsidRDefault="006E61B6">
      <w:pPr>
        <w:pStyle w:val="Ttulo1"/>
      </w:pPr>
      <w:bookmarkStart w:id="4" w:name="_Toc226718145"/>
      <w:r>
        <w:lastRenderedPageBreak/>
        <w:t>2. Usuarios y Roles del Sistema</w:t>
      </w:r>
      <w:bookmarkEnd w:id="4"/>
    </w:p>
    <w:p w14:paraId="518F26A8" w14:textId="77777777" w:rsidR="00AB0273" w:rsidRDefault="00AB0273">
      <w:pPr>
        <w:pBdr>
          <w:bottom w:val="single" w:sz="6" w:space="1" w:color="2E75B6"/>
        </w:pBdr>
        <w:spacing w:after="120"/>
      </w:pPr>
    </w:p>
    <w:p w14:paraId="7BCAD265" w14:textId="77777777" w:rsidR="00AB0273" w:rsidRDefault="006E61B6">
      <w:pPr>
        <w:spacing w:before="80" w:after="80"/>
      </w:pPr>
      <w:r>
        <w:rPr>
          <w:color w:val="000000"/>
        </w:rPr>
        <w:t>El sistema controla el acceso mediante autenticación JWT (JSON Web Token) con una validez de 24 horas. Todo acceso sin token válido es rechazado con error HTTP 401. Existen cuatro roles de usuario con distintos niveles de permiso:</w:t>
      </w:r>
    </w:p>
    <w:p w14:paraId="2EF664F4" w14:textId="77777777" w:rsidR="00AB0273" w:rsidRDefault="00AB0273">
      <w:pPr>
        <w:spacing w:before="4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026"/>
      </w:tblGrid>
      <w:tr w:rsidR="00AB0273" w14:paraId="69267BBE"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D8BACA6" w14:textId="77777777" w:rsidR="00AB0273" w:rsidRDefault="006E61B6">
            <w:r>
              <w:rPr>
                <w:b/>
                <w:bCs/>
                <w:color w:val="FFFFFF"/>
                <w:sz w:val="18"/>
                <w:szCs w:val="18"/>
              </w:rPr>
              <w:t>Rol</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26B2523" w14:textId="77777777" w:rsidR="00AB0273" w:rsidRDefault="006E61B6">
            <w:r>
              <w:rPr>
                <w:b/>
                <w:bCs/>
                <w:color w:val="FFFFFF"/>
                <w:sz w:val="18"/>
                <w:szCs w:val="18"/>
              </w:rPr>
              <w:t>Descripción</w:t>
            </w:r>
          </w:p>
        </w:tc>
        <w:tc>
          <w:tcPr>
            <w:tcW w:w="4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37C7878" w14:textId="77777777" w:rsidR="00AB0273" w:rsidRDefault="006E61B6">
            <w:r>
              <w:rPr>
                <w:b/>
                <w:bCs/>
                <w:color w:val="FFFFFF"/>
                <w:sz w:val="18"/>
                <w:szCs w:val="18"/>
              </w:rPr>
              <w:t>Permisos principales</w:t>
            </w:r>
          </w:p>
        </w:tc>
      </w:tr>
      <w:tr w:rsidR="00AB0273" w14:paraId="2E1BFEC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66144C" w14:textId="77777777" w:rsidR="00AB0273" w:rsidRDefault="006E61B6">
            <w:r>
              <w:rPr>
                <w:color w:val="000000"/>
                <w:sz w:val="18"/>
                <w:szCs w:val="18"/>
              </w:rPr>
              <w:t>Administrador</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256D24" w14:textId="77777777" w:rsidR="00AB0273" w:rsidRDefault="006E61B6">
            <w:r>
              <w:rPr>
                <w:color w:val="000000"/>
                <w:sz w:val="18"/>
                <w:szCs w:val="18"/>
              </w:rPr>
              <w:t>Acceso completo al sistema.</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D8ED7F" w14:textId="77777777" w:rsidR="00AB0273" w:rsidRDefault="006E61B6">
            <w:r>
              <w:rPr>
                <w:color w:val="000000"/>
                <w:sz w:val="18"/>
                <w:szCs w:val="18"/>
              </w:rPr>
              <w:t>Gestión de clientes, facturas, usuarios e informes. Único rol que puede eliminar borradores y anular facturas emitidas.</w:t>
            </w:r>
          </w:p>
        </w:tc>
      </w:tr>
      <w:tr w:rsidR="00AB0273" w14:paraId="2571C9A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0AB3E7" w14:textId="77777777" w:rsidR="00AB0273" w:rsidRDefault="006E61B6">
            <w:r>
              <w:rPr>
                <w:color w:val="000000"/>
                <w:sz w:val="18"/>
                <w:szCs w:val="18"/>
              </w:rPr>
              <w:t>Comercial</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A44596" w14:textId="77777777" w:rsidR="00AB0273" w:rsidRDefault="006E61B6">
            <w:r>
              <w:rPr>
                <w:color w:val="000000"/>
                <w:sz w:val="18"/>
                <w:szCs w:val="18"/>
              </w:rPr>
              <w:t>Perfil orientado a ventas.</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0E6CD3" w14:textId="77777777" w:rsidR="00AB0273" w:rsidRDefault="006E61B6">
            <w:r>
              <w:rPr>
                <w:color w:val="000000"/>
                <w:sz w:val="18"/>
                <w:szCs w:val="18"/>
              </w:rPr>
              <w:t>Crear y modificar clientes. Crear facturas. Sin acceso a usuarios ni informes completos.</w:t>
            </w:r>
          </w:p>
        </w:tc>
      </w:tr>
      <w:tr w:rsidR="00AB0273" w14:paraId="5DB4999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50B2FA" w14:textId="77777777" w:rsidR="00AB0273" w:rsidRDefault="006E61B6">
            <w:r>
              <w:rPr>
                <w:color w:val="000000"/>
                <w:sz w:val="18"/>
                <w:szCs w:val="18"/>
              </w:rPr>
              <w:t>Contabilidad</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EEEEF8" w14:textId="77777777" w:rsidR="00AB0273" w:rsidRDefault="006E61B6">
            <w:r>
              <w:rPr>
                <w:color w:val="000000"/>
                <w:sz w:val="18"/>
                <w:szCs w:val="18"/>
              </w:rPr>
              <w:t>Perfil de consulta y cobro.</w:t>
            </w:r>
          </w:p>
        </w:tc>
        <w:tc>
          <w:tcPr>
            <w:tcW w:w="40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528B3E" w14:textId="77777777" w:rsidR="00AB0273" w:rsidRDefault="006E61B6">
            <w:r>
              <w:rPr>
                <w:color w:val="000000"/>
                <w:sz w:val="18"/>
                <w:szCs w:val="18"/>
              </w:rPr>
              <w:t>Consultar clientes y facturas. Registrar cobros de facturas emitidas (funcionalidad pendiente de implementar).</w:t>
            </w:r>
          </w:p>
        </w:tc>
      </w:tr>
      <w:tr w:rsidR="00AB0273" w14:paraId="42FD9A9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764944" w14:textId="77777777" w:rsidR="00AB0273" w:rsidRDefault="006E61B6">
            <w:r>
              <w:rPr>
                <w:color w:val="000000"/>
                <w:sz w:val="18"/>
                <w:szCs w:val="18"/>
              </w:rPr>
              <w:t>Solo Lectura</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E5B41B" w14:textId="77777777" w:rsidR="00AB0273" w:rsidRDefault="006E61B6">
            <w:r>
              <w:rPr>
                <w:color w:val="000000"/>
                <w:sz w:val="18"/>
                <w:szCs w:val="18"/>
              </w:rPr>
              <w:t>Perfil de auditoría/consulta.</w:t>
            </w:r>
          </w:p>
        </w:tc>
        <w:tc>
          <w:tcPr>
            <w:tcW w:w="40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3B5A22" w14:textId="77777777" w:rsidR="00AB0273" w:rsidRDefault="006E61B6">
            <w:r>
              <w:rPr>
                <w:color w:val="000000"/>
                <w:sz w:val="18"/>
                <w:szCs w:val="18"/>
              </w:rPr>
              <w:t>Consulta únicamente. Sin capacidad de crear ni modificar datos.</w:t>
            </w:r>
          </w:p>
        </w:tc>
      </w:tr>
    </w:tbl>
    <w:p w14:paraId="1620CE07" w14:textId="77777777" w:rsidR="00AB0273" w:rsidRDefault="00AB0273">
      <w:pPr>
        <w:spacing w:before="40"/>
      </w:pPr>
    </w:p>
    <w:p w14:paraId="038CB258" w14:textId="77777777" w:rsidR="00AB0273" w:rsidRDefault="006E61B6">
      <w:pPr>
        <w:spacing w:before="60" w:after="60"/>
        <w:ind w:left="360"/>
      </w:pPr>
      <w:r>
        <w:rPr>
          <w:i/>
          <w:iCs/>
          <w:color w:val="7F6000"/>
          <w:sz w:val="18"/>
          <w:szCs w:val="18"/>
        </w:rPr>
        <w:t>⚠</w:t>
      </w:r>
      <w:r>
        <w:rPr>
          <w:i/>
          <w:iCs/>
          <w:color w:val="7F6000"/>
          <w:sz w:val="18"/>
          <w:szCs w:val="18"/>
        </w:rPr>
        <w:t xml:space="preserve"> No se ha localizado el </w:t>
      </w:r>
      <w:proofErr w:type="spellStart"/>
      <w:r>
        <w:rPr>
          <w:i/>
          <w:iCs/>
          <w:color w:val="7F6000"/>
          <w:sz w:val="18"/>
          <w:szCs w:val="18"/>
        </w:rPr>
        <w:t>endpoint</w:t>
      </w:r>
      <w:proofErr w:type="spellEnd"/>
      <w:r>
        <w:rPr>
          <w:i/>
          <w:iCs/>
          <w:color w:val="7F6000"/>
          <w:sz w:val="18"/>
          <w:szCs w:val="18"/>
        </w:rPr>
        <w:t xml:space="preserve"> de inicio de sesión (</w:t>
      </w:r>
      <w:proofErr w:type="spellStart"/>
      <w:r>
        <w:rPr>
          <w:i/>
          <w:iCs/>
          <w:color w:val="7F6000"/>
          <w:sz w:val="18"/>
          <w:szCs w:val="18"/>
        </w:rPr>
        <w:t>login</w:t>
      </w:r>
      <w:proofErr w:type="spellEnd"/>
      <w:r>
        <w:rPr>
          <w:i/>
          <w:iCs/>
          <w:color w:val="7F6000"/>
          <w:sz w:val="18"/>
          <w:szCs w:val="18"/>
        </w:rPr>
        <w:t>) en el repositorio entregado. Está pendiente de confirmar con el equipo saliente cómo se generan los tokens JWT en el sistema en producción.</w:t>
      </w:r>
    </w:p>
    <w:p w14:paraId="47A29E9A" w14:textId="77777777" w:rsidR="00AB0273" w:rsidRDefault="006E61B6">
      <w:pPr>
        <w:spacing w:before="60" w:after="60"/>
        <w:ind w:left="360"/>
      </w:pPr>
      <w:r>
        <w:rPr>
          <w:i/>
          <w:iCs/>
          <w:color w:val="7F6000"/>
          <w:sz w:val="18"/>
          <w:szCs w:val="18"/>
        </w:rPr>
        <w:t>⚠</w:t>
      </w:r>
      <w:r>
        <w:rPr>
          <w:i/>
          <w:iCs/>
          <w:color w:val="7F6000"/>
          <w:sz w:val="18"/>
          <w:szCs w:val="18"/>
        </w:rPr>
        <w:t xml:space="preserve"> Las contraseñas de los usuarios están almacenadas en texto plano en la base de datos. Esta vulnerabilidad crítica será corregida en Sprint 1 como prioridad máxima de seguridad.</w:t>
      </w:r>
    </w:p>
    <w:p w14:paraId="44AB6278" w14:textId="77777777" w:rsidR="00AB0273" w:rsidRDefault="006E61B6">
      <w:r>
        <w:br w:type="page"/>
      </w:r>
    </w:p>
    <w:p w14:paraId="7DED7E57" w14:textId="77777777" w:rsidR="00AB0273" w:rsidRDefault="006E61B6">
      <w:pPr>
        <w:pStyle w:val="Ttulo1"/>
      </w:pPr>
      <w:bookmarkStart w:id="5" w:name="_Toc226718146"/>
      <w:r>
        <w:lastRenderedPageBreak/>
        <w:t>3. Módulos Funcionales — Vista General</w:t>
      </w:r>
      <w:bookmarkEnd w:id="5"/>
    </w:p>
    <w:p w14:paraId="1B14CD43" w14:textId="77777777" w:rsidR="00AB0273" w:rsidRDefault="00AB0273">
      <w:pPr>
        <w:pBdr>
          <w:bottom w:val="single" w:sz="6" w:space="1" w:color="2E75B6"/>
        </w:pBdr>
        <w:spacing w:after="120"/>
      </w:pPr>
    </w:p>
    <w:p w14:paraId="08134E59" w14:textId="77777777" w:rsidR="00AB0273" w:rsidRDefault="006E61B6">
      <w:pPr>
        <w:spacing w:before="80" w:after="80"/>
      </w:pPr>
      <w:proofErr w:type="spellStart"/>
      <w:r>
        <w:rPr>
          <w:color w:val="000000"/>
        </w:rPr>
        <w:t>FacturaFlow</w:t>
      </w:r>
      <w:proofErr w:type="spellEnd"/>
      <w:r>
        <w:rPr>
          <w:color w:val="000000"/>
        </w:rPr>
        <w:t xml:space="preserve"> se organiza en cuatro módulos funcionales. La siguiente tabla muestra el estado operativo de cada módulo a la fecha del </w:t>
      </w:r>
      <w:proofErr w:type="spellStart"/>
      <w:r>
        <w:rPr>
          <w:color w:val="000000"/>
        </w:rPr>
        <w:t>takeover</w:t>
      </w:r>
      <w:proofErr w:type="spellEnd"/>
      <w:r>
        <w:rPr>
          <w:color w:val="000000"/>
        </w:rPr>
        <w:t>:</w:t>
      </w:r>
    </w:p>
    <w:p w14:paraId="67B158FD" w14:textId="77777777" w:rsidR="00AB0273" w:rsidRDefault="00AB0273">
      <w:pPr>
        <w:spacing w:before="4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300"/>
        <w:gridCol w:w="3726"/>
      </w:tblGrid>
      <w:tr w:rsidR="00AB0273" w14:paraId="13E3411E"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9AFC5A4" w14:textId="77777777" w:rsidR="00AB0273" w:rsidRDefault="006E61B6">
            <w:r>
              <w:rPr>
                <w:b/>
                <w:bCs/>
                <w:color w:val="FFFFFF"/>
                <w:sz w:val="18"/>
                <w:szCs w:val="18"/>
              </w:rPr>
              <w:t>Módulo</w:t>
            </w:r>
          </w:p>
        </w:tc>
        <w:tc>
          <w:tcPr>
            <w:tcW w:w="2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73DF55B" w14:textId="77777777" w:rsidR="00AB0273" w:rsidRDefault="006E61B6">
            <w:r>
              <w:rPr>
                <w:b/>
                <w:bCs/>
                <w:color w:val="FFFFFF"/>
                <w:sz w:val="18"/>
                <w:szCs w:val="18"/>
              </w:rPr>
              <w:t>Estado operativo</w:t>
            </w:r>
          </w:p>
        </w:tc>
        <w:tc>
          <w:tcPr>
            <w:tcW w:w="37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EFA5030" w14:textId="77777777" w:rsidR="00AB0273" w:rsidRDefault="006E61B6">
            <w:r>
              <w:rPr>
                <w:b/>
                <w:bCs/>
                <w:color w:val="FFFFFF"/>
                <w:sz w:val="18"/>
                <w:szCs w:val="18"/>
              </w:rPr>
              <w:t>Descripción</w:t>
            </w:r>
          </w:p>
        </w:tc>
      </w:tr>
      <w:tr w:rsidR="00AB0273" w14:paraId="045FFE02"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45E329" w14:textId="77777777" w:rsidR="00AB0273" w:rsidRDefault="006E61B6">
            <w:r>
              <w:rPr>
                <w:color w:val="000000"/>
                <w:sz w:val="18"/>
                <w:szCs w:val="18"/>
              </w:rPr>
              <w:t>Gestión de Clientes</w:t>
            </w:r>
          </w:p>
        </w:tc>
        <w:tc>
          <w:tcPr>
            <w:tcW w:w="23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64284567" w14:textId="77777777" w:rsidR="00AB0273" w:rsidRDefault="006E61B6">
            <w:r>
              <w:rPr>
                <w:color w:val="000000"/>
                <w:sz w:val="18"/>
                <w:szCs w:val="18"/>
              </w:rPr>
              <w:t>✅</w:t>
            </w:r>
            <w:r>
              <w:rPr>
                <w:color w:val="000000"/>
                <w:sz w:val="18"/>
                <w:szCs w:val="18"/>
              </w:rPr>
              <w:t xml:space="preserve"> Operativo</w:t>
            </w:r>
          </w:p>
        </w:tc>
        <w:tc>
          <w:tcPr>
            <w:tcW w:w="3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FB7261" w14:textId="77777777" w:rsidR="00AB0273" w:rsidRDefault="006E61B6">
            <w:r>
              <w:rPr>
                <w:color w:val="000000"/>
                <w:sz w:val="18"/>
                <w:szCs w:val="18"/>
              </w:rPr>
              <w:t>Catálogo de clientes con clasificación fiscal. Completamente funcional.</w:t>
            </w:r>
          </w:p>
        </w:tc>
      </w:tr>
      <w:tr w:rsidR="00AB0273" w14:paraId="32D323F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A0557C" w14:textId="77777777" w:rsidR="00AB0273" w:rsidRDefault="006E61B6">
            <w:r>
              <w:rPr>
                <w:color w:val="000000"/>
                <w:sz w:val="18"/>
                <w:szCs w:val="18"/>
              </w:rPr>
              <w:t>Gestión de Facturas</w:t>
            </w:r>
          </w:p>
        </w:tc>
        <w:tc>
          <w:tcPr>
            <w:tcW w:w="23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2EFC702E" w14:textId="77777777" w:rsidR="00AB0273" w:rsidRDefault="006E61B6">
            <w:r>
              <w:rPr>
                <w:color w:val="000000"/>
                <w:sz w:val="18"/>
                <w:szCs w:val="18"/>
              </w:rPr>
              <w:t>⚠</w:t>
            </w:r>
            <w:r>
              <w:rPr>
                <w:color w:val="000000"/>
                <w:sz w:val="18"/>
                <w:szCs w:val="18"/>
              </w:rPr>
              <w:t xml:space="preserve"> Parcialmente operativo</w:t>
            </w:r>
          </w:p>
        </w:tc>
        <w:tc>
          <w:tcPr>
            <w:tcW w:w="3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687166" w14:textId="77777777" w:rsidR="00AB0273" w:rsidRDefault="006E61B6">
            <w:r>
              <w:rPr>
                <w:color w:val="000000"/>
                <w:sz w:val="18"/>
                <w:szCs w:val="18"/>
              </w:rPr>
              <w:t>Creación y emisión funcionan. Cobro y anulación pendientes de implementar.</w:t>
            </w:r>
          </w:p>
        </w:tc>
      </w:tr>
      <w:tr w:rsidR="00AB0273" w14:paraId="603DC7F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182A6D" w14:textId="77777777" w:rsidR="00AB0273" w:rsidRDefault="006E61B6">
            <w:r>
              <w:rPr>
                <w:color w:val="000000"/>
                <w:sz w:val="18"/>
                <w:szCs w:val="18"/>
              </w:rPr>
              <w:t>Usuarios y Control de Acceso</w:t>
            </w:r>
          </w:p>
        </w:tc>
        <w:tc>
          <w:tcPr>
            <w:tcW w:w="23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5F20740F" w14:textId="77777777" w:rsidR="00AB0273" w:rsidRDefault="006E61B6">
            <w:r>
              <w:rPr>
                <w:color w:val="000000"/>
                <w:sz w:val="18"/>
                <w:szCs w:val="18"/>
              </w:rPr>
              <w:t>⚠</w:t>
            </w:r>
            <w:r>
              <w:rPr>
                <w:color w:val="000000"/>
                <w:sz w:val="18"/>
                <w:szCs w:val="18"/>
              </w:rPr>
              <w:t xml:space="preserve"> Parcialmente operativo</w:t>
            </w:r>
          </w:p>
        </w:tc>
        <w:tc>
          <w:tcPr>
            <w:tcW w:w="3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1142D4" w14:textId="77777777" w:rsidR="00AB0273" w:rsidRDefault="006E61B6">
            <w:r>
              <w:rPr>
                <w:color w:val="000000"/>
                <w:sz w:val="18"/>
                <w:szCs w:val="18"/>
              </w:rPr>
              <w:t>Autenticación JWT activa. CRUD de usuarios no localizado en el repositorio.</w:t>
            </w:r>
          </w:p>
        </w:tc>
      </w:tr>
      <w:tr w:rsidR="00AB0273" w14:paraId="552F6197"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2DE9E3" w14:textId="77777777" w:rsidR="00AB0273" w:rsidRDefault="006E61B6">
            <w:r>
              <w:rPr>
                <w:color w:val="000000"/>
                <w:sz w:val="18"/>
                <w:szCs w:val="18"/>
              </w:rPr>
              <w:t>Informes y Exportación</w:t>
            </w:r>
          </w:p>
        </w:tc>
        <w:tc>
          <w:tcPr>
            <w:tcW w:w="23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25726D0D" w14:textId="77777777" w:rsidR="00AB0273" w:rsidRDefault="006E61B6">
            <w:r>
              <w:rPr>
                <w:color w:val="000000"/>
                <w:sz w:val="18"/>
                <w:szCs w:val="18"/>
              </w:rPr>
              <w:t>❌</w:t>
            </w:r>
            <w:r>
              <w:rPr>
                <w:color w:val="000000"/>
                <w:sz w:val="18"/>
                <w:szCs w:val="18"/>
              </w:rPr>
              <w:t xml:space="preserve"> No operativo</w:t>
            </w:r>
          </w:p>
        </w:tc>
        <w:tc>
          <w:tcPr>
            <w:tcW w:w="3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CE5F6B" w14:textId="77777777" w:rsidR="00AB0273" w:rsidRDefault="006E61B6">
            <w:r>
              <w:rPr>
                <w:color w:val="000000"/>
                <w:sz w:val="18"/>
                <w:szCs w:val="18"/>
              </w:rPr>
              <w:t>Informes REST no implementados. Código de exportación PDF no entregado.</w:t>
            </w:r>
          </w:p>
        </w:tc>
      </w:tr>
    </w:tbl>
    <w:p w14:paraId="15BFAFE8" w14:textId="77777777" w:rsidR="00AB0273" w:rsidRDefault="006E61B6">
      <w:r>
        <w:br w:type="page"/>
      </w:r>
    </w:p>
    <w:p w14:paraId="75CC06C8" w14:textId="77777777" w:rsidR="00AB0273" w:rsidRDefault="006E61B6">
      <w:pPr>
        <w:pStyle w:val="Ttulo1"/>
      </w:pPr>
      <w:bookmarkStart w:id="6" w:name="_Toc226718147"/>
      <w:r>
        <w:lastRenderedPageBreak/>
        <w:t>4. Módulo: Gestión de Clientes</w:t>
      </w:r>
      <w:bookmarkEnd w:id="6"/>
    </w:p>
    <w:p w14:paraId="2F2D2D01" w14:textId="77777777" w:rsidR="00AB0273" w:rsidRDefault="00AB0273">
      <w:pPr>
        <w:pBdr>
          <w:bottom w:val="single" w:sz="6" w:space="1" w:color="2E75B6"/>
        </w:pBdr>
        <w:spacing w:after="120"/>
      </w:pPr>
    </w:p>
    <w:p w14:paraId="73244D10" w14:textId="77777777" w:rsidR="00AB0273" w:rsidRDefault="006E61B6">
      <w:pPr>
        <w:spacing w:before="80" w:after="80"/>
      </w:pPr>
      <w:r>
        <w:rPr>
          <w:b/>
          <w:bCs/>
          <w:color w:val="000000"/>
        </w:rPr>
        <w:t xml:space="preserve">Estado: </w:t>
      </w:r>
    </w:p>
    <w:p w14:paraId="52AD4683" w14:textId="77777777" w:rsidR="00AB0273" w:rsidRDefault="006E61B6">
      <w:pPr>
        <w:spacing w:before="80" w:after="80"/>
      </w:pPr>
      <w:r>
        <w:rPr>
          <w:color w:val="000000"/>
        </w:rPr>
        <w:t xml:space="preserve">Completamente operativo. Todos los </w:t>
      </w:r>
      <w:proofErr w:type="spellStart"/>
      <w:r>
        <w:rPr>
          <w:color w:val="000000"/>
        </w:rPr>
        <w:t>endpoints</w:t>
      </w:r>
      <w:proofErr w:type="spellEnd"/>
      <w:r>
        <w:rPr>
          <w:color w:val="000000"/>
        </w:rPr>
        <w:t xml:space="preserve"> están implementados y documentados en la especificación </w:t>
      </w:r>
      <w:proofErr w:type="spellStart"/>
      <w:r>
        <w:rPr>
          <w:color w:val="000000"/>
        </w:rPr>
        <w:t>OpenAPI</w:t>
      </w:r>
      <w:proofErr w:type="spellEnd"/>
      <w:r>
        <w:rPr>
          <w:color w:val="000000"/>
        </w:rPr>
        <w:t>.</w:t>
      </w:r>
    </w:p>
    <w:p w14:paraId="5C76F86A" w14:textId="77777777" w:rsidR="00AB0273" w:rsidRDefault="00AB0273">
      <w:pPr>
        <w:spacing w:before="40"/>
      </w:pPr>
    </w:p>
    <w:p w14:paraId="5B24D8C4" w14:textId="77777777" w:rsidR="00AB0273" w:rsidRDefault="006E61B6">
      <w:pPr>
        <w:pStyle w:val="Ttulo2"/>
      </w:pPr>
      <w:bookmarkStart w:id="7" w:name="_Toc226718148"/>
      <w:r>
        <w:t>4.1 Consulta del catálogo de clientes (FA-TK-003)</w:t>
      </w:r>
      <w:bookmarkEnd w:id="7"/>
    </w:p>
    <w:p w14:paraId="2F9CC460" w14:textId="77777777" w:rsidR="00AB0273" w:rsidRDefault="006E61B6">
      <w:pPr>
        <w:spacing w:before="80" w:after="80"/>
      </w:pPr>
      <w:r>
        <w:rPr>
          <w:color w:val="000000"/>
        </w:rPr>
        <w:t>Cualquier usuario autenticado puede obtener el listado completo de clientes. El listado devuelve para cada cliente: razón social, NIF/CIF, email, teléfono, dirección, estado activo/inactivo, tipo de cliente y fecha de alta.</w:t>
      </w:r>
    </w:p>
    <w:p w14:paraId="2C26634E" w14:textId="77777777" w:rsidR="00AB0273" w:rsidRDefault="006E61B6">
      <w:pPr>
        <w:spacing w:before="80" w:after="80"/>
      </w:pPr>
      <w:proofErr w:type="spellStart"/>
      <w:r>
        <w:rPr>
          <w:i/>
          <w:iCs/>
          <w:color w:val="000000"/>
        </w:rPr>
        <w:t>Endpoint</w:t>
      </w:r>
      <w:proofErr w:type="spellEnd"/>
      <w:r>
        <w:rPr>
          <w:i/>
          <w:iCs/>
          <w:color w:val="000000"/>
        </w:rPr>
        <w:t>: GET /api/v1/clientes</w:t>
      </w:r>
    </w:p>
    <w:p w14:paraId="57BC654D" w14:textId="77777777" w:rsidR="00AB0273" w:rsidRDefault="006E61B6">
      <w:pPr>
        <w:pStyle w:val="Ttulo2"/>
      </w:pPr>
      <w:bookmarkStart w:id="8" w:name="_Toc226718149"/>
      <w:r>
        <w:t>4.2 Alta de nuevo cliente (FA-TK-004)</w:t>
      </w:r>
      <w:bookmarkEnd w:id="8"/>
    </w:p>
    <w:p w14:paraId="71871D20" w14:textId="77777777" w:rsidR="00AB0273" w:rsidRDefault="006E61B6">
      <w:pPr>
        <w:spacing w:before="80" w:after="80"/>
      </w:pPr>
      <w:r>
        <w:rPr>
          <w:color w:val="000000"/>
        </w:rPr>
        <w:t>Los usuarios con rol Administrador o Comercial pueden registrar nuevos clientes. Los campos obligatorios son: razón social, NIF/CIF, email y tipo de cliente.</w:t>
      </w:r>
    </w:p>
    <w:p w14:paraId="677552E1" w14:textId="77777777" w:rsidR="00AB0273" w:rsidRDefault="006E61B6">
      <w:pPr>
        <w:spacing w:before="80" w:after="80"/>
      </w:pPr>
      <w:proofErr w:type="spellStart"/>
      <w:r>
        <w:rPr>
          <w:i/>
          <w:iCs/>
          <w:color w:val="000000"/>
        </w:rPr>
        <w:t>Endpoint</w:t>
      </w:r>
      <w:proofErr w:type="spellEnd"/>
      <w:r>
        <w:rPr>
          <w:i/>
          <w:iCs/>
          <w:color w:val="000000"/>
        </w:rPr>
        <w:t>: POST /api/v1/clientes</w:t>
      </w:r>
    </w:p>
    <w:p w14:paraId="1AF95E21" w14:textId="77777777" w:rsidR="00AB0273" w:rsidRDefault="006E61B6">
      <w:pPr>
        <w:spacing w:before="80" w:after="80"/>
      </w:pPr>
      <w:r>
        <w:rPr>
          <w:color w:val="000000"/>
        </w:rPr>
        <w:t>Reglas de negocio aplicables:</w:t>
      </w:r>
    </w:p>
    <w:p w14:paraId="6B9CCA0A" w14:textId="77777777" w:rsidR="00AB0273" w:rsidRDefault="006E61B6">
      <w:pPr>
        <w:pStyle w:val="Prrafodelista"/>
        <w:numPr>
          <w:ilvl w:val="0"/>
          <w:numId w:val="2"/>
        </w:numPr>
        <w:spacing w:before="40" w:after="40"/>
      </w:pPr>
      <w:r>
        <w:t>RN-TK-003: Solo Administrador y Comercial pueden crear clientes.</w:t>
      </w:r>
    </w:p>
    <w:p w14:paraId="78FFC85B" w14:textId="77777777" w:rsidR="00AB0273" w:rsidRDefault="006E61B6">
      <w:pPr>
        <w:pStyle w:val="Prrafodelista"/>
        <w:numPr>
          <w:ilvl w:val="0"/>
          <w:numId w:val="2"/>
        </w:numPr>
        <w:spacing w:before="40" w:after="40"/>
      </w:pPr>
      <w:r>
        <w:t>RN-TK-004: El NIF/CIF debe ser único en el sistema (índice único en base de datos).</w:t>
      </w:r>
    </w:p>
    <w:p w14:paraId="07B64C77" w14:textId="77777777" w:rsidR="00AB0273" w:rsidRDefault="006E61B6">
      <w:pPr>
        <w:pStyle w:val="Prrafodelista"/>
        <w:numPr>
          <w:ilvl w:val="0"/>
          <w:numId w:val="2"/>
        </w:numPr>
        <w:spacing w:before="40" w:after="40"/>
      </w:pPr>
      <w:r>
        <w:t>RN-TK-007: El tipo de cliente (NACIONAL / EUROPEO / EXTRACOMUNITARIO) determina el régimen de IVA, aunque la aplicación automática no está implementada actualmente.</w:t>
      </w:r>
    </w:p>
    <w:p w14:paraId="77A01904" w14:textId="77777777" w:rsidR="00AB0273" w:rsidRDefault="006E61B6">
      <w:pPr>
        <w:spacing w:before="60" w:after="60"/>
        <w:ind w:left="360"/>
      </w:pPr>
      <w:r>
        <w:rPr>
          <w:i/>
          <w:iCs/>
          <w:color w:val="7F6000"/>
          <w:sz w:val="18"/>
          <w:szCs w:val="18"/>
        </w:rPr>
        <w:t>⚠</w:t>
      </w:r>
      <w:r>
        <w:rPr>
          <w:i/>
          <w:iCs/>
          <w:color w:val="7F6000"/>
          <w:sz w:val="18"/>
          <w:szCs w:val="18"/>
        </w:rPr>
        <w:t xml:space="preserve"> La validación de NIF/CIF duplicado devuelve actualmente un error genérico de base de datos sin mensaje amigable al usuario. Pendiente de mejorar.</w:t>
      </w:r>
    </w:p>
    <w:p w14:paraId="53EC999A" w14:textId="77777777" w:rsidR="00AB0273" w:rsidRDefault="006E61B6">
      <w:pPr>
        <w:pStyle w:val="Ttulo2"/>
      </w:pPr>
      <w:bookmarkStart w:id="9" w:name="_Toc226718150"/>
      <w:r>
        <w:t>4.3 Consulta de detalle de cliente (FA-TK-005)</w:t>
      </w:r>
      <w:bookmarkEnd w:id="9"/>
    </w:p>
    <w:p w14:paraId="36CD790B" w14:textId="77777777" w:rsidR="00AB0273" w:rsidRDefault="006E61B6">
      <w:pPr>
        <w:spacing w:before="80" w:after="80"/>
      </w:pPr>
      <w:r>
        <w:rPr>
          <w:color w:val="000000"/>
        </w:rPr>
        <w:t>Cualquier usuario autenticado puede consultar el detalle completo de un cliente por su identificador. Si el cliente no existe, el sistema devuelve un error de no encontrado (HTTP 404).</w:t>
      </w:r>
    </w:p>
    <w:p w14:paraId="03A97B82" w14:textId="77777777" w:rsidR="00AB0273" w:rsidRDefault="006E61B6">
      <w:pPr>
        <w:spacing w:before="80" w:after="80"/>
      </w:pPr>
      <w:proofErr w:type="spellStart"/>
      <w:r>
        <w:rPr>
          <w:i/>
          <w:iCs/>
          <w:color w:val="000000"/>
        </w:rPr>
        <w:t>Endpoint</w:t>
      </w:r>
      <w:proofErr w:type="spellEnd"/>
      <w:r>
        <w:rPr>
          <w:i/>
          <w:iCs/>
          <w:color w:val="000000"/>
        </w:rPr>
        <w:t>: GET /api/v1/clientes/{id}</w:t>
      </w:r>
    </w:p>
    <w:p w14:paraId="17F3DBE8" w14:textId="77777777" w:rsidR="00AB0273" w:rsidRDefault="006E61B6">
      <w:pPr>
        <w:pStyle w:val="Ttulo2"/>
      </w:pPr>
      <w:bookmarkStart w:id="10" w:name="_Toc226718151"/>
      <w:r>
        <w:t>4.4 Actualización de datos de cliente (FA-TK-006)</w:t>
      </w:r>
      <w:bookmarkEnd w:id="10"/>
    </w:p>
    <w:p w14:paraId="0148172C" w14:textId="77777777" w:rsidR="00AB0273" w:rsidRDefault="006E61B6">
      <w:pPr>
        <w:spacing w:before="80" w:after="80"/>
      </w:pPr>
      <w:r>
        <w:rPr>
          <w:color w:val="000000"/>
        </w:rPr>
        <w:t>Los usuarios con rol Administrador o Comercial pueden actualizar los datos de un cliente existente. La operación reemplaza los datos con los nuevos valores proporcionados.</w:t>
      </w:r>
    </w:p>
    <w:p w14:paraId="45AD95D3" w14:textId="77777777" w:rsidR="00AB0273" w:rsidRDefault="006E61B6">
      <w:pPr>
        <w:spacing w:before="80" w:after="80"/>
      </w:pPr>
      <w:proofErr w:type="spellStart"/>
      <w:r>
        <w:rPr>
          <w:i/>
          <w:iCs/>
          <w:color w:val="000000"/>
        </w:rPr>
        <w:t>Endpoint</w:t>
      </w:r>
      <w:proofErr w:type="spellEnd"/>
      <w:r>
        <w:rPr>
          <w:i/>
          <w:iCs/>
          <w:color w:val="000000"/>
        </w:rPr>
        <w:t>: PUT /api/v1/clientes/{id}</w:t>
      </w:r>
    </w:p>
    <w:p w14:paraId="2F59AB40" w14:textId="77777777" w:rsidR="00AB0273" w:rsidRDefault="006E61B6">
      <w:pPr>
        <w:pStyle w:val="Ttulo2"/>
      </w:pPr>
      <w:bookmarkStart w:id="11" w:name="_Toc226718152"/>
      <w:r>
        <w:t>4.5 Consulta de facturas de un cliente (FA-TK-007)</w:t>
      </w:r>
      <w:bookmarkEnd w:id="11"/>
    </w:p>
    <w:p w14:paraId="1E0B9543" w14:textId="77777777" w:rsidR="00AB0273" w:rsidRDefault="006E61B6">
      <w:pPr>
        <w:spacing w:before="80" w:after="80"/>
      </w:pPr>
      <w:r>
        <w:rPr>
          <w:color w:val="000000"/>
        </w:rPr>
        <w:t>Cualquier usuario autenticado puede obtener todas las facturas asociadas a un cliente concreto.</w:t>
      </w:r>
    </w:p>
    <w:p w14:paraId="3D69EB1B" w14:textId="77777777" w:rsidR="00AB0273" w:rsidRDefault="006E61B6">
      <w:pPr>
        <w:spacing w:before="80" w:after="80"/>
      </w:pPr>
      <w:proofErr w:type="spellStart"/>
      <w:r>
        <w:rPr>
          <w:i/>
          <w:iCs/>
          <w:color w:val="000000"/>
        </w:rPr>
        <w:t>Endpoint</w:t>
      </w:r>
      <w:proofErr w:type="spellEnd"/>
      <w:r>
        <w:rPr>
          <w:i/>
          <w:iCs/>
          <w:color w:val="000000"/>
        </w:rPr>
        <w:t>: GET /api/v1/clientes/{id}/facturas</w:t>
      </w:r>
    </w:p>
    <w:p w14:paraId="236D3464" w14:textId="77777777" w:rsidR="00AB0273" w:rsidRDefault="006E61B6">
      <w:r>
        <w:br w:type="page"/>
      </w:r>
    </w:p>
    <w:p w14:paraId="2F7FA20B" w14:textId="77777777" w:rsidR="00AB0273" w:rsidRDefault="006E61B6">
      <w:pPr>
        <w:pStyle w:val="Ttulo1"/>
      </w:pPr>
      <w:bookmarkStart w:id="12" w:name="_Toc226718153"/>
      <w:r>
        <w:lastRenderedPageBreak/>
        <w:t>5. Módulo: Gestión de Facturas</w:t>
      </w:r>
      <w:bookmarkEnd w:id="12"/>
    </w:p>
    <w:p w14:paraId="4E783EEF" w14:textId="77777777" w:rsidR="00AB0273" w:rsidRDefault="00AB0273">
      <w:pPr>
        <w:pBdr>
          <w:bottom w:val="single" w:sz="6" w:space="1" w:color="2E75B6"/>
        </w:pBdr>
        <w:spacing w:after="120"/>
      </w:pPr>
    </w:p>
    <w:p w14:paraId="761346D7" w14:textId="77777777" w:rsidR="00AB0273" w:rsidRDefault="006E61B6">
      <w:pPr>
        <w:spacing w:before="80" w:after="80"/>
      </w:pPr>
      <w:r>
        <w:rPr>
          <w:b/>
          <w:bCs/>
          <w:color w:val="000000"/>
        </w:rPr>
        <w:t xml:space="preserve">Estado: </w:t>
      </w:r>
    </w:p>
    <w:p w14:paraId="5C919526" w14:textId="77777777" w:rsidR="00AB0273" w:rsidRDefault="006E61B6">
      <w:pPr>
        <w:spacing w:before="80" w:after="80"/>
      </w:pPr>
      <w:r>
        <w:rPr>
          <w:color w:val="000000"/>
        </w:rPr>
        <w:t>Parcialmente operativo. La creación y emisión de facturas funcionan correctamente. Las transiciones a PAGADA y ANULADA no están implementadas. El ciclo de vida completo definido en el modelo de dominio no está cubierto en el código actual.</w:t>
      </w:r>
    </w:p>
    <w:p w14:paraId="5813B3FC" w14:textId="77777777" w:rsidR="00AB0273" w:rsidRDefault="00AB0273">
      <w:pPr>
        <w:spacing w:before="40"/>
      </w:pPr>
    </w:p>
    <w:p w14:paraId="06ECBAF1" w14:textId="77777777" w:rsidR="00AB0273" w:rsidRDefault="006E61B6">
      <w:pPr>
        <w:pStyle w:val="Ttulo2"/>
      </w:pPr>
      <w:bookmarkStart w:id="13" w:name="_Toc226718154"/>
      <w:r>
        <w:t>5.1 Ciclo de vida de una factura</w:t>
      </w:r>
      <w:bookmarkEnd w:id="13"/>
    </w:p>
    <w:p w14:paraId="42CC74B6" w14:textId="77777777" w:rsidR="00AB0273" w:rsidRDefault="006E61B6">
      <w:pPr>
        <w:spacing w:before="80" w:after="80"/>
      </w:pPr>
      <w:r>
        <w:rPr>
          <w:color w:val="000000"/>
        </w:rPr>
        <w:t xml:space="preserve">El sistema define cuatro estados para una factura. Los estados PAGADA y ANULADA existen en la base de </w:t>
      </w:r>
      <w:proofErr w:type="gramStart"/>
      <w:r>
        <w:rPr>
          <w:color w:val="000000"/>
        </w:rPr>
        <w:t>datos</w:t>
      </w:r>
      <w:proofErr w:type="gramEnd"/>
      <w:r>
        <w:rPr>
          <w:color w:val="000000"/>
        </w:rPr>
        <w:t xml:space="preserve"> pero sus transiciones no están implementadas como </w:t>
      </w:r>
      <w:proofErr w:type="spellStart"/>
      <w:r>
        <w:rPr>
          <w:color w:val="000000"/>
        </w:rPr>
        <w:t>endpoints</w:t>
      </w:r>
      <w:proofErr w:type="spellEnd"/>
      <w:r>
        <w:rPr>
          <w:color w:val="000000"/>
        </w:rPr>
        <w:t>:</w:t>
      </w:r>
    </w:p>
    <w:p w14:paraId="38A636B2" w14:textId="77777777" w:rsidR="00AB0273" w:rsidRDefault="00AB0273">
      <w:pPr>
        <w:spacing w:before="2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3181"/>
        <w:gridCol w:w="2389"/>
        <w:gridCol w:w="1461"/>
      </w:tblGrid>
      <w:tr w:rsidR="00AB0273" w14:paraId="40028862"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B8D1691" w14:textId="77777777" w:rsidR="00AB0273" w:rsidRDefault="006E61B6">
            <w:r>
              <w:rPr>
                <w:b/>
                <w:bCs/>
                <w:color w:val="FFFFFF"/>
                <w:sz w:val="18"/>
                <w:szCs w:val="18"/>
              </w:rPr>
              <w:t>Estado</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EA79297" w14:textId="77777777" w:rsidR="00AB0273" w:rsidRDefault="006E61B6">
            <w:r>
              <w:rPr>
                <w:b/>
                <w:bCs/>
                <w:color w:val="FFFFFF"/>
                <w:sz w:val="18"/>
                <w:szCs w:val="18"/>
              </w:rPr>
              <w:t>Descripción</w:t>
            </w:r>
          </w:p>
        </w:tc>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DAF8380" w14:textId="77777777" w:rsidR="00AB0273" w:rsidRDefault="006E61B6">
            <w:r>
              <w:rPr>
                <w:b/>
                <w:bCs/>
                <w:color w:val="FFFFFF"/>
                <w:sz w:val="18"/>
                <w:szCs w:val="18"/>
              </w:rPr>
              <w:t>Transición desde</w:t>
            </w:r>
          </w:p>
        </w:tc>
        <w:tc>
          <w:tcPr>
            <w:tcW w:w="14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1547468" w14:textId="77777777" w:rsidR="00AB0273" w:rsidRDefault="006E61B6">
            <w:r>
              <w:rPr>
                <w:b/>
                <w:bCs/>
                <w:color w:val="FFFFFF"/>
                <w:sz w:val="18"/>
                <w:szCs w:val="18"/>
              </w:rPr>
              <w:t>Implementado</w:t>
            </w:r>
          </w:p>
        </w:tc>
      </w:tr>
      <w:tr w:rsidR="00AB0273" w14:paraId="4D4E2F3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36DFD5" w14:textId="77777777" w:rsidR="00AB0273" w:rsidRDefault="006E61B6">
            <w:r>
              <w:rPr>
                <w:color w:val="000000"/>
                <w:sz w:val="18"/>
                <w:szCs w:val="18"/>
              </w:rPr>
              <w:t>BORRADOR</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35CC1E" w14:textId="77777777" w:rsidR="00AB0273" w:rsidRDefault="006E61B6">
            <w:r>
              <w:rPr>
                <w:color w:val="000000"/>
                <w:sz w:val="18"/>
                <w:szCs w:val="18"/>
              </w:rPr>
              <w:t>Factura editable, no emitida al cliente.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E4574A" w14:textId="77777777" w:rsidR="00AB0273" w:rsidRDefault="006E61B6">
            <w:proofErr w:type="gramStart"/>
            <w:r>
              <w:rPr>
                <w:color w:val="000000"/>
                <w:sz w:val="18"/>
                <w:szCs w:val="18"/>
              </w:rPr>
              <w:t>—  (</w:t>
            </w:r>
            <w:proofErr w:type="gramEnd"/>
            <w:r>
              <w:rPr>
                <w:color w:val="000000"/>
                <w:sz w:val="18"/>
                <w:szCs w:val="18"/>
              </w:rPr>
              <w:t>estado inicial)</w:t>
            </w:r>
          </w:p>
        </w:tc>
        <w:tc>
          <w:tcPr>
            <w:tcW w:w="14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34F59B28" w14:textId="77777777" w:rsidR="00AB0273" w:rsidRDefault="006E61B6">
            <w:r>
              <w:rPr>
                <w:color w:val="000000"/>
                <w:sz w:val="18"/>
                <w:szCs w:val="18"/>
              </w:rPr>
              <w:t>✅</w:t>
            </w:r>
            <w:r>
              <w:rPr>
                <w:color w:val="000000"/>
                <w:sz w:val="18"/>
                <w:szCs w:val="18"/>
              </w:rPr>
              <w:t xml:space="preserve"> Sí</w:t>
            </w:r>
          </w:p>
        </w:tc>
      </w:tr>
      <w:tr w:rsidR="00AB0273" w14:paraId="67239D2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770B9B" w14:textId="77777777" w:rsidR="00AB0273" w:rsidRDefault="006E61B6">
            <w:r>
              <w:rPr>
                <w:color w:val="000000"/>
                <w:sz w:val="18"/>
                <w:szCs w:val="18"/>
              </w:rPr>
              <w:t>EMITIDA</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0507FC" w14:textId="77777777" w:rsidR="00AB0273" w:rsidRDefault="006E61B6">
            <w:r>
              <w:rPr>
                <w:color w:val="000000"/>
                <w:sz w:val="18"/>
                <w:szCs w:val="18"/>
              </w:rPr>
              <w:t>Factura enviada al cliente. Fecha de emisión registrada.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101DBF" w14:textId="77777777" w:rsidR="00AB0273" w:rsidRDefault="006E61B6">
            <w:r>
              <w:rPr>
                <w:color w:val="000000"/>
                <w:sz w:val="18"/>
                <w:szCs w:val="18"/>
              </w:rPr>
              <w:t>BORRADOR</w:t>
            </w:r>
          </w:p>
        </w:tc>
        <w:tc>
          <w:tcPr>
            <w:tcW w:w="14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6A520200" w14:textId="77777777" w:rsidR="00AB0273" w:rsidRDefault="006E61B6">
            <w:r>
              <w:rPr>
                <w:color w:val="000000"/>
                <w:sz w:val="18"/>
                <w:szCs w:val="18"/>
              </w:rPr>
              <w:t>✅</w:t>
            </w:r>
            <w:r>
              <w:rPr>
                <w:color w:val="000000"/>
                <w:sz w:val="18"/>
                <w:szCs w:val="18"/>
              </w:rPr>
              <w:t xml:space="preserve"> Sí</w:t>
            </w:r>
          </w:p>
        </w:tc>
      </w:tr>
      <w:tr w:rsidR="00AB0273" w14:paraId="1E881F7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4FE0BD" w14:textId="77777777" w:rsidR="00AB0273" w:rsidRDefault="006E61B6">
            <w:r>
              <w:rPr>
                <w:color w:val="000000"/>
                <w:sz w:val="18"/>
                <w:szCs w:val="18"/>
              </w:rPr>
              <w:t>PAGADA</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6DA61F" w14:textId="77777777" w:rsidR="00AB0273" w:rsidRDefault="006E61B6">
            <w:r>
              <w:rPr>
                <w:color w:val="000000"/>
                <w:sz w:val="18"/>
                <w:szCs w:val="18"/>
              </w:rPr>
              <w:t>Factura cobrada. Transición pendiente.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8AEFF2" w14:textId="77777777" w:rsidR="00AB0273" w:rsidRDefault="006E61B6">
            <w:r>
              <w:rPr>
                <w:color w:val="000000"/>
                <w:sz w:val="18"/>
                <w:szCs w:val="18"/>
              </w:rPr>
              <w:t>EMITIDA</w:t>
            </w:r>
          </w:p>
        </w:tc>
        <w:tc>
          <w:tcPr>
            <w:tcW w:w="1426"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6923D3FA" w14:textId="77777777" w:rsidR="00AB0273" w:rsidRDefault="006E61B6">
            <w:r>
              <w:rPr>
                <w:color w:val="000000"/>
                <w:sz w:val="18"/>
                <w:szCs w:val="18"/>
              </w:rPr>
              <w:t>❌</w:t>
            </w:r>
            <w:r>
              <w:rPr>
                <w:color w:val="000000"/>
                <w:sz w:val="18"/>
                <w:szCs w:val="18"/>
              </w:rPr>
              <w:t xml:space="preserve"> No</w:t>
            </w:r>
          </w:p>
        </w:tc>
      </w:tr>
      <w:tr w:rsidR="00AB0273" w14:paraId="65172B4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2B3B64" w14:textId="77777777" w:rsidR="00AB0273" w:rsidRDefault="006E61B6">
            <w:r>
              <w:rPr>
                <w:color w:val="000000"/>
                <w:sz w:val="18"/>
                <w:szCs w:val="18"/>
              </w:rPr>
              <w:t>ANULADA</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926983" w14:textId="77777777" w:rsidR="00AB0273" w:rsidRDefault="006E61B6">
            <w:r>
              <w:rPr>
                <w:color w:val="000000"/>
                <w:sz w:val="18"/>
                <w:szCs w:val="18"/>
              </w:rPr>
              <w:t>Factura cancelada. Transición pendiente.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E67593" w14:textId="77777777" w:rsidR="00AB0273" w:rsidRDefault="006E61B6">
            <w:r>
              <w:rPr>
                <w:color w:val="000000"/>
                <w:sz w:val="18"/>
                <w:szCs w:val="18"/>
              </w:rPr>
              <w:t>BORRADOR / EMITIDA</w:t>
            </w:r>
          </w:p>
        </w:tc>
        <w:tc>
          <w:tcPr>
            <w:tcW w:w="1426"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2339379C" w14:textId="77777777" w:rsidR="00AB0273" w:rsidRDefault="006E61B6">
            <w:r>
              <w:rPr>
                <w:color w:val="000000"/>
                <w:sz w:val="18"/>
                <w:szCs w:val="18"/>
              </w:rPr>
              <w:t>❌</w:t>
            </w:r>
            <w:r>
              <w:rPr>
                <w:color w:val="000000"/>
                <w:sz w:val="18"/>
                <w:szCs w:val="18"/>
              </w:rPr>
              <w:t xml:space="preserve"> No</w:t>
            </w:r>
          </w:p>
        </w:tc>
      </w:tr>
    </w:tbl>
    <w:p w14:paraId="44E455EA" w14:textId="77777777" w:rsidR="00AB0273" w:rsidRDefault="00AB0273">
      <w:pPr>
        <w:spacing w:before="40"/>
      </w:pPr>
    </w:p>
    <w:p w14:paraId="06C0D1B2" w14:textId="77777777" w:rsidR="00AB0273" w:rsidRDefault="006E61B6">
      <w:pPr>
        <w:pStyle w:val="Ttulo2"/>
      </w:pPr>
      <w:bookmarkStart w:id="14" w:name="_Toc226718155"/>
      <w:r>
        <w:t>5.2 Creación de factura en borrador (FA-TK-009)</w:t>
      </w:r>
      <w:bookmarkEnd w:id="14"/>
    </w:p>
    <w:p w14:paraId="2E394B6B" w14:textId="77777777" w:rsidR="00AB0273" w:rsidRDefault="006E61B6">
      <w:pPr>
        <w:spacing w:before="80" w:after="80"/>
      </w:pPr>
      <w:r>
        <w:rPr>
          <w:color w:val="000000"/>
        </w:rPr>
        <w:t>Cualquier usuario autenticado puede crear nuevas facturas. Toda factura nueva se crea automáticamente en estado BORRADOR. Los campos obligatorios son el cliente y la base imponible. El porcentaje de IVA por defecto es el 21%.</w:t>
      </w:r>
    </w:p>
    <w:p w14:paraId="670F12B9" w14:textId="77777777" w:rsidR="00AB0273" w:rsidRDefault="006E61B6">
      <w:pPr>
        <w:spacing w:before="80" w:after="80"/>
      </w:pPr>
      <w:proofErr w:type="spellStart"/>
      <w:r>
        <w:rPr>
          <w:i/>
          <w:iCs/>
          <w:color w:val="000000"/>
        </w:rPr>
        <w:t>Endpoint</w:t>
      </w:r>
      <w:proofErr w:type="spellEnd"/>
      <w:r>
        <w:rPr>
          <w:i/>
          <w:iCs/>
          <w:color w:val="000000"/>
        </w:rPr>
        <w:t>: POST /api/v1/facturas</w:t>
      </w:r>
    </w:p>
    <w:p w14:paraId="484E2EA7" w14:textId="77777777" w:rsidR="00AB0273" w:rsidRDefault="006E61B6">
      <w:pPr>
        <w:spacing w:before="80" w:after="80"/>
      </w:pPr>
      <w:r>
        <w:rPr>
          <w:color w:val="000000"/>
        </w:rPr>
        <w:t>Reglas de negocio:</w:t>
      </w:r>
    </w:p>
    <w:p w14:paraId="7A60A8A3" w14:textId="77777777" w:rsidR="00AB0273" w:rsidRDefault="006E61B6">
      <w:pPr>
        <w:pStyle w:val="Prrafodelista"/>
        <w:numPr>
          <w:ilvl w:val="0"/>
          <w:numId w:val="2"/>
        </w:numPr>
        <w:spacing w:before="40" w:after="40"/>
      </w:pPr>
      <w:r>
        <w:t>RN-TK-001: Toda factura nueva es siempre BORRADOR.</w:t>
      </w:r>
    </w:p>
    <w:p w14:paraId="69326B99" w14:textId="77777777" w:rsidR="00AB0273" w:rsidRDefault="006E61B6">
      <w:pPr>
        <w:pStyle w:val="Prrafodelista"/>
        <w:numPr>
          <w:ilvl w:val="0"/>
          <w:numId w:val="2"/>
        </w:numPr>
        <w:spacing w:before="40" w:after="40"/>
      </w:pPr>
      <w:r>
        <w:t>RN-TK-002: IVA por defecto 21%.</w:t>
      </w:r>
    </w:p>
    <w:p w14:paraId="4E56CC7C" w14:textId="77777777" w:rsidR="00AB0273" w:rsidRDefault="006E61B6">
      <w:pPr>
        <w:pStyle w:val="Prrafodelista"/>
        <w:numPr>
          <w:ilvl w:val="0"/>
          <w:numId w:val="2"/>
        </w:numPr>
        <w:spacing w:before="40" w:after="40"/>
      </w:pPr>
      <w:r>
        <w:t>RN-TK-013: Total = Base Imponible + (Base Imponible × %IVA / 100).</w:t>
      </w:r>
    </w:p>
    <w:p w14:paraId="72EF8D35" w14:textId="77777777" w:rsidR="00AB0273" w:rsidRDefault="006E61B6">
      <w:pPr>
        <w:spacing w:before="60" w:after="60"/>
        <w:ind w:left="360"/>
      </w:pPr>
      <w:r>
        <w:rPr>
          <w:i/>
          <w:iCs/>
          <w:color w:val="7F6000"/>
          <w:sz w:val="18"/>
          <w:szCs w:val="18"/>
        </w:rPr>
        <w:t>⚠</w:t>
      </w:r>
      <w:r>
        <w:rPr>
          <w:i/>
          <w:iCs/>
          <w:color w:val="7F6000"/>
          <w:sz w:val="18"/>
          <w:szCs w:val="18"/>
        </w:rPr>
        <w:t xml:space="preserve"> El cálculo del total no es automático en el </w:t>
      </w:r>
      <w:proofErr w:type="spellStart"/>
      <w:r>
        <w:rPr>
          <w:i/>
          <w:iCs/>
          <w:color w:val="7F6000"/>
          <w:sz w:val="18"/>
          <w:szCs w:val="18"/>
        </w:rPr>
        <w:t>backend</w:t>
      </w:r>
      <w:proofErr w:type="spellEnd"/>
      <w:r>
        <w:rPr>
          <w:i/>
          <w:iCs/>
          <w:color w:val="7F6000"/>
          <w:sz w:val="18"/>
          <w:szCs w:val="18"/>
        </w:rPr>
        <w:t>. El campo Total debe enviarse ya calculado por el consumidor de la API. Pendiente de aclaración con el PO si debe automatizarse.</w:t>
      </w:r>
    </w:p>
    <w:p w14:paraId="6B091420" w14:textId="77777777" w:rsidR="00AB0273" w:rsidRDefault="006E61B6">
      <w:pPr>
        <w:spacing w:before="60" w:after="60"/>
        <w:ind w:left="360"/>
      </w:pPr>
      <w:r>
        <w:rPr>
          <w:i/>
          <w:iCs/>
          <w:color w:val="7F6000"/>
          <w:sz w:val="18"/>
          <w:szCs w:val="18"/>
        </w:rPr>
        <w:t>⚠</w:t>
      </w:r>
      <w:r>
        <w:rPr>
          <w:i/>
          <w:iCs/>
          <w:color w:val="7F6000"/>
          <w:sz w:val="18"/>
          <w:szCs w:val="18"/>
        </w:rPr>
        <w:t xml:space="preserve"> No hay validación que compruebe si el cliente existe antes de crear la factura. La numeración de facturas por ejercicio fiscal tampoco está implementada.</w:t>
      </w:r>
    </w:p>
    <w:p w14:paraId="565602CA" w14:textId="77777777" w:rsidR="00AB0273" w:rsidRDefault="006E61B6">
      <w:pPr>
        <w:pStyle w:val="Ttulo2"/>
      </w:pPr>
      <w:bookmarkStart w:id="15" w:name="_Toc226718156"/>
      <w:r>
        <w:t>5.3 Consulta del listado de facturas (FA-TK-008)</w:t>
      </w:r>
      <w:bookmarkEnd w:id="15"/>
    </w:p>
    <w:p w14:paraId="3CB5E044" w14:textId="77777777" w:rsidR="00AB0273" w:rsidRDefault="006E61B6">
      <w:pPr>
        <w:spacing w:before="80" w:after="80"/>
      </w:pPr>
      <w:r>
        <w:rPr>
          <w:color w:val="000000"/>
        </w:rPr>
        <w:t>Cualquier usuario autenticado puede consultar el listado de facturas, con filtro opcional por estado (BORRADOR, EMITIDA, PAGADA, ANULADA). Sin filtro se devuelven todas.</w:t>
      </w:r>
    </w:p>
    <w:p w14:paraId="28696539" w14:textId="77777777" w:rsidR="00AB0273" w:rsidRDefault="006E61B6">
      <w:pPr>
        <w:spacing w:before="80" w:after="80"/>
      </w:pPr>
      <w:proofErr w:type="spellStart"/>
      <w:r>
        <w:rPr>
          <w:i/>
          <w:iCs/>
          <w:color w:val="000000"/>
        </w:rPr>
        <w:t>Endpoint</w:t>
      </w:r>
      <w:proofErr w:type="spellEnd"/>
      <w:r>
        <w:rPr>
          <w:i/>
          <w:iCs/>
          <w:color w:val="000000"/>
        </w:rPr>
        <w:t>: GET /api/v1/</w:t>
      </w:r>
      <w:proofErr w:type="spellStart"/>
      <w:r>
        <w:rPr>
          <w:i/>
          <w:iCs/>
          <w:color w:val="000000"/>
        </w:rPr>
        <w:t>facturas?estado</w:t>
      </w:r>
      <w:proofErr w:type="spellEnd"/>
      <w:r>
        <w:rPr>
          <w:i/>
          <w:iCs/>
          <w:color w:val="000000"/>
        </w:rPr>
        <w:t>={estado}</w:t>
      </w:r>
    </w:p>
    <w:p w14:paraId="6E5D1159" w14:textId="77777777" w:rsidR="00AB0273" w:rsidRDefault="006E61B6">
      <w:pPr>
        <w:spacing w:before="60" w:after="60"/>
        <w:ind w:left="360"/>
      </w:pPr>
      <w:r>
        <w:rPr>
          <w:i/>
          <w:iCs/>
          <w:color w:val="7F6000"/>
          <w:sz w:val="18"/>
          <w:szCs w:val="18"/>
        </w:rPr>
        <w:t>⚠</w:t>
      </w:r>
      <w:r>
        <w:rPr>
          <w:i/>
          <w:iCs/>
          <w:color w:val="7F6000"/>
          <w:sz w:val="18"/>
          <w:szCs w:val="18"/>
        </w:rPr>
        <w:t xml:space="preserve"> El filtrado se realiza actualmente en memoria, no en base de datos. Con el volumen actual (8.000+ facturas) puede impactar en el rendimiento. Está registrado como deuda técnica para corrección en </w:t>
      </w:r>
      <w:proofErr w:type="spellStart"/>
      <w:r>
        <w:rPr>
          <w:i/>
          <w:iCs/>
          <w:color w:val="7F6000"/>
          <w:sz w:val="18"/>
          <w:szCs w:val="18"/>
        </w:rPr>
        <w:t>sprints</w:t>
      </w:r>
      <w:proofErr w:type="spellEnd"/>
      <w:r>
        <w:rPr>
          <w:i/>
          <w:iCs/>
          <w:color w:val="7F6000"/>
          <w:sz w:val="18"/>
          <w:szCs w:val="18"/>
        </w:rPr>
        <w:t xml:space="preserve"> posteriores.</w:t>
      </w:r>
    </w:p>
    <w:p w14:paraId="036F74C7" w14:textId="77777777" w:rsidR="00AB0273" w:rsidRDefault="006E61B6">
      <w:pPr>
        <w:pStyle w:val="Ttulo2"/>
      </w:pPr>
      <w:bookmarkStart w:id="16" w:name="_Toc226718157"/>
      <w:r>
        <w:t>5.4 Consulta de detalle de factura (FA-TK-010)</w:t>
      </w:r>
      <w:bookmarkEnd w:id="16"/>
    </w:p>
    <w:p w14:paraId="65DFA9EB" w14:textId="77777777" w:rsidR="00AB0273" w:rsidRDefault="006E61B6">
      <w:pPr>
        <w:spacing w:before="80" w:after="80"/>
      </w:pPr>
      <w:r>
        <w:rPr>
          <w:color w:val="000000"/>
        </w:rPr>
        <w:t>Cualquier usuario autenticado puede consultar el detalle completo de una factura por su identificador.</w:t>
      </w:r>
    </w:p>
    <w:p w14:paraId="50867BFB" w14:textId="77777777" w:rsidR="00AB0273" w:rsidRDefault="006E61B6">
      <w:pPr>
        <w:spacing w:before="80" w:after="80"/>
      </w:pPr>
      <w:proofErr w:type="spellStart"/>
      <w:r>
        <w:rPr>
          <w:i/>
          <w:iCs/>
          <w:color w:val="000000"/>
        </w:rPr>
        <w:t>Endpoint</w:t>
      </w:r>
      <w:proofErr w:type="spellEnd"/>
      <w:r>
        <w:rPr>
          <w:i/>
          <w:iCs/>
          <w:color w:val="000000"/>
        </w:rPr>
        <w:t>: GET /api/v1/facturas/{id}</w:t>
      </w:r>
    </w:p>
    <w:p w14:paraId="524F1D55" w14:textId="77777777" w:rsidR="00AB0273" w:rsidRDefault="006E61B6">
      <w:pPr>
        <w:pStyle w:val="Ttulo2"/>
      </w:pPr>
      <w:bookmarkStart w:id="17" w:name="_Toc226718158"/>
      <w:r>
        <w:t>5.5 Emisión de factura (FA-TK-011)</w:t>
      </w:r>
      <w:bookmarkEnd w:id="17"/>
    </w:p>
    <w:p w14:paraId="402514DB" w14:textId="77777777" w:rsidR="00AB0273" w:rsidRDefault="006E61B6">
      <w:pPr>
        <w:spacing w:before="80" w:after="80"/>
      </w:pPr>
      <w:r>
        <w:rPr>
          <w:color w:val="000000"/>
        </w:rPr>
        <w:t>Cualquier usuario autenticado puede emitir una factura en estado BORRADOR, cambiándola a EMITIDA. Al emitirse, se registra automáticamente la fecha de emisión.</w:t>
      </w:r>
    </w:p>
    <w:p w14:paraId="699DDA44" w14:textId="77777777" w:rsidR="00AB0273" w:rsidRDefault="006E61B6">
      <w:pPr>
        <w:spacing w:before="80" w:after="80"/>
      </w:pPr>
      <w:proofErr w:type="spellStart"/>
      <w:r>
        <w:rPr>
          <w:i/>
          <w:iCs/>
          <w:color w:val="000000"/>
        </w:rPr>
        <w:lastRenderedPageBreak/>
        <w:t>Endpoint</w:t>
      </w:r>
      <w:proofErr w:type="spellEnd"/>
      <w:r>
        <w:rPr>
          <w:i/>
          <w:iCs/>
          <w:color w:val="000000"/>
        </w:rPr>
        <w:t>: PUT /api/v1/facturas/{id}/emitir</w:t>
      </w:r>
    </w:p>
    <w:p w14:paraId="67CB5232" w14:textId="77777777" w:rsidR="00AB0273" w:rsidRDefault="006E61B6">
      <w:pPr>
        <w:spacing w:before="80" w:after="80"/>
      </w:pPr>
      <w:r>
        <w:rPr>
          <w:color w:val="000000"/>
        </w:rPr>
        <w:t>Regla de negocio:</w:t>
      </w:r>
    </w:p>
    <w:p w14:paraId="7E1D2CCA" w14:textId="77777777" w:rsidR="00AB0273" w:rsidRDefault="006E61B6">
      <w:pPr>
        <w:pStyle w:val="Prrafodelista"/>
        <w:numPr>
          <w:ilvl w:val="0"/>
          <w:numId w:val="2"/>
        </w:numPr>
        <w:spacing w:before="40" w:after="40"/>
      </w:pPr>
      <w:r>
        <w:t>RN-TK-006: Solo se pueden emitir facturas en estado BORRADOR. Cualquier otro estado resulta en error HTTP 400.</w:t>
      </w:r>
    </w:p>
    <w:p w14:paraId="404C3F6A" w14:textId="77777777" w:rsidR="00AB0273" w:rsidRDefault="006E61B6">
      <w:pPr>
        <w:spacing w:before="60" w:after="60"/>
        <w:ind w:left="360"/>
      </w:pPr>
      <w:r>
        <w:rPr>
          <w:i/>
          <w:iCs/>
          <w:color w:val="7F6000"/>
          <w:sz w:val="18"/>
          <w:szCs w:val="18"/>
        </w:rPr>
        <w:t>⚠</w:t>
      </w:r>
      <w:r>
        <w:rPr>
          <w:i/>
          <w:iCs/>
          <w:color w:val="7F6000"/>
          <w:sz w:val="18"/>
          <w:szCs w:val="18"/>
        </w:rPr>
        <w:t xml:space="preserve"> El manual funcional indica que la emisión requiere que el cliente esté activo. Esta validación no está implementada en el código. Pendiente de confirmar con el PO si es un requisito en vigor.</w:t>
      </w:r>
    </w:p>
    <w:p w14:paraId="48298CEA" w14:textId="77777777" w:rsidR="00AB0273" w:rsidRDefault="006E61B6">
      <w:pPr>
        <w:pStyle w:val="Ttulo2"/>
      </w:pPr>
      <w:bookmarkStart w:id="18" w:name="_Toc226718159"/>
      <w:r>
        <w:t>5.6 Eliminación de borrador — Comportamiento incorrecto (FA-TK-012)</w:t>
      </w:r>
      <w:bookmarkEnd w:id="18"/>
    </w:p>
    <w:p w14:paraId="7D0FCAD1" w14:textId="77777777" w:rsidR="00AB0273" w:rsidRDefault="006E61B6">
      <w:pPr>
        <w:spacing w:before="80" w:after="80"/>
      </w:pPr>
      <w:r>
        <w:rPr>
          <w:color w:val="000000"/>
        </w:rPr>
        <w:t>Solo el Administrador puede eliminar facturas en estado BORRADOR. El sistema borra físicamente el registro de la base de datos.</w:t>
      </w:r>
    </w:p>
    <w:p w14:paraId="61E49DA6" w14:textId="77777777" w:rsidR="00AB0273" w:rsidRDefault="006E61B6">
      <w:pPr>
        <w:spacing w:before="80" w:after="80"/>
      </w:pPr>
      <w:proofErr w:type="spellStart"/>
      <w:r>
        <w:rPr>
          <w:i/>
          <w:iCs/>
          <w:color w:val="000000"/>
        </w:rPr>
        <w:t>Endpoint</w:t>
      </w:r>
      <w:proofErr w:type="spellEnd"/>
      <w:r>
        <w:rPr>
          <w:i/>
          <w:iCs/>
          <w:color w:val="000000"/>
        </w:rPr>
        <w:t>: DELETE /api/v1/facturas/{id}</w:t>
      </w:r>
    </w:p>
    <w:p w14:paraId="1A80CE89" w14:textId="77777777" w:rsidR="00AB0273" w:rsidRDefault="006E61B6">
      <w:pPr>
        <w:spacing w:before="60" w:after="60"/>
        <w:ind w:left="360"/>
      </w:pPr>
      <w:r>
        <w:rPr>
          <w:i/>
          <w:iCs/>
          <w:color w:val="7F6000"/>
          <w:sz w:val="18"/>
          <w:szCs w:val="18"/>
        </w:rPr>
        <w:t>⚠</w:t>
      </w:r>
      <w:r>
        <w:rPr>
          <w:i/>
          <w:iCs/>
          <w:color w:val="7F6000"/>
          <w:sz w:val="18"/>
          <w:szCs w:val="18"/>
        </w:rPr>
        <w:t xml:space="preserve"> COMPORTAMIENTO INCORRECTO: el borrado físico elimina el rastro de la operación, incumpliendo los requisitos de auditoría fiscal de la AEAT y las obligaciones de trazabilidad del GDPR. Esta funcionalidad debe evolucionar a una transición de estado hacia ANULADA en Sprint 1. Está registrada como deuda de cumplimiento normativo de máxima prioridad.</w:t>
      </w:r>
    </w:p>
    <w:p w14:paraId="5A802074" w14:textId="77777777" w:rsidR="00AB0273" w:rsidRDefault="006E61B6">
      <w:pPr>
        <w:pStyle w:val="Ttulo2"/>
      </w:pPr>
      <w:bookmarkStart w:id="19" w:name="_Toc226718160"/>
      <w:r>
        <w:t>5.7 Registro de pago — No implementado (DEBT-TK-011)</w:t>
      </w:r>
      <w:bookmarkEnd w:id="19"/>
    </w:p>
    <w:p w14:paraId="0069F54F" w14:textId="77777777" w:rsidR="00AB0273" w:rsidRDefault="006E61B6">
      <w:pPr>
        <w:spacing w:before="80" w:after="80"/>
      </w:pPr>
      <w:r>
        <w:rPr>
          <w:color w:val="000000"/>
        </w:rPr>
        <w:t xml:space="preserve">El sistema contempla el registro del cobro de una factura emitida, </w:t>
      </w:r>
      <w:proofErr w:type="spellStart"/>
      <w:r>
        <w:rPr>
          <w:color w:val="000000"/>
        </w:rPr>
        <w:t>transicionando</w:t>
      </w:r>
      <w:proofErr w:type="spellEnd"/>
      <w:r>
        <w:rPr>
          <w:color w:val="000000"/>
        </w:rPr>
        <w:t xml:space="preserve"> su estado de EMITIDA a PAGADA. Esta funcionalidad no está implementada.</w:t>
      </w:r>
    </w:p>
    <w:p w14:paraId="7BF49224" w14:textId="77777777" w:rsidR="00AB0273" w:rsidRDefault="006E61B6">
      <w:pPr>
        <w:spacing w:before="80" w:after="80"/>
      </w:pPr>
      <w:proofErr w:type="spellStart"/>
      <w:r>
        <w:rPr>
          <w:i/>
          <w:iCs/>
          <w:color w:val="000000"/>
        </w:rPr>
        <w:t>Endpoint</w:t>
      </w:r>
      <w:proofErr w:type="spellEnd"/>
      <w:r>
        <w:rPr>
          <w:i/>
          <w:iCs/>
          <w:color w:val="000000"/>
        </w:rPr>
        <w:t xml:space="preserve"> previsto: PUT /api/v1/facturas/{id}/pagar</w:t>
      </w:r>
    </w:p>
    <w:p w14:paraId="709762FE" w14:textId="77777777" w:rsidR="00AB0273" w:rsidRDefault="006E61B6">
      <w:pPr>
        <w:pStyle w:val="Prrafodelista"/>
        <w:numPr>
          <w:ilvl w:val="0"/>
          <w:numId w:val="2"/>
        </w:numPr>
        <w:spacing w:before="40" w:after="40"/>
      </w:pPr>
      <w:r>
        <w:t>RN-TK-008 (prevista): Solo Contabilidad y Administrador podrán registrar el pago.</w:t>
      </w:r>
    </w:p>
    <w:p w14:paraId="7ABD9258" w14:textId="77777777" w:rsidR="00AB0273" w:rsidRDefault="006E61B6">
      <w:pPr>
        <w:pStyle w:val="Ttulo2"/>
      </w:pPr>
      <w:bookmarkStart w:id="20" w:name="_Toc226718161"/>
      <w:r>
        <w:t>5.8 Anulación de factura emitida — No implementado (DEBT-TK-012)</w:t>
      </w:r>
      <w:bookmarkEnd w:id="20"/>
    </w:p>
    <w:p w14:paraId="55A445B6" w14:textId="77777777" w:rsidR="00AB0273" w:rsidRDefault="006E61B6">
      <w:pPr>
        <w:spacing w:before="80" w:after="80"/>
      </w:pPr>
      <w:r>
        <w:rPr>
          <w:color w:val="000000"/>
        </w:rPr>
        <w:t xml:space="preserve">La anulación formal de una factura emitida no está implementada. El estado ANULADA existe en la base de </w:t>
      </w:r>
      <w:proofErr w:type="gramStart"/>
      <w:r>
        <w:rPr>
          <w:color w:val="000000"/>
        </w:rPr>
        <w:t>datos</w:t>
      </w:r>
      <w:proofErr w:type="gramEnd"/>
      <w:r>
        <w:rPr>
          <w:color w:val="000000"/>
        </w:rPr>
        <w:t xml:space="preserve"> pero no hay </w:t>
      </w:r>
      <w:proofErr w:type="spellStart"/>
      <w:r>
        <w:rPr>
          <w:color w:val="000000"/>
        </w:rPr>
        <w:t>endpoint</w:t>
      </w:r>
      <w:proofErr w:type="spellEnd"/>
      <w:r>
        <w:rPr>
          <w:color w:val="000000"/>
        </w:rPr>
        <w:t xml:space="preserve"> que realice esta transición.</w:t>
      </w:r>
    </w:p>
    <w:p w14:paraId="1A1327D1" w14:textId="77777777" w:rsidR="00AB0273" w:rsidRDefault="006E61B6">
      <w:pPr>
        <w:spacing w:before="80" w:after="80"/>
      </w:pPr>
      <w:proofErr w:type="spellStart"/>
      <w:r>
        <w:rPr>
          <w:i/>
          <w:iCs/>
          <w:color w:val="000000"/>
        </w:rPr>
        <w:t>Endpoint</w:t>
      </w:r>
      <w:proofErr w:type="spellEnd"/>
      <w:r>
        <w:rPr>
          <w:i/>
          <w:iCs/>
          <w:color w:val="000000"/>
        </w:rPr>
        <w:t xml:space="preserve"> previsto: PUT /api/v1/facturas/{id}/anular</w:t>
      </w:r>
    </w:p>
    <w:p w14:paraId="6BEB4873" w14:textId="77777777" w:rsidR="00AB0273" w:rsidRDefault="006E61B6">
      <w:pPr>
        <w:pStyle w:val="Prrafodelista"/>
        <w:numPr>
          <w:ilvl w:val="0"/>
          <w:numId w:val="2"/>
        </w:numPr>
        <w:spacing w:before="40" w:after="40"/>
      </w:pPr>
      <w:r>
        <w:t>RN-TK-009 (prevista): Solo el Administrador podrá anular una factura emitida.</w:t>
      </w:r>
    </w:p>
    <w:p w14:paraId="3C476794" w14:textId="77777777" w:rsidR="00AB0273" w:rsidRDefault="006E61B6">
      <w:r>
        <w:br w:type="page"/>
      </w:r>
    </w:p>
    <w:p w14:paraId="1A5D5FBA" w14:textId="77777777" w:rsidR="00AB0273" w:rsidRDefault="006E61B6">
      <w:pPr>
        <w:pStyle w:val="Ttulo1"/>
      </w:pPr>
      <w:bookmarkStart w:id="21" w:name="_Toc226718162"/>
      <w:r>
        <w:lastRenderedPageBreak/>
        <w:t>6. Módulo: Usuarios y Control de Acceso</w:t>
      </w:r>
      <w:bookmarkEnd w:id="21"/>
    </w:p>
    <w:p w14:paraId="0B2E1693" w14:textId="77777777" w:rsidR="00AB0273" w:rsidRDefault="00AB0273">
      <w:pPr>
        <w:pBdr>
          <w:bottom w:val="single" w:sz="6" w:space="1" w:color="2E75B6"/>
        </w:pBdr>
        <w:spacing w:after="120"/>
      </w:pPr>
    </w:p>
    <w:p w14:paraId="0224BB21" w14:textId="77777777" w:rsidR="00AB0273" w:rsidRDefault="006E61B6">
      <w:pPr>
        <w:spacing w:before="80" w:after="80"/>
      </w:pPr>
      <w:r>
        <w:rPr>
          <w:b/>
          <w:bCs/>
          <w:color w:val="000000"/>
        </w:rPr>
        <w:t xml:space="preserve">Estado: </w:t>
      </w:r>
    </w:p>
    <w:p w14:paraId="562B9D88" w14:textId="77777777" w:rsidR="00AB0273" w:rsidRDefault="006E61B6">
      <w:pPr>
        <w:spacing w:before="80" w:after="80"/>
      </w:pPr>
      <w:r>
        <w:rPr>
          <w:color w:val="000000"/>
        </w:rPr>
        <w:t>Parcialmente operativo. La autenticación JWT funciona en producción. La gestión de usuarios (CRUD) no ha sido localizada en el repositorio entregado.</w:t>
      </w:r>
    </w:p>
    <w:p w14:paraId="62473B41" w14:textId="77777777" w:rsidR="00AB0273" w:rsidRDefault="00AB0273">
      <w:pPr>
        <w:spacing w:before="40"/>
      </w:pPr>
    </w:p>
    <w:p w14:paraId="61B91D14" w14:textId="77777777" w:rsidR="00AB0273" w:rsidRDefault="006E61B6">
      <w:pPr>
        <w:pStyle w:val="Ttulo2"/>
      </w:pPr>
      <w:bookmarkStart w:id="22" w:name="_Toc226718163"/>
      <w:r>
        <w:t>6.1 Autenticación y control de acceso (FA-TK-013)</w:t>
      </w:r>
      <w:bookmarkEnd w:id="22"/>
    </w:p>
    <w:p w14:paraId="159D7AC2" w14:textId="77777777" w:rsidR="00AB0273" w:rsidRDefault="006E61B6">
      <w:pPr>
        <w:spacing w:before="80" w:after="80"/>
      </w:pPr>
      <w:r>
        <w:rPr>
          <w:color w:val="000000"/>
        </w:rPr>
        <w:t xml:space="preserve">El sistema protege todos sus </w:t>
      </w:r>
      <w:proofErr w:type="spellStart"/>
      <w:r>
        <w:rPr>
          <w:color w:val="000000"/>
        </w:rPr>
        <w:t>endpoints</w:t>
      </w:r>
      <w:proofErr w:type="spellEnd"/>
      <w:r>
        <w:rPr>
          <w:color w:val="000000"/>
        </w:rPr>
        <w:t xml:space="preserve"> mediante autenticación JWT válida durante 24 horas. El acceso a cada operación está controlado por el rol del usuario autenticado.</w:t>
      </w:r>
    </w:p>
    <w:p w14:paraId="557B2CEE" w14:textId="77777777" w:rsidR="00AB0273" w:rsidRDefault="006E61B6">
      <w:pPr>
        <w:spacing w:before="80" w:after="80"/>
      </w:pPr>
      <w:r>
        <w:rPr>
          <w:color w:val="000000"/>
        </w:rPr>
        <w:t>Regla de negocio:</w:t>
      </w:r>
    </w:p>
    <w:p w14:paraId="71779919" w14:textId="77777777" w:rsidR="00AB0273" w:rsidRDefault="006E61B6">
      <w:pPr>
        <w:pStyle w:val="Prrafodelista"/>
        <w:numPr>
          <w:ilvl w:val="0"/>
          <w:numId w:val="2"/>
        </w:numPr>
        <w:spacing w:before="40" w:after="40"/>
      </w:pPr>
      <w:r>
        <w:t xml:space="preserve">RN-TK-012: Todos los </w:t>
      </w:r>
      <w:proofErr w:type="spellStart"/>
      <w:r>
        <w:t>endpoints</w:t>
      </w:r>
      <w:proofErr w:type="spellEnd"/>
      <w:r>
        <w:t xml:space="preserve"> requieren autenticación. Las peticiones sin token válido reciben HTTP 401.</w:t>
      </w:r>
    </w:p>
    <w:p w14:paraId="143950D7" w14:textId="77777777" w:rsidR="00AB0273" w:rsidRDefault="006E61B6">
      <w:pPr>
        <w:spacing w:before="60" w:after="60"/>
        <w:ind w:left="360"/>
      </w:pPr>
      <w:r>
        <w:rPr>
          <w:i/>
          <w:iCs/>
          <w:color w:val="7F6000"/>
          <w:sz w:val="18"/>
          <w:szCs w:val="18"/>
        </w:rPr>
        <w:t>⚠</w:t>
      </w:r>
      <w:r>
        <w:rPr>
          <w:i/>
          <w:iCs/>
          <w:color w:val="7F6000"/>
          <w:sz w:val="18"/>
          <w:szCs w:val="18"/>
        </w:rPr>
        <w:t xml:space="preserve"> No se ha localizado el </w:t>
      </w:r>
      <w:proofErr w:type="spellStart"/>
      <w:r>
        <w:rPr>
          <w:i/>
          <w:iCs/>
          <w:color w:val="7F6000"/>
          <w:sz w:val="18"/>
          <w:szCs w:val="18"/>
        </w:rPr>
        <w:t>endpoint</w:t>
      </w:r>
      <w:proofErr w:type="spellEnd"/>
      <w:r>
        <w:rPr>
          <w:i/>
          <w:iCs/>
          <w:color w:val="7F6000"/>
          <w:sz w:val="18"/>
          <w:szCs w:val="18"/>
        </w:rPr>
        <w:t xml:space="preserve"> de inicio de sesión (</w:t>
      </w:r>
      <w:proofErr w:type="spellStart"/>
      <w:r>
        <w:rPr>
          <w:i/>
          <w:iCs/>
          <w:color w:val="7F6000"/>
          <w:sz w:val="18"/>
          <w:szCs w:val="18"/>
        </w:rPr>
        <w:t>login</w:t>
      </w:r>
      <w:proofErr w:type="spellEnd"/>
      <w:r>
        <w:rPr>
          <w:i/>
          <w:iCs/>
          <w:color w:val="7F6000"/>
          <w:sz w:val="18"/>
          <w:szCs w:val="18"/>
        </w:rPr>
        <w:t>/generación de token) en el repositorio entregado. Es necesario confirmar con el equipo saliente cómo se generan los tokens en el sistema actual en producción.</w:t>
      </w:r>
    </w:p>
    <w:p w14:paraId="75DF0C36" w14:textId="77777777" w:rsidR="00AB0273" w:rsidRDefault="006E61B6">
      <w:pPr>
        <w:pStyle w:val="Ttulo2"/>
      </w:pPr>
      <w:bookmarkStart w:id="23" w:name="_Toc226718164"/>
      <w:r>
        <w:t>6.2 Gestión de usuarios del sistema (FA-TK-014)</w:t>
      </w:r>
      <w:bookmarkEnd w:id="23"/>
    </w:p>
    <w:p w14:paraId="08E47818" w14:textId="77777777" w:rsidR="00AB0273" w:rsidRDefault="006E61B6">
      <w:pPr>
        <w:spacing w:before="80" w:after="80"/>
      </w:pPr>
      <w:r>
        <w:rPr>
          <w:color w:val="000000"/>
        </w:rPr>
        <w:t xml:space="preserve">El sistema dispone de una tabla de usuarios con email único, contraseña y rol. El manual funcional describe que el Administrador puede crear, modificar, activar y desactivar usuarios. Sin embargo, no se ha detectado ningún </w:t>
      </w:r>
      <w:proofErr w:type="spellStart"/>
      <w:r>
        <w:rPr>
          <w:color w:val="000000"/>
        </w:rPr>
        <w:t>controller</w:t>
      </w:r>
      <w:proofErr w:type="spellEnd"/>
      <w:r>
        <w:rPr>
          <w:color w:val="000000"/>
        </w:rPr>
        <w:t xml:space="preserve"> de usuarios en el repositorio entregado.</w:t>
      </w:r>
    </w:p>
    <w:p w14:paraId="3FDFE997" w14:textId="77777777" w:rsidR="00AB0273" w:rsidRDefault="006E61B6">
      <w:pPr>
        <w:spacing w:before="60" w:after="60"/>
        <w:ind w:left="360"/>
      </w:pPr>
      <w:r>
        <w:rPr>
          <w:i/>
          <w:iCs/>
          <w:color w:val="7F6000"/>
          <w:sz w:val="18"/>
          <w:szCs w:val="18"/>
        </w:rPr>
        <w:t>⚠</w:t>
      </w:r>
      <w:r>
        <w:rPr>
          <w:i/>
          <w:iCs/>
          <w:color w:val="7F6000"/>
          <w:sz w:val="18"/>
          <w:szCs w:val="18"/>
        </w:rPr>
        <w:t xml:space="preserve"> Pendiente de confirmar con el equipo saliente si (a) existe un módulo de gestión de usuarios no incluido en el repositorio, o (b) la gestión se realiza manualmente vía base de datos.</w:t>
      </w:r>
    </w:p>
    <w:p w14:paraId="0C111A87" w14:textId="77777777" w:rsidR="00AB0273" w:rsidRDefault="006E61B6">
      <w:pPr>
        <w:pStyle w:val="Ttulo1"/>
      </w:pPr>
      <w:bookmarkStart w:id="24" w:name="_Toc226718165"/>
      <w:r>
        <w:t>7. Módulo: Informes y Exportación</w:t>
      </w:r>
      <w:bookmarkEnd w:id="24"/>
    </w:p>
    <w:p w14:paraId="07336A43" w14:textId="77777777" w:rsidR="00AB0273" w:rsidRDefault="00AB0273">
      <w:pPr>
        <w:pBdr>
          <w:bottom w:val="single" w:sz="6" w:space="1" w:color="2E75B6"/>
        </w:pBdr>
        <w:spacing w:after="120"/>
      </w:pPr>
    </w:p>
    <w:p w14:paraId="5A804F2D" w14:textId="77777777" w:rsidR="00AB0273" w:rsidRDefault="006E61B6">
      <w:pPr>
        <w:spacing w:before="80" w:after="80"/>
      </w:pPr>
      <w:r>
        <w:rPr>
          <w:b/>
          <w:bCs/>
          <w:color w:val="000000"/>
        </w:rPr>
        <w:t xml:space="preserve">Estado: </w:t>
      </w:r>
    </w:p>
    <w:p w14:paraId="076A4C17" w14:textId="77777777" w:rsidR="00AB0273" w:rsidRDefault="006E61B6">
      <w:pPr>
        <w:spacing w:before="80" w:after="80"/>
      </w:pPr>
      <w:r>
        <w:rPr>
          <w:color w:val="000000"/>
        </w:rPr>
        <w:t>No operativo. Este módulo no tiene implementación funcional en el repositorio recibido.</w:t>
      </w:r>
    </w:p>
    <w:p w14:paraId="13F5C08F" w14:textId="77777777" w:rsidR="00AB0273" w:rsidRDefault="00AB0273">
      <w:pPr>
        <w:spacing w:before="40"/>
      </w:pPr>
    </w:p>
    <w:p w14:paraId="55E8FC40" w14:textId="77777777" w:rsidR="00AB0273" w:rsidRDefault="006E61B6">
      <w:pPr>
        <w:pStyle w:val="Ttulo2"/>
      </w:pPr>
      <w:bookmarkStart w:id="25" w:name="_Toc226718166"/>
      <w:r>
        <w:t>7.1 Informes de facturación — No implementados (DEBT-TK-013)</w:t>
      </w:r>
      <w:bookmarkEnd w:id="25"/>
    </w:p>
    <w:p w14:paraId="6621F5F8" w14:textId="77777777" w:rsidR="00AB0273" w:rsidRDefault="006E61B6">
      <w:pPr>
        <w:spacing w:before="80" w:after="80"/>
      </w:pPr>
      <w:r>
        <w:rPr>
          <w:color w:val="000000"/>
        </w:rPr>
        <w:t>El manual funcional describe tres informes cuya implementación está pendiente:</w:t>
      </w:r>
    </w:p>
    <w:p w14:paraId="3FE61950" w14:textId="77777777" w:rsidR="00AB0273" w:rsidRDefault="006E61B6">
      <w:pPr>
        <w:pStyle w:val="Prrafodelista"/>
        <w:numPr>
          <w:ilvl w:val="0"/>
          <w:numId w:val="2"/>
        </w:numPr>
        <w:spacing w:before="40" w:after="40"/>
      </w:pPr>
      <w:r>
        <w:t>Informe de facturas por período.</w:t>
      </w:r>
    </w:p>
    <w:p w14:paraId="7965F351" w14:textId="77777777" w:rsidR="00AB0273" w:rsidRDefault="006E61B6">
      <w:pPr>
        <w:pStyle w:val="Prrafodelista"/>
        <w:numPr>
          <w:ilvl w:val="0"/>
          <w:numId w:val="2"/>
        </w:numPr>
        <w:spacing w:before="40" w:after="40"/>
      </w:pPr>
      <w:r>
        <w:t>Informe de facturas pendientes de cobro.</w:t>
      </w:r>
    </w:p>
    <w:p w14:paraId="573461C9" w14:textId="77777777" w:rsidR="00AB0273" w:rsidRDefault="006E61B6">
      <w:pPr>
        <w:pStyle w:val="Prrafodelista"/>
        <w:numPr>
          <w:ilvl w:val="0"/>
          <w:numId w:val="2"/>
        </w:numPr>
        <w:spacing w:before="40" w:after="40"/>
      </w:pPr>
      <w:r>
        <w:t>Informe de volumen de facturación por cliente.</w:t>
      </w:r>
    </w:p>
    <w:p w14:paraId="0F984380" w14:textId="77777777" w:rsidR="00AB0273" w:rsidRDefault="006E61B6">
      <w:pPr>
        <w:spacing w:before="80" w:after="80"/>
      </w:pPr>
      <w:r>
        <w:rPr>
          <w:color w:val="000000"/>
        </w:rPr>
        <w:t xml:space="preserve">No existe ningún </w:t>
      </w:r>
      <w:proofErr w:type="spellStart"/>
      <w:r>
        <w:rPr>
          <w:color w:val="000000"/>
        </w:rPr>
        <w:t>endpoint</w:t>
      </w:r>
      <w:proofErr w:type="spellEnd"/>
      <w:r>
        <w:rPr>
          <w:color w:val="000000"/>
        </w:rPr>
        <w:t xml:space="preserve"> REST ni librería de </w:t>
      </w:r>
      <w:proofErr w:type="spellStart"/>
      <w:r>
        <w:rPr>
          <w:color w:val="000000"/>
        </w:rPr>
        <w:t>reporting</w:t>
      </w:r>
      <w:proofErr w:type="spellEnd"/>
      <w:r>
        <w:rPr>
          <w:color w:val="000000"/>
        </w:rPr>
        <w:t xml:space="preserve"> en el código entregado. Están planificados para el backlog a partir de Sprint 3.</w:t>
      </w:r>
    </w:p>
    <w:p w14:paraId="5F62330E" w14:textId="77777777" w:rsidR="00AB0273" w:rsidRDefault="006E61B6">
      <w:pPr>
        <w:pStyle w:val="Ttulo2"/>
      </w:pPr>
      <w:bookmarkStart w:id="26" w:name="_Toc226718167"/>
      <w:r>
        <w:t>7.2 Exportación de factura a PDF — Código no entregado (DEBT-TK-014)</w:t>
      </w:r>
      <w:bookmarkEnd w:id="26"/>
    </w:p>
    <w:p w14:paraId="554D8AB5" w14:textId="77777777" w:rsidR="00AB0273" w:rsidRDefault="006E61B6">
      <w:pPr>
        <w:spacing w:before="80" w:after="80"/>
      </w:pPr>
      <w:r>
        <w:rPr>
          <w:color w:val="000000"/>
        </w:rPr>
        <w:t xml:space="preserve">La exportación de facturas a PDF existe en el sistema en producción, pero el código fuente no fue incluido en el repositorio entregado. No se han detectado dependencias </w:t>
      </w:r>
      <w:proofErr w:type="spellStart"/>
      <w:r>
        <w:rPr>
          <w:color w:val="000000"/>
        </w:rPr>
        <w:t>NuGet</w:t>
      </w:r>
      <w:proofErr w:type="spellEnd"/>
      <w:r>
        <w:rPr>
          <w:color w:val="000000"/>
        </w:rPr>
        <w:t xml:space="preserve"> de generación de PDF en el proyecto.</w:t>
      </w:r>
    </w:p>
    <w:p w14:paraId="1ACF2DCE" w14:textId="77777777" w:rsidR="00AB0273" w:rsidRDefault="006E61B6">
      <w:pPr>
        <w:spacing w:before="60" w:after="60"/>
        <w:ind w:left="360"/>
      </w:pPr>
      <w:r>
        <w:rPr>
          <w:i/>
          <w:iCs/>
          <w:color w:val="7F6000"/>
          <w:sz w:val="18"/>
          <w:szCs w:val="18"/>
        </w:rPr>
        <w:t>⚠</w:t>
      </w:r>
      <w:r>
        <w:rPr>
          <w:i/>
          <w:iCs/>
          <w:color w:val="7F6000"/>
          <w:sz w:val="18"/>
          <w:szCs w:val="18"/>
        </w:rPr>
        <w:t xml:space="preserve"> URGENTE: el código debe ser recuperado del equipo saliente (Miguel Fernández, TI </w:t>
      </w:r>
      <w:proofErr w:type="spellStart"/>
      <w:r>
        <w:rPr>
          <w:i/>
          <w:iCs/>
          <w:color w:val="7F6000"/>
          <w:sz w:val="18"/>
          <w:szCs w:val="18"/>
        </w:rPr>
        <w:t>RetailCorp</w:t>
      </w:r>
      <w:proofErr w:type="spellEnd"/>
      <w:r>
        <w:rPr>
          <w:i/>
          <w:iCs/>
          <w:color w:val="7F6000"/>
          <w:sz w:val="18"/>
          <w:szCs w:val="18"/>
        </w:rPr>
        <w:t>) antes de cualquier intervención en los servidores de producción. Si el código solo existe en el servidor FTP sin copia en repositorio, existe riesgo real de pérdida permanente ante cualquier incidente de servidor.</w:t>
      </w:r>
    </w:p>
    <w:p w14:paraId="191CE878" w14:textId="77777777" w:rsidR="00AB0273" w:rsidRDefault="006E61B6">
      <w:r>
        <w:br w:type="page"/>
      </w:r>
    </w:p>
    <w:p w14:paraId="050EF2A7" w14:textId="77777777" w:rsidR="00AB0273" w:rsidRDefault="006E61B6">
      <w:pPr>
        <w:pStyle w:val="Ttulo1"/>
      </w:pPr>
      <w:bookmarkStart w:id="27" w:name="_Toc226718168"/>
      <w:r>
        <w:lastRenderedPageBreak/>
        <w:t>8. Catálogo de Funcionalidades</w:t>
      </w:r>
      <w:bookmarkEnd w:id="27"/>
    </w:p>
    <w:p w14:paraId="297FA6D8" w14:textId="77777777" w:rsidR="00AB0273" w:rsidRDefault="00AB0273">
      <w:pPr>
        <w:pBdr>
          <w:bottom w:val="single" w:sz="6" w:space="1" w:color="2E75B6"/>
        </w:pBdr>
        <w:spacing w:after="120"/>
      </w:pPr>
    </w:p>
    <w:p w14:paraId="21306C76" w14:textId="77777777" w:rsidR="00AB0273" w:rsidRDefault="006E61B6">
      <w:pPr>
        <w:spacing w:before="80" w:after="80"/>
      </w:pPr>
      <w:r>
        <w:rPr>
          <w:color w:val="000000"/>
        </w:rPr>
        <w:t>Resumen de todas las funcionalidades identificadas durante el análisis funcional inverso:</w:t>
      </w:r>
    </w:p>
    <w:p w14:paraId="59BDA2FD" w14:textId="77777777" w:rsidR="00AB0273" w:rsidRDefault="00AB0273">
      <w:pPr>
        <w:spacing w:before="40"/>
      </w:pPr>
    </w:p>
    <w:tbl>
      <w:tblPr>
        <w:tblW w:w="9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600"/>
        <w:gridCol w:w="2200"/>
        <w:gridCol w:w="1626"/>
      </w:tblGrid>
      <w:tr w:rsidR="00AB0273" w14:paraId="32BD886B" w14:textId="77777777">
        <w:tblPrEx>
          <w:tblCellMar>
            <w:top w:w="0" w:type="dxa"/>
            <w:bottom w:w="0" w:type="dxa"/>
          </w:tblCellMar>
        </w:tblPrEx>
        <w:trPr>
          <w:tblHeader/>
        </w:trPr>
        <w:tc>
          <w:tcPr>
            <w:tcW w:w="1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B229F9F" w14:textId="77777777" w:rsidR="00AB0273" w:rsidRDefault="006E61B6">
            <w:r>
              <w:rPr>
                <w:b/>
                <w:bCs/>
                <w:color w:val="FFFFFF"/>
                <w:sz w:val="18"/>
                <w:szCs w:val="18"/>
              </w:rPr>
              <w:t>ID</w:t>
            </w:r>
          </w:p>
        </w:tc>
        <w:tc>
          <w:tcPr>
            <w:tcW w:w="3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A527D30" w14:textId="77777777" w:rsidR="00AB0273" w:rsidRDefault="006E61B6">
            <w:r>
              <w:rPr>
                <w:b/>
                <w:bCs/>
                <w:color w:val="FFFFFF"/>
                <w:sz w:val="18"/>
                <w:szCs w:val="18"/>
              </w:rPr>
              <w:t>Funcionalidad</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9997FE4" w14:textId="77777777" w:rsidR="00AB0273" w:rsidRDefault="006E61B6">
            <w:r>
              <w:rPr>
                <w:b/>
                <w:bCs/>
                <w:color w:val="FFFFFF"/>
                <w:sz w:val="18"/>
                <w:szCs w:val="18"/>
              </w:rPr>
              <w:t>Módulo</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0CC256C" w14:textId="77777777" w:rsidR="00AB0273" w:rsidRDefault="006E61B6">
            <w:r>
              <w:rPr>
                <w:b/>
                <w:bCs/>
                <w:color w:val="FFFFFF"/>
                <w:sz w:val="18"/>
                <w:szCs w:val="18"/>
              </w:rPr>
              <w:t>Estado</w:t>
            </w:r>
          </w:p>
        </w:tc>
        <w:tc>
          <w:tcPr>
            <w:tcW w:w="1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2C460AD" w14:textId="77777777" w:rsidR="00AB0273" w:rsidRDefault="006E61B6">
            <w:r>
              <w:rPr>
                <w:b/>
                <w:bCs/>
                <w:color w:val="FFFFFF"/>
                <w:sz w:val="18"/>
                <w:szCs w:val="18"/>
              </w:rPr>
              <w:t>Confianza</w:t>
            </w:r>
          </w:p>
        </w:tc>
      </w:tr>
      <w:tr w:rsidR="00AB0273" w14:paraId="74EC641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273F5C" w14:textId="77777777" w:rsidR="00AB0273" w:rsidRDefault="006E61B6">
            <w:r>
              <w:rPr>
                <w:color w:val="000000"/>
                <w:sz w:val="18"/>
                <w:szCs w:val="18"/>
              </w:rPr>
              <w:t>FA-TK-001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B67D61" w14:textId="77777777" w:rsidR="00AB0273" w:rsidRDefault="006E61B6">
            <w:r>
              <w:rPr>
                <w:color w:val="000000"/>
                <w:sz w:val="18"/>
                <w:szCs w:val="18"/>
              </w:rPr>
              <w:t>Estado inicial BORRADOR al crear factura</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BF4E957" w14:textId="77777777" w:rsidR="00AB0273" w:rsidRDefault="006E61B6">
            <w:r>
              <w:rPr>
                <w:color w:val="000000"/>
                <w:sz w:val="18"/>
                <w:szCs w:val="18"/>
              </w:rPr>
              <w:t>Facturas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4DA86A79"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0982D1" w14:textId="77777777" w:rsidR="00AB0273" w:rsidRDefault="006E61B6">
            <w:r>
              <w:rPr>
                <w:color w:val="000000"/>
                <w:sz w:val="18"/>
                <w:szCs w:val="18"/>
              </w:rPr>
              <w:t>Alta</w:t>
            </w:r>
          </w:p>
        </w:tc>
      </w:tr>
      <w:tr w:rsidR="00AB0273" w14:paraId="24A3B4F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C9A4B9" w14:textId="77777777" w:rsidR="00AB0273" w:rsidRDefault="006E61B6">
            <w:r>
              <w:rPr>
                <w:color w:val="000000"/>
                <w:sz w:val="18"/>
                <w:szCs w:val="18"/>
              </w:rPr>
              <w:t>FA-TK-002</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C10E2B" w14:textId="77777777" w:rsidR="00AB0273" w:rsidRDefault="006E61B6">
            <w:r>
              <w:rPr>
                <w:color w:val="000000"/>
                <w:sz w:val="18"/>
                <w:szCs w:val="18"/>
              </w:rPr>
              <w:t>Cálculo del importe total</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4973F8" w14:textId="77777777" w:rsidR="00AB0273" w:rsidRDefault="006E61B6">
            <w:r>
              <w:rPr>
                <w:color w:val="000000"/>
                <w:sz w:val="18"/>
                <w:szCs w:val="18"/>
              </w:rPr>
              <w:t>Facturas</w:t>
            </w:r>
          </w:p>
        </w:tc>
        <w:tc>
          <w:tcPr>
            <w:tcW w:w="22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1AF2BD99" w14:textId="77777777" w:rsidR="00AB0273" w:rsidRDefault="006E61B6">
            <w:r>
              <w:rPr>
                <w:color w:val="000000"/>
                <w:sz w:val="18"/>
                <w:szCs w:val="18"/>
              </w:rPr>
              <w:t>⚠</w:t>
            </w:r>
            <w:r>
              <w:rPr>
                <w:color w:val="000000"/>
                <w:sz w:val="18"/>
                <w:szCs w:val="18"/>
              </w:rPr>
              <w:t xml:space="preserve"> Implementado (manual)</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605B83" w14:textId="77777777" w:rsidR="00AB0273" w:rsidRDefault="006E61B6">
            <w:r>
              <w:rPr>
                <w:color w:val="000000"/>
                <w:sz w:val="18"/>
                <w:szCs w:val="18"/>
              </w:rPr>
              <w:t>Media</w:t>
            </w:r>
          </w:p>
        </w:tc>
      </w:tr>
      <w:tr w:rsidR="00AB0273" w14:paraId="0021F18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632640" w14:textId="77777777" w:rsidR="00AB0273" w:rsidRDefault="006E61B6">
            <w:r>
              <w:rPr>
                <w:color w:val="000000"/>
                <w:sz w:val="18"/>
                <w:szCs w:val="18"/>
              </w:rPr>
              <w:t>FA-TK-003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BF4501" w14:textId="77777777" w:rsidR="00AB0273" w:rsidRDefault="006E61B6">
            <w:r>
              <w:rPr>
                <w:color w:val="000000"/>
                <w:sz w:val="18"/>
                <w:szCs w:val="18"/>
              </w:rPr>
              <w:t>Consulta del catálogo de clientes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C73CCF" w14:textId="77777777" w:rsidR="00AB0273" w:rsidRDefault="006E61B6">
            <w:r>
              <w:rPr>
                <w:color w:val="000000"/>
                <w:sz w:val="18"/>
                <w:szCs w:val="18"/>
              </w:rPr>
              <w:t>Clientes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6374BE5E"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B80EF1" w14:textId="77777777" w:rsidR="00AB0273" w:rsidRDefault="006E61B6">
            <w:r>
              <w:rPr>
                <w:color w:val="000000"/>
                <w:sz w:val="18"/>
                <w:szCs w:val="18"/>
              </w:rPr>
              <w:t>Alta</w:t>
            </w:r>
          </w:p>
        </w:tc>
      </w:tr>
      <w:tr w:rsidR="00AB0273" w14:paraId="1E10847D"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3B371C" w14:textId="77777777" w:rsidR="00AB0273" w:rsidRDefault="006E61B6">
            <w:r>
              <w:rPr>
                <w:color w:val="000000"/>
                <w:sz w:val="18"/>
                <w:szCs w:val="18"/>
              </w:rPr>
              <w:t>FA-TK-004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BE0510" w14:textId="77777777" w:rsidR="00AB0273" w:rsidRDefault="006E61B6">
            <w:r>
              <w:rPr>
                <w:color w:val="000000"/>
                <w:sz w:val="18"/>
                <w:szCs w:val="18"/>
              </w:rPr>
              <w:t>Alta de nuevo cliente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D52182" w14:textId="77777777" w:rsidR="00AB0273" w:rsidRDefault="006E61B6">
            <w:r>
              <w:rPr>
                <w:color w:val="000000"/>
                <w:sz w:val="18"/>
                <w:szCs w:val="18"/>
              </w:rPr>
              <w:t>Clientes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0E736B3F"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E5FC64" w14:textId="77777777" w:rsidR="00AB0273" w:rsidRDefault="006E61B6">
            <w:r>
              <w:rPr>
                <w:color w:val="000000"/>
                <w:sz w:val="18"/>
                <w:szCs w:val="18"/>
              </w:rPr>
              <w:t>Alta</w:t>
            </w:r>
          </w:p>
        </w:tc>
      </w:tr>
      <w:tr w:rsidR="00AB0273" w14:paraId="2B0C981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B76222" w14:textId="77777777" w:rsidR="00AB0273" w:rsidRDefault="006E61B6">
            <w:r>
              <w:rPr>
                <w:color w:val="000000"/>
                <w:sz w:val="18"/>
                <w:szCs w:val="18"/>
              </w:rPr>
              <w:t>FA-TK-005</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3CB16E" w14:textId="77777777" w:rsidR="00AB0273" w:rsidRDefault="006E61B6">
            <w:r>
              <w:rPr>
                <w:color w:val="000000"/>
                <w:sz w:val="18"/>
                <w:szCs w:val="18"/>
              </w:rPr>
              <w:t>Consulta de detalle de cliente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6FA532" w14:textId="77777777" w:rsidR="00AB0273" w:rsidRDefault="006E61B6">
            <w:r>
              <w:rPr>
                <w:color w:val="000000"/>
                <w:sz w:val="18"/>
                <w:szCs w:val="18"/>
              </w:rPr>
              <w:t>Clientes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05216003"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6CF554" w14:textId="77777777" w:rsidR="00AB0273" w:rsidRDefault="006E61B6">
            <w:r>
              <w:rPr>
                <w:color w:val="000000"/>
                <w:sz w:val="18"/>
                <w:szCs w:val="18"/>
              </w:rPr>
              <w:t>Alta</w:t>
            </w:r>
          </w:p>
        </w:tc>
      </w:tr>
      <w:tr w:rsidR="00AB0273" w14:paraId="755319FC"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339EDF" w14:textId="77777777" w:rsidR="00AB0273" w:rsidRDefault="006E61B6">
            <w:r>
              <w:rPr>
                <w:color w:val="000000"/>
                <w:sz w:val="18"/>
                <w:szCs w:val="18"/>
              </w:rPr>
              <w:t>FA-TK-006</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6295CB" w14:textId="77777777" w:rsidR="00AB0273" w:rsidRDefault="006E61B6">
            <w:r>
              <w:rPr>
                <w:color w:val="000000"/>
                <w:sz w:val="18"/>
                <w:szCs w:val="18"/>
              </w:rPr>
              <w:t>Actualización de datos de cliente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198335" w14:textId="77777777" w:rsidR="00AB0273" w:rsidRDefault="006E61B6">
            <w:r>
              <w:rPr>
                <w:color w:val="000000"/>
                <w:sz w:val="18"/>
                <w:szCs w:val="18"/>
              </w:rPr>
              <w:t>Clientes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0ACB68C4"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7ED8E2" w14:textId="77777777" w:rsidR="00AB0273" w:rsidRDefault="006E61B6">
            <w:r>
              <w:rPr>
                <w:color w:val="000000"/>
                <w:sz w:val="18"/>
                <w:szCs w:val="18"/>
              </w:rPr>
              <w:t>Alta</w:t>
            </w:r>
          </w:p>
        </w:tc>
      </w:tr>
      <w:tr w:rsidR="00AB0273" w14:paraId="53FC70E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18C81E" w14:textId="77777777" w:rsidR="00AB0273" w:rsidRDefault="006E61B6">
            <w:r>
              <w:rPr>
                <w:color w:val="000000"/>
                <w:sz w:val="18"/>
                <w:szCs w:val="18"/>
              </w:rPr>
              <w:t>FA-TK-007</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C1EC36" w14:textId="77777777" w:rsidR="00AB0273" w:rsidRDefault="006E61B6">
            <w:r>
              <w:rPr>
                <w:color w:val="000000"/>
                <w:sz w:val="18"/>
                <w:szCs w:val="18"/>
              </w:rPr>
              <w:t>Consulta de facturas de un cliente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8F87C5" w14:textId="77777777" w:rsidR="00AB0273" w:rsidRDefault="006E61B6">
            <w:r>
              <w:rPr>
                <w:color w:val="000000"/>
                <w:sz w:val="18"/>
                <w:szCs w:val="18"/>
              </w:rPr>
              <w:t>Clientes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4858543A"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A40FBB" w14:textId="77777777" w:rsidR="00AB0273" w:rsidRDefault="006E61B6">
            <w:r>
              <w:rPr>
                <w:color w:val="000000"/>
                <w:sz w:val="18"/>
                <w:szCs w:val="18"/>
              </w:rPr>
              <w:t>Alta</w:t>
            </w:r>
          </w:p>
        </w:tc>
      </w:tr>
      <w:tr w:rsidR="00AB0273" w14:paraId="3A91FEA8"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83D3B1" w14:textId="77777777" w:rsidR="00AB0273" w:rsidRDefault="006E61B6">
            <w:r>
              <w:rPr>
                <w:color w:val="000000"/>
                <w:sz w:val="18"/>
                <w:szCs w:val="18"/>
              </w:rPr>
              <w:t>FA-TK-008</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5CE040" w14:textId="77777777" w:rsidR="00AB0273" w:rsidRDefault="006E61B6">
            <w:r>
              <w:rPr>
                <w:color w:val="000000"/>
                <w:sz w:val="18"/>
                <w:szCs w:val="18"/>
              </w:rPr>
              <w:t>Listado de facturas con filtro por estado</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813E4DF" w14:textId="77777777" w:rsidR="00AB0273" w:rsidRDefault="006E61B6">
            <w:r>
              <w:rPr>
                <w:color w:val="000000"/>
                <w:sz w:val="18"/>
                <w:szCs w:val="18"/>
              </w:rPr>
              <w:t>Facturas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6E400EE2"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87E612" w14:textId="77777777" w:rsidR="00AB0273" w:rsidRDefault="006E61B6">
            <w:r>
              <w:rPr>
                <w:color w:val="000000"/>
                <w:sz w:val="18"/>
                <w:szCs w:val="18"/>
              </w:rPr>
              <w:t>Alta</w:t>
            </w:r>
          </w:p>
        </w:tc>
      </w:tr>
      <w:tr w:rsidR="00AB0273" w14:paraId="35EDB292"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E33CC4" w14:textId="77777777" w:rsidR="00AB0273" w:rsidRDefault="006E61B6">
            <w:r>
              <w:rPr>
                <w:color w:val="000000"/>
                <w:sz w:val="18"/>
                <w:szCs w:val="18"/>
              </w:rPr>
              <w:t>FA-TK-009</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9ED47D" w14:textId="77777777" w:rsidR="00AB0273" w:rsidRDefault="006E61B6">
            <w:r>
              <w:rPr>
                <w:color w:val="000000"/>
                <w:sz w:val="18"/>
                <w:szCs w:val="18"/>
              </w:rPr>
              <w:t>Creación de factura en borrador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4A9C79" w14:textId="77777777" w:rsidR="00AB0273" w:rsidRDefault="006E61B6">
            <w:r>
              <w:rPr>
                <w:color w:val="000000"/>
                <w:sz w:val="18"/>
                <w:szCs w:val="18"/>
              </w:rPr>
              <w:t>Facturas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3A61985D"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1EE96C" w14:textId="77777777" w:rsidR="00AB0273" w:rsidRDefault="006E61B6">
            <w:r>
              <w:rPr>
                <w:color w:val="000000"/>
                <w:sz w:val="18"/>
                <w:szCs w:val="18"/>
              </w:rPr>
              <w:t>Alta</w:t>
            </w:r>
          </w:p>
        </w:tc>
      </w:tr>
      <w:tr w:rsidR="00AB0273" w14:paraId="7D80D191"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E858D0" w14:textId="77777777" w:rsidR="00AB0273" w:rsidRDefault="006E61B6">
            <w:r>
              <w:rPr>
                <w:color w:val="000000"/>
                <w:sz w:val="18"/>
                <w:szCs w:val="18"/>
              </w:rPr>
              <w:t>FA-TK-010</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EA4123B" w14:textId="77777777" w:rsidR="00AB0273" w:rsidRDefault="006E61B6">
            <w:r>
              <w:rPr>
                <w:color w:val="000000"/>
                <w:sz w:val="18"/>
                <w:szCs w:val="18"/>
              </w:rPr>
              <w:t>Consulta de detalle de factura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5C4637" w14:textId="77777777" w:rsidR="00AB0273" w:rsidRDefault="006E61B6">
            <w:r>
              <w:rPr>
                <w:color w:val="000000"/>
                <w:sz w:val="18"/>
                <w:szCs w:val="18"/>
              </w:rPr>
              <w:t>Facturas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69FE6B38"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6428DF" w14:textId="77777777" w:rsidR="00AB0273" w:rsidRDefault="006E61B6">
            <w:r>
              <w:rPr>
                <w:color w:val="000000"/>
                <w:sz w:val="18"/>
                <w:szCs w:val="18"/>
              </w:rPr>
              <w:t>Alta</w:t>
            </w:r>
          </w:p>
        </w:tc>
      </w:tr>
      <w:tr w:rsidR="00AB0273" w14:paraId="09D64AA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F4B0B8" w14:textId="77777777" w:rsidR="00AB0273" w:rsidRDefault="006E61B6">
            <w:r>
              <w:rPr>
                <w:color w:val="000000"/>
                <w:sz w:val="18"/>
                <w:szCs w:val="18"/>
              </w:rPr>
              <w:t>FA-TK-011</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2C653A" w14:textId="77777777" w:rsidR="00AB0273" w:rsidRDefault="006E61B6">
            <w:r>
              <w:rPr>
                <w:color w:val="000000"/>
                <w:sz w:val="18"/>
                <w:szCs w:val="18"/>
              </w:rPr>
              <w:t>Emisión de factura al cliente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342881" w14:textId="77777777" w:rsidR="00AB0273" w:rsidRDefault="006E61B6">
            <w:r>
              <w:rPr>
                <w:color w:val="000000"/>
                <w:sz w:val="18"/>
                <w:szCs w:val="18"/>
              </w:rPr>
              <w:t>Facturas</w:t>
            </w:r>
          </w:p>
        </w:tc>
        <w:tc>
          <w:tcPr>
            <w:tcW w:w="22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7102ACCF" w14:textId="77777777" w:rsidR="00AB0273" w:rsidRDefault="006E61B6">
            <w:r>
              <w:rPr>
                <w:color w:val="000000"/>
                <w:sz w:val="18"/>
                <w:szCs w:val="18"/>
              </w:rPr>
              <w:t>✅</w:t>
            </w:r>
            <w:r>
              <w:rPr>
                <w:color w:val="000000"/>
                <w:sz w:val="18"/>
                <w:szCs w:val="18"/>
              </w:rPr>
              <w:t xml:space="preserve">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AC7A23" w14:textId="77777777" w:rsidR="00AB0273" w:rsidRDefault="006E61B6">
            <w:r>
              <w:rPr>
                <w:color w:val="000000"/>
                <w:sz w:val="18"/>
                <w:szCs w:val="18"/>
              </w:rPr>
              <w:t>Alta</w:t>
            </w:r>
          </w:p>
        </w:tc>
      </w:tr>
      <w:tr w:rsidR="00AB0273" w14:paraId="0EE15E85"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FA1259" w14:textId="77777777" w:rsidR="00AB0273" w:rsidRDefault="006E61B6">
            <w:r>
              <w:rPr>
                <w:color w:val="000000"/>
                <w:sz w:val="18"/>
                <w:szCs w:val="18"/>
              </w:rPr>
              <w:t>FA-TK-012</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9ED6F2" w14:textId="77777777" w:rsidR="00AB0273" w:rsidRDefault="006E61B6">
            <w:r>
              <w:rPr>
                <w:color w:val="000000"/>
                <w:sz w:val="18"/>
                <w:szCs w:val="18"/>
              </w:rPr>
              <w:t>Eliminación de borrador (incorrecto AEAT/GDPR)</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A8CA13" w14:textId="77777777" w:rsidR="00AB0273" w:rsidRDefault="006E61B6">
            <w:r>
              <w:rPr>
                <w:color w:val="000000"/>
                <w:sz w:val="18"/>
                <w:szCs w:val="18"/>
              </w:rPr>
              <w:t>Facturas</w:t>
            </w:r>
          </w:p>
        </w:tc>
        <w:tc>
          <w:tcPr>
            <w:tcW w:w="22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4E5CEB4E" w14:textId="77777777" w:rsidR="00AB0273" w:rsidRDefault="006E61B6">
            <w:r>
              <w:rPr>
                <w:color w:val="000000"/>
                <w:sz w:val="18"/>
                <w:szCs w:val="18"/>
              </w:rPr>
              <w:t>⚠</w:t>
            </w:r>
            <w:r>
              <w:rPr>
                <w:color w:val="000000"/>
                <w:sz w:val="18"/>
                <w:szCs w:val="18"/>
              </w:rPr>
              <w:t xml:space="preserve"> Error normativo</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BBF636" w14:textId="77777777" w:rsidR="00AB0273" w:rsidRDefault="006E61B6">
            <w:r>
              <w:rPr>
                <w:color w:val="000000"/>
                <w:sz w:val="18"/>
                <w:szCs w:val="18"/>
              </w:rPr>
              <w:t>Alta</w:t>
            </w:r>
          </w:p>
        </w:tc>
      </w:tr>
      <w:tr w:rsidR="00AB0273" w14:paraId="5AE93203"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F3D32E" w14:textId="77777777" w:rsidR="00AB0273" w:rsidRDefault="006E61B6">
            <w:r>
              <w:rPr>
                <w:color w:val="000000"/>
                <w:sz w:val="18"/>
                <w:szCs w:val="18"/>
              </w:rPr>
              <w:t>FA-TK-013</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F974C4" w14:textId="77777777" w:rsidR="00AB0273" w:rsidRDefault="006E61B6">
            <w:r>
              <w:rPr>
                <w:color w:val="000000"/>
                <w:sz w:val="18"/>
                <w:szCs w:val="18"/>
              </w:rPr>
              <w:t>Autenticación y control de acceso por rol</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0129A4" w14:textId="77777777" w:rsidR="00AB0273" w:rsidRDefault="006E61B6">
            <w:r>
              <w:rPr>
                <w:color w:val="000000"/>
                <w:sz w:val="18"/>
                <w:szCs w:val="18"/>
              </w:rPr>
              <w:t>Acceso</w:t>
            </w:r>
          </w:p>
        </w:tc>
        <w:tc>
          <w:tcPr>
            <w:tcW w:w="22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42A75963" w14:textId="77777777" w:rsidR="00AB0273" w:rsidRDefault="006E61B6">
            <w:r>
              <w:rPr>
                <w:color w:val="000000"/>
                <w:sz w:val="18"/>
                <w:szCs w:val="18"/>
              </w:rPr>
              <w:t>⚠</w:t>
            </w:r>
            <w:r>
              <w:rPr>
                <w:color w:val="000000"/>
                <w:sz w:val="18"/>
                <w:szCs w:val="18"/>
              </w:rPr>
              <w:t xml:space="preserve"> Parcial (sin </w:t>
            </w:r>
            <w:proofErr w:type="spellStart"/>
            <w:r>
              <w:rPr>
                <w:color w:val="000000"/>
                <w:sz w:val="18"/>
                <w:szCs w:val="18"/>
              </w:rPr>
              <w:t>login</w:t>
            </w:r>
            <w:proofErr w:type="spellEnd"/>
            <w:r>
              <w:rPr>
                <w:color w:val="000000"/>
                <w:sz w:val="18"/>
                <w:szCs w:val="18"/>
              </w:rPr>
              <w:t>)</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91D0F85" w14:textId="77777777" w:rsidR="00AB0273" w:rsidRDefault="006E61B6">
            <w:r>
              <w:rPr>
                <w:color w:val="000000"/>
                <w:sz w:val="18"/>
                <w:szCs w:val="18"/>
              </w:rPr>
              <w:t>Media</w:t>
            </w:r>
          </w:p>
        </w:tc>
      </w:tr>
      <w:tr w:rsidR="00AB0273" w14:paraId="008EBC50"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308EFB" w14:textId="77777777" w:rsidR="00AB0273" w:rsidRDefault="006E61B6">
            <w:r>
              <w:rPr>
                <w:color w:val="000000"/>
                <w:sz w:val="18"/>
                <w:szCs w:val="18"/>
              </w:rPr>
              <w:t>FA-TK-014</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EA109F" w14:textId="77777777" w:rsidR="00AB0273" w:rsidRDefault="006E61B6">
            <w:r>
              <w:rPr>
                <w:color w:val="000000"/>
                <w:sz w:val="18"/>
                <w:szCs w:val="18"/>
              </w:rPr>
              <w:t>Gestión de usuarios del sistema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8C6AA4" w14:textId="77777777" w:rsidR="00AB0273" w:rsidRDefault="006E61B6">
            <w:r>
              <w:rPr>
                <w:color w:val="000000"/>
                <w:sz w:val="18"/>
                <w:szCs w:val="18"/>
              </w:rPr>
              <w:t>Acceso</w:t>
            </w:r>
          </w:p>
        </w:tc>
        <w:tc>
          <w:tcPr>
            <w:tcW w:w="22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3FE40F56" w14:textId="77777777" w:rsidR="00AB0273" w:rsidRDefault="006E61B6">
            <w:r>
              <w:rPr>
                <w:color w:val="000000"/>
                <w:sz w:val="18"/>
                <w:szCs w:val="18"/>
              </w:rPr>
              <w:t>❓</w:t>
            </w:r>
            <w:r>
              <w:rPr>
                <w:color w:val="000000"/>
                <w:sz w:val="18"/>
                <w:szCs w:val="18"/>
              </w:rPr>
              <w:t xml:space="preserve"> No confirmado</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2D3674" w14:textId="77777777" w:rsidR="00AB0273" w:rsidRDefault="006E61B6">
            <w:r>
              <w:rPr>
                <w:color w:val="000000"/>
                <w:sz w:val="18"/>
                <w:szCs w:val="18"/>
              </w:rPr>
              <w:t>Baja</w:t>
            </w:r>
          </w:p>
        </w:tc>
      </w:tr>
      <w:tr w:rsidR="00AB0273" w14:paraId="22CBF39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DAF711" w14:textId="77777777" w:rsidR="00AB0273" w:rsidRDefault="006E61B6">
            <w:r>
              <w:rPr>
                <w:color w:val="000000"/>
                <w:sz w:val="18"/>
                <w:szCs w:val="18"/>
              </w:rPr>
              <w: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45353F" w14:textId="77777777" w:rsidR="00AB0273" w:rsidRDefault="006E61B6">
            <w:r>
              <w:rPr>
                <w:color w:val="000000"/>
                <w:sz w:val="18"/>
                <w:szCs w:val="18"/>
              </w:rPr>
              <w:t>Registro de pago (→PAGADA)</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1890AC" w14:textId="77777777" w:rsidR="00AB0273" w:rsidRDefault="006E61B6">
            <w:r>
              <w:rPr>
                <w:color w:val="000000"/>
                <w:sz w:val="18"/>
                <w:szCs w:val="18"/>
              </w:rPr>
              <w:t>Facturas</w:t>
            </w:r>
          </w:p>
        </w:tc>
        <w:tc>
          <w:tcPr>
            <w:tcW w:w="22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1472E7B6" w14:textId="77777777" w:rsidR="00AB0273" w:rsidRDefault="006E61B6">
            <w:r>
              <w:rPr>
                <w:color w:val="000000"/>
                <w:sz w:val="18"/>
                <w:szCs w:val="18"/>
              </w:rPr>
              <w:t>❌</w:t>
            </w:r>
            <w:r>
              <w:rPr>
                <w:color w:val="000000"/>
                <w:sz w:val="18"/>
                <w:szCs w:val="18"/>
              </w:rPr>
              <w:t xml:space="preserve"> No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2FE0B3" w14:textId="77777777" w:rsidR="00AB0273" w:rsidRDefault="006E61B6">
            <w:r>
              <w:rPr>
                <w:color w:val="000000"/>
                <w:sz w:val="18"/>
                <w:szCs w:val="18"/>
              </w:rPr>
              <w:t>—</w:t>
            </w:r>
          </w:p>
        </w:tc>
      </w:tr>
      <w:tr w:rsidR="00AB0273" w14:paraId="6D39B5D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4DBDE8" w14:textId="77777777" w:rsidR="00AB0273" w:rsidRDefault="006E61B6">
            <w:r>
              <w:rPr>
                <w:color w:val="000000"/>
                <w:sz w:val="18"/>
                <w:szCs w:val="18"/>
              </w:rPr>
              <w:t>—</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7B2807" w14:textId="77777777" w:rsidR="00AB0273" w:rsidRDefault="006E61B6">
            <w:r>
              <w:rPr>
                <w:color w:val="000000"/>
                <w:sz w:val="18"/>
                <w:szCs w:val="18"/>
              </w:rPr>
              <w:t>Anulación de factura emitida (→ANULADA)</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BB579B" w14:textId="77777777" w:rsidR="00AB0273" w:rsidRDefault="006E61B6">
            <w:r>
              <w:rPr>
                <w:color w:val="000000"/>
                <w:sz w:val="18"/>
                <w:szCs w:val="18"/>
              </w:rPr>
              <w:t>Facturas</w:t>
            </w:r>
          </w:p>
        </w:tc>
        <w:tc>
          <w:tcPr>
            <w:tcW w:w="22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431C9E97" w14:textId="77777777" w:rsidR="00AB0273" w:rsidRDefault="006E61B6">
            <w:r>
              <w:rPr>
                <w:color w:val="000000"/>
                <w:sz w:val="18"/>
                <w:szCs w:val="18"/>
              </w:rPr>
              <w:t>❌</w:t>
            </w:r>
            <w:r>
              <w:rPr>
                <w:color w:val="000000"/>
                <w:sz w:val="18"/>
                <w:szCs w:val="18"/>
              </w:rPr>
              <w:t xml:space="preserve"> No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FCD30F" w14:textId="77777777" w:rsidR="00AB0273" w:rsidRDefault="006E61B6">
            <w:r>
              <w:rPr>
                <w:color w:val="000000"/>
                <w:sz w:val="18"/>
                <w:szCs w:val="18"/>
              </w:rPr>
              <w:t>—</w:t>
            </w:r>
          </w:p>
        </w:tc>
      </w:tr>
      <w:tr w:rsidR="00AB0273" w14:paraId="5381715F"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031A88" w14:textId="77777777" w:rsidR="00AB0273" w:rsidRDefault="006E61B6">
            <w:r>
              <w:rPr>
                <w:color w:val="000000"/>
                <w:sz w:val="18"/>
                <w:szCs w:val="18"/>
              </w:rPr>
              <w: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1DAA40" w14:textId="77777777" w:rsidR="00AB0273" w:rsidRDefault="006E61B6">
            <w:r>
              <w:rPr>
                <w:color w:val="000000"/>
                <w:sz w:val="18"/>
                <w:szCs w:val="18"/>
              </w:rPr>
              <w:t>Informes de facturación (×3)</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1920BB" w14:textId="77777777" w:rsidR="00AB0273" w:rsidRDefault="006E61B6">
            <w:r>
              <w:rPr>
                <w:color w:val="000000"/>
                <w:sz w:val="18"/>
                <w:szCs w:val="18"/>
              </w:rPr>
              <w:t>Informes</w:t>
            </w:r>
          </w:p>
        </w:tc>
        <w:tc>
          <w:tcPr>
            <w:tcW w:w="22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7C098AB5" w14:textId="77777777" w:rsidR="00AB0273" w:rsidRDefault="006E61B6">
            <w:r>
              <w:rPr>
                <w:color w:val="000000"/>
                <w:sz w:val="18"/>
                <w:szCs w:val="18"/>
              </w:rPr>
              <w:t>❌</w:t>
            </w:r>
            <w:r>
              <w:rPr>
                <w:color w:val="000000"/>
                <w:sz w:val="18"/>
                <w:szCs w:val="18"/>
              </w:rPr>
              <w:t xml:space="preserve"> No implementado</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1B4DB9" w14:textId="77777777" w:rsidR="00AB0273" w:rsidRDefault="006E61B6">
            <w:r>
              <w:rPr>
                <w:color w:val="000000"/>
                <w:sz w:val="18"/>
                <w:szCs w:val="18"/>
              </w:rPr>
              <w:t>—</w:t>
            </w:r>
          </w:p>
        </w:tc>
      </w:tr>
      <w:tr w:rsidR="00AB0273" w14:paraId="3EA43E6E" w14:textId="77777777">
        <w:tblPrEx>
          <w:tblCellMar>
            <w:top w:w="0" w:type="dxa"/>
            <w:bottom w:w="0" w:type="dxa"/>
          </w:tblCellMar>
        </w:tblPrEx>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E72813" w14:textId="77777777" w:rsidR="00AB0273" w:rsidRDefault="006E61B6">
            <w:r>
              <w:rPr>
                <w:color w:val="000000"/>
                <w:sz w:val="18"/>
                <w:szCs w:val="18"/>
              </w:rPr>
              <w:t>—</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F91D38" w14:textId="77777777" w:rsidR="00AB0273" w:rsidRDefault="006E61B6">
            <w:r>
              <w:rPr>
                <w:color w:val="000000"/>
                <w:sz w:val="18"/>
                <w:szCs w:val="18"/>
              </w:rPr>
              <w:t>Exportación PDF</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E2CFA7" w14:textId="77777777" w:rsidR="00AB0273" w:rsidRDefault="006E61B6">
            <w:r>
              <w:rPr>
                <w:color w:val="000000"/>
                <w:sz w:val="18"/>
                <w:szCs w:val="18"/>
              </w:rPr>
              <w:t>Informes</w:t>
            </w:r>
          </w:p>
        </w:tc>
        <w:tc>
          <w:tcPr>
            <w:tcW w:w="22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5C44F921" w14:textId="77777777" w:rsidR="00AB0273" w:rsidRDefault="006E61B6">
            <w:r>
              <w:rPr>
                <w:color w:val="000000"/>
                <w:sz w:val="18"/>
                <w:szCs w:val="18"/>
              </w:rPr>
              <w:t>❌</w:t>
            </w:r>
            <w:r>
              <w:rPr>
                <w:color w:val="000000"/>
                <w:sz w:val="18"/>
                <w:szCs w:val="18"/>
              </w:rPr>
              <w:t xml:space="preserve"> Código no entregado</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16616B" w14:textId="77777777" w:rsidR="00AB0273" w:rsidRDefault="006E61B6">
            <w:r>
              <w:rPr>
                <w:color w:val="000000"/>
                <w:sz w:val="18"/>
                <w:szCs w:val="18"/>
              </w:rPr>
              <w:t>—</w:t>
            </w:r>
          </w:p>
        </w:tc>
      </w:tr>
    </w:tbl>
    <w:p w14:paraId="3DFBE5C4" w14:textId="77777777" w:rsidR="00AB0273" w:rsidRDefault="006E61B6">
      <w:r>
        <w:br w:type="page"/>
      </w:r>
    </w:p>
    <w:p w14:paraId="03AA67F3" w14:textId="77777777" w:rsidR="00AB0273" w:rsidRDefault="006E61B6">
      <w:pPr>
        <w:pStyle w:val="Ttulo1"/>
      </w:pPr>
      <w:bookmarkStart w:id="28" w:name="_Toc226718169"/>
      <w:r>
        <w:lastRenderedPageBreak/>
        <w:t>9. Catálogo de Reglas de Negocio</w:t>
      </w:r>
      <w:bookmarkEnd w:id="28"/>
    </w:p>
    <w:p w14:paraId="3B627D4A" w14:textId="77777777" w:rsidR="00AB0273" w:rsidRDefault="00AB0273">
      <w:pPr>
        <w:pBdr>
          <w:bottom w:val="single" w:sz="6" w:space="1" w:color="2E75B6"/>
        </w:pBdr>
        <w:spacing w:after="120"/>
      </w:pPr>
    </w:p>
    <w:p w14:paraId="4C6D5992" w14:textId="77777777" w:rsidR="00AB0273" w:rsidRDefault="006E61B6">
      <w:pPr>
        <w:spacing w:before="80" w:after="80"/>
      </w:pPr>
      <w:r>
        <w:rPr>
          <w:color w:val="000000"/>
        </w:rPr>
        <w:t xml:space="preserve">Las siguientes reglas de negocio han sido identificadas mediante análisis del código, los </w:t>
      </w:r>
      <w:proofErr w:type="spellStart"/>
      <w:r>
        <w:rPr>
          <w:color w:val="000000"/>
        </w:rPr>
        <w:t>tests</w:t>
      </w:r>
      <w:proofErr w:type="spellEnd"/>
      <w:r>
        <w:rPr>
          <w:color w:val="000000"/>
        </w:rPr>
        <w:t xml:space="preserve"> y la documentación disponible. El nivel de confianza indica la fiabilidad de la fuente que sustenta cada regla.</w:t>
      </w:r>
    </w:p>
    <w:p w14:paraId="1A122024" w14:textId="77777777" w:rsidR="00AB0273" w:rsidRDefault="00AB0273">
      <w:pPr>
        <w:spacing w:before="4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0"/>
        <w:gridCol w:w="4642"/>
        <w:gridCol w:w="1793"/>
        <w:gridCol w:w="1101"/>
      </w:tblGrid>
      <w:tr w:rsidR="00AB0273" w14:paraId="0E5A9B02"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467C059" w14:textId="77777777" w:rsidR="00AB0273" w:rsidRDefault="006E61B6">
            <w:r>
              <w:rPr>
                <w:b/>
                <w:bCs/>
                <w:color w:val="FFFFFF"/>
                <w:sz w:val="18"/>
                <w:szCs w:val="18"/>
              </w:rPr>
              <w:t>Código</w:t>
            </w:r>
          </w:p>
        </w:tc>
        <w:tc>
          <w:tcPr>
            <w:tcW w:w="47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B4AE3CE" w14:textId="77777777" w:rsidR="00AB0273" w:rsidRDefault="006E61B6">
            <w:r>
              <w:rPr>
                <w:b/>
                <w:bCs/>
                <w:color w:val="FFFFFF"/>
                <w:sz w:val="18"/>
                <w:szCs w:val="18"/>
              </w:rPr>
              <w:t>Descripción</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3124EFE" w14:textId="77777777" w:rsidR="00AB0273" w:rsidRDefault="006E61B6">
            <w:r>
              <w:rPr>
                <w:b/>
                <w:bCs/>
                <w:color w:val="FFFFFF"/>
                <w:sz w:val="18"/>
                <w:szCs w:val="18"/>
              </w:rPr>
              <w:t>Fuente</w:t>
            </w:r>
          </w:p>
        </w:tc>
        <w:tc>
          <w:tcPr>
            <w:tcW w:w="10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06D5B76" w14:textId="77777777" w:rsidR="00AB0273" w:rsidRDefault="006E61B6">
            <w:r>
              <w:rPr>
                <w:b/>
                <w:bCs/>
                <w:color w:val="FFFFFF"/>
                <w:sz w:val="18"/>
                <w:szCs w:val="18"/>
              </w:rPr>
              <w:t>Confianza</w:t>
            </w:r>
          </w:p>
        </w:tc>
      </w:tr>
      <w:tr w:rsidR="00AB0273" w14:paraId="323CD388"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F946BC" w14:textId="77777777" w:rsidR="00AB0273" w:rsidRDefault="006E61B6">
            <w:r>
              <w:rPr>
                <w:color w:val="000000"/>
                <w:sz w:val="18"/>
                <w:szCs w:val="18"/>
              </w:rPr>
              <w:t>RN-TK-001</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1B7E2E" w14:textId="77777777" w:rsidR="00AB0273" w:rsidRDefault="006E61B6">
            <w:r>
              <w:rPr>
                <w:color w:val="000000"/>
                <w:sz w:val="18"/>
                <w:szCs w:val="18"/>
              </w:rPr>
              <w:t>Toda factura nueva se crea siempre en estado BORRADOR.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C4630E" w14:textId="77777777" w:rsidR="00AB0273" w:rsidRDefault="006E61B6">
            <w:r>
              <w:rPr>
                <w:color w:val="000000"/>
                <w:sz w:val="18"/>
                <w:szCs w:val="18"/>
              </w:rPr>
              <w:t xml:space="preserve">Código + </w:t>
            </w:r>
            <w:proofErr w:type="spellStart"/>
            <w:r>
              <w:rPr>
                <w:color w:val="000000"/>
                <w:sz w:val="18"/>
                <w:szCs w:val="18"/>
              </w:rPr>
              <w:t>tests</w:t>
            </w:r>
            <w:proofErr w:type="spellEnd"/>
          </w:p>
        </w:tc>
        <w:tc>
          <w:tcPr>
            <w:tcW w:w="10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381900B4" w14:textId="77777777" w:rsidR="00AB0273" w:rsidRDefault="006E61B6">
            <w:r>
              <w:rPr>
                <w:color w:val="000000"/>
                <w:sz w:val="18"/>
                <w:szCs w:val="18"/>
              </w:rPr>
              <w:t>Alta</w:t>
            </w:r>
          </w:p>
        </w:tc>
      </w:tr>
      <w:tr w:rsidR="00AB0273" w14:paraId="397DE241"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28BCF96" w14:textId="77777777" w:rsidR="00AB0273" w:rsidRDefault="006E61B6">
            <w:r>
              <w:rPr>
                <w:color w:val="000000"/>
                <w:sz w:val="18"/>
                <w:szCs w:val="18"/>
              </w:rPr>
              <w:t>RN-TK-002</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A79CC3" w14:textId="77777777" w:rsidR="00AB0273" w:rsidRDefault="006E61B6">
            <w:r>
              <w:rPr>
                <w:color w:val="000000"/>
                <w:sz w:val="18"/>
                <w:szCs w:val="18"/>
              </w:rPr>
              <w:t>El porcentaje de IVA por defecto es el 21%.</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35B490" w14:textId="77777777" w:rsidR="00AB0273" w:rsidRDefault="006E61B6">
            <w:r>
              <w:rPr>
                <w:color w:val="000000"/>
                <w:sz w:val="18"/>
                <w:szCs w:val="18"/>
              </w:rPr>
              <w:t>Código + BD</w:t>
            </w:r>
          </w:p>
        </w:tc>
        <w:tc>
          <w:tcPr>
            <w:tcW w:w="10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445CDC58" w14:textId="77777777" w:rsidR="00AB0273" w:rsidRDefault="006E61B6">
            <w:r>
              <w:rPr>
                <w:color w:val="000000"/>
                <w:sz w:val="18"/>
                <w:szCs w:val="18"/>
              </w:rPr>
              <w:t>Alta</w:t>
            </w:r>
          </w:p>
        </w:tc>
      </w:tr>
      <w:tr w:rsidR="00AB0273" w14:paraId="68EF32EE"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5D99A0" w14:textId="77777777" w:rsidR="00AB0273" w:rsidRDefault="006E61B6">
            <w:r>
              <w:rPr>
                <w:color w:val="000000"/>
                <w:sz w:val="18"/>
                <w:szCs w:val="18"/>
              </w:rPr>
              <w:t>RN-TK-003</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DB69EF" w14:textId="77777777" w:rsidR="00AB0273" w:rsidRDefault="006E61B6">
            <w:r>
              <w:rPr>
                <w:color w:val="000000"/>
                <w:sz w:val="18"/>
                <w:szCs w:val="18"/>
              </w:rPr>
              <w:t>Solo Administrador y Comercial pueden crear y modificar clientes.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7BFBB8" w14:textId="77777777" w:rsidR="00AB0273" w:rsidRDefault="006E61B6">
            <w:r>
              <w:rPr>
                <w:color w:val="000000"/>
                <w:sz w:val="18"/>
                <w:szCs w:val="18"/>
              </w:rPr>
              <w:t>Código</w:t>
            </w:r>
          </w:p>
        </w:tc>
        <w:tc>
          <w:tcPr>
            <w:tcW w:w="10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0574B277" w14:textId="77777777" w:rsidR="00AB0273" w:rsidRDefault="006E61B6">
            <w:r>
              <w:rPr>
                <w:color w:val="000000"/>
                <w:sz w:val="18"/>
                <w:szCs w:val="18"/>
              </w:rPr>
              <w:t>Alta</w:t>
            </w:r>
          </w:p>
        </w:tc>
      </w:tr>
      <w:tr w:rsidR="00AB0273" w14:paraId="71467B29"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81BB0A" w14:textId="77777777" w:rsidR="00AB0273" w:rsidRDefault="006E61B6">
            <w:r>
              <w:rPr>
                <w:color w:val="000000"/>
                <w:sz w:val="18"/>
                <w:szCs w:val="18"/>
              </w:rPr>
              <w:t>RN-TK-004</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F13BA8" w14:textId="77777777" w:rsidR="00AB0273" w:rsidRDefault="006E61B6">
            <w:r>
              <w:rPr>
                <w:color w:val="000000"/>
                <w:sz w:val="18"/>
                <w:szCs w:val="18"/>
              </w:rPr>
              <w:t>El NIF/CIF de un cliente debe ser único en el sistema.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8A91BF" w14:textId="77777777" w:rsidR="00AB0273" w:rsidRDefault="006E61B6">
            <w:r>
              <w:rPr>
                <w:color w:val="000000"/>
                <w:sz w:val="18"/>
                <w:szCs w:val="18"/>
              </w:rPr>
              <w:t>BD (índice único)</w:t>
            </w:r>
          </w:p>
        </w:tc>
        <w:tc>
          <w:tcPr>
            <w:tcW w:w="10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46060DA6" w14:textId="77777777" w:rsidR="00AB0273" w:rsidRDefault="006E61B6">
            <w:r>
              <w:rPr>
                <w:color w:val="000000"/>
                <w:sz w:val="18"/>
                <w:szCs w:val="18"/>
              </w:rPr>
              <w:t>Alta</w:t>
            </w:r>
          </w:p>
        </w:tc>
      </w:tr>
      <w:tr w:rsidR="00AB0273" w14:paraId="66541874"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EFB647" w14:textId="77777777" w:rsidR="00AB0273" w:rsidRDefault="006E61B6">
            <w:r>
              <w:rPr>
                <w:color w:val="000000"/>
                <w:sz w:val="18"/>
                <w:szCs w:val="18"/>
              </w:rPr>
              <w:t>RN-TK-005</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30884E" w14:textId="77777777" w:rsidR="00AB0273" w:rsidRDefault="006E61B6">
            <w:r>
              <w:rPr>
                <w:color w:val="000000"/>
                <w:sz w:val="18"/>
                <w:szCs w:val="18"/>
              </w:rPr>
              <w:t>Solo el Administrador puede eliminar facturas en estado BORRADOR.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E9C8E4" w14:textId="77777777" w:rsidR="00AB0273" w:rsidRDefault="006E61B6">
            <w:r>
              <w:rPr>
                <w:color w:val="000000"/>
                <w:sz w:val="18"/>
                <w:szCs w:val="18"/>
              </w:rPr>
              <w:t>Código</w:t>
            </w:r>
          </w:p>
        </w:tc>
        <w:tc>
          <w:tcPr>
            <w:tcW w:w="10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15CCA149" w14:textId="77777777" w:rsidR="00AB0273" w:rsidRDefault="006E61B6">
            <w:r>
              <w:rPr>
                <w:color w:val="000000"/>
                <w:sz w:val="18"/>
                <w:szCs w:val="18"/>
              </w:rPr>
              <w:t>Alta</w:t>
            </w:r>
          </w:p>
        </w:tc>
      </w:tr>
      <w:tr w:rsidR="00AB0273" w14:paraId="5041F9BE"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3AF70D" w14:textId="77777777" w:rsidR="00AB0273" w:rsidRDefault="006E61B6">
            <w:r>
              <w:rPr>
                <w:color w:val="000000"/>
                <w:sz w:val="18"/>
                <w:szCs w:val="18"/>
              </w:rPr>
              <w:t>RN-TK-006</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24908E" w14:textId="77777777" w:rsidR="00AB0273" w:rsidRDefault="006E61B6">
            <w:r>
              <w:rPr>
                <w:color w:val="000000"/>
                <w:sz w:val="18"/>
                <w:szCs w:val="18"/>
              </w:rPr>
              <w:t>Solo se pueden emitir facturas en estado BORRADOR. Otros estados resultan en error HTTP 400.</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CA6177" w14:textId="77777777" w:rsidR="00AB0273" w:rsidRDefault="006E61B6">
            <w:r>
              <w:rPr>
                <w:color w:val="000000"/>
                <w:sz w:val="18"/>
                <w:szCs w:val="18"/>
              </w:rPr>
              <w:t>Código</w:t>
            </w:r>
          </w:p>
        </w:tc>
        <w:tc>
          <w:tcPr>
            <w:tcW w:w="10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1809EFD2" w14:textId="77777777" w:rsidR="00AB0273" w:rsidRDefault="006E61B6">
            <w:r>
              <w:rPr>
                <w:color w:val="000000"/>
                <w:sz w:val="18"/>
                <w:szCs w:val="18"/>
              </w:rPr>
              <w:t>Alta</w:t>
            </w:r>
          </w:p>
        </w:tc>
      </w:tr>
      <w:tr w:rsidR="00AB0273" w14:paraId="1C013DBB"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16DF8B" w14:textId="77777777" w:rsidR="00AB0273" w:rsidRDefault="006E61B6">
            <w:r>
              <w:rPr>
                <w:color w:val="000000"/>
                <w:sz w:val="18"/>
                <w:szCs w:val="18"/>
              </w:rPr>
              <w:t>RN-TK-007</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8A9218" w14:textId="77777777" w:rsidR="00AB0273" w:rsidRDefault="006E61B6">
            <w:r>
              <w:rPr>
                <w:color w:val="000000"/>
                <w:sz w:val="18"/>
                <w:szCs w:val="18"/>
              </w:rPr>
              <w:t>El tipo de cliente determina el régimen de IVA: NACIONAL (21%), EUROPEO (exento), EXTRACOMUNITARIO (no aplica). La lógica automática no está implementada.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1357D8" w14:textId="77777777" w:rsidR="00AB0273" w:rsidRDefault="006E61B6">
            <w:r>
              <w:rPr>
                <w:color w:val="000000"/>
                <w:sz w:val="18"/>
                <w:szCs w:val="18"/>
              </w:rPr>
              <w:t>Documentación</w:t>
            </w:r>
          </w:p>
        </w:tc>
        <w:tc>
          <w:tcPr>
            <w:tcW w:w="1026"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121DCAFE" w14:textId="77777777" w:rsidR="00AB0273" w:rsidRDefault="006E61B6">
            <w:r>
              <w:rPr>
                <w:color w:val="000000"/>
                <w:sz w:val="18"/>
                <w:szCs w:val="18"/>
              </w:rPr>
              <w:t>Media</w:t>
            </w:r>
          </w:p>
        </w:tc>
      </w:tr>
      <w:tr w:rsidR="00AB0273" w14:paraId="78C1D393"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6A9DF09" w14:textId="77777777" w:rsidR="00AB0273" w:rsidRDefault="006E61B6">
            <w:r>
              <w:rPr>
                <w:color w:val="000000"/>
                <w:sz w:val="18"/>
                <w:szCs w:val="18"/>
              </w:rPr>
              <w:t>RN-TK-008</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DE4DA2" w14:textId="77777777" w:rsidR="00AB0273" w:rsidRDefault="006E61B6">
            <w:r>
              <w:rPr>
                <w:color w:val="000000"/>
                <w:sz w:val="18"/>
                <w:szCs w:val="18"/>
              </w:rPr>
              <w:t xml:space="preserve">Solo Contabilidad y </w:t>
            </w:r>
            <w:proofErr w:type="spellStart"/>
            <w:r>
              <w:rPr>
                <w:color w:val="000000"/>
                <w:sz w:val="18"/>
                <w:szCs w:val="18"/>
              </w:rPr>
              <w:t>Admin</w:t>
            </w:r>
            <w:proofErr w:type="spellEnd"/>
            <w:r>
              <w:rPr>
                <w:color w:val="000000"/>
                <w:sz w:val="18"/>
                <w:szCs w:val="18"/>
              </w:rPr>
              <w:t xml:space="preserve"> pueden registrar el pago de una factura emitida (prevista, pendiente).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4553950" w14:textId="77777777" w:rsidR="00AB0273" w:rsidRDefault="006E61B6">
            <w:r>
              <w:rPr>
                <w:color w:val="000000"/>
                <w:sz w:val="18"/>
                <w:szCs w:val="18"/>
              </w:rPr>
              <w:t>Documentación</w:t>
            </w:r>
          </w:p>
        </w:tc>
        <w:tc>
          <w:tcPr>
            <w:tcW w:w="1026"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54847679" w14:textId="77777777" w:rsidR="00AB0273" w:rsidRDefault="006E61B6">
            <w:r>
              <w:rPr>
                <w:color w:val="000000"/>
                <w:sz w:val="18"/>
                <w:szCs w:val="18"/>
              </w:rPr>
              <w:t>Media</w:t>
            </w:r>
          </w:p>
        </w:tc>
      </w:tr>
      <w:tr w:rsidR="00AB0273" w14:paraId="639105D5"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DEA384" w14:textId="77777777" w:rsidR="00AB0273" w:rsidRDefault="006E61B6">
            <w:r>
              <w:rPr>
                <w:color w:val="000000"/>
                <w:sz w:val="18"/>
                <w:szCs w:val="18"/>
              </w:rPr>
              <w:t>RN-TK-009</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33D531" w14:textId="77777777" w:rsidR="00AB0273" w:rsidRDefault="006E61B6">
            <w:r>
              <w:rPr>
                <w:color w:val="000000"/>
                <w:sz w:val="18"/>
                <w:szCs w:val="18"/>
              </w:rPr>
              <w:t>Solo el Administrador puede anular una factura emitida (prevista, pendiente).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86BBA1" w14:textId="77777777" w:rsidR="00AB0273" w:rsidRDefault="006E61B6">
            <w:r>
              <w:rPr>
                <w:color w:val="000000"/>
                <w:sz w:val="18"/>
                <w:szCs w:val="18"/>
              </w:rPr>
              <w:t>Documentación</w:t>
            </w:r>
          </w:p>
        </w:tc>
        <w:tc>
          <w:tcPr>
            <w:tcW w:w="1026"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3CD8C882" w14:textId="77777777" w:rsidR="00AB0273" w:rsidRDefault="006E61B6">
            <w:r>
              <w:rPr>
                <w:color w:val="000000"/>
                <w:sz w:val="18"/>
                <w:szCs w:val="18"/>
              </w:rPr>
              <w:t>Media</w:t>
            </w:r>
          </w:p>
        </w:tc>
      </w:tr>
      <w:tr w:rsidR="00AB0273" w14:paraId="6DB94DCB"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9997B7" w14:textId="77777777" w:rsidR="00AB0273" w:rsidRDefault="006E61B6">
            <w:r>
              <w:rPr>
                <w:color w:val="000000"/>
                <w:sz w:val="18"/>
                <w:szCs w:val="18"/>
              </w:rPr>
              <w:t>RN-TK-010</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5E316F" w14:textId="77777777" w:rsidR="00AB0273" w:rsidRDefault="006E61B6">
            <w:r>
              <w:rPr>
                <w:color w:val="000000"/>
                <w:sz w:val="18"/>
                <w:szCs w:val="18"/>
              </w:rPr>
              <w:t>El email de cada usuario debe ser único en el sistema.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9B1CA7" w14:textId="77777777" w:rsidR="00AB0273" w:rsidRDefault="006E61B6">
            <w:r>
              <w:rPr>
                <w:color w:val="000000"/>
                <w:sz w:val="18"/>
                <w:szCs w:val="18"/>
              </w:rPr>
              <w:t>BD (índice único)</w:t>
            </w:r>
          </w:p>
        </w:tc>
        <w:tc>
          <w:tcPr>
            <w:tcW w:w="10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09A72EC1" w14:textId="77777777" w:rsidR="00AB0273" w:rsidRDefault="006E61B6">
            <w:r>
              <w:rPr>
                <w:color w:val="000000"/>
                <w:sz w:val="18"/>
                <w:szCs w:val="18"/>
              </w:rPr>
              <w:t>Alta</w:t>
            </w:r>
          </w:p>
        </w:tc>
      </w:tr>
      <w:tr w:rsidR="00AB0273" w14:paraId="1528516C"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EA60F9" w14:textId="77777777" w:rsidR="00AB0273" w:rsidRDefault="006E61B6">
            <w:r>
              <w:rPr>
                <w:color w:val="000000"/>
                <w:sz w:val="18"/>
                <w:szCs w:val="18"/>
              </w:rPr>
              <w:t>RN-TK-011</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29736CD" w14:textId="77777777" w:rsidR="00AB0273" w:rsidRDefault="006E61B6">
            <w:r>
              <w:rPr>
                <w:color w:val="000000"/>
                <w:sz w:val="18"/>
                <w:szCs w:val="18"/>
              </w:rPr>
              <w:t>El listado de facturas puede filtrarse por estado. Valores válidos: BORRADOR, EMITIDA, PAGADA, ANULADA.</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1E4A8A" w14:textId="77777777" w:rsidR="00AB0273" w:rsidRDefault="006E61B6">
            <w:r>
              <w:rPr>
                <w:color w:val="000000"/>
                <w:sz w:val="18"/>
                <w:szCs w:val="18"/>
              </w:rPr>
              <w:t>Código + API</w:t>
            </w:r>
          </w:p>
        </w:tc>
        <w:tc>
          <w:tcPr>
            <w:tcW w:w="10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3B1E5179" w14:textId="77777777" w:rsidR="00AB0273" w:rsidRDefault="006E61B6">
            <w:r>
              <w:rPr>
                <w:color w:val="000000"/>
                <w:sz w:val="18"/>
                <w:szCs w:val="18"/>
              </w:rPr>
              <w:t>Alta</w:t>
            </w:r>
          </w:p>
        </w:tc>
      </w:tr>
      <w:tr w:rsidR="00AB0273" w14:paraId="6AC13F0D"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C85421" w14:textId="77777777" w:rsidR="00AB0273" w:rsidRDefault="006E61B6">
            <w:r>
              <w:rPr>
                <w:color w:val="000000"/>
                <w:sz w:val="18"/>
                <w:szCs w:val="18"/>
              </w:rPr>
              <w:t>RN-TK-012</w:t>
            </w:r>
          </w:p>
        </w:tc>
        <w:tc>
          <w:tcPr>
            <w:tcW w:w="4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50632A" w14:textId="77777777" w:rsidR="00AB0273" w:rsidRDefault="006E61B6">
            <w:r>
              <w:rPr>
                <w:color w:val="000000"/>
                <w:sz w:val="18"/>
                <w:szCs w:val="18"/>
              </w:rPr>
              <w:t xml:space="preserve">Todos los </w:t>
            </w:r>
            <w:proofErr w:type="spellStart"/>
            <w:r>
              <w:rPr>
                <w:color w:val="000000"/>
                <w:sz w:val="18"/>
                <w:szCs w:val="18"/>
              </w:rPr>
              <w:t>endpoints</w:t>
            </w:r>
            <w:proofErr w:type="spellEnd"/>
            <w:r>
              <w:rPr>
                <w:color w:val="000000"/>
                <w:sz w:val="18"/>
                <w:szCs w:val="18"/>
              </w:rPr>
              <w:t xml:space="preserve"> requieren autenticación. Sin token válido → HTTP 401.</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CF8E852" w14:textId="77777777" w:rsidR="00AB0273" w:rsidRDefault="006E61B6">
            <w:r>
              <w:rPr>
                <w:color w:val="000000"/>
                <w:sz w:val="18"/>
                <w:szCs w:val="18"/>
              </w:rPr>
              <w:t>Código</w:t>
            </w:r>
          </w:p>
        </w:tc>
        <w:tc>
          <w:tcPr>
            <w:tcW w:w="1026"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33F5761E" w14:textId="77777777" w:rsidR="00AB0273" w:rsidRDefault="006E61B6">
            <w:r>
              <w:rPr>
                <w:color w:val="000000"/>
                <w:sz w:val="18"/>
                <w:szCs w:val="18"/>
              </w:rPr>
              <w:t>Alta</w:t>
            </w:r>
          </w:p>
        </w:tc>
      </w:tr>
      <w:tr w:rsidR="00AB0273" w14:paraId="2C3B7098"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9CD3FB" w14:textId="77777777" w:rsidR="00AB0273" w:rsidRDefault="006E61B6">
            <w:r>
              <w:rPr>
                <w:color w:val="000000"/>
                <w:sz w:val="18"/>
                <w:szCs w:val="18"/>
              </w:rPr>
              <w:t>RN-TK-013</w:t>
            </w:r>
          </w:p>
        </w:tc>
        <w:tc>
          <w:tcPr>
            <w:tcW w:w="4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7CFA22" w14:textId="77777777" w:rsidR="00AB0273" w:rsidRDefault="006E61B6">
            <w:r>
              <w:rPr>
                <w:color w:val="000000"/>
                <w:sz w:val="18"/>
                <w:szCs w:val="18"/>
              </w:rPr>
              <w:t>Total = Base Imponible + (Base Imponible × %IVA / 100).</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94BBCC" w14:textId="77777777" w:rsidR="00AB0273" w:rsidRDefault="006E61B6">
            <w:r>
              <w:rPr>
                <w:color w:val="000000"/>
                <w:sz w:val="18"/>
                <w:szCs w:val="18"/>
              </w:rPr>
              <w:t>Test + BD</w:t>
            </w:r>
          </w:p>
        </w:tc>
        <w:tc>
          <w:tcPr>
            <w:tcW w:w="1026"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52F56BF5" w14:textId="77777777" w:rsidR="00AB0273" w:rsidRDefault="006E61B6">
            <w:r>
              <w:rPr>
                <w:color w:val="000000"/>
                <w:sz w:val="18"/>
                <w:szCs w:val="18"/>
              </w:rPr>
              <w:t>Media</w:t>
            </w:r>
          </w:p>
        </w:tc>
      </w:tr>
    </w:tbl>
    <w:p w14:paraId="7F5B41D8" w14:textId="77777777" w:rsidR="00AB0273" w:rsidRDefault="006E61B6">
      <w:r>
        <w:br w:type="page"/>
      </w:r>
    </w:p>
    <w:p w14:paraId="6AF9F85F" w14:textId="77777777" w:rsidR="00AB0273" w:rsidRDefault="006E61B6">
      <w:pPr>
        <w:pStyle w:val="Ttulo1"/>
      </w:pPr>
      <w:bookmarkStart w:id="29" w:name="_Toc226718170"/>
      <w:r>
        <w:lastRenderedPageBreak/>
        <w:t>10. Preguntas Abiertas</w:t>
      </w:r>
      <w:bookmarkEnd w:id="29"/>
    </w:p>
    <w:p w14:paraId="12BA4CED" w14:textId="77777777" w:rsidR="00AB0273" w:rsidRDefault="00AB0273">
      <w:pPr>
        <w:pBdr>
          <w:bottom w:val="single" w:sz="6" w:space="1" w:color="2E75B6"/>
        </w:pBdr>
        <w:spacing w:after="120"/>
      </w:pPr>
    </w:p>
    <w:p w14:paraId="1025CFAE" w14:textId="77777777" w:rsidR="00AB0273" w:rsidRDefault="006E61B6">
      <w:pPr>
        <w:spacing w:before="80" w:after="80"/>
      </w:pPr>
      <w:r>
        <w:rPr>
          <w:color w:val="000000"/>
        </w:rPr>
        <w:t xml:space="preserve">Las siguientes cuestiones no han podido resolverse con el repositorio y documentación entregados. Deben ser respondidas con el equipo saliente (Miguel Fernández, TI </w:t>
      </w:r>
      <w:proofErr w:type="spellStart"/>
      <w:r>
        <w:rPr>
          <w:color w:val="000000"/>
        </w:rPr>
        <w:t>RetailCorp</w:t>
      </w:r>
      <w:proofErr w:type="spellEnd"/>
      <w:r>
        <w:rPr>
          <w:color w:val="000000"/>
        </w:rPr>
        <w:t xml:space="preserve">) y con el PO de </w:t>
      </w:r>
      <w:proofErr w:type="spellStart"/>
      <w:r>
        <w:rPr>
          <w:color w:val="000000"/>
        </w:rPr>
        <w:t>RetailCorp</w:t>
      </w:r>
      <w:proofErr w:type="spellEnd"/>
      <w:r>
        <w:rPr>
          <w:color w:val="000000"/>
        </w:rPr>
        <w:t xml:space="preserve"> durante las primeras semanas de Sprint 1:</w:t>
      </w:r>
    </w:p>
    <w:p w14:paraId="159D06CD" w14:textId="77777777" w:rsidR="00AB0273" w:rsidRDefault="00AB0273">
      <w:pPr>
        <w:spacing w:before="4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100"/>
        <w:gridCol w:w="2426"/>
      </w:tblGrid>
      <w:tr w:rsidR="00AB0273" w14:paraId="03E530F7" w14:textId="77777777">
        <w:tblPrEx>
          <w:tblCellMar>
            <w:top w:w="0" w:type="dxa"/>
            <w:bottom w:w="0" w:type="dxa"/>
          </w:tblCellMar>
        </w:tblPrEx>
        <w:trPr>
          <w:tblHeader/>
        </w:trPr>
        <w:tc>
          <w:tcPr>
            <w:tcW w:w="13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41AAFFA" w14:textId="77777777" w:rsidR="00AB0273" w:rsidRDefault="006E61B6">
            <w:r>
              <w:rPr>
                <w:b/>
                <w:bCs/>
                <w:color w:val="FFFFFF"/>
                <w:sz w:val="18"/>
                <w:szCs w:val="18"/>
              </w:rPr>
              <w:t>Prior.</w:t>
            </w:r>
          </w:p>
        </w:tc>
        <w:tc>
          <w:tcPr>
            <w:tcW w:w="51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EDDEAED" w14:textId="77777777" w:rsidR="00AB0273" w:rsidRDefault="006E61B6">
            <w:r>
              <w:rPr>
                <w:b/>
                <w:bCs/>
                <w:color w:val="FFFFFF"/>
                <w:sz w:val="18"/>
                <w:szCs w:val="18"/>
              </w:rPr>
              <w:t>Pregunta</w:t>
            </w:r>
          </w:p>
        </w:tc>
        <w:tc>
          <w:tcPr>
            <w:tcW w:w="24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28A6F86" w14:textId="77777777" w:rsidR="00AB0273" w:rsidRDefault="006E61B6">
            <w:r>
              <w:rPr>
                <w:b/>
                <w:bCs/>
                <w:color w:val="FFFFFF"/>
                <w:sz w:val="18"/>
                <w:szCs w:val="18"/>
              </w:rPr>
              <w:t>Destinatario</w:t>
            </w:r>
          </w:p>
        </w:tc>
      </w:tr>
      <w:tr w:rsidR="00AB0273" w14:paraId="3E2162CF"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0A941993" w14:textId="77777777" w:rsidR="00AB0273" w:rsidRDefault="006E61B6">
            <w:r>
              <w:rPr>
                <w:color w:val="000000"/>
                <w:sz w:val="18"/>
                <w:szCs w:val="18"/>
              </w:rPr>
              <w:t>🔴</w:t>
            </w:r>
            <w:r>
              <w:rPr>
                <w:color w:val="000000"/>
                <w:sz w:val="18"/>
                <w:szCs w:val="18"/>
              </w:rPr>
              <w:t xml:space="preserve"> URGENTE</w:t>
            </w:r>
          </w:p>
        </w:tc>
        <w:tc>
          <w:tcPr>
            <w:tcW w:w="5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A5C576" w14:textId="77777777" w:rsidR="00AB0273" w:rsidRDefault="006E61B6">
            <w:r>
              <w:rPr>
                <w:color w:val="000000"/>
                <w:sz w:val="18"/>
                <w:szCs w:val="18"/>
              </w:rPr>
              <w:t xml:space="preserve">¿Dónde está el código del </w:t>
            </w:r>
            <w:proofErr w:type="spellStart"/>
            <w:r>
              <w:rPr>
                <w:color w:val="000000"/>
                <w:sz w:val="18"/>
                <w:szCs w:val="18"/>
              </w:rPr>
              <w:t>endpoint</w:t>
            </w:r>
            <w:proofErr w:type="spellEnd"/>
            <w:r>
              <w:rPr>
                <w:color w:val="000000"/>
                <w:sz w:val="18"/>
                <w:szCs w:val="18"/>
              </w:rPr>
              <w:t xml:space="preserve"> de exportación PDF? ¿En qué servidor?</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952E62" w14:textId="77777777" w:rsidR="00AB0273" w:rsidRDefault="006E61B6">
            <w:r>
              <w:rPr>
                <w:color w:val="000000"/>
                <w:sz w:val="18"/>
                <w:szCs w:val="18"/>
              </w:rPr>
              <w:t xml:space="preserve">Miguel Fernández (TI </w:t>
            </w:r>
            <w:proofErr w:type="spellStart"/>
            <w:r>
              <w:rPr>
                <w:color w:val="000000"/>
                <w:sz w:val="18"/>
                <w:szCs w:val="18"/>
              </w:rPr>
              <w:t>RetailCorp</w:t>
            </w:r>
            <w:proofErr w:type="spellEnd"/>
            <w:r>
              <w:rPr>
                <w:color w:val="000000"/>
                <w:sz w:val="18"/>
                <w:szCs w:val="18"/>
              </w:rPr>
              <w:t>)</w:t>
            </w:r>
          </w:p>
        </w:tc>
      </w:tr>
      <w:tr w:rsidR="00AB0273" w14:paraId="312CA71E"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21D866AF" w14:textId="77777777" w:rsidR="00AB0273" w:rsidRDefault="006E61B6">
            <w:r>
              <w:rPr>
                <w:color w:val="000000"/>
                <w:sz w:val="18"/>
                <w:szCs w:val="18"/>
              </w:rPr>
              <w:t>🔴</w:t>
            </w:r>
            <w:r>
              <w:rPr>
                <w:color w:val="000000"/>
                <w:sz w:val="18"/>
                <w:szCs w:val="18"/>
              </w:rPr>
              <w:t xml:space="preserve"> URGENTE</w:t>
            </w:r>
          </w:p>
        </w:tc>
        <w:tc>
          <w:tcPr>
            <w:tcW w:w="5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5E805FE" w14:textId="77777777" w:rsidR="00AB0273" w:rsidRDefault="006E61B6">
            <w:r>
              <w:rPr>
                <w:color w:val="000000"/>
                <w:sz w:val="18"/>
                <w:szCs w:val="18"/>
              </w:rPr>
              <w:t xml:space="preserve">¿Cómo se generan los tokens JWT actualmente? ¿Hay un </w:t>
            </w:r>
            <w:proofErr w:type="spellStart"/>
            <w:r>
              <w:rPr>
                <w:color w:val="000000"/>
                <w:sz w:val="18"/>
                <w:szCs w:val="18"/>
              </w:rPr>
              <w:t>endpoint</w:t>
            </w:r>
            <w:proofErr w:type="spellEnd"/>
            <w:r>
              <w:rPr>
                <w:color w:val="000000"/>
                <w:sz w:val="18"/>
                <w:szCs w:val="18"/>
              </w:rPr>
              <w:t xml:space="preserve"> de </w:t>
            </w:r>
            <w:proofErr w:type="spellStart"/>
            <w:r>
              <w:rPr>
                <w:color w:val="000000"/>
                <w:sz w:val="18"/>
                <w:szCs w:val="18"/>
              </w:rPr>
              <w:t>login</w:t>
            </w:r>
            <w:proofErr w:type="spellEnd"/>
            <w:r>
              <w:rPr>
                <w:color w:val="000000"/>
                <w:sz w:val="18"/>
                <w:szCs w:val="18"/>
              </w:rPr>
              <w:t xml:space="preserve"> no entregado?</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13AA084" w14:textId="77777777" w:rsidR="00AB0273" w:rsidRDefault="006E61B6">
            <w:r>
              <w:rPr>
                <w:color w:val="000000"/>
                <w:sz w:val="18"/>
                <w:szCs w:val="18"/>
              </w:rPr>
              <w:t xml:space="preserve">Miguel Fernández (TI </w:t>
            </w:r>
            <w:proofErr w:type="spellStart"/>
            <w:r>
              <w:rPr>
                <w:color w:val="000000"/>
                <w:sz w:val="18"/>
                <w:szCs w:val="18"/>
              </w:rPr>
              <w:t>RetailCorp</w:t>
            </w:r>
            <w:proofErr w:type="spellEnd"/>
            <w:r>
              <w:rPr>
                <w:color w:val="000000"/>
                <w:sz w:val="18"/>
                <w:szCs w:val="18"/>
              </w:rPr>
              <w:t>)</w:t>
            </w:r>
          </w:p>
        </w:tc>
      </w:tr>
      <w:tr w:rsidR="00AB0273" w14:paraId="370BB311"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19140876" w14:textId="77777777" w:rsidR="00AB0273" w:rsidRDefault="006E61B6">
            <w:r>
              <w:rPr>
                <w:color w:val="000000"/>
                <w:sz w:val="18"/>
                <w:szCs w:val="18"/>
              </w:rPr>
              <w:t>🟡</w:t>
            </w:r>
            <w:r>
              <w:rPr>
                <w:color w:val="000000"/>
                <w:sz w:val="18"/>
                <w:szCs w:val="18"/>
              </w:rPr>
              <w:t xml:space="preserve"> ALTA</w:t>
            </w:r>
          </w:p>
        </w:tc>
        <w:tc>
          <w:tcPr>
            <w:tcW w:w="5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955330" w14:textId="77777777" w:rsidR="00AB0273" w:rsidRDefault="006E61B6">
            <w:r>
              <w:rPr>
                <w:color w:val="000000"/>
                <w:sz w:val="18"/>
                <w:szCs w:val="18"/>
              </w:rPr>
              <w:t>¿Existe un módulo de gestión de usuarios (CRUD) no incluido en el repositorio?</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A51461" w14:textId="77777777" w:rsidR="00AB0273" w:rsidRDefault="006E61B6">
            <w:r>
              <w:rPr>
                <w:color w:val="000000"/>
                <w:sz w:val="18"/>
                <w:szCs w:val="18"/>
              </w:rPr>
              <w:t xml:space="preserve">Miguel Fernández (TI </w:t>
            </w:r>
            <w:proofErr w:type="spellStart"/>
            <w:r>
              <w:rPr>
                <w:color w:val="000000"/>
                <w:sz w:val="18"/>
                <w:szCs w:val="18"/>
              </w:rPr>
              <w:t>RetailCorp</w:t>
            </w:r>
            <w:proofErr w:type="spellEnd"/>
            <w:r>
              <w:rPr>
                <w:color w:val="000000"/>
                <w:sz w:val="18"/>
                <w:szCs w:val="18"/>
              </w:rPr>
              <w:t>)</w:t>
            </w:r>
          </w:p>
        </w:tc>
      </w:tr>
      <w:tr w:rsidR="00AB0273" w14:paraId="3563AD45"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56E16752" w14:textId="77777777" w:rsidR="00AB0273" w:rsidRDefault="006E61B6">
            <w:r>
              <w:rPr>
                <w:color w:val="000000"/>
                <w:sz w:val="18"/>
                <w:szCs w:val="18"/>
              </w:rPr>
              <w:t>🟡</w:t>
            </w:r>
            <w:r>
              <w:rPr>
                <w:color w:val="000000"/>
                <w:sz w:val="18"/>
                <w:szCs w:val="18"/>
              </w:rPr>
              <w:t xml:space="preserve"> ALTA</w:t>
            </w:r>
          </w:p>
        </w:tc>
        <w:tc>
          <w:tcPr>
            <w:tcW w:w="5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0458DF5" w14:textId="77777777" w:rsidR="00AB0273" w:rsidRDefault="006E61B6">
            <w:r>
              <w:rPr>
                <w:color w:val="000000"/>
                <w:sz w:val="18"/>
                <w:szCs w:val="18"/>
              </w:rPr>
              <w:t>¿La emisión de una factura requiere que el cliente esté activo? (Documentado, no implementado).</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63A953" w14:textId="77777777" w:rsidR="00AB0273" w:rsidRDefault="006E61B6">
            <w:r>
              <w:rPr>
                <w:color w:val="000000"/>
                <w:sz w:val="18"/>
                <w:szCs w:val="18"/>
              </w:rPr>
              <w:t xml:space="preserve">PO </w:t>
            </w:r>
            <w:proofErr w:type="spellStart"/>
            <w:r>
              <w:rPr>
                <w:color w:val="000000"/>
                <w:sz w:val="18"/>
                <w:szCs w:val="18"/>
              </w:rPr>
              <w:t>RetailCorp</w:t>
            </w:r>
            <w:proofErr w:type="spellEnd"/>
          </w:p>
        </w:tc>
      </w:tr>
      <w:tr w:rsidR="00AB0273" w14:paraId="686B04A7"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4BFAFAEB" w14:textId="77777777" w:rsidR="00AB0273" w:rsidRDefault="006E61B6">
            <w:r>
              <w:rPr>
                <w:color w:val="000000"/>
                <w:sz w:val="18"/>
                <w:szCs w:val="18"/>
              </w:rPr>
              <w:t>🟡</w:t>
            </w:r>
            <w:r>
              <w:rPr>
                <w:color w:val="000000"/>
                <w:sz w:val="18"/>
                <w:szCs w:val="18"/>
              </w:rPr>
              <w:t xml:space="preserve"> ALTA</w:t>
            </w:r>
          </w:p>
        </w:tc>
        <w:tc>
          <w:tcPr>
            <w:tcW w:w="5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78F4D1" w14:textId="77777777" w:rsidR="00AB0273" w:rsidRDefault="006E61B6">
            <w:r>
              <w:rPr>
                <w:color w:val="000000"/>
                <w:sz w:val="18"/>
                <w:szCs w:val="18"/>
              </w:rPr>
              <w:t xml:space="preserve">¿El </w:t>
            </w:r>
            <w:proofErr w:type="spellStart"/>
            <w:r>
              <w:rPr>
                <w:color w:val="000000"/>
                <w:sz w:val="18"/>
                <w:szCs w:val="18"/>
              </w:rPr>
              <w:t>backend</w:t>
            </w:r>
            <w:proofErr w:type="spellEnd"/>
            <w:r>
              <w:rPr>
                <w:color w:val="000000"/>
                <w:sz w:val="18"/>
                <w:szCs w:val="18"/>
              </w:rPr>
              <w:t xml:space="preserve"> debe calcular el Total de la factura automáticamente o es responsabilidad del consumidor de la API?</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54E1E6" w14:textId="77777777" w:rsidR="00AB0273" w:rsidRDefault="006E61B6">
            <w:r>
              <w:rPr>
                <w:color w:val="000000"/>
                <w:sz w:val="18"/>
                <w:szCs w:val="18"/>
              </w:rPr>
              <w:t xml:space="preserve">PO </w:t>
            </w:r>
            <w:proofErr w:type="spellStart"/>
            <w:r>
              <w:rPr>
                <w:color w:val="000000"/>
                <w:sz w:val="18"/>
                <w:szCs w:val="18"/>
              </w:rPr>
              <w:t>RetailCorp</w:t>
            </w:r>
            <w:proofErr w:type="spellEnd"/>
          </w:p>
        </w:tc>
      </w:tr>
      <w:tr w:rsidR="00AB0273" w14:paraId="0BFB340F"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6C9E5B2C" w14:textId="77777777" w:rsidR="00AB0273" w:rsidRDefault="006E61B6">
            <w:r>
              <w:rPr>
                <w:color w:val="000000"/>
                <w:sz w:val="18"/>
                <w:szCs w:val="18"/>
              </w:rPr>
              <w:t>🟡</w:t>
            </w:r>
            <w:r>
              <w:rPr>
                <w:color w:val="000000"/>
                <w:sz w:val="18"/>
                <w:szCs w:val="18"/>
              </w:rPr>
              <w:t xml:space="preserve"> ALTA</w:t>
            </w:r>
          </w:p>
        </w:tc>
        <w:tc>
          <w:tcPr>
            <w:tcW w:w="5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1CA564" w14:textId="77777777" w:rsidR="00AB0273" w:rsidRDefault="006E61B6">
            <w:r>
              <w:rPr>
                <w:color w:val="000000"/>
                <w:sz w:val="18"/>
                <w:szCs w:val="18"/>
              </w:rPr>
              <w:t>¿La eliminación de borrador debe cambiar a anulación lógica (→ANULADA) en Sprint 1 para cumplir AEAT/GDPR?</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01B149" w14:textId="77777777" w:rsidR="00AB0273" w:rsidRDefault="006E61B6">
            <w:r>
              <w:rPr>
                <w:color w:val="000000"/>
                <w:sz w:val="18"/>
                <w:szCs w:val="18"/>
              </w:rPr>
              <w:t xml:space="preserve">PO </w:t>
            </w:r>
            <w:proofErr w:type="spellStart"/>
            <w:r>
              <w:rPr>
                <w:color w:val="000000"/>
                <w:sz w:val="18"/>
                <w:szCs w:val="18"/>
              </w:rPr>
              <w:t>RetailCorp</w:t>
            </w:r>
            <w:proofErr w:type="spellEnd"/>
          </w:p>
        </w:tc>
      </w:tr>
      <w:tr w:rsidR="00AB0273" w14:paraId="12DA9B23"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3F08E490" w14:textId="77777777" w:rsidR="00AB0273" w:rsidRDefault="006E61B6">
            <w:r>
              <w:rPr>
                <w:color w:val="000000"/>
                <w:sz w:val="18"/>
                <w:szCs w:val="18"/>
              </w:rPr>
              <w:t>🟢</w:t>
            </w:r>
            <w:r>
              <w:rPr>
                <w:color w:val="000000"/>
                <w:sz w:val="18"/>
                <w:szCs w:val="18"/>
              </w:rPr>
              <w:t xml:space="preserve"> MEDIA</w:t>
            </w:r>
          </w:p>
        </w:tc>
        <w:tc>
          <w:tcPr>
            <w:tcW w:w="5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353C3B" w14:textId="77777777" w:rsidR="00AB0273" w:rsidRDefault="006E61B6">
            <w:r>
              <w:rPr>
                <w:color w:val="000000"/>
                <w:sz w:val="18"/>
                <w:szCs w:val="18"/>
              </w:rPr>
              <w:t>¿Cuál debe ser el comportamiento ante NIF/CIF duplicado? (Actualmente: error genérico de base de datos sin mensaje amigable).</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548E0F" w14:textId="77777777" w:rsidR="00AB0273" w:rsidRDefault="006E61B6">
            <w:r>
              <w:rPr>
                <w:color w:val="000000"/>
                <w:sz w:val="18"/>
                <w:szCs w:val="18"/>
              </w:rPr>
              <w:t xml:space="preserve">PO </w:t>
            </w:r>
            <w:proofErr w:type="spellStart"/>
            <w:r>
              <w:rPr>
                <w:color w:val="000000"/>
                <w:sz w:val="18"/>
                <w:szCs w:val="18"/>
              </w:rPr>
              <w:t>RetailCorp</w:t>
            </w:r>
            <w:proofErr w:type="spellEnd"/>
          </w:p>
        </w:tc>
      </w:tr>
      <w:tr w:rsidR="00AB0273" w14:paraId="08A1E1EE"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677E3E57" w14:textId="77777777" w:rsidR="00AB0273" w:rsidRDefault="006E61B6">
            <w:r>
              <w:rPr>
                <w:color w:val="000000"/>
                <w:sz w:val="18"/>
                <w:szCs w:val="18"/>
              </w:rPr>
              <w:t>🟢</w:t>
            </w:r>
            <w:r>
              <w:rPr>
                <w:color w:val="000000"/>
                <w:sz w:val="18"/>
                <w:szCs w:val="18"/>
              </w:rPr>
              <w:t xml:space="preserve"> MEDIA</w:t>
            </w:r>
          </w:p>
        </w:tc>
        <w:tc>
          <w:tcPr>
            <w:tcW w:w="5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2A8B62" w14:textId="77777777" w:rsidR="00AB0273" w:rsidRDefault="006E61B6">
            <w:r>
              <w:rPr>
                <w:color w:val="000000"/>
                <w:sz w:val="18"/>
                <w:szCs w:val="18"/>
              </w:rPr>
              <w:t>Con 8.000+ facturas/año, ¿es aceptable el filtrado en memoria hasta que se corrija en Sprint 2?</w:t>
            </w:r>
          </w:p>
        </w:tc>
        <w:tc>
          <w:tcPr>
            <w:tcW w:w="24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8323181" w14:textId="77777777" w:rsidR="00AB0273" w:rsidRDefault="006E61B6">
            <w:r>
              <w:rPr>
                <w:color w:val="000000"/>
                <w:sz w:val="18"/>
                <w:szCs w:val="18"/>
              </w:rPr>
              <w:t xml:space="preserve">PO </w:t>
            </w:r>
            <w:proofErr w:type="spellStart"/>
            <w:r>
              <w:rPr>
                <w:color w:val="000000"/>
                <w:sz w:val="18"/>
                <w:szCs w:val="18"/>
              </w:rPr>
              <w:t>RetailCorp</w:t>
            </w:r>
            <w:proofErr w:type="spellEnd"/>
            <w:r>
              <w:rPr>
                <w:color w:val="000000"/>
                <w:sz w:val="18"/>
                <w:szCs w:val="18"/>
              </w:rPr>
              <w:t xml:space="preserve"> + TL</w:t>
            </w:r>
          </w:p>
        </w:tc>
      </w:tr>
      <w:tr w:rsidR="00AB0273" w14:paraId="2136D1B8" w14:textId="77777777">
        <w:tblPrEx>
          <w:tblCellMar>
            <w:top w:w="0" w:type="dxa"/>
            <w:bottom w:w="0" w:type="dxa"/>
          </w:tblCellMar>
        </w:tblPrEx>
        <w:tc>
          <w:tcPr>
            <w:tcW w:w="1300" w:type="dxa"/>
            <w:tcBorders>
              <w:top w:val="single" w:sz="1" w:space="0" w:color="BFBFBF"/>
              <w:left w:val="single" w:sz="1" w:space="0" w:color="BFBFBF"/>
              <w:bottom w:val="single" w:sz="1" w:space="0" w:color="BFBFBF"/>
              <w:right w:val="single" w:sz="1" w:space="0" w:color="BFBFBF"/>
            </w:tcBorders>
            <w:shd w:val="clear" w:color="auto" w:fill="E9F7EF"/>
            <w:tcMar>
              <w:top w:w="80" w:type="dxa"/>
              <w:left w:w="120" w:type="dxa"/>
              <w:bottom w:w="80" w:type="dxa"/>
              <w:right w:w="120" w:type="dxa"/>
            </w:tcMar>
          </w:tcPr>
          <w:p w14:paraId="4565268D" w14:textId="77777777" w:rsidR="00AB0273" w:rsidRDefault="006E61B6">
            <w:r>
              <w:rPr>
                <w:color w:val="000000"/>
                <w:sz w:val="18"/>
                <w:szCs w:val="18"/>
              </w:rPr>
              <w:t>🟢</w:t>
            </w:r>
            <w:r>
              <w:rPr>
                <w:color w:val="000000"/>
                <w:sz w:val="18"/>
                <w:szCs w:val="18"/>
              </w:rPr>
              <w:t xml:space="preserve"> MEDIA</w:t>
            </w:r>
          </w:p>
        </w:tc>
        <w:tc>
          <w:tcPr>
            <w:tcW w:w="5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84C6D0" w14:textId="77777777" w:rsidR="00AB0273" w:rsidRDefault="006E61B6">
            <w:r>
              <w:rPr>
                <w:color w:val="000000"/>
                <w:sz w:val="18"/>
                <w:szCs w:val="18"/>
              </w:rPr>
              <w:t>¿Debe implementarse la numeración de facturas por ejercicio fiscal? ¿Cuál es el formato esperado?</w:t>
            </w:r>
          </w:p>
        </w:tc>
        <w:tc>
          <w:tcPr>
            <w:tcW w:w="2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CC005E" w14:textId="77777777" w:rsidR="00AB0273" w:rsidRDefault="006E61B6">
            <w:r>
              <w:rPr>
                <w:color w:val="000000"/>
                <w:sz w:val="18"/>
                <w:szCs w:val="18"/>
              </w:rPr>
              <w:t xml:space="preserve">PO </w:t>
            </w:r>
            <w:proofErr w:type="spellStart"/>
            <w:r>
              <w:rPr>
                <w:color w:val="000000"/>
                <w:sz w:val="18"/>
                <w:szCs w:val="18"/>
              </w:rPr>
              <w:t>RetailCorp</w:t>
            </w:r>
            <w:proofErr w:type="spellEnd"/>
          </w:p>
        </w:tc>
      </w:tr>
    </w:tbl>
    <w:p w14:paraId="4F1842D4" w14:textId="77777777" w:rsidR="00AB0273" w:rsidRDefault="006E61B6">
      <w:r>
        <w:br w:type="page"/>
      </w:r>
    </w:p>
    <w:p w14:paraId="70C8A7B0" w14:textId="77777777" w:rsidR="00AB0273" w:rsidRDefault="006E61B6">
      <w:pPr>
        <w:pStyle w:val="Ttulo1"/>
      </w:pPr>
      <w:bookmarkStart w:id="30" w:name="_Toc226718171"/>
      <w:r>
        <w:lastRenderedPageBreak/>
        <w:t>11. Riesgos Funcionales Activos</w:t>
      </w:r>
      <w:bookmarkEnd w:id="30"/>
    </w:p>
    <w:p w14:paraId="5CD6019F" w14:textId="77777777" w:rsidR="00AB0273" w:rsidRDefault="00AB0273">
      <w:pPr>
        <w:pBdr>
          <w:bottom w:val="single" w:sz="6" w:space="1" w:color="2E75B6"/>
        </w:pBdr>
        <w:spacing w:after="120"/>
      </w:pPr>
    </w:p>
    <w:p w14:paraId="1909262D" w14:textId="77777777" w:rsidR="00AB0273" w:rsidRDefault="006E61B6">
      <w:pPr>
        <w:spacing w:before="80" w:after="80"/>
      </w:pPr>
      <w:r>
        <w:rPr>
          <w:color w:val="000000"/>
        </w:rPr>
        <w:t xml:space="preserve">Los siguientes riesgos funcionales están activos en el sistema heredado y requieren acción en los primeros </w:t>
      </w:r>
      <w:proofErr w:type="spellStart"/>
      <w:r>
        <w:rPr>
          <w:color w:val="000000"/>
        </w:rPr>
        <w:t>sprints</w:t>
      </w:r>
      <w:proofErr w:type="spellEnd"/>
      <w:r>
        <w:rPr>
          <w:color w:val="000000"/>
        </w:rPr>
        <w:t>:</w:t>
      </w:r>
    </w:p>
    <w:p w14:paraId="0F0A5807" w14:textId="77777777" w:rsidR="00AB0273" w:rsidRDefault="00AB0273">
      <w:pPr>
        <w:spacing w:before="4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226"/>
      </w:tblGrid>
      <w:tr w:rsidR="00AB0273" w14:paraId="10300B26"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ADFC98E" w14:textId="77777777" w:rsidR="00AB0273" w:rsidRDefault="006E61B6">
            <w:r>
              <w:rPr>
                <w:b/>
                <w:bCs/>
                <w:color w:val="FFFFFF"/>
                <w:sz w:val="18"/>
                <w:szCs w:val="18"/>
              </w:rPr>
              <w:t>Riesgo</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6440B3B" w14:textId="77777777" w:rsidR="00AB0273" w:rsidRDefault="006E61B6">
            <w:r>
              <w:rPr>
                <w:b/>
                <w:bCs/>
                <w:color w:val="FFFFFF"/>
                <w:sz w:val="18"/>
                <w:szCs w:val="18"/>
              </w:rPr>
              <w:t>Impacto</w:t>
            </w:r>
          </w:p>
        </w:tc>
        <w:tc>
          <w:tcPr>
            <w:tcW w:w="32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B6F8437" w14:textId="77777777" w:rsidR="00AB0273" w:rsidRDefault="006E61B6">
            <w:r>
              <w:rPr>
                <w:b/>
                <w:bCs/>
                <w:color w:val="FFFFFF"/>
                <w:sz w:val="18"/>
                <w:szCs w:val="18"/>
              </w:rPr>
              <w:t>Acción requerida</w:t>
            </w:r>
          </w:p>
        </w:tc>
      </w:tr>
      <w:tr w:rsidR="00AB0273" w14:paraId="03E7E0D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1E286A21" w14:textId="77777777" w:rsidR="00AB0273" w:rsidRDefault="006E61B6">
            <w:r>
              <w:rPr>
                <w:b/>
                <w:bCs/>
                <w:color w:val="000000"/>
                <w:sz w:val="18"/>
                <w:szCs w:val="18"/>
              </w:rPr>
              <w:t>Código PDF solo en servidor de producción sin repositorio</w:t>
            </w:r>
          </w:p>
        </w:tc>
        <w:tc>
          <w:tcPr>
            <w:tcW w:w="28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0F7C25BE" w14:textId="77777777" w:rsidR="00AB0273" w:rsidRDefault="006E61B6">
            <w:r>
              <w:rPr>
                <w:color w:val="000000"/>
                <w:sz w:val="18"/>
                <w:szCs w:val="18"/>
              </w:rPr>
              <w:t>Pérdida permanente de funcionalidad si el servidor falla.</w:t>
            </w:r>
          </w:p>
        </w:tc>
        <w:tc>
          <w:tcPr>
            <w:tcW w:w="3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C0B4E1" w14:textId="77777777" w:rsidR="00AB0273" w:rsidRDefault="006E61B6">
            <w:r>
              <w:rPr>
                <w:color w:val="000000"/>
                <w:sz w:val="18"/>
                <w:szCs w:val="18"/>
              </w:rPr>
              <w:t>Recuperar en los primeros días de Sprint 1 — URGENTE</w:t>
            </w:r>
          </w:p>
        </w:tc>
      </w:tr>
      <w:tr w:rsidR="00AB0273" w14:paraId="54F94F6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1A8C442" w14:textId="77777777" w:rsidR="00AB0273" w:rsidRDefault="006E61B6">
            <w:r>
              <w:rPr>
                <w:b/>
                <w:bCs/>
                <w:color w:val="000000"/>
                <w:sz w:val="18"/>
                <w:szCs w:val="18"/>
              </w:rPr>
              <w:t>DELETE físico de facturas viola AEAT y GDPR</w:t>
            </w:r>
          </w:p>
        </w:tc>
        <w:tc>
          <w:tcPr>
            <w:tcW w:w="28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727E0E5C" w14:textId="77777777" w:rsidR="00AB0273" w:rsidRDefault="006E61B6">
            <w:r>
              <w:rPr>
                <w:color w:val="000000"/>
                <w:sz w:val="18"/>
                <w:szCs w:val="18"/>
              </w:rPr>
              <w:t>Incumplimiento normativo — exposición a multas.</w:t>
            </w:r>
          </w:p>
        </w:tc>
        <w:tc>
          <w:tcPr>
            <w:tcW w:w="3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F9DF53" w14:textId="77777777" w:rsidR="00AB0273" w:rsidRDefault="006E61B6">
            <w:r>
              <w:rPr>
                <w:color w:val="000000"/>
                <w:sz w:val="18"/>
                <w:szCs w:val="18"/>
              </w:rPr>
              <w:t>Corregir en Sprint 1 como deuda prioritaria</w:t>
            </w:r>
          </w:p>
        </w:tc>
      </w:tr>
      <w:tr w:rsidR="00AB0273" w14:paraId="10B427BF"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7B6779CE" w14:textId="77777777" w:rsidR="00AB0273" w:rsidRDefault="006E61B6">
            <w:r>
              <w:rPr>
                <w:b/>
                <w:bCs/>
                <w:color w:val="000000"/>
                <w:sz w:val="18"/>
                <w:szCs w:val="18"/>
              </w:rPr>
              <w:t>Contraseñas en texto plano en base de datos</w:t>
            </w:r>
          </w:p>
        </w:tc>
        <w:tc>
          <w:tcPr>
            <w:tcW w:w="2800" w:type="dxa"/>
            <w:tcBorders>
              <w:top w:val="single" w:sz="1" w:space="0" w:color="BFBFBF"/>
              <w:left w:val="single" w:sz="1" w:space="0" w:color="BFBFBF"/>
              <w:bottom w:val="single" w:sz="1" w:space="0" w:color="BFBFBF"/>
              <w:right w:val="single" w:sz="1" w:space="0" w:color="BFBFBF"/>
            </w:tcBorders>
            <w:shd w:val="clear" w:color="auto" w:fill="FDECEA"/>
            <w:tcMar>
              <w:top w:w="80" w:type="dxa"/>
              <w:left w:w="120" w:type="dxa"/>
              <w:bottom w:w="80" w:type="dxa"/>
              <w:right w:w="120" w:type="dxa"/>
            </w:tcMar>
          </w:tcPr>
          <w:p w14:paraId="4BB8C2CE" w14:textId="77777777" w:rsidR="00AB0273" w:rsidRDefault="006E61B6">
            <w:r>
              <w:rPr>
                <w:color w:val="000000"/>
                <w:sz w:val="18"/>
                <w:szCs w:val="18"/>
              </w:rPr>
              <w:t>Brecha de seguridad crítica — exposición total de credenciales.</w:t>
            </w:r>
          </w:p>
        </w:tc>
        <w:tc>
          <w:tcPr>
            <w:tcW w:w="3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163321" w14:textId="77777777" w:rsidR="00AB0273" w:rsidRDefault="006E61B6">
            <w:r>
              <w:rPr>
                <w:color w:val="000000"/>
                <w:sz w:val="18"/>
                <w:szCs w:val="18"/>
              </w:rPr>
              <w:t>Sprint 1 — máxima prioridad de seguridad</w:t>
            </w:r>
          </w:p>
        </w:tc>
      </w:tr>
      <w:tr w:rsidR="00AB0273" w14:paraId="121B7C9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6A658B0C" w14:textId="77777777" w:rsidR="00AB0273" w:rsidRDefault="006E61B6">
            <w:r>
              <w:rPr>
                <w:b/>
                <w:bCs/>
                <w:color w:val="000000"/>
                <w:sz w:val="18"/>
                <w:szCs w:val="18"/>
              </w:rPr>
              <w:t>Transiciones PAGADA y ANULADA no implementadas</w:t>
            </w:r>
          </w:p>
        </w:tc>
        <w:tc>
          <w:tcPr>
            <w:tcW w:w="28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54944232" w14:textId="77777777" w:rsidR="00AB0273" w:rsidRDefault="006E61B6">
            <w:r>
              <w:rPr>
                <w:color w:val="000000"/>
                <w:sz w:val="18"/>
                <w:szCs w:val="18"/>
              </w:rPr>
              <w:t>Ciclo de vida incompleto — impacto directo en contabilidad.</w:t>
            </w:r>
          </w:p>
        </w:tc>
        <w:tc>
          <w:tcPr>
            <w:tcW w:w="3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6BC5526" w14:textId="77777777" w:rsidR="00AB0273" w:rsidRDefault="006E61B6">
            <w:r>
              <w:rPr>
                <w:color w:val="000000"/>
                <w:sz w:val="18"/>
                <w:szCs w:val="18"/>
              </w:rPr>
              <w:t>Implementar en Sprint 1</w:t>
            </w:r>
          </w:p>
        </w:tc>
      </w:tr>
      <w:tr w:rsidR="00AB0273" w14:paraId="5461960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tcMar>
              <w:top w:w="80" w:type="dxa"/>
              <w:left w:w="120" w:type="dxa"/>
              <w:bottom w:w="80" w:type="dxa"/>
              <w:right w:w="120" w:type="dxa"/>
            </w:tcMar>
          </w:tcPr>
          <w:p w14:paraId="43880C11" w14:textId="77777777" w:rsidR="00AB0273" w:rsidRDefault="006E61B6">
            <w:proofErr w:type="spellStart"/>
            <w:r>
              <w:rPr>
                <w:b/>
                <w:bCs/>
                <w:color w:val="000000"/>
                <w:sz w:val="18"/>
                <w:szCs w:val="18"/>
              </w:rPr>
              <w:t>Endpoint</w:t>
            </w:r>
            <w:proofErr w:type="spellEnd"/>
            <w:r>
              <w:rPr>
                <w:b/>
                <w:bCs/>
                <w:color w:val="000000"/>
                <w:sz w:val="18"/>
                <w:szCs w:val="18"/>
              </w:rPr>
              <w:t xml:space="preserve"> de </w:t>
            </w:r>
            <w:proofErr w:type="spellStart"/>
            <w:r>
              <w:rPr>
                <w:b/>
                <w:bCs/>
                <w:color w:val="000000"/>
                <w:sz w:val="18"/>
                <w:szCs w:val="18"/>
              </w:rPr>
              <w:t>login</w:t>
            </w:r>
            <w:proofErr w:type="spellEnd"/>
            <w:r>
              <w:rPr>
                <w:b/>
                <w:bCs/>
                <w:color w:val="000000"/>
                <w:sz w:val="18"/>
                <w:szCs w:val="18"/>
              </w:rPr>
              <w:t xml:space="preserve"> no localizado</w:t>
            </w:r>
          </w:p>
        </w:tc>
        <w:tc>
          <w:tcPr>
            <w:tcW w:w="2800" w:type="dxa"/>
            <w:tcBorders>
              <w:top w:val="single" w:sz="1" w:space="0" w:color="BFBFBF"/>
              <w:left w:val="single" w:sz="1" w:space="0" w:color="BFBFBF"/>
              <w:bottom w:val="single" w:sz="1" w:space="0" w:color="BFBFBF"/>
              <w:right w:val="single" w:sz="1" w:space="0" w:color="BFBFBF"/>
            </w:tcBorders>
            <w:shd w:val="clear" w:color="auto" w:fill="FEF9E7"/>
            <w:tcMar>
              <w:top w:w="80" w:type="dxa"/>
              <w:left w:w="120" w:type="dxa"/>
              <w:bottom w:w="80" w:type="dxa"/>
              <w:right w:w="120" w:type="dxa"/>
            </w:tcMar>
          </w:tcPr>
          <w:p w14:paraId="5543C623" w14:textId="77777777" w:rsidR="00AB0273" w:rsidRDefault="006E61B6">
            <w:r>
              <w:rPr>
                <w:color w:val="000000"/>
                <w:sz w:val="18"/>
                <w:szCs w:val="18"/>
              </w:rPr>
              <w:t>Operaciones no reproducibles fuera de producción.</w:t>
            </w:r>
          </w:p>
        </w:tc>
        <w:tc>
          <w:tcPr>
            <w:tcW w:w="3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14FE04" w14:textId="77777777" w:rsidR="00AB0273" w:rsidRDefault="006E61B6">
            <w:r>
              <w:rPr>
                <w:color w:val="000000"/>
                <w:sz w:val="18"/>
                <w:szCs w:val="18"/>
              </w:rPr>
              <w:t>Confirmar con equipo saliente urgentemente</w:t>
            </w:r>
          </w:p>
        </w:tc>
      </w:tr>
    </w:tbl>
    <w:p w14:paraId="3EC460D5" w14:textId="77777777" w:rsidR="00AB0273" w:rsidRDefault="006E61B6">
      <w:r>
        <w:br w:type="page"/>
      </w:r>
    </w:p>
    <w:p w14:paraId="0EC39543" w14:textId="77777777" w:rsidR="00AB0273" w:rsidRDefault="006E61B6">
      <w:pPr>
        <w:pStyle w:val="Ttulo1"/>
      </w:pPr>
      <w:bookmarkStart w:id="31" w:name="_Toc226718172"/>
      <w:r>
        <w:lastRenderedPageBreak/>
        <w:t>12. Control Documental y Aprobación</w:t>
      </w:r>
      <w:bookmarkEnd w:id="31"/>
    </w:p>
    <w:p w14:paraId="0041E291" w14:textId="77777777" w:rsidR="00AB0273" w:rsidRDefault="00AB0273">
      <w:pPr>
        <w:pBdr>
          <w:bottom w:val="single" w:sz="6" w:space="1" w:color="2E75B6"/>
        </w:pBdr>
        <w:spacing w:after="120"/>
      </w:pPr>
    </w:p>
    <w:p w14:paraId="7A9D8321" w14:textId="77777777" w:rsidR="00AB0273" w:rsidRDefault="00AB0273">
      <w:pPr>
        <w:spacing w:before="4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2123"/>
        <w:gridCol w:w="2943"/>
        <w:gridCol w:w="1620"/>
      </w:tblGrid>
      <w:tr w:rsidR="00AB0273" w14:paraId="05DDF930"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7BC7A83" w14:textId="77777777" w:rsidR="00AB0273" w:rsidRDefault="006E61B6">
            <w:r>
              <w:rPr>
                <w:b/>
                <w:bCs/>
                <w:color w:val="FFFFFF"/>
                <w:sz w:val="18"/>
                <w:szCs w:val="18"/>
              </w:rPr>
              <w:t>Rol</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4B49621" w14:textId="77777777" w:rsidR="00AB0273" w:rsidRDefault="006E61B6">
            <w:r>
              <w:rPr>
                <w:b/>
                <w:bCs/>
                <w:color w:val="FFFFFF"/>
                <w:sz w:val="18"/>
                <w:szCs w:val="18"/>
              </w:rPr>
              <w:t>Nombre</w:t>
            </w:r>
          </w:p>
        </w:tc>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EF06612" w14:textId="77777777" w:rsidR="00AB0273" w:rsidRDefault="006E61B6">
            <w:r>
              <w:rPr>
                <w:b/>
                <w:bCs/>
                <w:color w:val="FFFFFF"/>
                <w:sz w:val="18"/>
                <w:szCs w:val="18"/>
              </w:rPr>
              <w:t>Firma</w:t>
            </w:r>
          </w:p>
        </w:tc>
        <w:tc>
          <w:tcPr>
            <w:tcW w:w="1626"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788CAEE" w14:textId="77777777" w:rsidR="00AB0273" w:rsidRDefault="006E61B6">
            <w:r>
              <w:rPr>
                <w:b/>
                <w:bCs/>
                <w:color w:val="FFFFFF"/>
                <w:sz w:val="18"/>
                <w:szCs w:val="18"/>
              </w:rPr>
              <w:t>Fecha</w:t>
            </w:r>
          </w:p>
        </w:tc>
      </w:tr>
      <w:tr w:rsidR="00AB0273" w14:paraId="1AEA92C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AD490E" w14:textId="77777777" w:rsidR="00AB0273" w:rsidRDefault="006E61B6">
            <w:proofErr w:type="spellStart"/>
            <w:r>
              <w:rPr>
                <w:color w:val="000000"/>
                <w:sz w:val="18"/>
                <w:szCs w:val="18"/>
              </w:rPr>
              <w:t>Tech</w:t>
            </w:r>
            <w:proofErr w:type="spellEnd"/>
            <w:r>
              <w:rPr>
                <w:color w:val="000000"/>
                <w:sz w:val="18"/>
                <w:szCs w:val="18"/>
              </w:rPr>
              <w:t xml:space="preserve"> Lead </w:t>
            </w:r>
            <w:proofErr w:type="spellStart"/>
            <w:r>
              <w:rPr>
                <w:color w:val="000000"/>
                <w:sz w:val="18"/>
                <w:szCs w:val="18"/>
              </w:rPr>
              <w:t>Experis</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D874C8" w14:textId="77777777" w:rsidR="00AB0273" w:rsidRDefault="006E61B6">
            <w:r>
              <w:rPr>
                <w:color w:val="000000"/>
                <w:sz w:val="18"/>
                <w:szCs w:val="18"/>
              </w:rPr>
              <w:t>Angel</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04D633" w14:textId="77777777" w:rsidR="00AB0273" w:rsidRDefault="006E61B6">
            <w:r>
              <w:rPr>
                <w:color w:val="000000"/>
                <w:sz w:val="18"/>
                <w:szCs w:val="18"/>
              </w:rPr>
              <w:t>___________________________</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9A4F8C" w14:textId="77777777" w:rsidR="00AB0273" w:rsidRDefault="006E61B6">
            <w:r>
              <w:rPr>
                <w:color w:val="000000"/>
                <w:sz w:val="18"/>
                <w:szCs w:val="18"/>
              </w:rPr>
              <w:t>___/___/______</w:t>
            </w:r>
          </w:p>
        </w:tc>
      </w:tr>
      <w:tr w:rsidR="00AB0273" w14:paraId="0DEBB7E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0E1C8F" w14:textId="77777777" w:rsidR="00AB0273" w:rsidRDefault="006E61B6">
            <w:proofErr w:type="spellStart"/>
            <w:r>
              <w:rPr>
                <w:color w:val="000000"/>
                <w:sz w:val="18"/>
                <w:szCs w:val="18"/>
              </w:rPr>
              <w:t>Product</w:t>
            </w:r>
            <w:proofErr w:type="spellEnd"/>
            <w:r>
              <w:rPr>
                <w:color w:val="000000"/>
                <w:sz w:val="18"/>
                <w:szCs w:val="18"/>
              </w:rPr>
              <w:t xml:space="preserve"> </w:t>
            </w:r>
            <w:proofErr w:type="spellStart"/>
            <w:r>
              <w:rPr>
                <w:color w:val="000000"/>
                <w:sz w:val="18"/>
                <w:szCs w:val="18"/>
              </w:rPr>
              <w:t>Owner</w:t>
            </w:r>
            <w:proofErr w:type="spellEnd"/>
            <w:r>
              <w:rPr>
                <w:color w:val="000000"/>
                <w:sz w:val="18"/>
                <w:szCs w:val="18"/>
              </w:rPr>
              <w:t xml:space="preserve"> </w:t>
            </w:r>
            <w:proofErr w:type="spellStart"/>
            <w:r>
              <w:rPr>
                <w:color w:val="000000"/>
                <w:sz w:val="18"/>
                <w:szCs w:val="18"/>
              </w:rPr>
              <w:t>Experis</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6A773D" w14:textId="77777777" w:rsidR="00AB0273" w:rsidRDefault="006E61B6">
            <w:r>
              <w:rPr>
                <w:color w:val="000000"/>
                <w:sz w:val="18"/>
                <w:szCs w:val="18"/>
              </w:rPr>
              <w:t>Angel</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6D181B" w14:textId="77777777" w:rsidR="00AB0273" w:rsidRDefault="006E61B6">
            <w:r>
              <w:rPr>
                <w:color w:val="000000"/>
                <w:sz w:val="18"/>
                <w:szCs w:val="18"/>
              </w:rPr>
              <w:t>___________________________</w:t>
            </w:r>
          </w:p>
        </w:tc>
        <w:tc>
          <w:tcPr>
            <w:tcW w:w="16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429F72" w14:textId="77777777" w:rsidR="00AB0273" w:rsidRDefault="006E61B6">
            <w:r>
              <w:rPr>
                <w:color w:val="000000"/>
                <w:sz w:val="18"/>
                <w:szCs w:val="18"/>
              </w:rPr>
              <w:t>___/___/______</w:t>
            </w:r>
          </w:p>
        </w:tc>
      </w:tr>
      <w:tr w:rsidR="00AB0273" w14:paraId="369B512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F9CF96" w14:textId="77777777" w:rsidR="00AB0273" w:rsidRDefault="006E61B6">
            <w:r>
              <w:rPr>
                <w:color w:val="000000"/>
                <w:sz w:val="18"/>
                <w:szCs w:val="18"/>
              </w:rPr>
              <w:t xml:space="preserve">Responsable </w:t>
            </w:r>
            <w:proofErr w:type="spellStart"/>
            <w:r>
              <w:rPr>
                <w:color w:val="000000"/>
                <w:sz w:val="18"/>
                <w:szCs w:val="18"/>
              </w:rPr>
              <w:t>RetailCorp</w:t>
            </w:r>
            <w:proofErr w:type="spellEnd"/>
            <w:r>
              <w:rPr>
                <w:color w:val="000000"/>
                <w:sz w:val="18"/>
                <w:szCs w:val="18"/>
              </w:rPr>
              <w:t xml:space="preserve"> S.L.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89D84B5" w14:textId="77777777" w:rsidR="00AB0273" w:rsidRDefault="006E61B6">
            <w:r>
              <w:rPr>
                <w:color w:val="000000"/>
                <w:sz w:val="18"/>
                <w:szCs w:val="18"/>
              </w:rPr>
              <w:t>________</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DF8FE14" w14:textId="77777777" w:rsidR="00AB0273" w:rsidRDefault="006E61B6">
            <w:r>
              <w:rPr>
                <w:color w:val="000000"/>
                <w:sz w:val="18"/>
                <w:szCs w:val="18"/>
              </w:rPr>
              <w:t>___________________________</w:t>
            </w:r>
          </w:p>
        </w:tc>
        <w:tc>
          <w:tcPr>
            <w:tcW w:w="16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381570" w14:textId="77777777" w:rsidR="00AB0273" w:rsidRDefault="006E61B6">
            <w:r>
              <w:rPr>
                <w:color w:val="000000"/>
                <w:sz w:val="18"/>
                <w:szCs w:val="18"/>
              </w:rPr>
              <w:t>___/___/______</w:t>
            </w:r>
          </w:p>
        </w:tc>
      </w:tr>
    </w:tbl>
    <w:p w14:paraId="7F858C2D" w14:textId="77777777" w:rsidR="00AB0273" w:rsidRDefault="00AB0273">
      <w:pPr>
        <w:spacing w:before="80"/>
      </w:pPr>
    </w:p>
    <w:p w14:paraId="415F84F9" w14:textId="77777777" w:rsidR="00AB0273" w:rsidRDefault="006E61B6">
      <w:pPr>
        <w:spacing w:before="80" w:after="80"/>
      </w:pPr>
      <w:r>
        <w:rPr>
          <w:color w:val="000000"/>
        </w:rPr>
        <w:t xml:space="preserve">Este documento es un entregable formal del proceso de </w:t>
      </w:r>
      <w:proofErr w:type="spellStart"/>
      <w:r>
        <w:rPr>
          <w:color w:val="000000"/>
        </w:rPr>
        <w:t>takeover</w:t>
      </w:r>
      <w:proofErr w:type="spellEnd"/>
      <w:r>
        <w:rPr>
          <w:color w:val="000000"/>
        </w:rPr>
        <w:t xml:space="preserve"> SOFIA. Cualquier modificación posterior a su firma debe ser registrada como nueva versión con aprobación explícita de las partes.</w:t>
      </w:r>
    </w:p>
    <w:p w14:paraId="087D0A38" w14:textId="77777777" w:rsidR="00AB0273" w:rsidRDefault="00AB0273">
      <w:pPr>
        <w:spacing w:before="40"/>
      </w:pPr>
    </w:p>
    <w:p w14:paraId="3FFDBDF1" w14:textId="77777777" w:rsidR="00AB0273" w:rsidRDefault="006E61B6">
      <w:pPr>
        <w:spacing w:before="200"/>
        <w:jc w:val="center"/>
      </w:pPr>
      <w:r>
        <w:rPr>
          <w:i/>
          <w:iCs/>
          <w:color w:val="595959"/>
          <w:sz w:val="18"/>
          <w:szCs w:val="18"/>
        </w:rPr>
        <w:t>— Fin del documento —</w:t>
      </w:r>
    </w:p>
    <w:sectPr w:rsidR="00AB027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C96DE" w14:textId="77777777" w:rsidR="006E61B6" w:rsidRDefault="006E61B6">
      <w:r>
        <w:separator/>
      </w:r>
    </w:p>
  </w:endnote>
  <w:endnote w:type="continuationSeparator" w:id="0">
    <w:p w14:paraId="4F5B9978" w14:textId="77777777" w:rsidR="006E61B6" w:rsidRDefault="006E6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C77A2" w14:textId="77777777" w:rsidR="00AB0273" w:rsidRDefault="006E61B6">
    <w:pPr>
      <w:pBdr>
        <w:top w:val="single" w:sz="4" w:space="1" w:color="2E75B6"/>
      </w:pBdr>
      <w:tabs>
        <w:tab w:val="right" w:pos="8526"/>
      </w:tabs>
      <w:spacing w:before="80"/>
    </w:pPr>
    <w:r>
      <w:rPr>
        <w:color w:val="595959"/>
        <w:sz w:val="16"/>
        <w:szCs w:val="16"/>
      </w:rPr>
      <w:t xml:space="preserve">Confidencial — Uso interno </w:t>
    </w:r>
    <w:proofErr w:type="spellStart"/>
    <w:r>
      <w:rPr>
        <w:color w:val="595959"/>
        <w:sz w:val="16"/>
        <w:szCs w:val="16"/>
      </w:rPr>
      <w:t>Experis</w:t>
    </w:r>
    <w:proofErr w:type="spellEnd"/>
    <w:r>
      <w:rPr>
        <w:color w:val="595959"/>
        <w:sz w:val="16"/>
        <w:szCs w:val="16"/>
      </w:rPr>
      <w:t xml:space="preserve"> &amp; </w:t>
    </w:r>
    <w:proofErr w:type="spellStart"/>
    <w:r>
      <w:rPr>
        <w:color w:val="595959"/>
        <w:sz w:val="16"/>
        <w:szCs w:val="16"/>
      </w:rPr>
      <w:t>RetailCorp</w:t>
    </w:r>
    <w:proofErr w:type="spellEnd"/>
    <w:r>
      <w:rPr>
        <w:color w:val="595959"/>
        <w:sz w:val="16"/>
        <w:szCs w:val="16"/>
      </w:rPr>
      <w:t xml:space="preserve"> S.L.    Pág. </w:t>
    </w:r>
    <w:r>
      <w:rPr>
        <w:color w:val="595959"/>
        <w:sz w:val="16"/>
        <w:szCs w:val="16"/>
      </w:rPr>
      <w:fldChar w:fldCharType="begin"/>
    </w:r>
    <w:r>
      <w:rPr>
        <w:color w:val="595959"/>
        <w:sz w:val="16"/>
        <w:szCs w:val="16"/>
      </w:rPr>
      <w:instrText>PAGE</w:instrText>
    </w:r>
    <w:r>
      <w:rPr>
        <w:color w:val="595959"/>
        <w:sz w:val="16"/>
        <w:szCs w:val="16"/>
      </w:rPr>
      <w:fldChar w:fldCharType="separate"/>
    </w:r>
    <w:r w:rsidR="00787C56">
      <w:rPr>
        <w:noProof/>
        <w:color w:val="595959"/>
        <w:sz w:val="16"/>
        <w:szCs w:val="16"/>
      </w:rPr>
      <w:t>1</w:t>
    </w:r>
    <w:r>
      <w:rPr>
        <w:color w:val="595959"/>
        <w:sz w:val="16"/>
        <w:szCs w:val="16"/>
      </w:rPr>
      <w:fldChar w:fldCharType="end"/>
    </w:r>
    <w:r>
      <w:rPr>
        <w:color w:val="595959"/>
        <w:sz w:val="16"/>
        <w:szCs w:val="16"/>
      </w:rPr>
      <w:tab/>
      <w:t>10 de abril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89917" w14:textId="77777777" w:rsidR="006E61B6" w:rsidRDefault="006E61B6">
      <w:r>
        <w:separator/>
      </w:r>
    </w:p>
  </w:footnote>
  <w:footnote w:type="continuationSeparator" w:id="0">
    <w:p w14:paraId="410ADF42" w14:textId="77777777" w:rsidR="006E61B6" w:rsidRDefault="006E6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F74E" w14:textId="77777777" w:rsidR="00AB0273" w:rsidRDefault="006E61B6">
    <w:pPr>
      <w:pBdr>
        <w:bottom w:val="single" w:sz="4" w:space="1" w:color="2E75B6"/>
      </w:pBdr>
      <w:tabs>
        <w:tab w:val="right" w:pos="8526"/>
      </w:tabs>
      <w:spacing w:after="80"/>
    </w:pPr>
    <w:proofErr w:type="spellStart"/>
    <w:proofErr w:type="gramStart"/>
    <w:r>
      <w:rPr>
        <w:color w:val="595959"/>
        <w:sz w:val="16"/>
        <w:szCs w:val="16"/>
      </w:rPr>
      <w:t>FacturaFlow</w:t>
    </w:r>
    <w:proofErr w:type="spellEnd"/>
    <w:r>
      <w:rPr>
        <w:color w:val="595959"/>
        <w:sz w:val="16"/>
        <w:szCs w:val="16"/>
      </w:rPr>
      <w:t xml:space="preserve">  |</w:t>
    </w:r>
    <w:proofErr w:type="gramEnd"/>
    <w:r>
      <w:rPr>
        <w:color w:val="595959"/>
        <w:sz w:val="16"/>
        <w:szCs w:val="16"/>
      </w:rPr>
      <w:t xml:space="preserve">  Análisis Funcional del Sistema </w:t>
    </w:r>
    <w:proofErr w:type="gramStart"/>
    <w:r>
      <w:rPr>
        <w:color w:val="595959"/>
        <w:sz w:val="16"/>
        <w:szCs w:val="16"/>
      </w:rPr>
      <w:t>Heredado  |</w:t>
    </w:r>
    <w:proofErr w:type="gramEnd"/>
    <w:r>
      <w:rPr>
        <w:color w:val="595959"/>
        <w:sz w:val="16"/>
        <w:szCs w:val="16"/>
      </w:rPr>
      <w:t xml:space="preserve">  SOFIA v2.6.25</w:t>
    </w:r>
    <w:r>
      <w:rPr>
        <w:sz w:val="16"/>
        <w:szCs w:val="16"/>
      </w:rPr>
      <w:tab/>
    </w:r>
    <w:proofErr w:type="spellStart"/>
    <w:r>
      <w:rPr>
        <w:b/>
        <w:bCs/>
        <w:color w:val="595959"/>
        <w:sz w:val="16"/>
        <w:szCs w:val="16"/>
      </w:rPr>
      <w:t>Experis</w:t>
    </w:r>
    <w:proofErr w:type="spellEnd"/>
    <w:r>
      <w:rPr>
        <w:b/>
        <w:bCs/>
        <w:color w:val="595959"/>
        <w:sz w:val="16"/>
        <w:szCs w:val="16"/>
      </w:rPr>
      <w:t xml:space="preserve"> / </w:t>
    </w:r>
    <w:proofErr w:type="spellStart"/>
    <w:r>
      <w:rPr>
        <w:b/>
        <w:bCs/>
        <w:color w:val="595959"/>
        <w:sz w:val="16"/>
        <w:szCs w:val="16"/>
      </w:rPr>
      <w:t>RetailCorp</w:t>
    </w:r>
    <w:proofErr w:type="spellEnd"/>
    <w:r>
      <w:rPr>
        <w:b/>
        <w:bCs/>
        <w:color w:val="595959"/>
        <w:sz w:val="16"/>
        <w:szCs w:val="16"/>
      </w:rPr>
      <w:t xml:space="preserve"> S.L.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9AB"/>
    <w:multiLevelType w:val="hybridMultilevel"/>
    <w:tmpl w:val="B6848C60"/>
    <w:lvl w:ilvl="0" w:tplc="BC081544">
      <w:start w:val="1"/>
      <w:numFmt w:val="bullet"/>
      <w:lvlText w:val="•"/>
      <w:lvlJc w:val="left"/>
      <w:pPr>
        <w:ind w:left="720" w:hanging="360"/>
      </w:pPr>
    </w:lvl>
    <w:lvl w:ilvl="1" w:tplc="2FB45D7E">
      <w:numFmt w:val="decimal"/>
      <w:lvlText w:val=""/>
      <w:lvlJc w:val="left"/>
    </w:lvl>
    <w:lvl w:ilvl="2" w:tplc="350EE110">
      <w:numFmt w:val="decimal"/>
      <w:lvlText w:val=""/>
      <w:lvlJc w:val="left"/>
    </w:lvl>
    <w:lvl w:ilvl="3" w:tplc="DADCC49A">
      <w:numFmt w:val="decimal"/>
      <w:lvlText w:val=""/>
      <w:lvlJc w:val="left"/>
    </w:lvl>
    <w:lvl w:ilvl="4" w:tplc="D4008432">
      <w:numFmt w:val="decimal"/>
      <w:lvlText w:val=""/>
      <w:lvlJc w:val="left"/>
    </w:lvl>
    <w:lvl w:ilvl="5" w:tplc="E54A0630">
      <w:numFmt w:val="decimal"/>
      <w:lvlText w:val=""/>
      <w:lvlJc w:val="left"/>
    </w:lvl>
    <w:lvl w:ilvl="6" w:tplc="D2DE0668">
      <w:numFmt w:val="decimal"/>
      <w:lvlText w:val=""/>
      <w:lvlJc w:val="left"/>
    </w:lvl>
    <w:lvl w:ilvl="7" w:tplc="38FEBC8C">
      <w:numFmt w:val="decimal"/>
      <w:lvlText w:val=""/>
      <w:lvlJc w:val="left"/>
    </w:lvl>
    <w:lvl w:ilvl="8" w:tplc="EDA45F42">
      <w:numFmt w:val="decimal"/>
      <w:lvlText w:val=""/>
      <w:lvlJc w:val="left"/>
    </w:lvl>
  </w:abstractNum>
  <w:abstractNum w:abstractNumId="1" w15:restartNumberingAfterBreak="0">
    <w:nsid w:val="31B10D2E"/>
    <w:multiLevelType w:val="hybridMultilevel"/>
    <w:tmpl w:val="AB846A04"/>
    <w:lvl w:ilvl="0" w:tplc="86BE8DF4">
      <w:start w:val="1"/>
      <w:numFmt w:val="bullet"/>
      <w:lvlText w:val="●"/>
      <w:lvlJc w:val="left"/>
      <w:pPr>
        <w:ind w:left="720" w:hanging="360"/>
      </w:pPr>
    </w:lvl>
    <w:lvl w:ilvl="1" w:tplc="2AF44F52">
      <w:start w:val="1"/>
      <w:numFmt w:val="bullet"/>
      <w:lvlText w:val="○"/>
      <w:lvlJc w:val="left"/>
      <w:pPr>
        <w:ind w:left="1440" w:hanging="360"/>
      </w:pPr>
    </w:lvl>
    <w:lvl w:ilvl="2" w:tplc="79786A78">
      <w:start w:val="1"/>
      <w:numFmt w:val="bullet"/>
      <w:lvlText w:val="■"/>
      <w:lvlJc w:val="left"/>
      <w:pPr>
        <w:ind w:left="2160" w:hanging="360"/>
      </w:pPr>
    </w:lvl>
    <w:lvl w:ilvl="3" w:tplc="DF8829C2">
      <w:start w:val="1"/>
      <w:numFmt w:val="bullet"/>
      <w:lvlText w:val="●"/>
      <w:lvlJc w:val="left"/>
      <w:pPr>
        <w:ind w:left="2880" w:hanging="360"/>
      </w:pPr>
    </w:lvl>
    <w:lvl w:ilvl="4" w:tplc="63B69D0C">
      <w:start w:val="1"/>
      <w:numFmt w:val="bullet"/>
      <w:lvlText w:val="○"/>
      <w:lvlJc w:val="left"/>
      <w:pPr>
        <w:ind w:left="3600" w:hanging="360"/>
      </w:pPr>
    </w:lvl>
    <w:lvl w:ilvl="5" w:tplc="450650E0">
      <w:start w:val="1"/>
      <w:numFmt w:val="bullet"/>
      <w:lvlText w:val="■"/>
      <w:lvlJc w:val="left"/>
      <w:pPr>
        <w:ind w:left="4320" w:hanging="360"/>
      </w:pPr>
    </w:lvl>
    <w:lvl w:ilvl="6" w:tplc="1EB8C22A">
      <w:start w:val="1"/>
      <w:numFmt w:val="bullet"/>
      <w:lvlText w:val="●"/>
      <w:lvlJc w:val="left"/>
      <w:pPr>
        <w:ind w:left="5040" w:hanging="360"/>
      </w:pPr>
    </w:lvl>
    <w:lvl w:ilvl="7" w:tplc="3AF8B40C">
      <w:start w:val="1"/>
      <w:numFmt w:val="bullet"/>
      <w:lvlText w:val="●"/>
      <w:lvlJc w:val="left"/>
      <w:pPr>
        <w:ind w:left="5760" w:hanging="360"/>
      </w:pPr>
    </w:lvl>
    <w:lvl w:ilvl="8" w:tplc="A5F2C2DC">
      <w:start w:val="1"/>
      <w:numFmt w:val="bullet"/>
      <w:lvlText w:val="●"/>
      <w:lvlJc w:val="left"/>
      <w:pPr>
        <w:ind w:left="6480" w:hanging="360"/>
      </w:pPr>
    </w:lvl>
  </w:abstractNum>
  <w:num w:numId="1" w16cid:durableId="1554199119">
    <w:abstractNumId w:val="1"/>
    <w:lvlOverride w:ilvl="0">
      <w:startOverride w:val="1"/>
    </w:lvlOverride>
  </w:num>
  <w:num w:numId="2" w16cid:durableId="1810242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273"/>
    <w:rsid w:val="00392A17"/>
    <w:rsid w:val="006E61B6"/>
    <w:rsid w:val="00787C56"/>
    <w:rsid w:val="00AB02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723179E"/>
  <w15:docId w15:val="{43FE47DF-34A7-6645-B40B-333CDA42B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4E79"/>
      <w:sz w:val="28"/>
      <w:szCs w:val="28"/>
    </w:rPr>
  </w:style>
  <w:style w:type="paragraph" w:styleId="Ttulo2">
    <w:name w:val="heading 2"/>
    <w:uiPriority w:val="9"/>
    <w:unhideWhenUsed/>
    <w:qFormat/>
    <w:pPr>
      <w:spacing w:before="240" w:after="120"/>
      <w:outlineLvl w:val="1"/>
    </w:pPr>
    <w:rPr>
      <w:b/>
      <w:bCs/>
      <w:color w:val="1F4E79"/>
      <w:sz w:val="24"/>
      <w:szCs w:val="24"/>
    </w:rPr>
  </w:style>
  <w:style w:type="paragraph" w:styleId="Ttulo3">
    <w:name w:val="heading 3"/>
    <w:uiPriority w:val="9"/>
    <w:semiHidden/>
    <w:unhideWhenUsed/>
    <w:qFormat/>
    <w:pPr>
      <w:spacing w:before="180" w:after="80"/>
      <w:outlineLvl w:val="2"/>
    </w:pPr>
    <w:rPr>
      <w:b/>
      <w:bCs/>
      <w:color w:val="2E75B6"/>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87C56"/>
    <w:pPr>
      <w:spacing w:after="100"/>
    </w:pPr>
  </w:style>
  <w:style w:type="paragraph" w:styleId="TDC2">
    <w:name w:val="toc 2"/>
    <w:basedOn w:val="Normal"/>
    <w:next w:val="Normal"/>
    <w:autoRedefine/>
    <w:uiPriority w:val="39"/>
    <w:unhideWhenUsed/>
    <w:rsid w:val="00787C5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3261</Words>
  <Characters>18950</Characters>
  <Application>Microsoft Office Word</Application>
  <DocSecurity>0</DocSecurity>
  <Lines>728</Lines>
  <Paragraphs>555</Paragraphs>
  <ScaleCrop>false</ScaleCrop>
  <Company/>
  <LinksUpToDate>false</LinksUpToDate>
  <CharactersWithSpaces>21656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 de la Cuadra</cp:lastModifiedBy>
  <cp:revision>2</cp:revision>
  <dcterms:created xsi:type="dcterms:W3CDTF">2026-04-10T10:55:00Z</dcterms:created>
  <dcterms:modified xsi:type="dcterms:W3CDTF">2026-04-10T10:55:00Z</dcterms:modified>
</cp:coreProperties>
</file>