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rPr>
          <w:rFonts w:hint="default" w:ascii="Arial" w:hAnsi="Arial" w:cs="Arial"/>
          <w:b/>
          <w:bCs/>
          <w:sz w:val="24"/>
          <w:szCs w:val="24"/>
          <w:lang w:val="en-US" w:eastAsia="zh-CN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O que é Flexbox?</w:t>
      </w:r>
    </w:p>
    <w:p>
      <w:pPr>
        <w:bidi w:val="0"/>
        <w:spacing w:line="360" w:lineRule="auto"/>
        <w:ind w:left="0" w:leftChars="0"/>
        <w:rPr>
          <w:rFonts w:hint="default" w:ascii="Arial" w:hAnsi="Arial" w:cs="Arial"/>
          <w:sz w:val="24"/>
          <w:szCs w:val="24"/>
          <w:lang w:val="en-US" w:eastAsia="zh-CN"/>
        </w:rPr>
      </w:pPr>
      <w:r>
        <w:rPr>
          <w:rFonts w:hint="default" w:ascii="Arial" w:hAnsi="Arial" w:cs="Arial"/>
          <w:sz w:val="24"/>
          <w:szCs w:val="24"/>
          <w:lang w:val="en-US" w:eastAsia="zh-CN"/>
        </w:rPr>
        <w:t>é um modelo de layout unidimensional que organiza elementos em linhas ou colunas, ajustando automaticamente o tamanho e o espaçamento entre eles para preencher o espaço disponível, ideal para layouts responsivos. Ele facilita alinhamentos horizontais/verticais e reorganização de itens sem depender de hacks de CSS.</w:t>
      </w:r>
    </w:p>
    <w:p>
      <w:pPr>
        <w:bidi w:val="0"/>
        <w:rPr>
          <w:rFonts w:hint="default" w:ascii="Arial" w:hAnsi="Arial" w:cs="Arial"/>
          <w:sz w:val="24"/>
          <w:szCs w:val="24"/>
          <w:lang w:val="en-US" w:eastAsia="zh-CN"/>
        </w:rPr>
      </w:pPr>
    </w:p>
    <w:p>
      <w:pPr>
        <w:bidi w:val="0"/>
        <w:rPr>
          <w:rFonts w:hint="default" w:ascii="Arial" w:hAnsi="Arial" w:cs="Arial"/>
          <w:sz w:val="24"/>
          <w:szCs w:val="24"/>
          <w:lang w:val="en-US" w:eastAsia="zh-CN"/>
        </w:rPr>
      </w:pPr>
    </w:p>
    <w:p>
      <w:pPr>
        <w:bidi w:val="0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Ele funciona com dois conceitos principais:</w:t>
      </w:r>
    </w:p>
    <w:p>
      <w:pPr>
        <w:numPr>
          <w:ilvl w:val="0"/>
          <w:numId w:val="1"/>
        </w:numPr>
        <w:bidi w:val="0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Container (pai) </w:t>
      </w:r>
    </w:p>
    <w:p>
      <w:pPr>
        <w:numPr>
          <w:ilvl w:val="0"/>
          <w:numId w:val="1"/>
        </w:numPr>
        <w:bidi w:val="0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Itens (filhos)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2"/>
        </w:numPr>
        <w:bidi w:val="0"/>
        <w:spacing w:line="240" w:lineRule="auto"/>
        <w:ind w:left="425" w:leftChars="0" w:hanging="425" w:firstLineChars="0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</w:rPr>
        <w:t>Ativando o Flexbox</w:t>
      </w:r>
    </w:p>
    <w:p>
      <w:pPr>
        <w:bidi w:val="0"/>
        <w:spacing w:line="240" w:lineRule="auto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Para usar Flexbox, você aplica no elemento pai:</w:t>
      </w:r>
    </w:p>
    <w:p>
      <w:pPr>
        <w:bidi w:val="0"/>
        <w:spacing w:line="240" w:lineRule="auto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3"/>
        </w:numPr>
        <w:bidi w:val="0"/>
        <w:spacing w:line="240" w:lineRule="auto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 xml:space="preserve">Contêiner Flex (Flex Container): </w:t>
      </w:r>
      <w:r>
        <w:rPr>
          <w:rFonts w:hint="default" w:ascii="Arial" w:hAnsi="Arial" w:cs="Arial"/>
          <w:sz w:val="24"/>
          <w:szCs w:val="24"/>
          <w:lang w:val="en-US" w:eastAsia="zh-CN"/>
        </w:rPr>
        <w:t>O elemento pai com display: flex ou inline-flex.</w:t>
      </w:r>
    </w:p>
    <w:p>
      <w:pPr>
        <w:numPr>
          <w:ilvl w:val="0"/>
          <w:numId w:val="0"/>
        </w:numPr>
        <w:bidi w:val="0"/>
        <w:spacing w:line="24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 w:eastAsia="zh-CN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 w:eastAsia="zh-CN"/>
        </w:rPr>
        <w:t>display: flex;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Itens Flex (Flex Items)</w:t>
      </w:r>
      <w:r>
        <w:rPr>
          <w:rFonts w:hint="default" w:ascii="Arial" w:hAnsi="Arial" w:cs="Arial"/>
          <w:sz w:val="24"/>
          <w:szCs w:val="24"/>
          <w:lang w:val="en-US" w:eastAsia="zh-CN"/>
        </w:rPr>
        <w:t>: Elementos filhos diretos do contêiner.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3"/>
        </w:numPr>
        <w:bidi w:val="0"/>
        <w:spacing w:line="360" w:lineRule="auto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Eixos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: O Flexbox funciona com um </w:t>
      </w: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Eixo Principal (main axis)</w:t>
      </w:r>
      <w:r>
        <w:rPr>
          <w:rFonts w:hint="default" w:ascii="Arial" w:hAnsi="Arial" w:cs="Arial"/>
          <w:sz w:val="24"/>
          <w:szCs w:val="24"/>
          <w:lang w:val="pt-PT" w:eastAsia="zh-CN"/>
        </w:rPr>
        <w:t xml:space="preserve"> com main-start que é o inicio e main-end que é o fim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e</w:t>
      </w:r>
      <w:r>
        <w:rPr>
          <w:rFonts w:hint="default" w:ascii="Arial" w:hAnsi="Arial" w:cs="Arial"/>
          <w:sz w:val="24"/>
          <w:szCs w:val="24"/>
          <w:lang w:val="pt-PT" w:eastAsia="zh-CN"/>
        </w:rPr>
        <w:t>,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um </w:t>
      </w: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Eixo Transversal (cross axis)</w:t>
      </w:r>
      <w:r>
        <w:rPr>
          <w:rFonts w:hint="default" w:ascii="Arial" w:hAnsi="Arial" w:cs="Arial"/>
          <w:b/>
          <w:bCs/>
          <w:sz w:val="24"/>
          <w:szCs w:val="24"/>
          <w:lang w:val="pt-PT" w:eastAsia="zh-CN"/>
        </w:rPr>
        <w:t xml:space="preserve">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 w:eastAsia="zh-CN"/>
        </w:rPr>
        <w:t>com cross</w:t>
      </w:r>
      <w:r>
        <w:rPr>
          <w:rFonts w:hint="default" w:ascii="Arial" w:hAnsi="Arial" w:cs="Arial"/>
          <w:sz w:val="24"/>
          <w:szCs w:val="24"/>
          <w:lang w:val="pt-PT" w:eastAsia="zh-CN"/>
        </w:rPr>
        <w:t>-start que é o inicio e cross-end que é o fim</w:t>
      </w:r>
      <w:r>
        <w:rPr>
          <w:rFonts w:hint="default" w:ascii="Arial" w:hAnsi="Arial" w:cs="Arial"/>
          <w:sz w:val="24"/>
          <w:szCs w:val="24"/>
          <w:lang w:val="en-US" w:eastAsia="zh-CN"/>
        </w:rPr>
        <w:t>, definidos por flex-direction. 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</w:pPr>
      <w:r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Principais Propriedades do Contêiner (Pai)</w:t>
      </w:r>
      <w:r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  <w:t>:</w:t>
      </w:r>
    </w:p>
    <w:p>
      <w:pPr>
        <w:bidi w:val="0"/>
        <w:rPr>
          <w:rFonts w:hint="default" w:ascii="Arial" w:hAnsi="Arial" w:cs="Arial"/>
          <w:sz w:val="24"/>
          <w:szCs w:val="24"/>
        </w:rPr>
      </w:pPr>
    </w:p>
    <w:p>
      <w:pPr>
        <w:numPr>
          <w:ilvl w:val="0"/>
          <w:numId w:val="3"/>
        </w:numPr>
        <w:bidi w:val="0"/>
        <w:spacing w:line="360" w:lineRule="auto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display: flex;</w:t>
      </w:r>
      <w:r>
        <w:rPr>
          <w:rFonts w:hint="default" w:ascii="Arial" w:hAnsi="Arial" w:cs="Arial"/>
          <w:sz w:val="24"/>
          <w:szCs w:val="24"/>
          <w:lang w:val="en-US" w:eastAsia="zh-CN"/>
        </w:rPr>
        <w:t>: Ativa o modo flexbox.</w:t>
      </w:r>
    </w:p>
    <w:p>
      <w:pPr>
        <w:numPr>
          <w:ilvl w:val="0"/>
          <w:numId w:val="3"/>
        </w:numPr>
        <w:bidi w:val="0"/>
        <w:spacing w:line="360" w:lineRule="auto"/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en-US" w:eastAsia="zh-CN"/>
        </w:rPr>
        <w:t>flex-direction: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Define a direção </w:t>
      </w:r>
      <w:r>
        <w:rPr>
          <w:rFonts w:hint="default" w:ascii="Arial" w:hAnsi="Arial" w:cs="Arial"/>
          <w:sz w:val="24"/>
          <w:szCs w:val="24"/>
          <w:lang w:val="pt-PT" w:eastAsia="zh-CN"/>
        </w:rPr>
        <w:t>com os seguintes valores:</w:t>
      </w:r>
    </w:p>
    <w:p>
      <w:pPr>
        <w:numPr>
          <w:ilvl w:val="0"/>
          <w:numId w:val="4"/>
        </w:numPr>
        <w:tabs>
          <w:tab w:val="clear" w:pos="845"/>
        </w:tabs>
        <w:bidi w:val="0"/>
        <w:spacing w:line="360" w:lineRule="auto"/>
        <w:ind w:left="825" w:leftChars="0" w:hanging="425" w:firstLineChars="0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row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posiciona numa linha, com sentido da esquerda para direita no eixo principal(main-axis) e de cima para baixo no eixo transversal(cross-axis);</w:t>
      </w:r>
    </w:p>
    <w:p>
      <w:pPr>
        <w:numPr>
          <w:ilvl w:val="0"/>
          <w:numId w:val="4"/>
        </w:numPr>
        <w:tabs>
          <w:tab w:val="clear" w:pos="845"/>
        </w:tabs>
        <w:bidi w:val="0"/>
        <w:spacing w:line="360" w:lineRule="auto"/>
        <w:ind w:left="825" w:leftChars="0" w:hanging="425" w:firstLineChars="0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row-reverse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-posiciona os itens numa linha, com sentido da direita para esquerda no eixo principal(main-axis) e de cima para baixo no eixo transversal(cross-axis);</w:t>
      </w:r>
    </w:p>
    <w:p>
      <w:pPr>
        <w:numPr>
          <w:ilvl w:val="0"/>
          <w:numId w:val="4"/>
        </w:numPr>
        <w:tabs>
          <w:tab w:val="clear" w:pos="845"/>
        </w:tabs>
        <w:bidi w:val="0"/>
        <w:spacing w:line="360" w:lineRule="auto"/>
        <w:ind w:left="825" w:leftChars="0" w:hanging="425" w:firstLineChars="0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column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posiciona os itens numa coluna,  com sentido de cima para baixo no eixo principal(main-axis) e da esquerda para direita no eixo transversal(cross-axis);</w:t>
      </w:r>
    </w:p>
    <w:p>
      <w:pPr>
        <w:numPr>
          <w:ilvl w:val="0"/>
          <w:numId w:val="4"/>
        </w:numPr>
        <w:tabs>
          <w:tab w:val="clear" w:pos="845"/>
        </w:tabs>
        <w:bidi w:val="0"/>
        <w:spacing w:line="360" w:lineRule="auto"/>
        <w:ind w:left="825" w:leftChars="0" w:hanging="425" w:firstLineChars="0"/>
        <w:rPr>
          <w:rFonts w:hint="default" w:ascii="Arial" w:hAnsi="Arial" w:cs="Arial"/>
          <w:b w:val="0"/>
          <w:bCs w:val="0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column-reverse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posiciona os itens numa coluna, com sentido de baixo para cima no eixo principal(main-axis) e da esquerda para direita no eixo transversal(cross-axis);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flex-direction: row;</w:t>
      </w:r>
    </w:p>
    <w:p>
      <w:pPr>
        <w:numPr>
          <w:ilvl w:val="0"/>
          <w:numId w:val="0"/>
        </w:numPr>
        <w:bidi w:val="0"/>
        <w:spacing w:line="360" w:lineRule="auto"/>
        <w:ind w:left="400" w:leftChars="0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</w:p>
    <w:p>
      <w:pPr>
        <w:numPr>
          <w:ilvl w:val="0"/>
          <w:numId w:val="0"/>
        </w:numPr>
        <w:bidi w:val="0"/>
        <w:spacing w:line="360" w:lineRule="auto"/>
        <w:ind w:left="400" w:leftChars="0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Style w:val="5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flex-wrap</w:t>
      </w: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: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Controla se os itens quebram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no eixo principal, assumindo os seguintes valores: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nowrap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[padrão] não permite quebra dos itens no container pai;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wrap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permite quebra dos itens no container pai seguindo o sentido do eixo transversa(cross-axis);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wrap-reverse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permite quebra dos itens no container pai seguindo o sentido contrário do eixo transversa(cross-axis);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 flex-wrap:wrap;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numPr>
          <w:ilvl w:val="0"/>
          <w:numId w:val="7"/>
        </w:numPr>
        <w:tabs>
          <w:tab w:val="clear" w:pos="420"/>
        </w:tabs>
        <w:bidi w:val="0"/>
        <w:spacing w:line="360" w:lineRule="auto"/>
        <w:ind w:left="420" w:leftChars="0" w:hanging="420" w:firstLineChars="0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flex-flow: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é um shorthand que combina valor de </w:t>
      </w: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flex-direction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e </w:t>
      </w:r>
      <w:r>
        <w:rPr>
          <w:rFonts w:hint="default" w:ascii="Arial" w:hAnsi="Arial" w:cs="Arial"/>
          <w:b/>
          <w:bCs/>
          <w:sz w:val="24"/>
          <w:szCs w:val="24"/>
          <w:lang w:val="pt-PT"/>
        </w:rPr>
        <w:t>flex-wrap: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 flex-flow: column wrap-reverse ;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Style w:val="5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justify-content</w:t>
      </w: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: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Alinha itens </w:t>
      </w:r>
      <w:r>
        <w:rPr>
          <w:rFonts w:hint="default" w:ascii="Arial" w:hAnsi="Arial" w:cs="Arial"/>
          <w:sz w:val="24"/>
          <w:szCs w:val="24"/>
          <w:lang w:val="pt-PT" w:eastAsia="zh-CN"/>
        </w:rPr>
        <w:t>em relação ao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eixo principa</w:t>
      </w:r>
      <w:r>
        <w:rPr>
          <w:rFonts w:hint="default" w:ascii="Arial" w:hAnsi="Arial" w:cs="Arial"/>
          <w:sz w:val="24"/>
          <w:szCs w:val="24"/>
          <w:lang w:val="pt-PT" w:eastAsia="zh-CN"/>
        </w:rPr>
        <w:t>l(main-axis), assume os seguintes valores: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  <w:t xml:space="preserve">flex-start </w:t>
      </w:r>
      <w:r>
        <w:rPr>
          <w:rFonts w:hint="default" w:ascii="Arial" w:hAnsi="Arial" w:eastAsia="SimSun" w:cs="Arial"/>
          <w:b w:val="0"/>
          <w:bCs w:val="0"/>
          <w:kern w:val="0"/>
          <w:sz w:val="24"/>
          <w:szCs w:val="24"/>
          <w:lang w:val="pt-PT" w:eastAsia="zh-CN" w:bidi="ar"/>
        </w:rPr>
        <w:t xml:space="preserve">- (padrão)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A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linha os itens flexíveis no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inicio(main-sart)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do eixo principal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(main-axis)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do contêiner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 xml:space="preserve">, 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>sem espaço extra antes deles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  <w:t xml:space="preserve">flex-end </w:t>
      </w:r>
      <w:r>
        <w:rPr>
          <w:rFonts w:hint="default" w:ascii="Arial" w:hAnsi="Arial" w:eastAsia="SimSun" w:cs="Arial"/>
          <w:b w:val="0"/>
          <w:bCs w:val="0"/>
          <w:kern w:val="0"/>
          <w:sz w:val="24"/>
          <w:szCs w:val="24"/>
          <w:lang w:val="pt-PT" w:eastAsia="zh-CN" w:bidi="ar"/>
        </w:rPr>
        <w:t xml:space="preserve">-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A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linha os itens flexíveis no 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final(main-end)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do eixo principal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(main-axis)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 xml:space="preserve"> do contêiner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 xml:space="preserve">, 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>sem espaço extra antes deles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center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Alinha todos os itens no centro do container em relação ao main-axis, agrupando-os e distribuindo o espaço livre igualmente nas bordas;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space-between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distribui os itens uniformemente no eixo principal(main-axis), colocando o primeiro item no inicio(main-start) e o último no final(main-end), com espaço livre distribuindo igualmente entre eles;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space-evenly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distribui os itens entre uniformemente, garantindo que o espaço entre eles e também entre os itens e as bordas do contêiner sejam exatamente igual;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space-around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 distribui os itens entre uniformemente, deixando os espaços iguais ao redor de cada um. 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>Isso significa que há uma margem de espaço em ambos os lados de cada item, fazendo com que o espaço entre eles seja o dobro do espaço nas extremidades (início e fim)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.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justify-content: spance-evenly;</w:t>
      </w:r>
    </w:p>
    <w:p>
      <w:pPr>
        <w:numPr>
          <w:ilvl w:val="0"/>
          <w:numId w:val="0"/>
        </w:numPr>
        <w:bidi w:val="0"/>
        <w:spacing w:line="360" w:lineRule="auto"/>
        <w:ind w:left="720" w:leftChars="0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align-items: 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Alinha itens </w:t>
      </w:r>
      <w:r>
        <w:rPr>
          <w:rFonts w:hint="default" w:ascii="Arial" w:hAnsi="Arial" w:cs="Arial"/>
          <w:sz w:val="24"/>
          <w:szCs w:val="24"/>
          <w:lang w:val="pt-PT" w:eastAsia="zh-CN"/>
        </w:rPr>
        <w:t>em relação ao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eixo </w:t>
      </w:r>
      <w:r>
        <w:rPr>
          <w:rFonts w:hint="default" w:ascii="Arial" w:hAnsi="Arial" w:cs="Arial"/>
          <w:sz w:val="24"/>
          <w:szCs w:val="24"/>
          <w:lang w:val="pt-PT" w:eastAsia="zh-CN"/>
        </w:rPr>
        <w:t>transversal(cross-axis), assume os seguintes valores: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stretch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(Padrão) faz com que os itens esticem ocupando o espaço disponivel no eixo transversal(cross-axis), desde que não tenham uma altura/largura de finida;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flex-start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Alinha os itens no inico(cross-start) do eixo transversal(cross-axis) sem estica-los mantendo os seus tamanhos originais;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flex-end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Alinha os itens no fim(cross-end) do eixo transversal(cross-axis) sem estica-los mantendo os seus tamanhos originais;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center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Alinha todos os itens no centro do container em relação ao cross-axis, agrupando-os e distribuindo o espaço livre igualmente nas bordas;</w:t>
      </w:r>
    </w:p>
    <w:p>
      <w:pPr>
        <w:keepNext w:val="0"/>
        <w:keepLines w:val="0"/>
        <w:widowControl/>
        <w:numPr>
          <w:ilvl w:val="-2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align-items: stretch;</w:t>
      </w:r>
    </w:p>
    <w:p>
      <w:pPr>
        <w:keepNext w:val="0"/>
        <w:keepLines w:val="0"/>
        <w:widowControl/>
        <w:numPr>
          <w:ilvl w:val="-2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align-content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:</w:t>
      </w: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 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Alinha itens </w:t>
      </w:r>
      <w:r>
        <w:rPr>
          <w:rFonts w:hint="default" w:ascii="Arial" w:hAnsi="Arial" w:cs="Arial"/>
          <w:sz w:val="24"/>
          <w:szCs w:val="24"/>
          <w:lang w:val="pt-PT" w:eastAsia="zh-CN"/>
        </w:rPr>
        <w:t>em relação ao</w:t>
      </w:r>
      <w:r>
        <w:rPr>
          <w:rFonts w:hint="default" w:ascii="Arial" w:hAnsi="Arial" w:cs="Arial"/>
          <w:sz w:val="24"/>
          <w:szCs w:val="24"/>
          <w:lang w:val="en-US" w:eastAsia="zh-CN"/>
        </w:rPr>
        <w:t xml:space="preserve"> eixo </w:t>
      </w:r>
      <w:r>
        <w:rPr>
          <w:rFonts w:hint="default" w:ascii="Arial" w:hAnsi="Arial" w:cs="Arial"/>
          <w:sz w:val="24"/>
          <w:szCs w:val="24"/>
          <w:lang w:val="pt-PT" w:eastAsia="zh-CN"/>
        </w:rPr>
        <w:t xml:space="preserve">transversal(cross-axis)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quando eles estiverem empacotados</w:t>
      </w:r>
      <w:r>
        <w:rPr>
          <w:rFonts w:hint="default" w:ascii="Arial" w:hAnsi="Arial" w:cs="Arial"/>
          <w:sz w:val="24"/>
          <w:szCs w:val="24"/>
          <w:lang w:val="pt-PT" w:eastAsia="zh-CN"/>
        </w:rPr>
        <w:t>, assume os seguintes valores: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/>
        <w:jc w:val="left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stretch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(Padrão) faz com que os itens esticem ocupando o espaço disponivel no eixo transversal(cross-axis), desde que não tenham uma altura/largura de finida;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flex-start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Alinha os itens no inico(cross-start) do eixo transversal(cross-axis) sem estica-los mantendo os seus tamanhos originais;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flex-end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Alinha os itens no fim(cross-end) do eixo transversal(cross-axis) sem estica-los mantendo os seus tamanhos originais;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center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Alinha todos os itens no centro do container em relação ao cross-axis, agrupando-os e distribuindo o espaço livre igualmente nas bordas;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space-between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distribui os itens uniformemente no eixo tranversal(cross-axis), colocando o primeiro item no inicio(cross-start) e o último no final(cross-end), com espaço livre distribuindo igualmente entre eles;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space-evenly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- distribui os itens uniformemente, garantindo que o espaço entre eles e também entre os itens e as bordas do contêiner sejam exatamente igual;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845" w:leftChars="0" w:hanging="425" w:firstLineChars="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space-around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 xml:space="preserve"> -  distribui os itens uniformemente, deixando os espaços iguais ao redor de cada um. </w:t>
      </w:r>
      <w:r>
        <w:rPr>
          <w:rFonts w:hint="default" w:ascii="Arial" w:hAnsi="Arial" w:eastAsia="SimSun" w:cs="Arial"/>
          <w:kern w:val="0"/>
          <w:sz w:val="24"/>
          <w:szCs w:val="24"/>
          <w:lang w:val="en-US" w:eastAsia="zh-CN" w:bidi="ar"/>
        </w:rPr>
        <w:t>Isso significa que há uma margem de espaço em ambos os lados de cada item, fazendo com que o espaço entre eles seja o dobro do espaço nas extremidades (início e fim)</w:t>
      </w:r>
      <w:r>
        <w:rPr>
          <w:rFonts w:hint="default" w:ascii="Arial" w:hAnsi="Arial" w:eastAsia="SimSun" w:cs="Arial"/>
          <w:kern w:val="0"/>
          <w:sz w:val="24"/>
          <w:szCs w:val="24"/>
          <w:lang w:val="pt-PT" w:eastAsia="zh-CN" w:bidi="ar"/>
        </w:rPr>
        <w:t>.</w:t>
      </w: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</w:pPr>
      <w:r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Principais Propriedades d</w:t>
      </w:r>
      <w:r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  <w:t>os itens(flex items):</w:t>
      </w:r>
    </w:p>
    <w:p>
      <w:pPr>
        <w:keepNext w:val="0"/>
        <w:keepLines w:val="0"/>
        <w:widowControl/>
        <w:suppressLineNumbers w:val="0"/>
        <w:jc w:val="left"/>
        <w:rPr>
          <w:rStyle w:val="7"/>
          <w:rFonts w:hint="default" w:ascii="Arial" w:hAnsi="Arial" w:eastAsia="SimSun" w:cs="Arial"/>
          <w:b/>
          <w:bCs/>
          <w:kern w:val="0"/>
          <w:sz w:val="24"/>
          <w:szCs w:val="24"/>
          <w:lang w:val="pt-PT" w:eastAsia="zh-CN" w:bidi="ar"/>
        </w:rPr>
      </w:pP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order: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controla a ordem em que os itens aparecem no layout(padrão 0) assumindo valor um numero inteiro.</w:t>
      </w:r>
    </w:p>
    <w:p>
      <w:pPr>
        <w:keepNext w:val="0"/>
        <w:keepLines w:val="0"/>
        <w:widowControl/>
        <w:numPr>
          <w:ilvl w:val="-3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order: 2;</w:t>
      </w:r>
    </w:p>
    <w:p>
      <w:pPr>
        <w:keepNext w:val="0"/>
        <w:keepLines w:val="0"/>
        <w:widowControl/>
        <w:numPr>
          <w:ilvl w:val="-3"/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align-self: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Alinha individualmente um item no eixo transversal(cross-axis), sobrescrevendo o alinhamento definido por align-items/align-content no contêiner do pai: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auto/inherit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valor padrão, herda align-items/align-content do pai;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stretch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faz com que o item estice ocupando o espaço disponivel no eixo transversal(cross-axis), desde que não tenham uma altura/largura de finida;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righ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flex-start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Alinha os item no inico(cross-start) do eixo transversal(cross-axis) sem estica-lo mantendo o seus tamanho original;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flex-end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Alinha o item no fim(cross-end) do eixo transversal(cross-axis) sem estica-lo mantendo o seu tamanho originai;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left"/>
        <w:rPr>
          <w:rFonts w:hint="default" w:ascii="Arial" w:hAnsi="Arial" w:cs="Arial"/>
          <w:b w:val="0"/>
          <w:b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center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</w:t>
      </w:r>
      <w:r>
        <w:rPr>
          <w:rFonts w:hint="default" w:ascii="Arial" w:hAnsi="Arial" w:cs="Arial"/>
          <w:b w:val="0"/>
          <w:bCs w:val="0"/>
          <w:sz w:val="24"/>
          <w:szCs w:val="24"/>
          <w:lang w:val="pt-PT"/>
        </w:rPr>
        <w:t>Alinha o item no centro do container em relação ao cross-axis, agrupando-o e distribuindo o espaço livre igualmente nas bordas.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ind w:left="720" w:leftChars="0"/>
        <w:jc w:val="left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 align-self: auto;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left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flex-basis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: define o tamnho inicial de um item antes que o espaço restante do con</w:t>
      </w:r>
      <w:bookmarkStart w:id="0" w:name="_GoBack"/>
      <w:bookmarkEnd w:id="0"/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têiner seja distrbuido via flex-grow ou flex-shrink: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auto(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padrão</w:t>
      </w: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) -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o item se ajusta com base ao tamanho do seu conteudo;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comprimento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medidas de comprimento como px,%,em,rem e etc;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content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o tamnho baseia-se no conteúdo, independente do conteúdo.</w:t>
      </w:r>
    </w:p>
    <w:p>
      <w:pPr>
        <w:keepNext w:val="0"/>
        <w:keepLines w:val="0"/>
        <w:widowControl/>
        <w:numPr>
          <w:ilvl w:val="-3"/>
          <w:numId w:val="0"/>
        </w:numPr>
        <w:suppressLineNumbers w:val="0"/>
        <w:spacing w:line="360" w:lineRule="auto"/>
        <w:ind w:left="720" w:left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Ex: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 flex-basis: 200px;</w:t>
      </w:r>
    </w:p>
    <w:p>
      <w:pPr>
        <w:keepNext w:val="0"/>
        <w:keepLines w:val="0"/>
        <w:widowControl/>
        <w:numPr>
          <w:ilvl w:val="-3"/>
          <w:numId w:val="0"/>
        </w:numPr>
        <w:suppressLineNumbers w:val="0"/>
        <w:spacing w:line="360" w:lineRule="auto"/>
        <w:ind w:left="720" w:left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flex-grow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Define a capacidade de um item crescer para prencher o espaço disponivel no contêiner: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Valor padrão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- 0(o item não cresce mesmo havendo espaço);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Valor numérico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numeros como  1,2,3,0.5, etc.Definem uma proporção de crescimento, não um tamnho final;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Comportamento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Se todos os itens tiverem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flex-grow: 1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, eles dividiram o espaço extra igualmente. Se um tiver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flex-grow: 2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e o outro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flex-grow: 1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, o primeiro crescerá o dobro em relação ao segundo.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ind w:left="720" w:leftChars="0"/>
        <w:jc w:val="both"/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Ex: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flex-grow: 8;</w:t>
      </w: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flex-shrink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define a capacidade de um item diminuir de tamanho quando não há espaço suficiente no contêiner pai.Gerencia espaço negativo, permitindo que itens encolham proporcionalmente para evitar overflow: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Valor padrão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- 1(Todos os itens encolhem uniformemente);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Impedir o encolhimento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- 0(o item manterá seu tamanho original, podendo causar transbordamento);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proporção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- valores posetivos (2,3...) fazem o item encolher mais rápido. Um item com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 xml:space="preserve">flex-shrink: 2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encolherá o dobro de um com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flex-shrink: 1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;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Valores negativos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não aceitos;</w:t>
      </w:r>
    </w:p>
    <w:p>
      <w:pPr>
        <w:keepNext w:val="0"/>
        <w:keepLines w:val="0"/>
        <w:widowControl/>
        <w:numPr>
          <w:ilvl w:val="-2"/>
          <w:numId w:val="0"/>
        </w:numPr>
        <w:suppressLineNumbers w:val="0"/>
        <w:spacing w:line="360" w:lineRule="auto"/>
        <w:ind w:left="720"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Ex:</w:t>
      </w:r>
      <w:r>
        <w:rPr>
          <w:rFonts w:hint="default" w:ascii="Arial" w:hAnsi="Arial" w:cs="Arial"/>
          <w:b/>
          <w:bCs/>
          <w:i/>
          <w:iCs/>
          <w:sz w:val="24"/>
          <w:szCs w:val="24"/>
          <w:lang w:val="pt-PT"/>
        </w:rPr>
        <w:t xml:space="preserve">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PT"/>
        </w:rPr>
        <w:t>flex-shrink: 2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;</w:t>
      </w:r>
    </w:p>
    <w:p>
      <w:pPr>
        <w:keepNext w:val="0"/>
        <w:keepLines w:val="0"/>
        <w:widowControl/>
        <w:numPr>
          <w:ilvl w:val="-2"/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numId w:val="0"/>
        </w:numPr>
        <w:suppressLineNumbers w:val="0"/>
        <w:spacing w:line="360" w:lineRule="auto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tabs>
          <w:tab w:val="clear" w:pos="420"/>
        </w:tabs>
        <w:spacing w:line="360" w:lineRule="auto"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Ela combina 3 proprieades flex-grow(crescimento), flex-shrink(encolhimento) e flex-basis(tamanho base):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Sintaxe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u w:val="single"/>
          <w:lang w:val="pt-PT"/>
        </w:rPr>
        <w:t>flex: [flex-grow] [flex-shrink] [flex-basis]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;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>flex: initial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 xml:space="preserve"> - é o mesmo que flex: 0 1 auto;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flex: none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é mesmo que flex: 0 0 auto;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flex:auto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é o mesmo que flex: 1 1 auto;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tabs>
          <w:tab w:val="clear" w:pos="845"/>
        </w:tabs>
        <w:spacing w:line="360" w:lineRule="auto"/>
        <w:ind w:left="845" w:leftChars="0" w:hanging="425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pt-PT"/>
        </w:rPr>
        <w:t xml:space="preserve">flex: numero inteiro 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pt-PT"/>
        </w:rPr>
        <w:t>- é o mesmo que flex: numero 1 auto.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DBE0C3"/>
    <w:multiLevelType w:val="singleLevel"/>
    <w:tmpl w:val="AEDBE0C3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25" w:leftChars="0" w:hanging="425" w:firstLineChars="0"/>
      </w:pPr>
      <w:rPr>
        <w:rFonts w:hint="default"/>
        <w:b/>
        <w:bCs/>
      </w:rPr>
    </w:lvl>
  </w:abstractNum>
  <w:abstractNum w:abstractNumId="1">
    <w:nsid w:val="B339F775"/>
    <w:multiLevelType w:val="singleLevel"/>
    <w:tmpl w:val="B339F77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77FF459"/>
    <w:multiLevelType w:val="singleLevel"/>
    <w:tmpl w:val="B77FF45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BFAEC334"/>
    <w:multiLevelType w:val="singleLevel"/>
    <w:tmpl w:val="BFAEC334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  <w:i w:val="0"/>
        <w:iCs w:val="0"/>
      </w:rPr>
    </w:lvl>
  </w:abstractNum>
  <w:abstractNum w:abstractNumId="4">
    <w:nsid w:val="CFFE03E7"/>
    <w:multiLevelType w:val="singleLevel"/>
    <w:tmpl w:val="CFFE03E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D7AE1C4B"/>
    <w:multiLevelType w:val="singleLevel"/>
    <w:tmpl w:val="D7AE1C4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DDFE11B8"/>
    <w:multiLevelType w:val="singleLevel"/>
    <w:tmpl w:val="DDFE11B8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7">
    <w:nsid w:val="DEEC18CA"/>
    <w:multiLevelType w:val="singleLevel"/>
    <w:tmpl w:val="DEEC18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DFFFBA42"/>
    <w:multiLevelType w:val="singleLevel"/>
    <w:tmpl w:val="DFFFBA4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EDBFEFB6"/>
    <w:multiLevelType w:val="singleLevel"/>
    <w:tmpl w:val="EDBFEFB6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10">
    <w:nsid w:val="F7D6F7B8"/>
    <w:multiLevelType w:val="singleLevel"/>
    <w:tmpl w:val="F7D6F7B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1">
    <w:nsid w:val="F7EF2025"/>
    <w:multiLevelType w:val="singleLevel"/>
    <w:tmpl w:val="F7EF202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F7EFB4DA"/>
    <w:multiLevelType w:val="singleLevel"/>
    <w:tmpl w:val="F7EFB4DA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13">
    <w:nsid w:val="F8F27758"/>
    <w:multiLevelType w:val="singleLevel"/>
    <w:tmpl w:val="F8F27758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  <w:i w:val="0"/>
        <w:iCs w:val="0"/>
      </w:rPr>
    </w:lvl>
  </w:abstractNum>
  <w:abstractNum w:abstractNumId="14">
    <w:nsid w:val="FDEFEB24"/>
    <w:multiLevelType w:val="singleLevel"/>
    <w:tmpl w:val="FDEFEB2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FDFC535F"/>
    <w:multiLevelType w:val="singleLevel"/>
    <w:tmpl w:val="FDFC535F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16">
    <w:nsid w:val="FFB60D88"/>
    <w:multiLevelType w:val="singleLevel"/>
    <w:tmpl w:val="FFB60D88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7">
    <w:nsid w:val="FFEF3227"/>
    <w:multiLevelType w:val="singleLevel"/>
    <w:tmpl w:val="FFEF32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FFFB7F12"/>
    <w:multiLevelType w:val="singleLevel"/>
    <w:tmpl w:val="FFFB7F12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abstractNum w:abstractNumId="19">
    <w:nsid w:val="FFFF724C"/>
    <w:multiLevelType w:val="singleLevel"/>
    <w:tmpl w:val="FFFF724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6D7A5862"/>
    <w:multiLevelType w:val="singleLevel"/>
    <w:tmpl w:val="6D7A586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75BFB30A"/>
    <w:multiLevelType w:val="singleLevel"/>
    <w:tmpl w:val="75BFB30A"/>
    <w:lvl w:ilvl="0" w:tentative="0">
      <w:start w:val="1"/>
      <w:numFmt w:val="lowerLetter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  <w:b/>
        <w:bCs/>
      </w:rPr>
    </w:lvl>
  </w:abstractNum>
  <w:num w:numId="1">
    <w:abstractNumId w:val="2"/>
  </w:num>
  <w:num w:numId="2">
    <w:abstractNumId w:val="10"/>
  </w:num>
  <w:num w:numId="3">
    <w:abstractNumId w:val="17"/>
  </w:num>
  <w:num w:numId="4">
    <w:abstractNumId w:val="0"/>
  </w:num>
  <w:num w:numId="5">
    <w:abstractNumId w:val="11"/>
  </w:num>
  <w:num w:numId="6">
    <w:abstractNumId w:val="16"/>
  </w:num>
  <w:num w:numId="7">
    <w:abstractNumId w:val="1"/>
  </w:num>
  <w:num w:numId="8">
    <w:abstractNumId w:val="7"/>
  </w:num>
  <w:num w:numId="9">
    <w:abstractNumId w:val="9"/>
  </w:num>
  <w:num w:numId="10">
    <w:abstractNumId w:val="18"/>
  </w:num>
  <w:num w:numId="11">
    <w:abstractNumId w:val="8"/>
  </w:num>
  <w:num w:numId="12">
    <w:abstractNumId w:val="15"/>
  </w:num>
  <w:num w:numId="13">
    <w:abstractNumId w:val="19"/>
  </w:num>
  <w:num w:numId="14">
    <w:abstractNumId w:val="6"/>
  </w:num>
  <w:num w:numId="15">
    <w:abstractNumId w:val="4"/>
  </w:num>
  <w:num w:numId="16">
    <w:abstractNumId w:val="3"/>
  </w:num>
  <w:num w:numId="17">
    <w:abstractNumId w:val="5"/>
  </w:num>
  <w:num w:numId="18">
    <w:abstractNumId w:val="13"/>
  </w:num>
  <w:num w:numId="19">
    <w:abstractNumId w:val="20"/>
  </w:num>
  <w:num w:numId="20">
    <w:abstractNumId w:val="21"/>
  </w:num>
  <w:num w:numId="21">
    <w:abstractNumId w:val="14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DF6E12"/>
    <w:rsid w:val="3CCE3C39"/>
    <w:rsid w:val="3FBB2289"/>
    <w:rsid w:val="5DFFD4F2"/>
    <w:rsid w:val="5EBB91A0"/>
    <w:rsid w:val="5F232606"/>
    <w:rsid w:val="6FFD27E7"/>
    <w:rsid w:val="773BF695"/>
    <w:rsid w:val="7BFBA6F9"/>
    <w:rsid w:val="7D7F28BB"/>
    <w:rsid w:val="7FF3A841"/>
    <w:rsid w:val="ABDDCB9D"/>
    <w:rsid w:val="BFD7758D"/>
    <w:rsid w:val="DD3F08A0"/>
    <w:rsid w:val="E59F685F"/>
    <w:rsid w:val="EFCF0944"/>
    <w:rsid w:val="F34F3EA5"/>
    <w:rsid w:val="FD4D3896"/>
    <w:rsid w:val="FEDF6E12"/>
    <w:rsid w:val="FEDF98BC"/>
    <w:rsid w:val="FF6D2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562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2026-03-27T22:01:00Z</dcterms:created>
  <dc:creator>onilio</dc:creator>
  <cp:lastModifiedBy>onilio</cp:lastModifiedBy>
  <dcterms:modified xsi:type="dcterms:W3CDTF">2026-03-28T23:14:12Z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