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sectPr>
      <w:pgSz w:w="12240" w:h="15840" w:orient="portrait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sz w:val="1.0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</Relationships>

</file>