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lastRenderedPageBreak/>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5A2831" w:rsidRDefault="005A2831" w:rsidP="00E151E9">
      <w:pPr>
        <w:pStyle w:val="ListParagraph"/>
        <w:numPr>
          <w:ilvl w:val="0"/>
          <w:numId w:val="17"/>
        </w:numPr>
      </w:pPr>
      <w:r>
        <w:t xml:space="preserve">(Single Shots are not yet supported, but will be supported similarly, though given the possible large time scale </w:t>
      </w:r>
      <w:proofErr w:type="gramStart"/>
      <w:r>
        <w:t>ranges,</w:t>
      </w:r>
      <w:proofErr w:type="gramEnd"/>
      <w:r>
        <w:t xml:space="preserve"> they may be generated to depend on a set of frequency dividers to provide tens and hundreds of both micro-second and millisecond timeframes.)</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0B4F27" w:rsidRDefault="000B4F27" w:rsidP="000B4F27">
      <w:pPr>
        <w:pStyle w:val="ListParagraph"/>
        <w:numPr>
          <w:ilvl w:val="1"/>
          <w:numId w:val="17"/>
        </w:numPr>
      </w:pPr>
      <w:r>
        <w:t xml:space="preserve">“TOG” switches are toggle switches.  They can have two outputs, N, which is presumed to be active HIGH, and T which is presumed to be active LOW.  (An alternative at some future point in time might be to use the </w:t>
      </w:r>
      <w:proofErr w:type="spellStart"/>
      <w:r>
        <w:t>mapPin</w:t>
      </w:r>
      <w:proofErr w:type="spellEnd"/>
      <w:r>
        <w:t xml:space="preserve"> field to identify active high/active low instead of the pin name)</w:t>
      </w:r>
      <w:bookmarkStart w:id="0" w:name="_GoBack"/>
      <w:bookmarkEnd w:id="0"/>
    </w:p>
    <w:p w:rsidR="000B4F27" w:rsidRDefault="000B4F27" w:rsidP="000B4F27">
      <w:pPr>
        <w:pStyle w:val="ListParagraph"/>
        <w:numPr>
          <w:ilvl w:val="1"/>
          <w:numId w:val="17"/>
        </w:numPr>
      </w:pPr>
      <w:r>
        <w:t xml:space="preserve">“MOM” </w:t>
      </w:r>
      <w:proofErr w:type="gramStart"/>
      <w:r>
        <w:t>are</w:t>
      </w:r>
      <w:proofErr w:type="gramEnd"/>
      <w:r>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w:t>
      </w:r>
      <w:r w:rsidR="00A14520">
        <w:t>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w:t>
      </w:r>
      <w:r w:rsidR="00A14520">
        <w:t xml:space="preserve">  In the bit vector a “1” bit is used to indicate the position of the switch.  However, on real </w:t>
      </w:r>
      <w:proofErr w:type="gramStart"/>
      <w:r w:rsidR="00A14520">
        <w:t>machines  t</w:t>
      </w:r>
      <w:r>
        <w:t>hese</w:t>
      </w:r>
      <w:proofErr w:type="gramEnd"/>
      <w:r>
        <w:t xml:space="preserv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w:t>
      </w:r>
      <w:proofErr w:type="spellStart"/>
      <w:r w:rsidR="008501CE">
        <w:t>applicatin</w:t>
      </w:r>
      <w:proofErr w:type="spellEnd"/>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proofErr w:type="gramStart"/>
      <w:r>
        <w:t>Th</w:t>
      </w:r>
      <w:r w:rsidR="00D15F4E">
        <w:t>ere  are</w:t>
      </w:r>
      <w:proofErr w:type="gramEnd"/>
      <w:r w:rsidR="00D15F4E">
        <w:t xml:space="preserv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lastRenderedPageBreak/>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00BE0-0782-48FA-83C3-1A3988A8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52</Pages>
  <Words>9890</Words>
  <Characters>56378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84</cp:revision>
  <cp:lastPrinted>2020-06-09T15:38:00Z</cp:lastPrinted>
  <dcterms:created xsi:type="dcterms:W3CDTF">2018-05-13T22:48:00Z</dcterms:created>
  <dcterms:modified xsi:type="dcterms:W3CDTF">2020-06-19T21:55:00Z</dcterms:modified>
</cp:coreProperties>
</file>