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0D" w:rsidRDefault="00A97172" w:rsidP="00A97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172">
        <w:rPr>
          <w:rFonts w:ascii="Times New Roman" w:hAnsi="Times New Roman" w:cs="Times New Roman"/>
          <w:b/>
          <w:sz w:val="28"/>
          <w:szCs w:val="28"/>
        </w:rPr>
        <w:t>ƯỚC TÍNH CHI PHÍ CHO NGUỒN NHÂN LỰC DỰ ÁN</w:t>
      </w:r>
    </w:p>
    <w:p w:rsidR="00A97172" w:rsidRDefault="00A97172" w:rsidP="00A97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ngân sách:</w:t>
      </w:r>
      <w:r w:rsidR="00EB25EA">
        <w:rPr>
          <w:rFonts w:ascii="Times New Roman" w:hAnsi="Times New Roman" w:cs="Times New Roman"/>
          <w:sz w:val="28"/>
          <w:szCs w:val="28"/>
        </w:rPr>
        <w:t xml:space="preserve"> 60 triệu VNĐ</w:t>
      </w:r>
      <w:bookmarkStart w:id="0" w:name="_GoBack"/>
      <w:bookmarkEnd w:id="0"/>
    </w:p>
    <w:p w:rsidR="00A97172" w:rsidRDefault="00A97172" w:rsidP="00A97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trả cho quản trị dự án: giả thiết cho thời gian và giờ công</w:t>
      </w:r>
    </w:p>
    <w:p w:rsidR="00A97172" w:rsidRDefault="00A97172" w:rsidP="00A97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Thời gian: 600 giờ</w:t>
      </w:r>
    </w:p>
    <w:p w:rsidR="00A97172" w:rsidRDefault="00A97172" w:rsidP="00A97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Giờ công: 37500 VNĐ/ giờ</w:t>
      </w:r>
    </w:p>
    <w:p w:rsidR="00A97172" w:rsidRDefault="00A97172" w:rsidP="00A97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Tổng thu nhập: </w:t>
      </w:r>
      <w:r>
        <w:rPr>
          <w:rFonts w:ascii="Times New Roman" w:hAnsi="Times New Roman" w:cs="Times New Roman"/>
          <w:sz w:val="28"/>
          <w:szCs w:val="28"/>
        </w:rPr>
        <w:t xml:space="preserve">37500 </w:t>
      </w:r>
      <w:r>
        <w:rPr>
          <w:rFonts w:ascii="Times New Roman" w:hAnsi="Times New Roman" w:cs="Times New Roman"/>
          <w:sz w:val="28"/>
          <w:szCs w:val="28"/>
        </w:rPr>
        <w:t>* 600 = 22,5 triệu VNĐ</w:t>
      </w:r>
    </w:p>
    <w:p w:rsidR="00A97172" w:rsidRDefault="00A97172" w:rsidP="00A97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trả cho 2 nhân viên:</w:t>
      </w:r>
    </w:p>
    <w:p w:rsidR="00A97172" w:rsidRDefault="00A97172" w:rsidP="00A97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Nhân viên database và analysis: </w:t>
      </w:r>
      <w:r w:rsidR="00EB25EA">
        <w:rPr>
          <w:rFonts w:ascii="Times New Roman" w:hAnsi="Times New Roman" w:cs="Times New Roman"/>
          <w:sz w:val="28"/>
          <w:szCs w:val="28"/>
        </w:rPr>
        <w:t>18,75 triệu VNĐ</w:t>
      </w:r>
    </w:p>
    <w:p w:rsidR="00EB25EA" w:rsidRDefault="00EB25EA" w:rsidP="00EB2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Nhân viên code và design: </w:t>
      </w:r>
      <w:r>
        <w:rPr>
          <w:rFonts w:ascii="Times New Roman" w:hAnsi="Times New Roman" w:cs="Times New Roman"/>
          <w:sz w:val="28"/>
          <w:szCs w:val="28"/>
        </w:rPr>
        <w:t>18,75 triệu VNĐ</w:t>
      </w:r>
    </w:p>
    <w:p w:rsidR="00EB25EA" w:rsidRPr="00A97172" w:rsidRDefault="00EB25EA" w:rsidP="00A97172">
      <w:pPr>
        <w:rPr>
          <w:rFonts w:ascii="Times New Roman" w:hAnsi="Times New Roman" w:cs="Times New Roman"/>
          <w:sz w:val="28"/>
          <w:szCs w:val="28"/>
        </w:rPr>
      </w:pPr>
    </w:p>
    <w:sectPr w:rsidR="00EB25EA" w:rsidRPr="00A9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0E"/>
    <w:rsid w:val="006F160D"/>
    <w:rsid w:val="00A8560E"/>
    <w:rsid w:val="00A97172"/>
    <w:rsid w:val="00E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B8A8E-C684-4B2C-A177-D3331624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2016-11-22T18:27:00Z</dcterms:created>
  <dcterms:modified xsi:type="dcterms:W3CDTF">2016-11-22T18:39:00Z</dcterms:modified>
</cp:coreProperties>
</file>