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1612" w14:textId="77777777" w:rsidR="00A61450" w:rsidRDefault="00000000">
      <w:pPr>
        <w:spacing w:after="2"/>
      </w:pPr>
      <w:r>
        <w:rPr>
          <w:rFonts w:ascii="Arial" w:eastAsia="Arial" w:hAnsi="Arial" w:cs="Arial"/>
          <w:b/>
          <w:color w:val="003366"/>
          <w:sz w:val="19"/>
        </w:rPr>
        <w:t xml:space="preserve"> </w:t>
      </w:r>
    </w:p>
    <w:p w14:paraId="63B3AD89" w14:textId="42D627D3" w:rsidR="00A61450" w:rsidRDefault="00000000">
      <w:pPr>
        <w:spacing w:after="0"/>
      </w:pPr>
      <w:r>
        <w:rPr>
          <w:rFonts w:ascii="Arial" w:eastAsia="Arial" w:hAnsi="Arial" w:cs="Arial"/>
          <w:b/>
          <w:color w:val="003366"/>
          <w:sz w:val="19"/>
        </w:rPr>
        <w:t xml:space="preserve">                       </w:t>
      </w:r>
    </w:p>
    <w:p w14:paraId="7F15494A" w14:textId="77777777" w:rsidR="00A61450" w:rsidRDefault="00000000">
      <w:pPr>
        <w:spacing w:after="0"/>
      </w:pPr>
      <w:r>
        <w:rPr>
          <w:rFonts w:ascii="Arial" w:eastAsia="Arial" w:hAnsi="Arial" w:cs="Arial"/>
          <w:b/>
          <w:color w:val="003366"/>
          <w:sz w:val="19"/>
        </w:rPr>
        <w:t xml:space="preserve">                       </w:t>
      </w:r>
    </w:p>
    <w:p w14:paraId="6EA9AAFE" w14:textId="77777777" w:rsidR="00A61450" w:rsidRDefault="00000000">
      <w:pPr>
        <w:spacing w:after="55"/>
        <w:ind w:left="240" w:right="149"/>
        <w:jc w:val="center"/>
      </w:pPr>
      <w:r>
        <w:rPr>
          <w:rFonts w:ascii="Arial" w:eastAsia="Arial" w:hAnsi="Arial" w:cs="Arial"/>
          <w:color w:val="000080"/>
          <w:sz w:val="16"/>
        </w:rPr>
        <w:t xml:space="preserve"> </w:t>
      </w:r>
    </w:p>
    <w:p w14:paraId="7E11D013" w14:textId="77777777" w:rsidR="00A61450" w:rsidRDefault="00000000">
      <w:pPr>
        <w:spacing w:after="55"/>
        <w:ind w:left="240" w:right="149"/>
        <w:jc w:val="center"/>
      </w:pPr>
      <w:r>
        <w:rPr>
          <w:rFonts w:ascii="Arial" w:eastAsia="Arial" w:hAnsi="Arial" w:cs="Arial"/>
          <w:color w:val="000080"/>
          <w:sz w:val="16"/>
        </w:rPr>
        <w:t xml:space="preserve"> </w:t>
      </w:r>
    </w:p>
    <w:p w14:paraId="0C686836" w14:textId="77777777" w:rsidR="00A61450" w:rsidRDefault="00000000">
      <w:pPr>
        <w:spacing w:after="79"/>
        <w:ind w:left="240" w:right="149"/>
        <w:jc w:val="center"/>
      </w:pPr>
      <w:r>
        <w:rPr>
          <w:rFonts w:ascii="Arial" w:eastAsia="Arial" w:hAnsi="Arial" w:cs="Arial"/>
          <w:color w:val="000080"/>
          <w:sz w:val="16"/>
        </w:rPr>
        <w:t xml:space="preserve"> </w:t>
      </w:r>
    </w:p>
    <w:p w14:paraId="1C72841C" w14:textId="54FF9F2D" w:rsidR="00A61450" w:rsidRDefault="00000000">
      <w:pPr>
        <w:pStyle w:val="Heading1"/>
        <w:spacing w:after="41"/>
        <w:ind w:left="281" w:right="743"/>
        <w:jc w:val="left"/>
      </w:pPr>
      <w:r>
        <w:rPr>
          <w:noProof/>
        </w:rPr>
        <w:drawing>
          <wp:anchor distT="0" distB="0" distL="114300" distR="114300" simplePos="0" relativeHeight="251658240" behindDoc="0" locked="0" layoutInCell="1" allowOverlap="0" wp14:anchorId="46D4A885" wp14:editId="6751DC84">
            <wp:simplePos x="0" y="0"/>
            <wp:positionH relativeFrom="column">
              <wp:posOffset>152349</wp:posOffset>
            </wp:positionH>
            <wp:positionV relativeFrom="paragraph">
              <wp:posOffset>-421631</wp:posOffset>
            </wp:positionV>
            <wp:extent cx="1343660" cy="55118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343660" cy="551180"/>
                    </a:xfrm>
                    <a:prstGeom prst="rect">
                      <a:avLst/>
                    </a:prstGeom>
                  </pic:spPr>
                </pic:pic>
              </a:graphicData>
            </a:graphic>
          </wp:anchor>
        </w:drawing>
      </w:r>
      <w:r>
        <w:rPr>
          <w:color w:val="003366"/>
          <w:sz w:val="19"/>
        </w:rPr>
        <w:t xml:space="preserve">                  </w:t>
      </w:r>
      <w:r w:rsidR="00AD1B6C">
        <w:rPr>
          <w:color w:val="003366"/>
          <w:sz w:val="19"/>
        </w:rPr>
        <w:t>Concesionario Oficial</w:t>
      </w:r>
      <w:r>
        <w:rPr>
          <w:b w:val="0"/>
          <w:color w:val="000080"/>
          <w:sz w:val="16"/>
        </w:rPr>
        <w:t xml:space="preserve"> </w:t>
      </w:r>
    </w:p>
    <w:p w14:paraId="7042EB41" w14:textId="6A6A2AB1" w:rsidR="00A61450" w:rsidRDefault="00000000" w:rsidP="00AD1B6C">
      <w:pPr>
        <w:spacing w:after="2" w:line="327" w:lineRule="auto"/>
        <w:ind w:left="826" w:firstLine="96"/>
        <w:jc w:val="center"/>
      </w:pPr>
      <w:r>
        <w:rPr>
          <w:rFonts w:ascii="Arial" w:eastAsia="Arial" w:hAnsi="Arial" w:cs="Arial"/>
          <w:color w:val="000080"/>
          <w:sz w:val="16"/>
        </w:rPr>
        <w:t xml:space="preserve">+34 621 </w:t>
      </w:r>
      <w:r w:rsidR="00AD1B6C">
        <w:rPr>
          <w:rFonts w:ascii="Arial" w:eastAsia="Arial" w:hAnsi="Arial" w:cs="Arial"/>
          <w:color w:val="000080"/>
          <w:sz w:val="16"/>
        </w:rPr>
        <w:t>11 11 11 Avenida diagonal 198</w:t>
      </w:r>
    </w:p>
    <w:p w14:paraId="52480896" w14:textId="77777777" w:rsidR="00A61450" w:rsidRDefault="00000000">
      <w:pPr>
        <w:spacing w:after="132"/>
        <w:ind w:right="149"/>
        <w:jc w:val="center"/>
      </w:pPr>
      <w:r>
        <w:rPr>
          <w:rFonts w:ascii="Arial" w:eastAsia="Arial" w:hAnsi="Arial" w:cs="Arial"/>
          <w:color w:val="000080"/>
          <w:sz w:val="16"/>
        </w:rPr>
        <w:t xml:space="preserve"> </w:t>
      </w:r>
    </w:p>
    <w:p w14:paraId="0116D778" w14:textId="02C07645" w:rsidR="00A61450" w:rsidRDefault="00000000">
      <w:pPr>
        <w:pStyle w:val="Heading1"/>
        <w:spacing w:line="278" w:lineRule="auto"/>
        <w:ind w:left="1106" w:right="712" w:hanging="1106"/>
        <w:jc w:val="left"/>
      </w:pPr>
      <w:r>
        <w:rPr>
          <w:color w:val="365F91"/>
          <w:sz w:val="22"/>
        </w:rPr>
        <w:t xml:space="preserve"> </w:t>
      </w:r>
      <w:r>
        <w:rPr>
          <w:rFonts w:ascii="Calibri" w:eastAsia="Calibri" w:hAnsi="Calibri" w:cs="Calibri"/>
          <w:color w:val="365F91"/>
          <w:sz w:val="22"/>
        </w:rPr>
        <w:t>www.</w:t>
      </w:r>
      <w:r w:rsidR="00AD1B6C">
        <w:rPr>
          <w:rFonts w:ascii="Calibri" w:eastAsia="Calibri" w:hAnsi="Calibri" w:cs="Calibri"/>
          <w:color w:val="365F91"/>
          <w:sz w:val="22"/>
        </w:rPr>
        <w:t>presupuestosdecompradecoches.es</w:t>
      </w:r>
      <w:r>
        <w:rPr>
          <w:color w:val="365F91"/>
          <w:sz w:val="22"/>
        </w:rPr>
        <w:t xml:space="preserve"> </w:t>
      </w:r>
    </w:p>
    <w:p w14:paraId="6454B862" w14:textId="77777777" w:rsidR="00A61450" w:rsidRDefault="00000000">
      <w:pPr>
        <w:spacing w:after="0"/>
      </w:pPr>
      <w:r>
        <w:rPr>
          <w:rFonts w:ascii="Arial" w:eastAsia="Arial" w:hAnsi="Arial" w:cs="Arial"/>
          <w:b/>
          <w:color w:val="003366"/>
          <w:sz w:val="19"/>
        </w:rPr>
        <w:t xml:space="preserve"> </w:t>
      </w:r>
    </w:p>
    <w:p w14:paraId="213284BC" w14:textId="77777777" w:rsidR="00A61450" w:rsidRDefault="00000000">
      <w:pPr>
        <w:spacing w:after="2"/>
      </w:pPr>
      <w:r>
        <w:rPr>
          <w:rFonts w:ascii="Arial" w:eastAsia="Arial" w:hAnsi="Arial" w:cs="Arial"/>
          <w:b/>
          <w:color w:val="003366"/>
          <w:sz w:val="19"/>
        </w:rPr>
        <w:t xml:space="preserve"> </w:t>
      </w:r>
    </w:p>
    <w:p w14:paraId="2A1AEC47" w14:textId="77777777" w:rsidR="00A61450" w:rsidRDefault="00000000">
      <w:pPr>
        <w:spacing w:after="0" w:line="216" w:lineRule="auto"/>
        <w:ind w:right="9703"/>
      </w:pPr>
      <w:r>
        <w:rPr>
          <w:rFonts w:ascii="Arial" w:eastAsia="Arial" w:hAnsi="Arial" w:cs="Arial"/>
          <w:b/>
          <w:color w:val="003366"/>
          <w:sz w:val="19"/>
        </w:rPr>
        <w:t xml:space="preserve"> </w:t>
      </w:r>
      <w:r>
        <w:rPr>
          <w:sz w:val="24"/>
        </w:rPr>
        <w:t xml:space="preserve"> </w:t>
      </w:r>
    </w:p>
    <w:p w14:paraId="65E71A4F" w14:textId="77777777" w:rsidR="00A61450" w:rsidRDefault="00000000">
      <w:pPr>
        <w:spacing w:after="0"/>
      </w:pPr>
      <w:r>
        <w:rPr>
          <w:noProof/>
        </w:rPr>
        <w:drawing>
          <wp:inline distT="0" distB="0" distL="0" distR="0" wp14:anchorId="568D3DD6" wp14:editId="038A273E">
            <wp:extent cx="1343660" cy="55118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7"/>
                    <a:stretch>
                      <a:fillRect/>
                    </a:stretch>
                  </pic:blipFill>
                  <pic:spPr>
                    <a:xfrm>
                      <a:off x="0" y="0"/>
                      <a:ext cx="1343660" cy="551180"/>
                    </a:xfrm>
                    <a:prstGeom prst="rect">
                      <a:avLst/>
                    </a:prstGeom>
                  </pic:spPr>
                </pic:pic>
              </a:graphicData>
            </a:graphic>
          </wp:inline>
        </w:drawing>
      </w:r>
    </w:p>
    <w:p w14:paraId="6DE94394" w14:textId="77777777" w:rsidR="00A61450" w:rsidRDefault="00000000">
      <w:pPr>
        <w:spacing w:after="0"/>
      </w:pPr>
      <w:r>
        <w:rPr>
          <w:rFonts w:ascii="Arial" w:eastAsia="Arial" w:hAnsi="Arial" w:cs="Arial"/>
          <w:color w:val="000080"/>
          <w:sz w:val="19"/>
        </w:rPr>
        <w:t xml:space="preserve"> </w:t>
      </w:r>
    </w:p>
    <w:p w14:paraId="28D280C6" w14:textId="77777777" w:rsidR="00A61450" w:rsidRDefault="00000000">
      <w:pPr>
        <w:spacing w:after="0"/>
        <w:ind w:left="-5" w:right="743" w:hanging="10"/>
      </w:pPr>
      <w:r>
        <w:rPr>
          <w:noProof/>
        </w:rPr>
        <w:drawing>
          <wp:anchor distT="0" distB="0" distL="114300" distR="114300" simplePos="0" relativeHeight="251659264" behindDoc="0" locked="0" layoutInCell="1" allowOverlap="0" wp14:anchorId="66102999" wp14:editId="1518B5A4">
            <wp:simplePos x="0" y="0"/>
            <wp:positionH relativeFrom="column">
              <wp:posOffset>2788869</wp:posOffset>
            </wp:positionH>
            <wp:positionV relativeFrom="paragraph">
              <wp:posOffset>8755</wp:posOffset>
            </wp:positionV>
            <wp:extent cx="2934971" cy="2286000"/>
            <wp:effectExtent l="0" t="0" r="0" b="0"/>
            <wp:wrapSquare wrapText="bothSides"/>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8"/>
                    <a:stretch>
                      <a:fillRect/>
                    </a:stretch>
                  </pic:blipFill>
                  <pic:spPr>
                    <a:xfrm>
                      <a:off x="0" y="0"/>
                      <a:ext cx="2934971" cy="2286000"/>
                    </a:xfrm>
                    <a:prstGeom prst="rect">
                      <a:avLst/>
                    </a:prstGeom>
                  </pic:spPr>
                </pic:pic>
              </a:graphicData>
            </a:graphic>
          </wp:anchor>
        </w:drawing>
      </w:r>
      <w:r>
        <w:rPr>
          <w:rFonts w:ascii="Arial" w:eastAsia="Arial" w:hAnsi="Arial" w:cs="Arial"/>
          <w:color w:val="000080"/>
          <w:sz w:val="19"/>
        </w:rPr>
        <w:t xml:space="preserve">Presupuesto muestra parte I </w:t>
      </w:r>
    </w:p>
    <w:p w14:paraId="2EA2F716" w14:textId="77777777" w:rsidR="00A61450" w:rsidRDefault="00000000">
      <w:pPr>
        <w:spacing w:after="0"/>
        <w:ind w:right="743"/>
      </w:pPr>
      <w:r>
        <w:rPr>
          <w:rFonts w:ascii="Arial" w:eastAsia="Arial" w:hAnsi="Arial" w:cs="Arial"/>
          <w:sz w:val="24"/>
        </w:rPr>
        <w:t xml:space="preserve"> </w:t>
      </w:r>
    </w:p>
    <w:p w14:paraId="3CEDC196" w14:textId="77777777" w:rsidR="00A61450" w:rsidRDefault="00000000">
      <w:pPr>
        <w:spacing w:after="0"/>
        <w:ind w:right="743"/>
      </w:pPr>
      <w:r>
        <w:rPr>
          <w:rFonts w:ascii="Arial" w:eastAsia="Arial" w:hAnsi="Arial" w:cs="Arial"/>
          <w:sz w:val="24"/>
        </w:rPr>
        <w:t xml:space="preserve"> </w:t>
      </w:r>
    </w:p>
    <w:p w14:paraId="082872FC" w14:textId="77777777" w:rsidR="00A61450" w:rsidRDefault="00000000">
      <w:pPr>
        <w:spacing w:after="0"/>
        <w:ind w:right="743"/>
      </w:pPr>
      <w:r>
        <w:rPr>
          <w:rFonts w:ascii="Arial" w:eastAsia="Arial" w:hAnsi="Arial" w:cs="Arial"/>
          <w:sz w:val="24"/>
        </w:rPr>
        <w:t xml:space="preserve"> </w:t>
      </w:r>
    </w:p>
    <w:p w14:paraId="4AB96335" w14:textId="4ABB5DD7" w:rsidR="00A61450" w:rsidRDefault="00000000" w:rsidP="00AD1B6C">
      <w:pPr>
        <w:spacing w:after="0"/>
        <w:ind w:right="743"/>
      </w:pPr>
      <w:r>
        <w:rPr>
          <w:rFonts w:ascii="Arial" w:eastAsia="Arial" w:hAnsi="Arial" w:cs="Arial"/>
          <w:sz w:val="24"/>
        </w:rPr>
        <w:t xml:space="preserve"> </w:t>
      </w:r>
      <w:r>
        <w:t xml:space="preserve"> </w:t>
      </w:r>
    </w:p>
    <w:p w14:paraId="451FBEB9" w14:textId="77777777" w:rsidR="00A61450" w:rsidRDefault="00000000">
      <w:pPr>
        <w:spacing w:after="0"/>
        <w:ind w:right="743"/>
      </w:pPr>
      <w:r>
        <w:rPr>
          <w:rFonts w:ascii="Arial" w:eastAsia="Arial" w:hAnsi="Arial" w:cs="Arial"/>
          <w:sz w:val="24"/>
        </w:rPr>
        <w:t xml:space="preserve"> </w:t>
      </w:r>
    </w:p>
    <w:p w14:paraId="6DE48A35" w14:textId="77777777" w:rsidR="00A61450" w:rsidRDefault="00000000">
      <w:pPr>
        <w:spacing w:after="0"/>
        <w:ind w:right="743"/>
      </w:pPr>
      <w:r>
        <w:rPr>
          <w:rFonts w:ascii="Arial" w:eastAsia="Arial" w:hAnsi="Arial" w:cs="Arial"/>
          <w:sz w:val="24"/>
        </w:rPr>
        <w:t xml:space="preserve"> </w:t>
      </w:r>
    </w:p>
    <w:p w14:paraId="73970CA3" w14:textId="77777777" w:rsidR="00A61450" w:rsidRDefault="00000000">
      <w:pPr>
        <w:spacing w:after="80"/>
        <w:ind w:right="743"/>
      </w:pPr>
      <w:r>
        <w:rPr>
          <w:rFonts w:ascii="Arial" w:eastAsia="Arial" w:hAnsi="Arial" w:cs="Arial"/>
          <w:sz w:val="12"/>
        </w:rPr>
        <w:t xml:space="preserve"> </w:t>
      </w:r>
    </w:p>
    <w:p w14:paraId="04CCACF3" w14:textId="77777777" w:rsidR="00A61450" w:rsidRDefault="00000000">
      <w:pPr>
        <w:tabs>
          <w:tab w:val="center" w:pos="3145"/>
        </w:tabs>
        <w:spacing w:after="37"/>
        <w:ind w:left="-15"/>
      </w:pPr>
      <w:r>
        <w:rPr>
          <w:rFonts w:ascii="Arial" w:eastAsia="Arial" w:hAnsi="Arial" w:cs="Arial"/>
          <w:color w:val="666699"/>
          <w:sz w:val="19"/>
        </w:rPr>
        <w:t xml:space="preserve">Marca </w:t>
      </w:r>
      <w:r>
        <w:rPr>
          <w:rFonts w:ascii="Arial" w:eastAsia="Arial" w:hAnsi="Arial" w:cs="Arial"/>
          <w:color w:val="666699"/>
          <w:sz w:val="19"/>
        </w:rPr>
        <w:tab/>
      </w:r>
      <w:r>
        <w:rPr>
          <w:color w:val="666699"/>
          <w:sz w:val="21"/>
        </w:rPr>
        <w:t xml:space="preserve">BMW </w:t>
      </w:r>
    </w:p>
    <w:p w14:paraId="3B1390C3" w14:textId="4FC6D22D" w:rsidR="00A61450" w:rsidRDefault="00000000">
      <w:pPr>
        <w:tabs>
          <w:tab w:val="center" w:pos="3128"/>
        </w:tabs>
        <w:spacing w:after="36"/>
        <w:ind w:left="-15"/>
      </w:pPr>
      <w:r>
        <w:rPr>
          <w:rFonts w:ascii="Arial" w:eastAsia="Arial" w:hAnsi="Arial" w:cs="Arial"/>
          <w:color w:val="666699"/>
          <w:sz w:val="19"/>
        </w:rPr>
        <w:t xml:space="preserve">Modelo </w:t>
      </w:r>
      <w:r>
        <w:rPr>
          <w:rFonts w:ascii="Arial" w:eastAsia="Arial" w:hAnsi="Arial" w:cs="Arial"/>
          <w:color w:val="666699"/>
          <w:sz w:val="19"/>
        </w:rPr>
        <w:tab/>
      </w:r>
      <w:r w:rsidR="00AD1B6C">
        <w:rPr>
          <w:color w:val="666699"/>
          <w:sz w:val="21"/>
        </w:rPr>
        <w:t>iX M60</w:t>
      </w:r>
      <w:r>
        <w:rPr>
          <w:color w:val="666699"/>
          <w:sz w:val="21"/>
        </w:rPr>
        <w:t xml:space="preserve"> </w:t>
      </w:r>
    </w:p>
    <w:p w14:paraId="78A5624D" w14:textId="77777777" w:rsidR="00A61450" w:rsidRDefault="00000000">
      <w:pPr>
        <w:tabs>
          <w:tab w:val="center" w:pos="3182"/>
        </w:tabs>
        <w:spacing w:after="34"/>
        <w:ind w:left="-15"/>
      </w:pPr>
      <w:r>
        <w:rPr>
          <w:rFonts w:ascii="Arial" w:eastAsia="Arial" w:hAnsi="Arial" w:cs="Arial"/>
          <w:color w:val="666699"/>
          <w:sz w:val="19"/>
        </w:rPr>
        <w:t xml:space="preserve">Primera matriculación </w:t>
      </w:r>
      <w:r>
        <w:rPr>
          <w:rFonts w:ascii="Arial" w:eastAsia="Arial" w:hAnsi="Arial" w:cs="Arial"/>
          <w:color w:val="666699"/>
          <w:sz w:val="19"/>
        </w:rPr>
        <w:tab/>
        <w:t xml:space="preserve">abr-11 </w:t>
      </w:r>
    </w:p>
    <w:p w14:paraId="7BB91F87" w14:textId="77777777" w:rsidR="00A61450" w:rsidRDefault="00000000">
      <w:pPr>
        <w:tabs>
          <w:tab w:val="center" w:pos="3255"/>
        </w:tabs>
        <w:spacing w:after="73"/>
        <w:ind w:left="-15"/>
      </w:pPr>
      <w:r>
        <w:rPr>
          <w:rFonts w:ascii="Arial" w:eastAsia="Arial" w:hAnsi="Arial" w:cs="Arial"/>
          <w:color w:val="666699"/>
          <w:sz w:val="19"/>
        </w:rPr>
        <w:t xml:space="preserve">Kilómetros </w:t>
      </w:r>
      <w:r>
        <w:rPr>
          <w:rFonts w:ascii="Arial" w:eastAsia="Arial" w:hAnsi="Arial" w:cs="Arial"/>
          <w:color w:val="666699"/>
          <w:sz w:val="19"/>
        </w:rPr>
        <w:tab/>
        <w:t xml:space="preserve">100.887 </w:t>
      </w:r>
    </w:p>
    <w:p w14:paraId="07FB6C1E" w14:textId="77777777" w:rsidR="00A61450" w:rsidRDefault="00000000">
      <w:pPr>
        <w:tabs>
          <w:tab w:val="center" w:pos="3226"/>
        </w:tabs>
        <w:spacing w:after="68"/>
        <w:ind w:left="-15"/>
      </w:pPr>
      <w:r>
        <w:rPr>
          <w:rFonts w:ascii="Arial" w:eastAsia="Arial" w:hAnsi="Arial" w:cs="Arial"/>
          <w:color w:val="666699"/>
          <w:sz w:val="19"/>
        </w:rPr>
        <w:t xml:space="preserve">Potencia </w:t>
      </w:r>
      <w:r>
        <w:rPr>
          <w:rFonts w:ascii="Arial" w:eastAsia="Arial" w:hAnsi="Arial" w:cs="Arial"/>
          <w:color w:val="666699"/>
          <w:sz w:val="19"/>
        </w:rPr>
        <w:tab/>
        <w:t xml:space="preserve">555 CV </w:t>
      </w:r>
    </w:p>
    <w:p w14:paraId="536F67EE" w14:textId="77777777" w:rsidR="00A61450" w:rsidRDefault="00000000">
      <w:pPr>
        <w:tabs>
          <w:tab w:val="center" w:pos="3566"/>
        </w:tabs>
        <w:spacing w:after="5"/>
        <w:ind w:left="-15"/>
      </w:pPr>
      <w:r>
        <w:rPr>
          <w:rFonts w:ascii="Arial" w:eastAsia="Arial" w:hAnsi="Arial" w:cs="Arial"/>
          <w:color w:val="666699"/>
          <w:sz w:val="19"/>
        </w:rPr>
        <w:t xml:space="preserve">Color </w:t>
      </w:r>
      <w:r>
        <w:rPr>
          <w:rFonts w:ascii="Arial" w:eastAsia="Arial" w:hAnsi="Arial" w:cs="Arial"/>
          <w:color w:val="666699"/>
          <w:sz w:val="19"/>
        </w:rPr>
        <w:tab/>
        <w:t xml:space="preserve">gris metalizado </w:t>
      </w:r>
    </w:p>
    <w:p w14:paraId="73F2F5AB" w14:textId="77777777" w:rsidR="00A61450" w:rsidRDefault="00000000">
      <w:pPr>
        <w:spacing w:after="0"/>
      </w:pPr>
      <w:r>
        <w:rPr>
          <w:sz w:val="24"/>
        </w:rPr>
        <w:t xml:space="preserve"> </w:t>
      </w:r>
    </w:p>
    <w:p w14:paraId="4AC783A7" w14:textId="77777777" w:rsidR="00A61450" w:rsidRDefault="00000000">
      <w:pPr>
        <w:spacing w:after="0"/>
      </w:pPr>
      <w:r>
        <w:rPr>
          <w:sz w:val="14"/>
        </w:rPr>
        <w:t xml:space="preserve"> </w:t>
      </w:r>
    </w:p>
    <w:tbl>
      <w:tblPr>
        <w:tblStyle w:val="TableGrid"/>
        <w:tblW w:w="8997" w:type="dxa"/>
        <w:tblInd w:w="0" w:type="dxa"/>
        <w:tblCellMar>
          <w:top w:w="0" w:type="dxa"/>
          <w:left w:w="0" w:type="dxa"/>
          <w:bottom w:w="0" w:type="dxa"/>
          <w:right w:w="10" w:type="dxa"/>
        </w:tblCellMar>
        <w:tblLook w:val="04A0" w:firstRow="1" w:lastRow="0" w:firstColumn="1" w:lastColumn="0" w:noHBand="0" w:noVBand="1"/>
      </w:tblPr>
      <w:tblGrid>
        <w:gridCol w:w="2878"/>
        <w:gridCol w:w="4938"/>
        <w:gridCol w:w="1181"/>
      </w:tblGrid>
      <w:tr w:rsidR="00A61450" w14:paraId="71BF93D0" w14:textId="77777777">
        <w:trPr>
          <w:trHeight w:val="360"/>
        </w:trPr>
        <w:tc>
          <w:tcPr>
            <w:tcW w:w="7817" w:type="dxa"/>
            <w:gridSpan w:val="2"/>
            <w:tcBorders>
              <w:top w:val="single" w:sz="8" w:space="0" w:color="000000"/>
              <w:left w:val="single" w:sz="8" w:space="0" w:color="000000"/>
              <w:bottom w:val="single" w:sz="8" w:space="0" w:color="000000"/>
              <w:right w:val="nil"/>
            </w:tcBorders>
          </w:tcPr>
          <w:p w14:paraId="6312721C" w14:textId="77777777" w:rsidR="00A61450" w:rsidRDefault="00000000">
            <w:pPr>
              <w:spacing w:after="0"/>
              <w:ind w:left="1812"/>
            </w:pPr>
            <w:r>
              <w:rPr>
                <w:rFonts w:ascii="Arial" w:eastAsia="Arial" w:hAnsi="Arial" w:cs="Arial"/>
                <w:b/>
                <w:color w:val="666699"/>
                <w:sz w:val="24"/>
              </w:rPr>
              <w:t xml:space="preserve">PRESUPUESTO DESGLOSADO DEL VEHÍCULO </w:t>
            </w:r>
          </w:p>
        </w:tc>
        <w:tc>
          <w:tcPr>
            <w:tcW w:w="1181" w:type="dxa"/>
            <w:tcBorders>
              <w:top w:val="single" w:sz="8" w:space="0" w:color="000000"/>
              <w:left w:val="nil"/>
              <w:bottom w:val="single" w:sz="8" w:space="0" w:color="000000"/>
              <w:right w:val="single" w:sz="8" w:space="0" w:color="000000"/>
            </w:tcBorders>
          </w:tcPr>
          <w:p w14:paraId="55B09135" w14:textId="77777777" w:rsidR="00A61450" w:rsidRDefault="00A61450"/>
        </w:tc>
      </w:tr>
      <w:tr w:rsidR="00A61450" w14:paraId="6A6E48F8" w14:textId="77777777">
        <w:trPr>
          <w:trHeight w:val="322"/>
        </w:trPr>
        <w:tc>
          <w:tcPr>
            <w:tcW w:w="2878" w:type="dxa"/>
            <w:tcBorders>
              <w:top w:val="single" w:sz="8" w:space="0" w:color="000000"/>
              <w:left w:val="single" w:sz="8" w:space="0" w:color="000000"/>
              <w:bottom w:val="single" w:sz="8" w:space="0" w:color="000000"/>
              <w:right w:val="nil"/>
            </w:tcBorders>
          </w:tcPr>
          <w:p w14:paraId="5D96928A" w14:textId="77777777" w:rsidR="00A61450" w:rsidRDefault="00000000">
            <w:pPr>
              <w:spacing w:after="0"/>
              <w:ind w:left="10"/>
            </w:pPr>
            <w:r>
              <w:rPr>
                <w:rFonts w:ascii="Arial" w:eastAsia="Arial" w:hAnsi="Arial" w:cs="Arial"/>
                <w:b/>
                <w:color w:val="666699"/>
                <w:sz w:val="24"/>
              </w:rPr>
              <w:t xml:space="preserve">Conceptos </w:t>
            </w:r>
          </w:p>
        </w:tc>
        <w:tc>
          <w:tcPr>
            <w:tcW w:w="4938" w:type="dxa"/>
            <w:tcBorders>
              <w:top w:val="single" w:sz="8" w:space="0" w:color="000000"/>
              <w:left w:val="nil"/>
              <w:bottom w:val="single" w:sz="8" w:space="0" w:color="000000"/>
              <w:right w:val="single" w:sz="8" w:space="0" w:color="000000"/>
            </w:tcBorders>
          </w:tcPr>
          <w:p w14:paraId="74809B43" w14:textId="77777777" w:rsidR="00A61450" w:rsidRDefault="00000000">
            <w:pPr>
              <w:spacing w:after="0"/>
            </w:pPr>
            <w:r>
              <w:rPr>
                <w:rFonts w:ascii="Arial" w:eastAsia="Arial" w:hAnsi="Arial" w:cs="Arial"/>
                <w:sz w:val="24"/>
              </w:rPr>
              <w:t xml:space="preserve"> </w:t>
            </w:r>
          </w:p>
        </w:tc>
        <w:tc>
          <w:tcPr>
            <w:tcW w:w="1181" w:type="dxa"/>
            <w:tcBorders>
              <w:top w:val="single" w:sz="8" w:space="0" w:color="000000"/>
              <w:left w:val="single" w:sz="8" w:space="0" w:color="000000"/>
              <w:bottom w:val="single" w:sz="8" w:space="0" w:color="000000"/>
              <w:right w:val="single" w:sz="8" w:space="0" w:color="000000"/>
            </w:tcBorders>
          </w:tcPr>
          <w:p w14:paraId="04D13F19" w14:textId="77777777" w:rsidR="00A61450" w:rsidRDefault="00000000">
            <w:pPr>
              <w:spacing w:after="0"/>
              <w:ind w:left="139"/>
            </w:pPr>
            <w:r>
              <w:rPr>
                <w:rFonts w:ascii="Arial" w:eastAsia="Arial" w:hAnsi="Arial" w:cs="Arial"/>
                <w:b/>
                <w:color w:val="666699"/>
                <w:sz w:val="24"/>
              </w:rPr>
              <w:t xml:space="preserve">Importe </w:t>
            </w:r>
          </w:p>
        </w:tc>
      </w:tr>
      <w:tr w:rsidR="00A61450" w14:paraId="5F6C461C" w14:textId="77777777">
        <w:trPr>
          <w:trHeight w:val="320"/>
        </w:trPr>
        <w:tc>
          <w:tcPr>
            <w:tcW w:w="2878" w:type="dxa"/>
            <w:tcBorders>
              <w:top w:val="single" w:sz="8" w:space="0" w:color="000000"/>
              <w:left w:val="single" w:sz="8" w:space="0" w:color="000000"/>
              <w:bottom w:val="single" w:sz="4" w:space="0" w:color="000000"/>
              <w:right w:val="nil"/>
            </w:tcBorders>
          </w:tcPr>
          <w:p w14:paraId="23F2365A" w14:textId="77777777" w:rsidR="00A61450" w:rsidRDefault="00000000">
            <w:pPr>
              <w:spacing w:after="0"/>
              <w:ind w:left="10"/>
            </w:pPr>
            <w:r>
              <w:rPr>
                <w:rFonts w:ascii="Arial" w:eastAsia="Arial" w:hAnsi="Arial" w:cs="Arial"/>
                <w:color w:val="666699"/>
                <w:sz w:val="18"/>
              </w:rPr>
              <w:t xml:space="preserve">Precio inicial del vehículo bruto </w:t>
            </w:r>
          </w:p>
        </w:tc>
        <w:tc>
          <w:tcPr>
            <w:tcW w:w="4938" w:type="dxa"/>
            <w:tcBorders>
              <w:top w:val="single" w:sz="8" w:space="0" w:color="000000"/>
              <w:left w:val="nil"/>
              <w:bottom w:val="single" w:sz="4" w:space="0" w:color="000000"/>
              <w:right w:val="single" w:sz="8" w:space="0" w:color="000000"/>
            </w:tcBorders>
          </w:tcPr>
          <w:p w14:paraId="1E1BCF86" w14:textId="77777777" w:rsidR="00A61450" w:rsidRDefault="00000000">
            <w:pPr>
              <w:spacing w:after="0"/>
            </w:pPr>
            <w:r>
              <w:rPr>
                <w:rFonts w:ascii="Arial" w:eastAsia="Arial" w:hAnsi="Arial" w:cs="Arial"/>
                <w:sz w:val="18"/>
              </w:rPr>
              <w:t xml:space="preserve"> </w:t>
            </w:r>
          </w:p>
          <w:p w14:paraId="2BF4FD54" w14:textId="77777777" w:rsidR="00A61450" w:rsidRDefault="00000000">
            <w:pPr>
              <w:spacing w:after="0"/>
              <w:ind w:left="17"/>
            </w:pPr>
            <w:r>
              <w:rPr>
                <w:rFonts w:ascii="Arial" w:eastAsia="Arial" w:hAnsi="Arial" w:cs="Arial"/>
                <w:color w:val="666699"/>
                <w:sz w:val="14"/>
              </w:rPr>
              <w:t xml:space="preserve">Según el enlace del anuncio de mobile.de que nos habías enviado por e-mail </w:t>
            </w:r>
          </w:p>
        </w:tc>
        <w:tc>
          <w:tcPr>
            <w:tcW w:w="1181" w:type="dxa"/>
            <w:tcBorders>
              <w:top w:val="single" w:sz="8" w:space="0" w:color="000000"/>
              <w:left w:val="single" w:sz="8" w:space="0" w:color="000000"/>
              <w:bottom w:val="single" w:sz="8" w:space="0" w:color="000000"/>
              <w:right w:val="single" w:sz="8" w:space="0" w:color="000000"/>
            </w:tcBorders>
          </w:tcPr>
          <w:p w14:paraId="70A75B73" w14:textId="77777777" w:rsidR="00A61450" w:rsidRDefault="00000000">
            <w:pPr>
              <w:spacing w:after="0"/>
              <w:ind w:left="115"/>
            </w:pPr>
            <w:r>
              <w:rPr>
                <w:rFonts w:ascii="Arial" w:eastAsia="Arial" w:hAnsi="Arial" w:cs="Arial"/>
                <w:sz w:val="19"/>
              </w:rPr>
              <w:t>29.999,00 €</w:t>
            </w:r>
          </w:p>
        </w:tc>
      </w:tr>
      <w:tr w:rsidR="00A61450" w14:paraId="568A7409" w14:textId="77777777">
        <w:trPr>
          <w:trHeight w:val="317"/>
        </w:trPr>
        <w:tc>
          <w:tcPr>
            <w:tcW w:w="2878" w:type="dxa"/>
            <w:tcBorders>
              <w:top w:val="single" w:sz="4" w:space="0" w:color="000000"/>
              <w:left w:val="single" w:sz="8" w:space="0" w:color="000000"/>
              <w:bottom w:val="single" w:sz="4" w:space="0" w:color="000000"/>
              <w:right w:val="nil"/>
            </w:tcBorders>
          </w:tcPr>
          <w:p w14:paraId="57CA7969" w14:textId="77777777" w:rsidR="00A61450" w:rsidRDefault="00000000">
            <w:pPr>
              <w:spacing w:after="0"/>
              <w:ind w:left="10"/>
            </w:pPr>
            <w:r>
              <w:rPr>
                <w:rFonts w:ascii="Arial" w:eastAsia="Arial" w:hAnsi="Arial" w:cs="Arial"/>
                <w:color w:val="666699"/>
                <w:sz w:val="18"/>
              </w:rPr>
              <w:t xml:space="preserve">Nos rebaja </w:t>
            </w:r>
          </w:p>
        </w:tc>
        <w:tc>
          <w:tcPr>
            <w:tcW w:w="4938" w:type="dxa"/>
            <w:tcBorders>
              <w:top w:val="single" w:sz="4" w:space="0" w:color="000000"/>
              <w:left w:val="nil"/>
              <w:bottom w:val="single" w:sz="4" w:space="0" w:color="000000"/>
              <w:right w:val="single" w:sz="8" w:space="0" w:color="000000"/>
            </w:tcBorders>
          </w:tcPr>
          <w:p w14:paraId="0DA097CD" w14:textId="77777777" w:rsidR="00A61450" w:rsidRDefault="00000000">
            <w:pPr>
              <w:spacing w:after="0"/>
            </w:pPr>
            <w:r>
              <w:rPr>
                <w:rFonts w:ascii="Arial" w:eastAsia="Arial" w:hAnsi="Arial" w:cs="Arial"/>
                <w:sz w:val="24"/>
              </w:rPr>
              <w:t xml:space="preserve"> </w:t>
            </w:r>
          </w:p>
        </w:tc>
        <w:tc>
          <w:tcPr>
            <w:tcW w:w="1181" w:type="dxa"/>
            <w:tcBorders>
              <w:top w:val="single" w:sz="8" w:space="0" w:color="000000"/>
              <w:left w:val="single" w:sz="8" w:space="0" w:color="000000"/>
              <w:bottom w:val="single" w:sz="8" w:space="0" w:color="000000"/>
              <w:right w:val="single" w:sz="8" w:space="0" w:color="000000"/>
            </w:tcBorders>
          </w:tcPr>
          <w:p w14:paraId="64EC411A" w14:textId="77777777" w:rsidR="00A61450" w:rsidRDefault="00000000">
            <w:pPr>
              <w:spacing w:after="0"/>
              <w:ind w:right="2"/>
              <w:jc w:val="right"/>
            </w:pPr>
            <w:r>
              <w:rPr>
                <w:rFonts w:ascii="Arial" w:eastAsia="Arial" w:hAnsi="Arial" w:cs="Arial"/>
                <w:sz w:val="19"/>
              </w:rPr>
              <w:t>999,00 €</w:t>
            </w:r>
          </w:p>
        </w:tc>
      </w:tr>
      <w:tr w:rsidR="00A61450" w14:paraId="0077D9EF" w14:textId="77777777">
        <w:trPr>
          <w:trHeight w:val="322"/>
        </w:trPr>
        <w:tc>
          <w:tcPr>
            <w:tcW w:w="2878" w:type="dxa"/>
            <w:tcBorders>
              <w:top w:val="single" w:sz="4" w:space="0" w:color="000000"/>
              <w:left w:val="single" w:sz="8" w:space="0" w:color="000000"/>
              <w:bottom w:val="single" w:sz="4" w:space="0" w:color="000000"/>
              <w:right w:val="nil"/>
            </w:tcBorders>
          </w:tcPr>
          <w:p w14:paraId="18926533" w14:textId="77777777" w:rsidR="00A61450" w:rsidRDefault="00000000">
            <w:pPr>
              <w:spacing w:after="0"/>
              <w:ind w:left="10"/>
            </w:pPr>
            <w:r>
              <w:rPr>
                <w:rFonts w:ascii="Arial" w:eastAsia="Arial" w:hAnsi="Arial" w:cs="Arial"/>
                <w:color w:val="666699"/>
                <w:sz w:val="18"/>
              </w:rPr>
              <w:t xml:space="preserve">Precio rebajado bruto* </w:t>
            </w:r>
          </w:p>
        </w:tc>
        <w:tc>
          <w:tcPr>
            <w:tcW w:w="4938" w:type="dxa"/>
            <w:tcBorders>
              <w:top w:val="single" w:sz="4" w:space="0" w:color="000000"/>
              <w:left w:val="nil"/>
              <w:bottom w:val="single" w:sz="4" w:space="0" w:color="000000"/>
              <w:right w:val="single" w:sz="8" w:space="0" w:color="000000"/>
            </w:tcBorders>
          </w:tcPr>
          <w:p w14:paraId="43410688" w14:textId="77777777" w:rsidR="00A61450" w:rsidRDefault="00000000">
            <w:pPr>
              <w:spacing w:after="0"/>
            </w:pPr>
            <w:r>
              <w:rPr>
                <w:rFonts w:ascii="Arial" w:eastAsia="Arial" w:hAnsi="Arial" w:cs="Arial"/>
                <w:sz w:val="24"/>
              </w:rPr>
              <w:t xml:space="preserve"> </w:t>
            </w:r>
          </w:p>
          <w:p w14:paraId="30A4614E" w14:textId="77777777" w:rsidR="00A61450" w:rsidRDefault="00000000">
            <w:pPr>
              <w:spacing w:after="0"/>
            </w:pPr>
            <w:r>
              <w:rPr>
                <w:rFonts w:ascii="Arial" w:eastAsia="Arial" w:hAnsi="Arial" w:cs="Arial"/>
                <w:sz w:val="24"/>
              </w:rPr>
              <w:t xml:space="preserve"> </w:t>
            </w:r>
          </w:p>
        </w:tc>
        <w:tc>
          <w:tcPr>
            <w:tcW w:w="1181" w:type="dxa"/>
            <w:tcBorders>
              <w:top w:val="single" w:sz="8" w:space="0" w:color="000000"/>
              <w:left w:val="single" w:sz="8" w:space="0" w:color="000000"/>
              <w:bottom w:val="single" w:sz="8" w:space="0" w:color="000000"/>
              <w:right w:val="single" w:sz="8" w:space="0" w:color="000000"/>
            </w:tcBorders>
          </w:tcPr>
          <w:p w14:paraId="2D35B545" w14:textId="77777777" w:rsidR="00A61450" w:rsidRDefault="00000000">
            <w:pPr>
              <w:spacing w:after="0"/>
              <w:ind w:left="115"/>
            </w:pPr>
            <w:r>
              <w:rPr>
                <w:rFonts w:ascii="Arial" w:eastAsia="Arial" w:hAnsi="Arial" w:cs="Arial"/>
                <w:b/>
                <w:sz w:val="19"/>
              </w:rPr>
              <w:t>29.000,00 €</w:t>
            </w:r>
          </w:p>
        </w:tc>
      </w:tr>
      <w:tr w:rsidR="00A61450" w14:paraId="6E412B35" w14:textId="77777777">
        <w:trPr>
          <w:trHeight w:val="321"/>
        </w:trPr>
        <w:tc>
          <w:tcPr>
            <w:tcW w:w="2878" w:type="dxa"/>
            <w:tcBorders>
              <w:top w:val="single" w:sz="4" w:space="0" w:color="000000"/>
              <w:left w:val="single" w:sz="8" w:space="0" w:color="000000"/>
              <w:bottom w:val="single" w:sz="4" w:space="0" w:color="000000"/>
              <w:right w:val="nil"/>
            </w:tcBorders>
          </w:tcPr>
          <w:p w14:paraId="10F04C57" w14:textId="77777777" w:rsidR="00A61450" w:rsidRDefault="00000000">
            <w:pPr>
              <w:spacing w:after="0"/>
              <w:ind w:left="10"/>
            </w:pPr>
            <w:r>
              <w:rPr>
                <w:rFonts w:ascii="Arial" w:eastAsia="Arial" w:hAnsi="Arial" w:cs="Arial"/>
                <w:color w:val="666699"/>
                <w:sz w:val="18"/>
              </w:rPr>
              <w:t xml:space="preserve">IVA alemán 19 % </w:t>
            </w:r>
          </w:p>
        </w:tc>
        <w:tc>
          <w:tcPr>
            <w:tcW w:w="4938" w:type="dxa"/>
            <w:tcBorders>
              <w:top w:val="single" w:sz="4" w:space="0" w:color="000000"/>
              <w:left w:val="nil"/>
              <w:bottom w:val="single" w:sz="4" w:space="0" w:color="000000"/>
              <w:right w:val="single" w:sz="8" w:space="0" w:color="000000"/>
            </w:tcBorders>
          </w:tcPr>
          <w:p w14:paraId="6DAD6704" w14:textId="77777777" w:rsidR="00A61450" w:rsidRDefault="00000000">
            <w:pPr>
              <w:spacing w:after="0"/>
            </w:pPr>
            <w:r>
              <w:rPr>
                <w:rFonts w:ascii="Arial" w:eastAsia="Arial" w:hAnsi="Arial" w:cs="Arial"/>
                <w:sz w:val="24"/>
              </w:rPr>
              <w:t xml:space="preserve"> </w:t>
            </w:r>
          </w:p>
        </w:tc>
        <w:tc>
          <w:tcPr>
            <w:tcW w:w="1181" w:type="dxa"/>
            <w:tcBorders>
              <w:top w:val="single" w:sz="8" w:space="0" w:color="000000"/>
              <w:left w:val="single" w:sz="8" w:space="0" w:color="000000"/>
              <w:bottom w:val="single" w:sz="8" w:space="0" w:color="000000"/>
              <w:right w:val="single" w:sz="8" w:space="0" w:color="000000"/>
            </w:tcBorders>
          </w:tcPr>
          <w:p w14:paraId="3055FFC0" w14:textId="77777777" w:rsidR="00A61450" w:rsidRDefault="00000000">
            <w:pPr>
              <w:spacing w:after="0"/>
              <w:ind w:right="2"/>
              <w:jc w:val="right"/>
            </w:pPr>
            <w:r>
              <w:rPr>
                <w:rFonts w:ascii="Arial" w:eastAsia="Arial" w:hAnsi="Arial" w:cs="Arial"/>
                <w:sz w:val="19"/>
              </w:rPr>
              <w:t>5.510,00 €</w:t>
            </w:r>
          </w:p>
        </w:tc>
      </w:tr>
      <w:tr w:rsidR="00A61450" w14:paraId="40469478" w14:textId="77777777">
        <w:trPr>
          <w:trHeight w:val="317"/>
        </w:trPr>
        <w:tc>
          <w:tcPr>
            <w:tcW w:w="2878" w:type="dxa"/>
            <w:tcBorders>
              <w:top w:val="single" w:sz="4" w:space="0" w:color="000000"/>
              <w:left w:val="single" w:sz="8" w:space="0" w:color="000000"/>
              <w:bottom w:val="single" w:sz="4" w:space="0" w:color="000000"/>
              <w:right w:val="nil"/>
            </w:tcBorders>
            <w:vAlign w:val="bottom"/>
          </w:tcPr>
          <w:p w14:paraId="552394E0" w14:textId="77777777" w:rsidR="00A61450" w:rsidRDefault="00000000">
            <w:pPr>
              <w:spacing w:after="0"/>
              <w:ind w:left="10"/>
            </w:pPr>
            <w:r>
              <w:rPr>
                <w:rFonts w:ascii="Arial" w:eastAsia="Arial" w:hAnsi="Arial" w:cs="Arial"/>
                <w:color w:val="666699"/>
                <w:sz w:val="19"/>
              </w:rPr>
              <w:t xml:space="preserve">Precio del vehículo neto" </w:t>
            </w:r>
          </w:p>
        </w:tc>
        <w:tc>
          <w:tcPr>
            <w:tcW w:w="4938" w:type="dxa"/>
            <w:tcBorders>
              <w:top w:val="single" w:sz="4" w:space="0" w:color="000000"/>
              <w:left w:val="nil"/>
              <w:bottom w:val="single" w:sz="4" w:space="0" w:color="000000"/>
              <w:right w:val="single" w:sz="8" w:space="0" w:color="000000"/>
            </w:tcBorders>
          </w:tcPr>
          <w:p w14:paraId="511342B2" w14:textId="77777777" w:rsidR="00A61450" w:rsidRDefault="00000000">
            <w:pPr>
              <w:spacing w:after="0"/>
            </w:pPr>
            <w:r>
              <w:rPr>
                <w:rFonts w:ascii="Arial" w:eastAsia="Arial" w:hAnsi="Arial" w:cs="Arial"/>
                <w:sz w:val="16"/>
              </w:rPr>
              <w:t xml:space="preserve"> </w:t>
            </w:r>
          </w:p>
          <w:p w14:paraId="6AF28106" w14:textId="77777777" w:rsidR="00A61450" w:rsidRDefault="00000000">
            <w:pPr>
              <w:spacing w:after="0"/>
              <w:ind w:left="17"/>
            </w:pPr>
            <w:r>
              <w:rPr>
                <w:rFonts w:ascii="Arial" w:eastAsia="Arial" w:hAnsi="Arial" w:cs="Arial"/>
                <w:color w:val="666699"/>
                <w:sz w:val="14"/>
              </w:rPr>
              <w:t xml:space="preserve">Si estás dado de alta como operador intracomunitario </w:t>
            </w:r>
          </w:p>
        </w:tc>
        <w:tc>
          <w:tcPr>
            <w:tcW w:w="1181" w:type="dxa"/>
            <w:tcBorders>
              <w:top w:val="single" w:sz="8" w:space="0" w:color="000000"/>
              <w:left w:val="single" w:sz="8" w:space="0" w:color="000000"/>
              <w:bottom w:val="single" w:sz="8" w:space="0" w:color="000000"/>
              <w:right w:val="single" w:sz="8" w:space="0" w:color="000000"/>
            </w:tcBorders>
          </w:tcPr>
          <w:p w14:paraId="744CC5A1" w14:textId="77777777" w:rsidR="00A61450" w:rsidRDefault="00000000">
            <w:pPr>
              <w:spacing w:after="0"/>
              <w:ind w:left="115"/>
            </w:pPr>
            <w:r>
              <w:rPr>
                <w:rFonts w:ascii="Arial" w:eastAsia="Arial" w:hAnsi="Arial" w:cs="Arial"/>
                <w:sz w:val="19"/>
              </w:rPr>
              <w:t>23.490,00 €</w:t>
            </w:r>
          </w:p>
        </w:tc>
      </w:tr>
      <w:tr w:rsidR="00A61450" w14:paraId="3B715BE0" w14:textId="77777777">
        <w:trPr>
          <w:trHeight w:val="319"/>
        </w:trPr>
        <w:tc>
          <w:tcPr>
            <w:tcW w:w="2878" w:type="dxa"/>
            <w:tcBorders>
              <w:top w:val="single" w:sz="4" w:space="0" w:color="000000"/>
              <w:left w:val="single" w:sz="8" w:space="0" w:color="000000"/>
              <w:bottom w:val="single" w:sz="4" w:space="0" w:color="000000"/>
              <w:right w:val="nil"/>
            </w:tcBorders>
            <w:vAlign w:val="bottom"/>
          </w:tcPr>
          <w:p w14:paraId="6EBA977B" w14:textId="77777777" w:rsidR="00A61450" w:rsidRDefault="00000000">
            <w:pPr>
              <w:spacing w:after="0"/>
              <w:ind w:left="10"/>
            </w:pPr>
            <w:r>
              <w:rPr>
                <w:rFonts w:ascii="Arial" w:eastAsia="Arial" w:hAnsi="Arial" w:cs="Arial"/>
                <w:color w:val="666699"/>
                <w:sz w:val="19"/>
              </w:rPr>
              <w:t xml:space="preserve">Impuesto de matriculación*** </w:t>
            </w:r>
          </w:p>
        </w:tc>
        <w:tc>
          <w:tcPr>
            <w:tcW w:w="4938" w:type="dxa"/>
            <w:tcBorders>
              <w:top w:val="single" w:sz="4" w:space="0" w:color="000000"/>
              <w:left w:val="nil"/>
              <w:bottom w:val="single" w:sz="4" w:space="0" w:color="000000"/>
              <w:right w:val="single" w:sz="8" w:space="0" w:color="000000"/>
            </w:tcBorders>
          </w:tcPr>
          <w:p w14:paraId="07524C5D" w14:textId="77777777" w:rsidR="00A61450" w:rsidRDefault="00000000">
            <w:pPr>
              <w:spacing w:after="0"/>
            </w:pPr>
            <w:r>
              <w:rPr>
                <w:rFonts w:ascii="Arial" w:eastAsia="Arial" w:hAnsi="Arial" w:cs="Arial"/>
                <w:sz w:val="24"/>
              </w:rPr>
              <w:t xml:space="preserve"> </w:t>
            </w:r>
          </w:p>
          <w:p w14:paraId="7B4836DE" w14:textId="77777777" w:rsidR="00A61450" w:rsidRDefault="00000000">
            <w:pPr>
              <w:spacing w:after="0"/>
            </w:pPr>
            <w:r>
              <w:rPr>
                <w:rFonts w:ascii="Arial" w:eastAsia="Arial" w:hAnsi="Arial" w:cs="Arial"/>
                <w:sz w:val="16"/>
              </w:rPr>
              <w:t xml:space="preserve"> </w:t>
            </w:r>
          </w:p>
        </w:tc>
        <w:tc>
          <w:tcPr>
            <w:tcW w:w="1181" w:type="dxa"/>
            <w:tcBorders>
              <w:top w:val="single" w:sz="8" w:space="0" w:color="000000"/>
              <w:left w:val="single" w:sz="8" w:space="0" w:color="000000"/>
              <w:bottom w:val="single" w:sz="4" w:space="0" w:color="000000"/>
              <w:right w:val="single" w:sz="8" w:space="0" w:color="000000"/>
            </w:tcBorders>
          </w:tcPr>
          <w:p w14:paraId="1C6DCD80" w14:textId="77777777" w:rsidR="00A61450" w:rsidRDefault="00000000">
            <w:pPr>
              <w:spacing w:after="0"/>
              <w:ind w:right="2"/>
              <w:jc w:val="right"/>
            </w:pPr>
            <w:r>
              <w:rPr>
                <w:rFonts w:ascii="Arial" w:eastAsia="Arial" w:hAnsi="Arial" w:cs="Arial"/>
                <w:sz w:val="19"/>
              </w:rPr>
              <w:t>953,28 €</w:t>
            </w:r>
          </w:p>
        </w:tc>
      </w:tr>
      <w:tr w:rsidR="00A61450" w14:paraId="5F44433A" w14:textId="77777777">
        <w:trPr>
          <w:trHeight w:val="309"/>
        </w:trPr>
        <w:tc>
          <w:tcPr>
            <w:tcW w:w="2878" w:type="dxa"/>
            <w:tcBorders>
              <w:top w:val="single" w:sz="4" w:space="0" w:color="000000"/>
              <w:left w:val="single" w:sz="8" w:space="0" w:color="000000"/>
              <w:bottom w:val="single" w:sz="4" w:space="0" w:color="000000"/>
              <w:right w:val="nil"/>
            </w:tcBorders>
            <w:vAlign w:val="bottom"/>
          </w:tcPr>
          <w:p w14:paraId="06DE78F2" w14:textId="77777777" w:rsidR="00A61450" w:rsidRDefault="00000000">
            <w:pPr>
              <w:spacing w:after="0"/>
              <w:ind w:left="10"/>
            </w:pPr>
            <w:r>
              <w:rPr>
                <w:rFonts w:ascii="Arial" w:eastAsia="Arial" w:hAnsi="Arial" w:cs="Arial"/>
                <w:color w:val="666699"/>
                <w:sz w:val="19"/>
              </w:rPr>
              <w:t xml:space="preserve">Servicios Joyful Places Makler </w:t>
            </w:r>
          </w:p>
        </w:tc>
        <w:tc>
          <w:tcPr>
            <w:tcW w:w="4938" w:type="dxa"/>
            <w:tcBorders>
              <w:top w:val="single" w:sz="4" w:space="0" w:color="000000"/>
              <w:left w:val="nil"/>
              <w:bottom w:val="single" w:sz="4" w:space="0" w:color="000000"/>
              <w:right w:val="single" w:sz="8" w:space="0" w:color="000000"/>
            </w:tcBorders>
          </w:tcPr>
          <w:p w14:paraId="1FD283DA" w14:textId="77777777" w:rsidR="00A61450" w:rsidRDefault="00000000">
            <w:pPr>
              <w:spacing w:after="0"/>
            </w:pPr>
            <w:r>
              <w:rPr>
                <w:rFonts w:ascii="Arial" w:eastAsia="Arial" w:hAnsi="Arial" w:cs="Arial"/>
                <w:color w:val="666699"/>
                <w:sz w:val="19"/>
              </w:rPr>
              <w:t xml:space="preserve">Zona A </w:t>
            </w:r>
          </w:p>
        </w:tc>
        <w:tc>
          <w:tcPr>
            <w:tcW w:w="1181" w:type="dxa"/>
            <w:tcBorders>
              <w:top w:val="single" w:sz="4" w:space="0" w:color="000000"/>
              <w:left w:val="single" w:sz="8" w:space="0" w:color="000000"/>
              <w:bottom w:val="single" w:sz="4" w:space="0" w:color="000000"/>
              <w:right w:val="single" w:sz="8" w:space="0" w:color="000000"/>
            </w:tcBorders>
            <w:shd w:val="clear" w:color="auto" w:fill="C0C0C0"/>
          </w:tcPr>
          <w:p w14:paraId="6A1914EA" w14:textId="77777777" w:rsidR="00A61450" w:rsidRDefault="00000000">
            <w:pPr>
              <w:spacing w:after="0"/>
              <w:ind w:right="2"/>
              <w:jc w:val="right"/>
            </w:pPr>
            <w:r>
              <w:rPr>
                <w:rFonts w:ascii="Arial" w:eastAsia="Arial" w:hAnsi="Arial" w:cs="Arial"/>
                <w:sz w:val="19"/>
              </w:rPr>
              <w:t>780,00 €</w:t>
            </w:r>
          </w:p>
        </w:tc>
      </w:tr>
      <w:tr w:rsidR="00A61450" w14:paraId="005CB13B" w14:textId="77777777">
        <w:trPr>
          <w:trHeight w:val="309"/>
        </w:trPr>
        <w:tc>
          <w:tcPr>
            <w:tcW w:w="2878" w:type="dxa"/>
            <w:tcBorders>
              <w:top w:val="single" w:sz="4" w:space="0" w:color="000000"/>
              <w:left w:val="single" w:sz="8" w:space="0" w:color="000000"/>
              <w:bottom w:val="single" w:sz="4" w:space="0" w:color="000000"/>
              <w:right w:val="nil"/>
            </w:tcBorders>
            <w:vAlign w:val="bottom"/>
          </w:tcPr>
          <w:p w14:paraId="58D3E953" w14:textId="77777777" w:rsidR="00A61450" w:rsidRDefault="00000000">
            <w:pPr>
              <w:spacing w:after="0"/>
              <w:ind w:left="10"/>
            </w:pPr>
            <w:r>
              <w:rPr>
                <w:rFonts w:ascii="Arial" w:eastAsia="Arial" w:hAnsi="Arial" w:cs="Arial"/>
                <w:color w:val="666699"/>
                <w:sz w:val="19"/>
              </w:rPr>
              <w:t xml:space="preserve">Matriculas de exportación </w:t>
            </w:r>
          </w:p>
        </w:tc>
        <w:tc>
          <w:tcPr>
            <w:tcW w:w="4938" w:type="dxa"/>
            <w:tcBorders>
              <w:top w:val="single" w:sz="4" w:space="0" w:color="000000"/>
              <w:left w:val="nil"/>
              <w:bottom w:val="single" w:sz="4" w:space="0" w:color="000000"/>
              <w:right w:val="single" w:sz="8" w:space="0" w:color="000000"/>
            </w:tcBorders>
          </w:tcPr>
          <w:p w14:paraId="54AB0C83" w14:textId="77777777" w:rsidR="00A61450" w:rsidRDefault="00A61450"/>
        </w:tc>
        <w:tc>
          <w:tcPr>
            <w:tcW w:w="1181" w:type="dxa"/>
            <w:tcBorders>
              <w:top w:val="single" w:sz="4" w:space="0" w:color="000000"/>
              <w:left w:val="single" w:sz="8" w:space="0" w:color="000000"/>
              <w:bottom w:val="single" w:sz="4" w:space="0" w:color="000000"/>
              <w:right w:val="single" w:sz="8" w:space="0" w:color="000000"/>
            </w:tcBorders>
            <w:shd w:val="clear" w:color="auto" w:fill="C0C0C0"/>
          </w:tcPr>
          <w:p w14:paraId="410BE4FE" w14:textId="77777777" w:rsidR="00A61450" w:rsidRDefault="00000000">
            <w:pPr>
              <w:spacing w:after="0"/>
              <w:ind w:right="5"/>
              <w:jc w:val="right"/>
            </w:pPr>
            <w:r>
              <w:rPr>
                <w:rFonts w:ascii="Arial" w:eastAsia="Arial" w:hAnsi="Arial" w:cs="Arial"/>
                <w:sz w:val="19"/>
              </w:rPr>
              <w:t>200,00 €</w:t>
            </w:r>
          </w:p>
        </w:tc>
      </w:tr>
      <w:tr w:rsidR="00A61450" w14:paraId="54C342F2" w14:textId="77777777">
        <w:trPr>
          <w:trHeight w:val="313"/>
        </w:trPr>
        <w:tc>
          <w:tcPr>
            <w:tcW w:w="2878" w:type="dxa"/>
            <w:tcBorders>
              <w:top w:val="single" w:sz="4" w:space="0" w:color="000000"/>
              <w:left w:val="single" w:sz="8" w:space="0" w:color="000000"/>
              <w:bottom w:val="single" w:sz="4" w:space="0" w:color="000000"/>
              <w:right w:val="nil"/>
            </w:tcBorders>
            <w:vAlign w:val="bottom"/>
          </w:tcPr>
          <w:p w14:paraId="7F07C673" w14:textId="77777777" w:rsidR="00A61450" w:rsidRDefault="00000000">
            <w:pPr>
              <w:spacing w:after="0"/>
              <w:ind w:left="10"/>
            </w:pPr>
            <w:r>
              <w:rPr>
                <w:rFonts w:ascii="Arial" w:eastAsia="Arial" w:hAnsi="Arial" w:cs="Arial"/>
                <w:color w:val="666699"/>
                <w:sz w:val="19"/>
              </w:rPr>
              <w:t xml:space="preserve">Transporte** </w:t>
            </w:r>
          </w:p>
        </w:tc>
        <w:tc>
          <w:tcPr>
            <w:tcW w:w="4938" w:type="dxa"/>
            <w:tcBorders>
              <w:top w:val="single" w:sz="4" w:space="0" w:color="000000"/>
              <w:left w:val="nil"/>
              <w:bottom w:val="single" w:sz="4" w:space="0" w:color="000000"/>
              <w:right w:val="single" w:sz="8" w:space="0" w:color="000000"/>
            </w:tcBorders>
          </w:tcPr>
          <w:p w14:paraId="68551573" w14:textId="77777777" w:rsidR="00A61450" w:rsidRDefault="00A61450"/>
        </w:tc>
        <w:tc>
          <w:tcPr>
            <w:tcW w:w="1181" w:type="dxa"/>
            <w:tcBorders>
              <w:top w:val="single" w:sz="4" w:space="0" w:color="000000"/>
              <w:left w:val="single" w:sz="8" w:space="0" w:color="000000"/>
              <w:bottom w:val="single" w:sz="4" w:space="0" w:color="000000"/>
              <w:right w:val="single" w:sz="8" w:space="0" w:color="000000"/>
            </w:tcBorders>
          </w:tcPr>
          <w:p w14:paraId="2324C5C1" w14:textId="77777777" w:rsidR="00A61450" w:rsidRDefault="00000000">
            <w:pPr>
              <w:spacing w:after="0"/>
              <w:ind w:left="115"/>
            </w:pPr>
            <w:r>
              <w:rPr>
                <w:rFonts w:ascii="Arial" w:eastAsia="Arial" w:hAnsi="Arial" w:cs="Arial"/>
                <w:sz w:val="24"/>
              </w:rPr>
              <w:t xml:space="preserve"> </w:t>
            </w:r>
          </w:p>
        </w:tc>
      </w:tr>
      <w:tr w:rsidR="00A61450" w14:paraId="3A89D861" w14:textId="77777777">
        <w:trPr>
          <w:trHeight w:val="307"/>
        </w:trPr>
        <w:tc>
          <w:tcPr>
            <w:tcW w:w="2878" w:type="dxa"/>
            <w:tcBorders>
              <w:top w:val="single" w:sz="4" w:space="0" w:color="000000"/>
              <w:left w:val="single" w:sz="8" w:space="0" w:color="000000"/>
              <w:bottom w:val="single" w:sz="4" w:space="0" w:color="000000"/>
              <w:right w:val="nil"/>
            </w:tcBorders>
            <w:vAlign w:val="bottom"/>
          </w:tcPr>
          <w:p w14:paraId="61EC22D7" w14:textId="77777777" w:rsidR="00A61450" w:rsidRDefault="00000000">
            <w:pPr>
              <w:spacing w:after="0"/>
              <w:ind w:left="10"/>
            </w:pPr>
            <w:r>
              <w:rPr>
                <w:rFonts w:ascii="Arial" w:eastAsia="Arial" w:hAnsi="Arial" w:cs="Arial"/>
                <w:color w:val="666699"/>
                <w:sz w:val="19"/>
              </w:rPr>
              <w:t xml:space="preserve">I.T.V.*** </w:t>
            </w:r>
          </w:p>
        </w:tc>
        <w:tc>
          <w:tcPr>
            <w:tcW w:w="4938" w:type="dxa"/>
            <w:tcBorders>
              <w:top w:val="single" w:sz="4" w:space="0" w:color="000000"/>
              <w:left w:val="nil"/>
              <w:bottom w:val="single" w:sz="4" w:space="0" w:color="000000"/>
              <w:right w:val="single" w:sz="8" w:space="0" w:color="000000"/>
            </w:tcBorders>
          </w:tcPr>
          <w:p w14:paraId="3B0185A5" w14:textId="77777777" w:rsidR="00A61450" w:rsidRDefault="00A61450"/>
        </w:tc>
        <w:tc>
          <w:tcPr>
            <w:tcW w:w="1181" w:type="dxa"/>
            <w:tcBorders>
              <w:top w:val="single" w:sz="4" w:space="0" w:color="000000"/>
              <w:left w:val="single" w:sz="8" w:space="0" w:color="000000"/>
              <w:bottom w:val="single" w:sz="4" w:space="0" w:color="000000"/>
              <w:right w:val="single" w:sz="8" w:space="0" w:color="000000"/>
            </w:tcBorders>
          </w:tcPr>
          <w:p w14:paraId="4470E83A" w14:textId="77777777" w:rsidR="00A61450" w:rsidRDefault="00000000">
            <w:pPr>
              <w:spacing w:after="0"/>
              <w:ind w:right="2"/>
              <w:jc w:val="right"/>
            </w:pPr>
            <w:r>
              <w:rPr>
                <w:rFonts w:ascii="Arial" w:eastAsia="Arial" w:hAnsi="Arial" w:cs="Arial"/>
                <w:sz w:val="19"/>
              </w:rPr>
              <w:t>105,00 €</w:t>
            </w:r>
          </w:p>
        </w:tc>
      </w:tr>
      <w:tr w:rsidR="00A61450" w14:paraId="6C32A7DB" w14:textId="77777777">
        <w:trPr>
          <w:trHeight w:val="313"/>
        </w:trPr>
        <w:tc>
          <w:tcPr>
            <w:tcW w:w="2878" w:type="dxa"/>
            <w:tcBorders>
              <w:top w:val="single" w:sz="4" w:space="0" w:color="000000"/>
              <w:left w:val="single" w:sz="8" w:space="0" w:color="000000"/>
              <w:bottom w:val="single" w:sz="4" w:space="0" w:color="000000"/>
              <w:right w:val="nil"/>
            </w:tcBorders>
          </w:tcPr>
          <w:p w14:paraId="553EDCE0" w14:textId="77777777" w:rsidR="00A61450" w:rsidRDefault="00000000">
            <w:pPr>
              <w:spacing w:after="0"/>
              <w:ind w:left="10"/>
            </w:pPr>
            <w:r>
              <w:rPr>
                <w:rFonts w:ascii="Arial" w:eastAsia="Arial" w:hAnsi="Arial" w:cs="Arial"/>
                <w:color w:val="666699"/>
                <w:sz w:val="19"/>
              </w:rPr>
              <w:lastRenderedPageBreak/>
              <w:t xml:space="preserve">Impuesto de circulación*** </w:t>
            </w:r>
          </w:p>
        </w:tc>
        <w:tc>
          <w:tcPr>
            <w:tcW w:w="4938" w:type="dxa"/>
            <w:tcBorders>
              <w:top w:val="single" w:sz="4" w:space="0" w:color="000000"/>
              <w:left w:val="nil"/>
              <w:bottom w:val="single" w:sz="4" w:space="0" w:color="000000"/>
              <w:right w:val="single" w:sz="8" w:space="0" w:color="000000"/>
            </w:tcBorders>
          </w:tcPr>
          <w:p w14:paraId="67AC5CD5" w14:textId="77777777" w:rsidR="00A61450" w:rsidRDefault="00A61450"/>
        </w:tc>
        <w:tc>
          <w:tcPr>
            <w:tcW w:w="1181" w:type="dxa"/>
            <w:tcBorders>
              <w:top w:val="single" w:sz="4" w:space="0" w:color="000000"/>
              <w:left w:val="single" w:sz="8" w:space="0" w:color="000000"/>
              <w:bottom w:val="single" w:sz="4" w:space="0" w:color="000000"/>
              <w:right w:val="single" w:sz="8" w:space="0" w:color="000000"/>
            </w:tcBorders>
          </w:tcPr>
          <w:p w14:paraId="5A7240F4" w14:textId="77777777" w:rsidR="00A61450" w:rsidRDefault="00000000">
            <w:pPr>
              <w:spacing w:after="0"/>
              <w:ind w:right="2"/>
              <w:jc w:val="right"/>
            </w:pPr>
            <w:r>
              <w:rPr>
                <w:rFonts w:ascii="Arial" w:eastAsia="Arial" w:hAnsi="Arial" w:cs="Arial"/>
                <w:sz w:val="19"/>
              </w:rPr>
              <w:t>90,00 €</w:t>
            </w:r>
          </w:p>
        </w:tc>
      </w:tr>
      <w:tr w:rsidR="00A61450" w14:paraId="7374D1F6" w14:textId="77777777">
        <w:trPr>
          <w:trHeight w:val="304"/>
        </w:trPr>
        <w:tc>
          <w:tcPr>
            <w:tcW w:w="2878" w:type="dxa"/>
            <w:tcBorders>
              <w:top w:val="single" w:sz="4" w:space="0" w:color="000000"/>
              <w:left w:val="single" w:sz="8" w:space="0" w:color="000000"/>
              <w:bottom w:val="single" w:sz="4" w:space="0" w:color="000000"/>
              <w:right w:val="nil"/>
            </w:tcBorders>
          </w:tcPr>
          <w:p w14:paraId="6E5E66E1" w14:textId="77777777" w:rsidR="00A61450" w:rsidRDefault="00000000">
            <w:pPr>
              <w:spacing w:after="0"/>
              <w:ind w:left="10"/>
            </w:pPr>
            <w:r>
              <w:rPr>
                <w:rFonts w:ascii="Arial" w:eastAsia="Arial" w:hAnsi="Arial" w:cs="Arial"/>
                <w:color w:val="666699"/>
                <w:sz w:val="19"/>
              </w:rPr>
              <w:t xml:space="preserve">Ficha reducida *** </w:t>
            </w:r>
          </w:p>
        </w:tc>
        <w:tc>
          <w:tcPr>
            <w:tcW w:w="4938" w:type="dxa"/>
            <w:tcBorders>
              <w:top w:val="single" w:sz="4" w:space="0" w:color="000000"/>
              <w:left w:val="nil"/>
              <w:bottom w:val="single" w:sz="4" w:space="0" w:color="000000"/>
              <w:right w:val="single" w:sz="8" w:space="0" w:color="000000"/>
            </w:tcBorders>
          </w:tcPr>
          <w:p w14:paraId="369DBC5A" w14:textId="77777777" w:rsidR="00A61450" w:rsidRDefault="00A61450"/>
        </w:tc>
        <w:tc>
          <w:tcPr>
            <w:tcW w:w="1181" w:type="dxa"/>
            <w:tcBorders>
              <w:top w:val="single" w:sz="4" w:space="0" w:color="000000"/>
              <w:left w:val="single" w:sz="8" w:space="0" w:color="000000"/>
              <w:bottom w:val="single" w:sz="4" w:space="0" w:color="000000"/>
              <w:right w:val="single" w:sz="8" w:space="0" w:color="000000"/>
            </w:tcBorders>
            <w:shd w:val="clear" w:color="auto" w:fill="C0C0C0"/>
          </w:tcPr>
          <w:p w14:paraId="5C4F90DA" w14:textId="77777777" w:rsidR="00A61450" w:rsidRDefault="00000000">
            <w:pPr>
              <w:spacing w:after="0"/>
              <w:ind w:right="2"/>
              <w:jc w:val="right"/>
            </w:pPr>
            <w:r>
              <w:rPr>
                <w:rFonts w:ascii="Arial" w:eastAsia="Arial" w:hAnsi="Arial" w:cs="Arial"/>
                <w:sz w:val="19"/>
              </w:rPr>
              <w:t>150,00 €</w:t>
            </w:r>
          </w:p>
        </w:tc>
      </w:tr>
      <w:tr w:rsidR="00A61450" w14:paraId="4090C5CF" w14:textId="77777777">
        <w:trPr>
          <w:trHeight w:val="313"/>
        </w:trPr>
        <w:tc>
          <w:tcPr>
            <w:tcW w:w="2878" w:type="dxa"/>
            <w:tcBorders>
              <w:top w:val="single" w:sz="4" w:space="0" w:color="000000"/>
              <w:left w:val="single" w:sz="8" w:space="0" w:color="000000"/>
              <w:bottom w:val="single" w:sz="4" w:space="0" w:color="000000"/>
              <w:right w:val="nil"/>
            </w:tcBorders>
          </w:tcPr>
          <w:p w14:paraId="63A7B13E" w14:textId="77777777" w:rsidR="00A61450" w:rsidRDefault="00000000">
            <w:pPr>
              <w:spacing w:after="0"/>
              <w:ind w:left="10"/>
            </w:pPr>
            <w:r>
              <w:rPr>
                <w:rFonts w:ascii="Arial" w:eastAsia="Arial" w:hAnsi="Arial" w:cs="Arial"/>
                <w:color w:val="666699"/>
                <w:sz w:val="19"/>
              </w:rPr>
              <w:t xml:space="preserve">Tasa de tráfico*** </w:t>
            </w:r>
          </w:p>
        </w:tc>
        <w:tc>
          <w:tcPr>
            <w:tcW w:w="4938" w:type="dxa"/>
            <w:tcBorders>
              <w:top w:val="single" w:sz="4" w:space="0" w:color="000000"/>
              <w:left w:val="nil"/>
              <w:bottom w:val="single" w:sz="4" w:space="0" w:color="000000"/>
              <w:right w:val="single" w:sz="8" w:space="0" w:color="000000"/>
            </w:tcBorders>
          </w:tcPr>
          <w:p w14:paraId="33478080" w14:textId="77777777" w:rsidR="00A61450" w:rsidRDefault="00A61450"/>
        </w:tc>
        <w:tc>
          <w:tcPr>
            <w:tcW w:w="1181" w:type="dxa"/>
            <w:tcBorders>
              <w:top w:val="single" w:sz="4" w:space="0" w:color="000000"/>
              <w:left w:val="single" w:sz="8" w:space="0" w:color="000000"/>
              <w:bottom w:val="single" w:sz="4" w:space="0" w:color="000000"/>
              <w:right w:val="single" w:sz="8" w:space="0" w:color="000000"/>
            </w:tcBorders>
          </w:tcPr>
          <w:p w14:paraId="59197455" w14:textId="77777777" w:rsidR="00A61450" w:rsidRDefault="00000000">
            <w:pPr>
              <w:spacing w:after="0"/>
              <w:ind w:right="5"/>
              <w:jc w:val="right"/>
            </w:pPr>
            <w:r>
              <w:rPr>
                <w:rFonts w:ascii="Arial" w:eastAsia="Arial" w:hAnsi="Arial" w:cs="Arial"/>
                <w:sz w:val="19"/>
              </w:rPr>
              <w:t>75,00 €</w:t>
            </w:r>
          </w:p>
        </w:tc>
      </w:tr>
      <w:tr w:rsidR="00A61450" w14:paraId="59994987" w14:textId="77777777">
        <w:trPr>
          <w:trHeight w:val="316"/>
        </w:trPr>
        <w:tc>
          <w:tcPr>
            <w:tcW w:w="2878" w:type="dxa"/>
            <w:tcBorders>
              <w:top w:val="single" w:sz="4" w:space="0" w:color="000000"/>
              <w:left w:val="single" w:sz="8" w:space="0" w:color="000000"/>
              <w:bottom w:val="single" w:sz="8" w:space="0" w:color="000000"/>
              <w:right w:val="nil"/>
            </w:tcBorders>
          </w:tcPr>
          <w:p w14:paraId="0D016361" w14:textId="77777777" w:rsidR="00A61450" w:rsidRDefault="00000000">
            <w:pPr>
              <w:spacing w:after="0"/>
              <w:ind w:left="10"/>
            </w:pPr>
            <w:r>
              <w:rPr>
                <w:rFonts w:ascii="Arial" w:eastAsia="Arial" w:hAnsi="Arial" w:cs="Arial"/>
                <w:color w:val="666699"/>
                <w:sz w:val="19"/>
              </w:rPr>
              <w:t xml:space="preserve">Placas de matrícula*** </w:t>
            </w:r>
          </w:p>
        </w:tc>
        <w:tc>
          <w:tcPr>
            <w:tcW w:w="4938" w:type="dxa"/>
            <w:tcBorders>
              <w:top w:val="single" w:sz="4" w:space="0" w:color="000000"/>
              <w:left w:val="nil"/>
              <w:bottom w:val="single" w:sz="8" w:space="0" w:color="000000"/>
              <w:right w:val="single" w:sz="8" w:space="0" w:color="000000"/>
            </w:tcBorders>
          </w:tcPr>
          <w:p w14:paraId="094E372A" w14:textId="77777777" w:rsidR="00A61450" w:rsidRDefault="00A61450"/>
        </w:tc>
        <w:tc>
          <w:tcPr>
            <w:tcW w:w="1181" w:type="dxa"/>
            <w:tcBorders>
              <w:top w:val="single" w:sz="4" w:space="0" w:color="000000"/>
              <w:left w:val="single" w:sz="8" w:space="0" w:color="000000"/>
              <w:bottom w:val="single" w:sz="8" w:space="0" w:color="000000"/>
              <w:right w:val="single" w:sz="8" w:space="0" w:color="000000"/>
            </w:tcBorders>
          </w:tcPr>
          <w:p w14:paraId="18A6FF35" w14:textId="77777777" w:rsidR="00A61450" w:rsidRDefault="00000000">
            <w:pPr>
              <w:spacing w:after="0"/>
              <w:ind w:right="5"/>
              <w:jc w:val="right"/>
            </w:pPr>
            <w:r>
              <w:rPr>
                <w:rFonts w:ascii="Arial" w:eastAsia="Arial" w:hAnsi="Arial" w:cs="Arial"/>
                <w:sz w:val="19"/>
              </w:rPr>
              <w:t>25,00 €</w:t>
            </w:r>
          </w:p>
        </w:tc>
      </w:tr>
      <w:tr w:rsidR="00A61450" w14:paraId="6E484C38" w14:textId="77777777">
        <w:trPr>
          <w:trHeight w:val="317"/>
        </w:trPr>
        <w:tc>
          <w:tcPr>
            <w:tcW w:w="7817" w:type="dxa"/>
            <w:gridSpan w:val="2"/>
            <w:tcBorders>
              <w:top w:val="single" w:sz="8" w:space="0" w:color="000000"/>
              <w:left w:val="single" w:sz="8" w:space="0" w:color="000000"/>
              <w:bottom w:val="single" w:sz="8" w:space="0" w:color="000000"/>
              <w:right w:val="single" w:sz="8" w:space="0" w:color="000000"/>
            </w:tcBorders>
          </w:tcPr>
          <w:p w14:paraId="68A69F80" w14:textId="77777777" w:rsidR="00A61450" w:rsidRDefault="00000000">
            <w:pPr>
              <w:spacing w:after="64"/>
            </w:pPr>
            <w:r>
              <w:rPr>
                <w:sz w:val="10"/>
              </w:rPr>
              <w:t xml:space="preserve"> </w:t>
            </w:r>
          </w:p>
          <w:p w14:paraId="5B41DB13" w14:textId="77777777" w:rsidR="00A61450" w:rsidRDefault="00000000">
            <w:pPr>
              <w:spacing w:after="0"/>
              <w:ind w:left="10"/>
            </w:pPr>
            <w:r>
              <w:rPr>
                <w:rFonts w:ascii="Arial" w:eastAsia="Arial" w:hAnsi="Arial" w:cs="Arial"/>
                <w:b/>
                <w:color w:val="666699"/>
                <w:sz w:val="19"/>
              </w:rPr>
              <w:t xml:space="preserve">PRECIO TOTAL SI COMPRAS BRUTO* </w:t>
            </w:r>
          </w:p>
        </w:tc>
        <w:tc>
          <w:tcPr>
            <w:tcW w:w="1181" w:type="dxa"/>
            <w:tcBorders>
              <w:top w:val="single" w:sz="8" w:space="0" w:color="000000"/>
              <w:left w:val="single" w:sz="8" w:space="0" w:color="000000"/>
              <w:bottom w:val="single" w:sz="8" w:space="0" w:color="000000"/>
              <w:right w:val="single" w:sz="8" w:space="0" w:color="000000"/>
            </w:tcBorders>
          </w:tcPr>
          <w:p w14:paraId="087E3F1F" w14:textId="77777777" w:rsidR="00A61450" w:rsidRDefault="00000000">
            <w:pPr>
              <w:spacing w:after="0"/>
              <w:ind w:left="117"/>
            </w:pPr>
            <w:r>
              <w:rPr>
                <w:rFonts w:ascii="Arial" w:eastAsia="Arial" w:hAnsi="Arial" w:cs="Arial"/>
                <w:b/>
                <w:sz w:val="19"/>
              </w:rPr>
              <w:t>31.378,28 €</w:t>
            </w:r>
          </w:p>
        </w:tc>
      </w:tr>
      <w:tr w:rsidR="00A61450" w14:paraId="5AA3BAA4" w14:textId="77777777">
        <w:trPr>
          <w:trHeight w:val="322"/>
        </w:trPr>
        <w:tc>
          <w:tcPr>
            <w:tcW w:w="7817" w:type="dxa"/>
            <w:gridSpan w:val="2"/>
            <w:tcBorders>
              <w:top w:val="single" w:sz="8" w:space="0" w:color="000000"/>
              <w:left w:val="single" w:sz="8" w:space="0" w:color="000000"/>
              <w:bottom w:val="single" w:sz="8" w:space="0" w:color="000000"/>
              <w:right w:val="single" w:sz="8" w:space="0" w:color="000000"/>
            </w:tcBorders>
          </w:tcPr>
          <w:p w14:paraId="66A0F6E1" w14:textId="77777777" w:rsidR="00A61450" w:rsidRDefault="00000000">
            <w:pPr>
              <w:spacing w:after="0"/>
              <w:ind w:left="10"/>
            </w:pPr>
            <w:r>
              <w:rPr>
                <w:rFonts w:ascii="Arial" w:eastAsia="Arial" w:hAnsi="Arial" w:cs="Arial"/>
                <w:b/>
                <w:color w:val="666699"/>
                <w:sz w:val="19"/>
              </w:rPr>
              <w:t xml:space="preserve">PRECIO TOTAL SI COMPRAS NETO" </w:t>
            </w:r>
          </w:p>
        </w:tc>
        <w:tc>
          <w:tcPr>
            <w:tcW w:w="1181" w:type="dxa"/>
            <w:tcBorders>
              <w:top w:val="single" w:sz="8" w:space="0" w:color="000000"/>
              <w:left w:val="single" w:sz="8" w:space="0" w:color="000000"/>
              <w:bottom w:val="single" w:sz="8" w:space="0" w:color="000000"/>
              <w:right w:val="single" w:sz="8" w:space="0" w:color="000000"/>
            </w:tcBorders>
          </w:tcPr>
          <w:p w14:paraId="482BFD5D" w14:textId="77777777" w:rsidR="00A61450" w:rsidRDefault="00000000">
            <w:pPr>
              <w:spacing w:after="0"/>
              <w:ind w:left="117"/>
            </w:pPr>
            <w:r>
              <w:rPr>
                <w:rFonts w:ascii="Arial" w:eastAsia="Arial" w:hAnsi="Arial" w:cs="Arial"/>
                <w:b/>
                <w:sz w:val="19"/>
              </w:rPr>
              <w:t>25.868,28 €</w:t>
            </w:r>
          </w:p>
        </w:tc>
      </w:tr>
    </w:tbl>
    <w:p w14:paraId="563C07F5" w14:textId="77777777" w:rsidR="00A61450" w:rsidRDefault="00000000">
      <w:pPr>
        <w:spacing w:after="31"/>
      </w:pPr>
      <w:r>
        <w:rPr>
          <w:sz w:val="12"/>
        </w:rPr>
        <w:t xml:space="preserve"> </w:t>
      </w:r>
    </w:p>
    <w:p w14:paraId="580A2ECC" w14:textId="77777777" w:rsidR="00A61450" w:rsidRDefault="00000000">
      <w:pPr>
        <w:spacing w:after="4" w:line="386" w:lineRule="auto"/>
        <w:ind w:left="-5" w:right="524" w:hanging="10"/>
      </w:pPr>
      <w:r>
        <w:rPr>
          <w:rFonts w:ascii="Arial" w:eastAsia="Arial" w:hAnsi="Arial" w:cs="Arial"/>
          <w:color w:val="666699"/>
          <w:sz w:val="16"/>
        </w:rPr>
        <w:t xml:space="preserve">* Ya que aún no nos has indicado si eres autónomo o empresario y no sabemos si estás autorizado de poder efectuar compras intracomunitarias, te rogamos nos indiques si deseas comprar el coche bruto o neto. </w:t>
      </w:r>
    </w:p>
    <w:p w14:paraId="19B23E6C" w14:textId="77777777" w:rsidR="00A61450" w:rsidRDefault="00000000">
      <w:pPr>
        <w:shd w:val="clear" w:color="auto" w:fill="C0C0C0"/>
        <w:spacing w:after="4" w:line="388" w:lineRule="auto"/>
        <w:ind w:right="2753"/>
      </w:pPr>
      <w:r>
        <w:rPr>
          <w:rFonts w:ascii="Arial" w:eastAsia="Arial" w:hAnsi="Arial" w:cs="Arial"/>
          <w:sz w:val="16"/>
        </w:rPr>
        <w:t xml:space="preserve">** Transporte si vuelas ida/vuelta: Opción A) 900 hasta 1200 € bruto - entrega a los 14 días y opción B) 1500 € bruto - entrega a las 36 horas. </w:t>
      </w:r>
    </w:p>
    <w:p w14:paraId="661187CE" w14:textId="77777777" w:rsidR="00A61450" w:rsidRDefault="00000000">
      <w:pPr>
        <w:spacing w:after="4" w:line="266" w:lineRule="auto"/>
        <w:ind w:left="-5" w:right="638" w:hanging="10"/>
      </w:pPr>
      <w:r>
        <w:rPr>
          <w:rFonts w:ascii="Arial" w:eastAsia="Arial" w:hAnsi="Arial" w:cs="Arial"/>
          <w:color w:val="666699"/>
          <w:sz w:val="16"/>
        </w:rPr>
        <w:t xml:space="preserve">*** Debes de ir con la documentación/contrato compraventa a la oficina de tráfico, pasar la  ITV y contactar a hacienda tú mismo o contratar a un gestor. </w:t>
      </w:r>
    </w:p>
    <w:tbl>
      <w:tblPr>
        <w:tblStyle w:val="TableGrid"/>
        <w:tblW w:w="10312" w:type="dxa"/>
        <w:tblInd w:w="0" w:type="dxa"/>
        <w:tblCellMar>
          <w:top w:w="0" w:type="dxa"/>
          <w:left w:w="0" w:type="dxa"/>
          <w:bottom w:w="2" w:type="dxa"/>
          <w:right w:w="0" w:type="dxa"/>
        </w:tblCellMar>
        <w:tblLook w:val="04A0" w:firstRow="1" w:lastRow="0" w:firstColumn="1" w:lastColumn="0" w:noHBand="0" w:noVBand="1"/>
      </w:tblPr>
      <w:tblGrid>
        <w:gridCol w:w="9000"/>
        <w:gridCol w:w="1312"/>
      </w:tblGrid>
      <w:tr w:rsidR="00A61450" w14:paraId="3629276B" w14:textId="77777777">
        <w:trPr>
          <w:trHeight w:val="600"/>
        </w:trPr>
        <w:tc>
          <w:tcPr>
            <w:tcW w:w="10312" w:type="dxa"/>
            <w:gridSpan w:val="2"/>
            <w:tcBorders>
              <w:top w:val="nil"/>
              <w:left w:val="nil"/>
              <w:bottom w:val="nil"/>
              <w:right w:val="nil"/>
            </w:tcBorders>
            <w:shd w:val="clear" w:color="auto" w:fill="C0C0C0"/>
          </w:tcPr>
          <w:p w14:paraId="4993CA1E" w14:textId="77777777" w:rsidR="00A61450" w:rsidRDefault="00000000">
            <w:pPr>
              <w:spacing w:after="25"/>
            </w:pPr>
            <w:r>
              <w:rPr>
                <w:rFonts w:ascii="Arial" w:eastAsia="Arial" w:hAnsi="Arial" w:cs="Arial"/>
                <w:sz w:val="12"/>
              </w:rPr>
              <w:t xml:space="preserve"> </w:t>
            </w:r>
          </w:p>
          <w:p w14:paraId="45BDCA66" w14:textId="77777777" w:rsidR="00A61450" w:rsidRDefault="00000000">
            <w:pPr>
              <w:spacing w:after="104"/>
            </w:pPr>
            <w:r>
              <w:rPr>
                <w:rFonts w:ascii="Arial" w:eastAsia="Arial" w:hAnsi="Arial" w:cs="Arial"/>
                <w:sz w:val="16"/>
              </w:rPr>
              <w:t xml:space="preserve">√ El importe total 31.378,28 € / 25.868,28 (no incluye el transporte, pero puedes añadirle el siguiente coste de transporte: </w:t>
            </w:r>
          </w:p>
          <w:p w14:paraId="1D0A7B4E" w14:textId="77777777" w:rsidR="00A61450" w:rsidRDefault="00000000">
            <w:pPr>
              <w:spacing w:after="0"/>
            </w:pPr>
            <w:r>
              <w:rPr>
                <w:rFonts w:ascii="Arial" w:eastAsia="Arial" w:hAnsi="Arial" w:cs="Arial"/>
                <w:sz w:val="16"/>
              </w:rPr>
              <w:t xml:space="preserve">Si vuelves en el coche, calcula unos 500 € - gasolina, peaje etc., si eliges la opción A de transporte: 1000 € y la B 1500 €. </w:t>
            </w:r>
          </w:p>
        </w:tc>
      </w:tr>
      <w:tr w:rsidR="00A61450" w14:paraId="3DCBA21F" w14:textId="77777777">
        <w:trPr>
          <w:trHeight w:val="302"/>
        </w:trPr>
        <w:tc>
          <w:tcPr>
            <w:tcW w:w="10312" w:type="dxa"/>
            <w:gridSpan w:val="2"/>
            <w:tcBorders>
              <w:top w:val="nil"/>
              <w:left w:val="nil"/>
              <w:bottom w:val="nil"/>
              <w:right w:val="nil"/>
            </w:tcBorders>
            <w:shd w:val="clear" w:color="auto" w:fill="CCFFCC"/>
            <w:vAlign w:val="bottom"/>
          </w:tcPr>
          <w:p w14:paraId="63DA03AB" w14:textId="77777777" w:rsidR="00A61450" w:rsidRDefault="00000000">
            <w:pPr>
              <w:spacing w:after="0"/>
            </w:pPr>
            <w:r>
              <w:rPr>
                <w:rFonts w:ascii="Arial" w:eastAsia="Arial" w:hAnsi="Arial" w:cs="Arial"/>
                <w:sz w:val="16"/>
              </w:rPr>
              <w:t xml:space="preserve">Este precio final te servirá para poder comparar precios de compraventas y concesionarios en España. </w:t>
            </w:r>
          </w:p>
        </w:tc>
      </w:tr>
      <w:tr w:rsidR="00A61450" w14:paraId="6CB9E024" w14:textId="77777777">
        <w:trPr>
          <w:trHeight w:val="898"/>
        </w:trPr>
        <w:tc>
          <w:tcPr>
            <w:tcW w:w="9000" w:type="dxa"/>
            <w:vMerge w:val="restart"/>
            <w:tcBorders>
              <w:top w:val="nil"/>
              <w:left w:val="nil"/>
              <w:bottom w:val="nil"/>
              <w:right w:val="nil"/>
            </w:tcBorders>
            <w:shd w:val="clear" w:color="auto" w:fill="99CCFF"/>
          </w:tcPr>
          <w:p w14:paraId="4817416C" w14:textId="77777777" w:rsidR="00A61450" w:rsidRDefault="00000000">
            <w:pPr>
              <w:spacing w:after="17"/>
            </w:pPr>
            <w:r>
              <w:rPr>
                <w:rFonts w:ascii="Arial" w:eastAsia="Arial" w:hAnsi="Arial" w:cs="Arial"/>
                <w:sz w:val="12"/>
              </w:rPr>
              <w:t xml:space="preserve"> </w:t>
            </w:r>
          </w:p>
          <w:p w14:paraId="3F35B4FC" w14:textId="77777777" w:rsidR="00A61450" w:rsidRDefault="00000000">
            <w:pPr>
              <w:spacing w:after="0"/>
            </w:pPr>
            <w:r>
              <w:rPr>
                <w:rFonts w:ascii="Arial" w:eastAsia="Arial" w:hAnsi="Arial" w:cs="Arial"/>
                <w:sz w:val="15"/>
              </w:rPr>
              <w:t xml:space="preserve">√ Debido a la gran oferta y demanda de vehículos que existen en el mercado alemán se puede dar el caso que una vez aceptado </w:t>
            </w:r>
          </w:p>
          <w:p w14:paraId="0A6CFED8" w14:textId="77777777" w:rsidR="00A61450" w:rsidRDefault="00000000">
            <w:pPr>
              <w:spacing w:after="19"/>
            </w:pPr>
            <w:r>
              <w:rPr>
                <w:rFonts w:ascii="Arial" w:eastAsia="Arial" w:hAnsi="Arial" w:cs="Arial"/>
                <w:sz w:val="12"/>
              </w:rPr>
              <w:t xml:space="preserve"> </w:t>
            </w:r>
          </w:p>
          <w:p w14:paraId="12794909" w14:textId="77777777" w:rsidR="00A61450" w:rsidRDefault="00000000">
            <w:pPr>
              <w:spacing w:after="0"/>
            </w:pPr>
            <w:r>
              <w:rPr>
                <w:rFonts w:ascii="Arial" w:eastAsia="Arial" w:hAnsi="Arial" w:cs="Arial"/>
                <w:sz w:val="15"/>
              </w:rPr>
              <w:t>el presupuesto, el vehículo esté reservado/vendido.</w:t>
            </w:r>
            <w:r>
              <w:rPr>
                <w:rFonts w:ascii="Arial" w:eastAsia="Arial" w:hAnsi="Arial" w:cs="Arial"/>
                <w:b/>
                <w:sz w:val="15"/>
                <w:u w:val="single" w:color="000000"/>
              </w:rPr>
              <w:t>Para bloquear</w:t>
            </w:r>
            <w:r>
              <w:rPr>
                <w:rFonts w:ascii="Arial" w:eastAsia="Arial" w:hAnsi="Arial" w:cs="Arial"/>
                <w:b/>
                <w:sz w:val="15"/>
              </w:rPr>
              <w:t xml:space="preserve"> </w:t>
            </w:r>
            <w:r>
              <w:rPr>
                <w:rFonts w:ascii="Arial" w:eastAsia="Arial" w:hAnsi="Arial" w:cs="Arial"/>
                <w:sz w:val="15"/>
              </w:rPr>
              <w:t xml:space="preserve">este coche, te rogamos nos envíes una fotocopia de tu D.N.I. </w:t>
            </w:r>
          </w:p>
          <w:p w14:paraId="51F3AA52" w14:textId="77777777" w:rsidR="00A61450" w:rsidRDefault="00000000">
            <w:pPr>
              <w:spacing w:after="17"/>
            </w:pPr>
            <w:r>
              <w:rPr>
                <w:rFonts w:ascii="Arial" w:eastAsia="Arial" w:hAnsi="Arial" w:cs="Arial"/>
                <w:sz w:val="12"/>
              </w:rPr>
              <w:t xml:space="preserve"> </w:t>
            </w:r>
          </w:p>
          <w:p w14:paraId="0BD9F3A5" w14:textId="77777777" w:rsidR="00A61450" w:rsidRDefault="00000000">
            <w:pPr>
              <w:spacing w:after="0"/>
            </w:pPr>
            <w:r>
              <w:rPr>
                <w:rFonts w:ascii="Arial" w:eastAsia="Arial" w:hAnsi="Arial" w:cs="Arial"/>
                <w:sz w:val="15"/>
              </w:rPr>
              <w:t xml:space="preserve">y la confirmación de la reserva de vuelo a este e-mail reservar-fecha@joyful-places-makler.com o por WhatsApp: +34 621 08 2141 </w:t>
            </w:r>
          </w:p>
          <w:p w14:paraId="4364AAFA" w14:textId="77777777" w:rsidR="00A61450" w:rsidRDefault="00000000">
            <w:pPr>
              <w:spacing w:after="21"/>
            </w:pPr>
            <w:r>
              <w:rPr>
                <w:rFonts w:ascii="Arial" w:eastAsia="Arial" w:hAnsi="Arial" w:cs="Arial"/>
                <w:sz w:val="12"/>
              </w:rPr>
              <w:t xml:space="preserve"> </w:t>
            </w:r>
          </w:p>
          <w:p w14:paraId="08000ED7" w14:textId="77777777" w:rsidR="00A61450" w:rsidRDefault="00000000">
            <w:pPr>
              <w:spacing w:after="0"/>
              <w:ind w:right="-23"/>
              <w:jc w:val="both"/>
            </w:pPr>
            <w:r>
              <w:rPr>
                <w:rFonts w:ascii="Arial" w:eastAsia="Arial" w:hAnsi="Arial" w:cs="Arial"/>
                <w:sz w:val="15"/>
              </w:rPr>
              <w:t xml:space="preserve">Independientemente del bloqueo, recomendamos nos envíes otros cuatro o cinco enlaces de anuncios de </w:t>
            </w:r>
            <w:r>
              <w:rPr>
                <w:rFonts w:ascii="Arial" w:eastAsia="Arial" w:hAnsi="Arial" w:cs="Arial"/>
                <w:color w:val="0000FF"/>
                <w:sz w:val="15"/>
              </w:rPr>
              <w:t xml:space="preserve">mobile.de/es </w:t>
            </w:r>
            <w:r>
              <w:rPr>
                <w:rFonts w:ascii="Arial" w:eastAsia="Arial" w:hAnsi="Arial" w:cs="Arial"/>
                <w:sz w:val="15"/>
              </w:rPr>
              <w:t xml:space="preserve">o </w:t>
            </w:r>
            <w:r>
              <w:rPr>
                <w:rFonts w:ascii="Arial" w:eastAsia="Arial" w:hAnsi="Arial" w:cs="Arial"/>
                <w:color w:val="0000FF"/>
                <w:sz w:val="15"/>
              </w:rPr>
              <w:t>autoscout24.e</w:t>
            </w:r>
          </w:p>
        </w:tc>
        <w:tc>
          <w:tcPr>
            <w:tcW w:w="1312" w:type="dxa"/>
            <w:tcBorders>
              <w:top w:val="nil"/>
              <w:left w:val="nil"/>
              <w:bottom w:val="nil"/>
              <w:right w:val="nil"/>
            </w:tcBorders>
            <w:shd w:val="clear" w:color="auto" w:fill="99CCFF"/>
            <w:vAlign w:val="bottom"/>
          </w:tcPr>
          <w:p w14:paraId="054615AA" w14:textId="77777777" w:rsidR="00A61450" w:rsidRDefault="00000000">
            <w:pPr>
              <w:spacing w:after="0"/>
              <w:ind w:left="2"/>
            </w:pPr>
            <w:r>
              <w:rPr>
                <w:rFonts w:ascii="Arial" w:eastAsia="Arial" w:hAnsi="Arial" w:cs="Arial"/>
                <w:sz w:val="15"/>
              </w:rPr>
              <w:t xml:space="preserve">Pr.número 37583 </w:t>
            </w:r>
          </w:p>
        </w:tc>
      </w:tr>
      <w:tr w:rsidR="00A61450" w14:paraId="7EA2E31A" w14:textId="77777777">
        <w:trPr>
          <w:trHeight w:val="302"/>
        </w:trPr>
        <w:tc>
          <w:tcPr>
            <w:tcW w:w="0" w:type="auto"/>
            <w:vMerge/>
            <w:tcBorders>
              <w:top w:val="nil"/>
              <w:left w:val="nil"/>
              <w:bottom w:val="nil"/>
              <w:right w:val="nil"/>
            </w:tcBorders>
          </w:tcPr>
          <w:p w14:paraId="31D8A690" w14:textId="77777777" w:rsidR="00A61450" w:rsidRDefault="00A61450"/>
        </w:tc>
        <w:tc>
          <w:tcPr>
            <w:tcW w:w="1312" w:type="dxa"/>
            <w:tcBorders>
              <w:top w:val="nil"/>
              <w:left w:val="nil"/>
              <w:bottom w:val="nil"/>
              <w:right w:val="nil"/>
            </w:tcBorders>
            <w:shd w:val="clear" w:color="auto" w:fill="99CCFF"/>
            <w:vAlign w:val="bottom"/>
          </w:tcPr>
          <w:p w14:paraId="5F7AA1ED" w14:textId="77777777" w:rsidR="00A61450" w:rsidRDefault="00000000">
            <w:pPr>
              <w:spacing w:after="0"/>
              <w:ind w:left="23"/>
            </w:pPr>
            <w:r>
              <w:rPr>
                <w:rFonts w:ascii="Arial" w:eastAsia="Arial" w:hAnsi="Arial" w:cs="Arial"/>
                <w:color w:val="0000FF"/>
                <w:sz w:val="15"/>
              </w:rPr>
              <w:t>s</w:t>
            </w:r>
          </w:p>
        </w:tc>
      </w:tr>
    </w:tbl>
    <w:p w14:paraId="49EF4CC3" w14:textId="77777777" w:rsidR="00A61450" w:rsidRDefault="00A61450">
      <w:pPr>
        <w:sectPr w:rsidR="00A61450">
          <w:headerReference w:type="even" r:id="rId9"/>
          <w:headerReference w:type="default" r:id="rId10"/>
          <w:headerReference w:type="first" r:id="rId11"/>
          <w:pgSz w:w="11904" w:h="16836"/>
          <w:pgMar w:top="1136" w:right="733" w:bottom="193" w:left="1414" w:header="720" w:footer="720" w:gutter="0"/>
          <w:cols w:space="720"/>
        </w:sectPr>
      </w:pPr>
    </w:p>
    <w:p w14:paraId="7C60B977" w14:textId="77777777" w:rsidR="00A61450" w:rsidRDefault="00000000">
      <w:pPr>
        <w:spacing w:after="0"/>
      </w:pPr>
      <w:r>
        <w:rPr>
          <w:rFonts w:ascii="Arial" w:eastAsia="Arial" w:hAnsi="Arial" w:cs="Arial"/>
          <w:sz w:val="24"/>
        </w:rPr>
        <w:lastRenderedPageBreak/>
        <w:t xml:space="preserve"> </w:t>
      </w:r>
    </w:p>
    <w:p w14:paraId="10853C39" w14:textId="7AA8ED2C" w:rsidR="00A61450" w:rsidRDefault="00000000" w:rsidP="000C743A">
      <w:pPr>
        <w:spacing w:after="0"/>
      </w:pPr>
      <w:r>
        <w:rPr>
          <w:rFonts w:ascii="Arial" w:eastAsia="Arial" w:hAnsi="Arial" w:cs="Arial"/>
          <w:sz w:val="24"/>
        </w:rPr>
        <w:t xml:space="preserve"> </w:t>
      </w:r>
    </w:p>
    <w:p w14:paraId="6263FE6B" w14:textId="77777777" w:rsidR="00A61450" w:rsidRDefault="00000000">
      <w:pPr>
        <w:pStyle w:val="Heading1"/>
      </w:pPr>
      <w:r>
        <w:t xml:space="preserve">DETALLES DEL VEHÍCULO </w:t>
      </w:r>
    </w:p>
    <w:p w14:paraId="249F38B9"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b/>
          <w:bCs/>
          <w:color w:val="666699"/>
          <w:sz w:val="19"/>
        </w:rPr>
        <w:t>Garantía</w:t>
      </w:r>
      <w:r w:rsidRPr="000C743A">
        <w:rPr>
          <w:rFonts w:ascii="Arial" w:eastAsia="Arial" w:hAnsi="Arial" w:cs="Arial"/>
          <w:color w:val="666699"/>
          <w:sz w:val="19"/>
        </w:rPr>
        <w:br/>
      </w:r>
      <w:r w:rsidRPr="000C743A">
        <w:rPr>
          <w:rFonts w:ascii="Arial" w:eastAsia="Arial" w:hAnsi="Arial" w:cs="Arial"/>
          <w:b/>
          <w:bCs/>
          <w:color w:val="666699"/>
          <w:sz w:val="19"/>
        </w:rPr>
        <w:t>Tarjeta de inspección técnica de vehículos (ITV)</w:t>
      </w:r>
      <w:r w:rsidRPr="000C743A">
        <w:rPr>
          <w:rFonts w:ascii="Arial" w:eastAsia="Arial" w:hAnsi="Arial" w:cs="Arial"/>
          <w:color w:val="666699"/>
          <w:sz w:val="19"/>
        </w:rPr>
        <w:br/>
      </w:r>
      <w:r w:rsidRPr="000C743A">
        <w:rPr>
          <w:rFonts w:ascii="Arial" w:eastAsia="Arial" w:hAnsi="Arial" w:cs="Arial"/>
          <w:b/>
          <w:bCs/>
          <w:color w:val="666699"/>
          <w:sz w:val="19"/>
        </w:rPr>
        <w:t>Estado:</w:t>
      </w:r>
      <w:r w:rsidRPr="000C743A">
        <w:rPr>
          <w:rFonts w:ascii="Arial" w:eastAsia="Arial" w:hAnsi="Arial" w:cs="Arial"/>
          <w:color w:val="666699"/>
          <w:sz w:val="19"/>
        </w:rPr>
        <w:t xml:space="preserve"> Libre de accidentes</w:t>
      </w:r>
      <w:r w:rsidRPr="000C743A">
        <w:rPr>
          <w:rFonts w:ascii="Arial" w:eastAsia="Arial" w:hAnsi="Arial" w:cs="Arial"/>
          <w:color w:val="666699"/>
          <w:sz w:val="19"/>
        </w:rPr>
        <w:br/>
      </w:r>
      <w:r w:rsidRPr="000C743A">
        <w:rPr>
          <w:rFonts w:ascii="Arial" w:eastAsia="Arial" w:hAnsi="Arial" w:cs="Arial"/>
          <w:b/>
          <w:bCs/>
          <w:color w:val="666699"/>
          <w:sz w:val="19"/>
        </w:rPr>
        <w:t>Vehículo de no fumador</w:t>
      </w:r>
      <w:r w:rsidRPr="000C743A">
        <w:rPr>
          <w:rFonts w:ascii="Arial" w:eastAsia="Arial" w:hAnsi="Arial" w:cs="Arial"/>
          <w:color w:val="666699"/>
          <w:sz w:val="19"/>
        </w:rPr>
        <w:br/>
      </w:r>
      <w:r w:rsidRPr="000C743A">
        <w:rPr>
          <w:rFonts w:ascii="Arial" w:eastAsia="Arial" w:hAnsi="Arial" w:cs="Arial"/>
          <w:b/>
          <w:bCs/>
          <w:color w:val="666699"/>
          <w:sz w:val="19"/>
        </w:rPr>
        <w:t>Número de propietarios del vehículo:</w:t>
      </w:r>
      <w:r w:rsidRPr="000C743A">
        <w:rPr>
          <w:rFonts w:ascii="Arial" w:eastAsia="Arial" w:hAnsi="Arial" w:cs="Arial"/>
          <w:color w:val="666699"/>
          <w:sz w:val="19"/>
        </w:rPr>
        <w:t xml:space="preserve"> 2</w:t>
      </w:r>
    </w:p>
    <w:p w14:paraId="0B4FE49B"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b/>
          <w:bCs/>
          <w:color w:val="666699"/>
          <w:sz w:val="19"/>
        </w:rPr>
        <w:t>Primera matriculación:</w:t>
      </w:r>
      <w:r w:rsidRPr="000C743A">
        <w:rPr>
          <w:rFonts w:ascii="Arial" w:eastAsia="Arial" w:hAnsi="Arial" w:cs="Arial"/>
          <w:color w:val="666699"/>
          <w:sz w:val="19"/>
        </w:rPr>
        <w:t xml:space="preserve"> 04/2022</w:t>
      </w:r>
      <w:r w:rsidRPr="000C743A">
        <w:rPr>
          <w:rFonts w:ascii="Arial" w:eastAsia="Arial" w:hAnsi="Arial" w:cs="Arial"/>
          <w:color w:val="666699"/>
          <w:sz w:val="19"/>
        </w:rPr>
        <w:br/>
      </w:r>
      <w:r w:rsidRPr="000C743A">
        <w:rPr>
          <w:rFonts w:ascii="Arial" w:eastAsia="Arial" w:hAnsi="Arial" w:cs="Arial"/>
          <w:b/>
          <w:bCs/>
          <w:color w:val="666699"/>
          <w:sz w:val="19"/>
        </w:rPr>
        <w:t>Kilometraje:</w:t>
      </w:r>
      <w:r w:rsidRPr="000C743A">
        <w:rPr>
          <w:rFonts w:ascii="Arial" w:eastAsia="Arial" w:hAnsi="Arial" w:cs="Arial"/>
          <w:color w:val="666699"/>
          <w:sz w:val="19"/>
        </w:rPr>
        <w:t xml:space="preserve"> 100.887 km</w:t>
      </w:r>
      <w:r w:rsidRPr="000C743A">
        <w:rPr>
          <w:rFonts w:ascii="Arial" w:eastAsia="Arial" w:hAnsi="Arial" w:cs="Arial"/>
          <w:color w:val="666699"/>
          <w:sz w:val="19"/>
        </w:rPr>
        <w:br/>
      </w:r>
      <w:r w:rsidRPr="000C743A">
        <w:rPr>
          <w:rFonts w:ascii="Arial" w:eastAsia="Arial" w:hAnsi="Arial" w:cs="Arial"/>
          <w:b/>
          <w:bCs/>
          <w:color w:val="666699"/>
          <w:sz w:val="19"/>
        </w:rPr>
        <w:t>Potencia:</w:t>
      </w:r>
      <w:r w:rsidRPr="000C743A">
        <w:rPr>
          <w:rFonts w:ascii="Arial" w:eastAsia="Arial" w:hAnsi="Arial" w:cs="Arial"/>
          <w:color w:val="666699"/>
          <w:sz w:val="19"/>
        </w:rPr>
        <w:t xml:space="preserve"> 619 CV</w:t>
      </w:r>
      <w:r w:rsidRPr="000C743A">
        <w:rPr>
          <w:rFonts w:ascii="Arial" w:eastAsia="Arial" w:hAnsi="Arial" w:cs="Arial"/>
          <w:color w:val="666699"/>
          <w:sz w:val="19"/>
        </w:rPr>
        <w:br/>
      </w:r>
      <w:r w:rsidRPr="000C743A">
        <w:rPr>
          <w:rFonts w:ascii="Arial" w:eastAsia="Arial" w:hAnsi="Arial" w:cs="Arial"/>
          <w:b/>
          <w:bCs/>
          <w:color w:val="666699"/>
          <w:sz w:val="19"/>
        </w:rPr>
        <w:t>Cambio automático</w:t>
      </w:r>
      <w:r w:rsidRPr="000C743A">
        <w:rPr>
          <w:rFonts w:ascii="Arial" w:eastAsia="Arial" w:hAnsi="Arial" w:cs="Arial"/>
          <w:color w:val="666699"/>
          <w:sz w:val="19"/>
        </w:rPr>
        <w:br/>
      </w:r>
      <w:r w:rsidRPr="000C743A">
        <w:rPr>
          <w:rFonts w:ascii="Arial" w:eastAsia="Arial" w:hAnsi="Arial" w:cs="Arial"/>
          <w:b/>
          <w:bCs/>
          <w:color w:val="666699"/>
          <w:sz w:val="19"/>
        </w:rPr>
        <w:t>Propulsión:</w:t>
      </w:r>
      <w:r w:rsidRPr="000C743A">
        <w:rPr>
          <w:rFonts w:ascii="Arial" w:eastAsia="Arial" w:hAnsi="Arial" w:cs="Arial"/>
          <w:color w:val="666699"/>
          <w:sz w:val="19"/>
        </w:rPr>
        <w:t xml:space="preserve"> 100% Eléctrico</w:t>
      </w:r>
      <w:r w:rsidRPr="000C743A">
        <w:rPr>
          <w:rFonts w:ascii="Arial" w:eastAsia="Arial" w:hAnsi="Arial" w:cs="Arial"/>
          <w:color w:val="666699"/>
          <w:sz w:val="19"/>
        </w:rPr>
        <w:br/>
      </w:r>
      <w:r w:rsidRPr="000C743A">
        <w:rPr>
          <w:rFonts w:ascii="Arial" w:eastAsia="Arial" w:hAnsi="Arial" w:cs="Arial"/>
          <w:b/>
          <w:bCs/>
          <w:color w:val="666699"/>
          <w:sz w:val="19"/>
        </w:rPr>
        <w:t>Autonomía eléctrica (WLTP):</w:t>
      </w:r>
      <w:r w:rsidRPr="000C743A">
        <w:rPr>
          <w:rFonts w:ascii="Arial" w:eastAsia="Arial" w:hAnsi="Arial" w:cs="Arial"/>
          <w:color w:val="666699"/>
          <w:sz w:val="19"/>
        </w:rPr>
        <w:t xml:space="preserve"> 561 km</w:t>
      </w:r>
      <w:r w:rsidRPr="000C743A">
        <w:rPr>
          <w:rFonts w:ascii="Arial" w:eastAsia="Arial" w:hAnsi="Arial" w:cs="Arial"/>
          <w:color w:val="666699"/>
          <w:sz w:val="19"/>
        </w:rPr>
        <w:br/>
      </w:r>
      <w:r w:rsidRPr="000C743A">
        <w:rPr>
          <w:rFonts w:ascii="Arial" w:eastAsia="Arial" w:hAnsi="Arial" w:cs="Arial"/>
          <w:b/>
          <w:bCs/>
          <w:color w:val="666699"/>
          <w:sz w:val="19"/>
        </w:rPr>
        <w:t>Consumo eléctrico:</w:t>
      </w:r>
      <w:r w:rsidRPr="000C743A">
        <w:rPr>
          <w:rFonts w:ascii="Arial" w:eastAsia="Arial" w:hAnsi="Arial" w:cs="Arial"/>
          <w:color w:val="666699"/>
          <w:sz w:val="19"/>
        </w:rPr>
        <w:t xml:space="preserve"> 21,6 kWh/100 km</w:t>
      </w:r>
    </w:p>
    <w:p w14:paraId="1301C828"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b/>
          <w:bCs/>
          <w:color w:val="666699"/>
          <w:sz w:val="19"/>
        </w:rPr>
        <w:t>Color:</w:t>
      </w:r>
      <w:r w:rsidRPr="000C743A">
        <w:rPr>
          <w:rFonts w:ascii="Arial" w:eastAsia="Arial" w:hAnsi="Arial" w:cs="Arial"/>
          <w:color w:val="666699"/>
          <w:sz w:val="19"/>
        </w:rPr>
        <w:t xml:space="preserve"> Gris Metalizado, Space Grey Metallic</w:t>
      </w:r>
      <w:r w:rsidRPr="000C743A">
        <w:rPr>
          <w:rFonts w:ascii="Arial" w:eastAsia="Arial" w:hAnsi="Arial" w:cs="Arial"/>
          <w:color w:val="666699"/>
          <w:sz w:val="19"/>
        </w:rPr>
        <w:br/>
      </w:r>
      <w:r w:rsidRPr="000C743A">
        <w:rPr>
          <w:rFonts w:ascii="Arial" w:eastAsia="Arial" w:hAnsi="Arial" w:cs="Arial"/>
          <w:b/>
          <w:bCs/>
          <w:color w:val="666699"/>
          <w:sz w:val="19"/>
        </w:rPr>
        <w:t>Edición para Alemania</w:t>
      </w:r>
      <w:r w:rsidRPr="000C743A">
        <w:rPr>
          <w:rFonts w:ascii="Arial" w:eastAsia="Arial" w:hAnsi="Arial" w:cs="Arial"/>
          <w:color w:val="666699"/>
          <w:sz w:val="19"/>
        </w:rPr>
        <w:br/>
      </w:r>
      <w:r w:rsidRPr="000C743A">
        <w:rPr>
          <w:rFonts w:ascii="Arial" w:eastAsia="Arial" w:hAnsi="Arial" w:cs="Arial"/>
          <w:b/>
          <w:bCs/>
          <w:color w:val="666699"/>
          <w:sz w:val="19"/>
        </w:rPr>
        <w:t>Diseño interior:</w:t>
      </w:r>
      <w:r w:rsidRPr="000C743A">
        <w:rPr>
          <w:rFonts w:ascii="Arial" w:eastAsia="Arial" w:hAnsi="Arial" w:cs="Arial"/>
          <w:color w:val="666699"/>
          <w:sz w:val="19"/>
        </w:rPr>
        <w:t xml:space="preserve"> Completamente en piel negra</w:t>
      </w:r>
      <w:r w:rsidRPr="000C743A">
        <w:rPr>
          <w:rFonts w:ascii="Arial" w:eastAsia="Arial" w:hAnsi="Arial" w:cs="Arial"/>
          <w:color w:val="666699"/>
          <w:sz w:val="19"/>
        </w:rPr>
        <w:br/>
      </w:r>
      <w:r w:rsidRPr="000C743A">
        <w:rPr>
          <w:rFonts w:ascii="Arial" w:eastAsia="Arial" w:hAnsi="Arial" w:cs="Arial"/>
          <w:b/>
          <w:bCs/>
          <w:color w:val="666699"/>
          <w:sz w:val="19"/>
        </w:rPr>
        <w:t>Número de asientos:</w:t>
      </w:r>
      <w:r w:rsidRPr="000C743A">
        <w:rPr>
          <w:rFonts w:ascii="Arial" w:eastAsia="Arial" w:hAnsi="Arial" w:cs="Arial"/>
          <w:color w:val="666699"/>
          <w:sz w:val="19"/>
        </w:rPr>
        <w:t xml:space="preserve"> 5 / Número de puertas: 4/5</w:t>
      </w:r>
    </w:p>
    <w:p w14:paraId="1B13E53A" w14:textId="77777777" w:rsidR="00A61450" w:rsidRDefault="00000000">
      <w:pPr>
        <w:spacing w:after="0"/>
      </w:pPr>
      <w:r>
        <w:rPr>
          <w:rFonts w:ascii="Arial" w:eastAsia="Arial" w:hAnsi="Arial" w:cs="Arial"/>
          <w:sz w:val="24"/>
        </w:rPr>
        <w:t xml:space="preserve"> </w:t>
      </w:r>
    </w:p>
    <w:p w14:paraId="654DA5E1" w14:textId="77777777" w:rsidR="00A61450" w:rsidRDefault="00000000">
      <w:pPr>
        <w:spacing w:after="0"/>
      </w:pPr>
      <w:r>
        <w:rPr>
          <w:rFonts w:ascii="Arial" w:eastAsia="Arial" w:hAnsi="Arial" w:cs="Arial"/>
          <w:sz w:val="24"/>
        </w:rPr>
        <w:t xml:space="preserve"> </w:t>
      </w:r>
    </w:p>
    <w:p w14:paraId="3E6DBE7F" w14:textId="4DB92D91" w:rsidR="00A61450" w:rsidRDefault="00000000" w:rsidP="000C743A">
      <w:pPr>
        <w:spacing w:after="0"/>
        <w:ind w:right="4546"/>
      </w:pPr>
      <w:r>
        <w:rPr>
          <w:rFonts w:ascii="Arial" w:eastAsia="Arial" w:hAnsi="Arial" w:cs="Arial"/>
          <w:sz w:val="24"/>
        </w:rPr>
        <w:t xml:space="preserve"> </w:t>
      </w:r>
    </w:p>
    <w:p w14:paraId="1331E44F" w14:textId="77777777" w:rsidR="00A61450" w:rsidRDefault="00000000">
      <w:pPr>
        <w:spacing w:after="0"/>
      </w:pPr>
      <w:r>
        <w:rPr>
          <w:rFonts w:ascii="Arial" w:eastAsia="Arial" w:hAnsi="Arial" w:cs="Arial"/>
          <w:sz w:val="18"/>
        </w:rPr>
        <w:t xml:space="preserve"> </w:t>
      </w:r>
    </w:p>
    <w:p w14:paraId="7C1059D3" w14:textId="77777777" w:rsidR="00A61450" w:rsidRDefault="00000000">
      <w:pPr>
        <w:spacing w:after="5"/>
        <w:ind w:left="-5" w:right="743" w:hanging="10"/>
      </w:pPr>
      <w:r>
        <w:rPr>
          <w:rFonts w:ascii="Arial" w:eastAsia="Arial" w:hAnsi="Arial" w:cs="Arial"/>
          <w:color w:val="666699"/>
          <w:sz w:val="19"/>
        </w:rPr>
        <w:t xml:space="preserve">Conjunto de funciones </w:t>
      </w:r>
    </w:p>
    <w:p w14:paraId="1A52FD86" w14:textId="77777777" w:rsidR="00A61450" w:rsidRDefault="00000000">
      <w:pPr>
        <w:spacing w:after="0"/>
      </w:pPr>
      <w:r>
        <w:rPr>
          <w:rFonts w:ascii="Arial" w:eastAsia="Arial" w:hAnsi="Arial" w:cs="Arial"/>
          <w:sz w:val="24"/>
        </w:rPr>
        <w:t xml:space="preserve"> </w:t>
      </w:r>
    </w:p>
    <w:p w14:paraId="6B0F0F75"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ABS</w:t>
      </w:r>
    </w:p>
    <w:p w14:paraId="3BD0F39D" w14:textId="77777777" w:rsidR="000C743A" w:rsidRPr="000C743A" w:rsidRDefault="000C743A" w:rsidP="000C743A">
      <w:pPr>
        <w:spacing w:after="96"/>
        <w:rPr>
          <w:rFonts w:ascii="Arial" w:eastAsia="Arial" w:hAnsi="Arial" w:cs="Arial"/>
          <w:color w:val="666699"/>
          <w:sz w:val="19"/>
        </w:rPr>
      </w:pPr>
    </w:p>
    <w:p w14:paraId="5A1EAE77"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ESP</w:t>
      </w:r>
    </w:p>
    <w:p w14:paraId="661802AA" w14:textId="77777777" w:rsidR="000C743A" w:rsidRPr="000C743A" w:rsidRDefault="000C743A" w:rsidP="000C743A">
      <w:pPr>
        <w:spacing w:after="96"/>
        <w:rPr>
          <w:rFonts w:ascii="Arial" w:eastAsia="Arial" w:hAnsi="Arial" w:cs="Arial"/>
          <w:color w:val="666699"/>
          <w:sz w:val="19"/>
        </w:rPr>
      </w:pPr>
    </w:p>
    <w:p w14:paraId="422B2221"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Airbags delanteros, laterales y otros</w:t>
      </w:r>
    </w:p>
    <w:p w14:paraId="0BC914D2" w14:textId="77777777" w:rsidR="000C743A" w:rsidRPr="000C743A" w:rsidRDefault="000C743A" w:rsidP="000C743A">
      <w:pPr>
        <w:spacing w:after="96"/>
        <w:rPr>
          <w:rFonts w:ascii="Arial" w:eastAsia="Arial" w:hAnsi="Arial" w:cs="Arial"/>
          <w:color w:val="666699"/>
          <w:sz w:val="19"/>
        </w:rPr>
      </w:pPr>
    </w:p>
    <w:p w14:paraId="3C30850C"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Sistema de alarma</w:t>
      </w:r>
    </w:p>
    <w:p w14:paraId="2C6CDF26" w14:textId="77777777" w:rsidR="000C743A" w:rsidRPr="000C743A" w:rsidRDefault="000C743A" w:rsidP="000C743A">
      <w:pPr>
        <w:spacing w:after="96"/>
        <w:rPr>
          <w:rFonts w:ascii="Arial" w:eastAsia="Arial" w:hAnsi="Arial" w:cs="Arial"/>
          <w:color w:val="666699"/>
          <w:sz w:val="19"/>
        </w:rPr>
      </w:pPr>
    </w:p>
    <w:p w14:paraId="67B97AB6"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Espejo interior con oscurecimiento automático</w:t>
      </w:r>
    </w:p>
    <w:p w14:paraId="51A58403" w14:textId="77777777" w:rsidR="000C743A" w:rsidRPr="000C743A" w:rsidRDefault="000C743A" w:rsidP="000C743A">
      <w:pPr>
        <w:spacing w:after="96"/>
        <w:rPr>
          <w:rFonts w:ascii="Arial" w:eastAsia="Arial" w:hAnsi="Arial" w:cs="Arial"/>
          <w:color w:val="666699"/>
          <w:sz w:val="19"/>
        </w:rPr>
      </w:pPr>
    </w:p>
    <w:p w14:paraId="55C65682"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Control de tracción</w:t>
      </w:r>
    </w:p>
    <w:p w14:paraId="34F196E3" w14:textId="77777777" w:rsidR="000C743A" w:rsidRPr="000C743A" w:rsidRDefault="000C743A" w:rsidP="000C743A">
      <w:pPr>
        <w:spacing w:after="96"/>
        <w:rPr>
          <w:rFonts w:ascii="Arial" w:eastAsia="Arial" w:hAnsi="Arial" w:cs="Arial"/>
          <w:color w:val="666699"/>
          <w:sz w:val="19"/>
        </w:rPr>
      </w:pPr>
    </w:p>
    <w:p w14:paraId="33365E41"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Dirección asistida eléctrica</w:t>
      </w:r>
    </w:p>
    <w:p w14:paraId="47CAAAA5" w14:textId="77777777" w:rsidR="000C743A" w:rsidRPr="000C743A" w:rsidRDefault="000C743A" w:rsidP="000C743A">
      <w:pPr>
        <w:spacing w:after="96"/>
        <w:rPr>
          <w:rFonts w:ascii="Arial" w:eastAsia="Arial" w:hAnsi="Arial" w:cs="Arial"/>
          <w:color w:val="666699"/>
          <w:sz w:val="19"/>
        </w:rPr>
      </w:pPr>
    </w:p>
    <w:p w14:paraId="45015D46"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Faros LED adaptativos</w:t>
      </w:r>
    </w:p>
    <w:p w14:paraId="60641E65" w14:textId="77777777" w:rsidR="000C743A" w:rsidRPr="000C743A" w:rsidRDefault="000C743A" w:rsidP="000C743A">
      <w:pPr>
        <w:spacing w:after="96"/>
        <w:rPr>
          <w:rFonts w:ascii="Arial" w:eastAsia="Arial" w:hAnsi="Arial" w:cs="Arial"/>
          <w:color w:val="666699"/>
          <w:sz w:val="19"/>
        </w:rPr>
      </w:pPr>
    </w:p>
    <w:p w14:paraId="7BEEEBF8"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Cierre centralizado</w:t>
      </w:r>
    </w:p>
    <w:p w14:paraId="17DF7CC9" w14:textId="77777777" w:rsidR="000C743A" w:rsidRPr="000C743A" w:rsidRDefault="000C743A" w:rsidP="000C743A">
      <w:pPr>
        <w:spacing w:after="96"/>
        <w:rPr>
          <w:rFonts w:ascii="Arial" w:eastAsia="Arial" w:hAnsi="Arial" w:cs="Arial"/>
          <w:color w:val="666699"/>
          <w:sz w:val="19"/>
        </w:rPr>
      </w:pPr>
    </w:p>
    <w:p w14:paraId="73C2EFE0"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Portón trasero eléctrico</w:t>
      </w:r>
    </w:p>
    <w:p w14:paraId="187961CF" w14:textId="77777777" w:rsidR="000C743A" w:rsidRPr="000C743A" w:rsidRDefault="000C743A" w:rsidP="000C743A">
      <w:pPr>
        <w:spacing w:after="96"/>
        <w:rPr>
          <w:rFonts w:ascii="Arial" w:eastAsia="Arial" w:hAnsi="Arial" w:cs="Arial"/>
          <w:color w:val="666699"/>
          <w:sz w:val="19"/>
        </w:rPr>
      </w:pPr>
    </w:p>
    <w:p w14:paraId="03A9F860"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Equipamiento deportivo M</w:t>
      </w:r>
    </w:p>
    <w:p w14:paraId="2AAA3ADE" w14:textId="77777777" w:rsidR="000C743A" w:rsidRPr="000C743A" w:rsidRDefault="000C743A" w:rsidP="000C743A">
      <w:pPr>
        <w:spacing w:after="96"/>
        <w:rPr>
          <w:rFonts w:ascii="Arial" w:eastAsia="Arial" w:hAnsi="Arial" w:cs="Arial"/>
          <w:color w:val="666699"/>
          <w:sz w:val="19"/>
        </w:rPr>
      </w:pPr>
    </w:p>
    <w:p w14:paraId="5FA10EC5"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Elevalunas eléctricos</w:t>
      </w:r>
    </w:p>
    <w:p w14:paraId="40C07747" w14:textId="77777777" w:rsidR="000C743A" w:rsidRPr="000C743A" w:rsidRDefault="000C743A" w:rsidP="000C743A">
      <w:pPr>
        <w:spacing w:after="96"/>
        <w:rPr>
          <w:rFonts w:ascii="Arial" w:eastAsia="Arial" w:hAnsi="Arial" w:cs="Arial"/>
          <w:color w:val="666699"/>
          <w:sz w:val="19"/>
        </w:rPr>
      </w:pPr>
    </w:p>
    <w:p w14:paraId="32ACC539"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lastRenderedPageBreak/>
        <w:t>Faros antiniebla LED</w:t>
      </w:r>
    </w:p>
    <w:p w14:paraId="2916DACC" w14:textId="77777777" w:rsidR="000C743A" w:rsidRPr="000C743A" w:rsidRDefault="000C743A" w:rsidP="000C743A">
      <w:pPr>
        <w:spacing w:after="96"/>
        <w:rPr>
          <w:rFonts w:ascii="Arial" w:eastAsia="Arial" w:hAnsi="Arial" w:cs="Arial"/>
          <w:color w:val="666699"/>
          <w:sz w:val="19"/>
        </w:rPr>
      </w:pPr>
    </w:p>
    <w:p w14:paraId="6CD49BB3"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Sistema de limpieza de faros</w:t>
      </w:r>
    </w:p>
    <w:p w14:paraId="336608D4" w14:textId="77777777" w:rsidR="000C743A" w:rsidRPr="000C743A" w:rsidRDefault="000C743A" w:rsidP="000C743A">
      <w:pPr>
        <w:spacing w:after="96"/>
        <w:rPr>
          <w:rFonts w:ascii="Arial" w:eastAsia="Arial" w:hAnsi="Arial" w:cs="Arial"/>
          <w:color w:val="666699"/>
          <w:sz w:val="19"/>
        </w:rPr>
      </w:pPr>
    </w:p>
    <w:p w14:paraId="6C6D8EF2"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Iluminación adaptativa</w:t>
      </w:r>
    </w:p>
    <w:p w14:paraId="4211C343" w14:textId="77777777" w:rsidR="000C743A" w:rsidRPr="000C743A" w:rsidRDefault="000C743A" w:rsidP="000C743A">
      <w:pPr>
        <w:spacing w:after="96"/>
        <w:rPr>
          <w:rFonts w:ascii="Arial" w:eastAsia="Arial" w:hAnsi="Arial" w:cs="Arial"/>
          <w:color w:val="666699"/>
          <w:sz w:val="19"/>
        </w:rPr>
      </w:pPr>
    </w:p>
    <w:p w14:paraId="3E7CCA2A"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Isofix (puntos de anclaje para asientos infantiles)</w:t>
      </w:r>
    </w:p>
    <w:p w14:paraId="54648B84" w14:textId="77777777" w:rsidR="000C743A" w:rsidRPr="000C743A" w:rsidRDefault="000C743A" w:rsidP="000C743A">
      <w:pPr>
        <w:spacing w:after="96"/>
        <w:rPr>
          <w:rFonts w:ascii="Arial" w:eastAsia="Arial" w:hAnsi="Arial" w:cs="Arial"/>
          <w:color w:val="666699"/>
          <w:sz w:val="19"/>
        </w:rPr>
      </w:pPr>
    </w:p>
    <w:p w14:paraId="30493420"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Volante de cuero multifunción</w:t>
      </w:r>
    </w:p>
    <w:p w14:paraId="03617C0E" w14:textId="77777777" w:rsidR="000C743A" w:rsidRPr="000C743A" w:rsidRDefault="000C743A" w:rsidP="000C743A">
      <w:pPr>
        <w:spacing w:after="96"/>
        <w:rPr>
          <w:rFonts w:ascii="Arial" w:eastAsia="Arial" w:hAnsi="Arial" w:cs="Arial"/>
          <w:color w:val="666699"/>
          <w:sz w:val="19"/>
        </w:rPr>
      </w:pPr>
    </w:p>
    <w:p w14:paraId="4DE0E30D"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Limitador automático de velocidad</w:t>
      </w:r>
    </w:p>
    <w:p w14:paraId="47734BE1" w14:textId="77777777" w:rsidR="000C743A" w:rsidRPr="000C743A" w:rsidRDefault="000C743A" w:rsidP="000C743A">
      <w:pPr>
        <w:spacing w:after="96"/>
        <w:rPr>
          <w:rFonts w:ascii="Arial" w:eastAsia="Arial" w:hAnsi="Arial" w:cs="Arial"/>
          <w:color w:val="666699"/>
          <w:sz w:val="19"/>
        </w:rPr>
      </w:pPr>
    </w:p>
    <w:p w14:paraId="2D32CEA1"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Luces de conducción diurna LED</w:t>
      </w:r>
    </w:p>
    <w:p w14:paraId="112DD2CE" w14:textId="77777777" w:rsidR="000C743A" w:rsidRPr="000C743A" w:rsidRDefault="000C743A" w:rsidP="000C743A">
      <w:pPr>
        <w:spacing w:after="96"/>
        <w:rPr>
          <w:rFonts w:ascii="Arial" w:eastAsia="Arial" w:hAnsi="Arial" w:cs="Arial"/>
          <w:color w:val="666699"/>
          <w:sz w:val="19"/>
        </w:rPr>
      </w:pPr>
    </w:p>
    <w:p w14:paraId="25FCD3EC"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Ordenador de a bordo</w:t>
      </w:r>
    </w:p>
    <w:p w14:paraId="6F5AC937" w14:textId="77777777" w:rsidR="000C743A" w:rsidRPr="000C743A" w:rsidRDefault="000C743A" w:rsidP="000C743A">
      <w:pPr>
        <w:spacing w:after="96"/>
        <w:rPr>
          <w:rFonts w:ascii="Arial" w:eastAsia="Arial" w:hAnsi="Arial" w:cs="Arial"/>
          <w:color w:val="666699"/>
          <w:sz w:val="19"/>
        </w:rPr>
      </w:pPr>
    </w:p>
    <w:p w14:paraId="08E643F0"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Head-Up Display</w:t>
      </w:r>
    </w:p>
    <w:p w14:paraId="04C8F288" w14:textId="77777777" w:rsidR="000C743A" w:rsidRPr="000C743A" w:rsidRDefault="000C743A" w:rsidP="000C743A">
      <w:pPr>
        <w:spacing w:after="96"/>
        <w:rPr>
          <w:rFonts w:ascii="Arial" w:eastAsia="Arial" w:hAnsi="Arial" w:cs="Arial"/>
          <w:color w:val="666699"/>
          <w:sz w:val="19"/>
        </w:rPr>
      </w:pPr>
    </w:p>
    <w:p w14:paraId="2C0D028E" w14:textId="77777777" w:rsidR="000C743A" w:rsidRPr="000C743A" w:rsidRDefault="000C743A" w:rsidP="000C743A">
      <w:pPr>
        <w:spacing w:after="96"/>
        <w:rPr>
          <w:rFonts w:ascii="Arial" w:eastAsia="Arial" w:hAnsi="Arial" w:cs="Arial"/>
          <w:color w:val="666699"/>
          <w:sz w:val="19"/>
        </w:rPr>
      </w:pPr>
      <w:r w:rsidRPr="000C743A">
        <w:rPr>
          <w:rFonts w:ascii="Arial" w:eastAsia="Arial" w:hAnsi="Arial" w:cs="Arial"/>
          <w:color w:val="666699"/>
          <w:sz w:val="19"/>
        </w:rPr>
        <w:t>Sistema multimedia con pantalla táctil y navegación</w:t>
      </w:r>
    </w:p>
    <w:p w14:paraId="0A27CF71" w14:textId="77777777" w:rsidR="000C743A" w:rsidRPr="000C743A" w:rsidRDefault="000C743A" w:rsidP="000C743A">
      <w:pPr>
        <w:spacing w:after="96"/>
        <w:rPr>
          <w:rFonts w:ascii="Arial" w:eastAsia="Arial" w:hAnsi="Arial" w:cs="Arial"/>
          <w:color w:val="666699"/>
          <w:sz w:val="19"/>
        </w:rPr>
      </w:pPr>
    </w:p>
    <w:p w14:paraId="5A9C41A5" w14:textId="344DCAF6" w:rsidR="00A61450" w:rsidRDefault="000C743A" w:rsidP="000C743A">
      <w:pPr>
        <w:spacing w:after="96"/>
      </w:pPr>
      <w:r w:rsidRPr="000C743A">
        <w:rPr>
          <w:rFonts w:ascii="Arial" w:eastAsia="Arial" w:hAnsi="Arial" w:cs="Arial"/>
          <w:color w:val="666699"/>
          <w:sz w:val="19"/>
        </w:rPr>
        <w:t>Conectividad Apple CarPlay / Android Auto</w:t>
      </w:r>
      <w:r w:rsidR="00000000">
        <w:rPr>
          <w:rFonts w:ascii="Arial" w:eastAsia="Arial" w:hAnsi="Arial" w:cs="Arial"/>
          <w:b/>
          <w:color w:val="003366"/>
          <w:sz w:val="19"/>
        </w:rPr>
        <w:t xml:space="preserve">                    </w:t>
      </w:r>
    </w:p>
    <w:p w14:paraId="378F5067" w14:textId="77777777" w:rsidR="00A61450" w:rsidRDefault="00000000">
      <w:pPr>
        <w:spacing w:after="98"/>
      </w:pPr>
      <w:r>
        <w:rPr>
          <w:rFonts w:ascii="Arial" w:eastAsia="Arial" w:hAnsi="Arial" w:cs="Arial"/>
          <w:b/>
          <w:color w:val="003366"/>
          <w:sz w:val="19"/>
        </w:rPr>
        <w:t xml:space="preserve"> </w:t>
      </w:r>
    </w:p>
    <w:p w14:paraId="100C43C1" w14:textId="77777777" w:rsidR="00A61450" w:rsidRDefault="00000000">
      <w:pPr>
        <w:spacing w:after="98"/>
      </w:pPr>
      <w:r>
        <w:rPr>
          <w:rFonts w:ascii="Arial" w:eastAsia="Arial" w:hAnsi="Arial" w:cs="Arial"/>
          <w:b/>
          <w:color w:val="003366"/>
          <w:sz w:val="19"/>
        </w:rPr>
        <w:t xml:space="preserve"> </w:t>
      </w:r>
    </w:p>
    <w:p w14:paraId="41900FC4" w14:textId="77777777" w:rsidR="00A61450" w:rsidRDefault="00000000">
      <w:pPr>
        <w:spacing w:after="0"/>
      </w:pPr>
      <w:r>
        <w:rPr>
          <w:rFonts w:ascii="Arial" w:eastAsia="Arial" w:hAnsi="Arial" w:cs="Arial"/>
          <w:b/>
          <w:color w:val="003366"/>
          <w:sz w:val="19"/>
        </w:rPr>
        <w:t xml:space="preserve"> </w:t>
      </w:r>
    </w:p>
    <w:p w14:paraId="4EB9A513" w14:textId="77777777" w:rsidR="00A61450" w:rsidRDefault="00000000">
      <w:pPr>
        <w:spacing w:after="0"/>
        <w:ind w:left="2640"/>
      </w:pPr>
      <w:r>
        <w:rPr>
          <w:noProof/>
        </w:rPr>
        <w:drawing>
          <wp:inline distT="0" distB="0" distL="0" distR="0" wp14:anchorId="6A5D0A7B" wp14:editId="0E67F1CB">
            <wp:extent cx="1343660" cy="618490"/>
            <wp:effectExtent l="0" t="0" r="0" b="0"/>
            <wp:docPr id="2998" name="Picture 2998"/>
            <wp:cNvGraphicFramePr/>
            <a:graphic xmlns:a="http://schemas.openxmlformats.org/drawingml/2006/main">
              <a:graphicData uri="http://schemas.openxmlformats.org/drawingml/2006/picture">
                <pic:pic xmlns:pic="http://schemas.openxmlformats.org/drawingml/2006/picture">
                  <pic:nvPicPr>
                    <pic:cNvPr id="2998" name="Picture 2998"/>
                    <pic:cNvPicPr/>
                  </pic:nvPicPr>
                  <pic:blipFill>
                    <a:blip r:embed="rId12"/>
                    <a:stretch>
                      <a:fillRect/>
                    </a:stretch>
                  </pic:blipFill>
                  <pic:spPr>
                    <a:xfrm>
                      <a:off x="0" y="0"/>
                      <a:ext cx="1343660" cy="618490"/>
                    </a:xfrm>
                    <a:prstGeom prst="rect">
                      <a:avLst/>
                    </a:prstGeom>
                  </pic:spPr>
                </pic:pic>
              </a:graphicData>
            </a:graphic>
          </wp:inline>
        </w:drawing>
      </w:r>
    </w:p>
    <w:p w14:paraId="42FE9FB2" w14:textId="77777777" w:rsidR="00A61450" w:rsidRDefault="00000000">
      <w:pPr>
        <w:spacing w:after="101"/>
        <w:ind w:left="-5" w:right="743" w:hanging="10"/>
      </w:pPr>
      <w:r>
        <w:rPr>
          <w:rFonts w:ascii="Arial" w:eastAsia="Arial" w:hAnsi="Arial" w:cs="Arial"/>
          <w:b/>
          <w:color w:val="003366"/>
          <w:sz w:val="19"/>
        </w:rPr>
        <w:t xml:space="preserve">                                                                  Joyful Places Makler® </w:t>
      </w:r>
    </w:p>
    <w:p w14:paraId="3D4148AE" w14:textId="77777777" w:rsidR="00A61450" w:rsidRDefault="00000000">
      <w:pPr>
        <w:pStyle w:val="Heading2"/>
        <w:spacing w:after="4" w:line="245" w:lineRule="auto"/>
        <w:ind w:left="2183" w:hanging="24"/>
      </w:pPr>
      <w:r>
        <w:rPr>
          <w:color w:val="000080"/>
          <w:sz w:val="20"/>
        </w:rPr>
        <w:t>Nos puedes contactar por  WhatsApp  +34 621 08 21 41                                                      www.joyful-places.com/es/comprar-coche-en-alemania</w:t>
      </w:r>
    </w:p>
    <w:p w14:paraId="0C8E0CF6" w14:textId="77777777" w:rsidR="00A61450" w:rsidRDefault="00000000">
      <w:pPr>
        <w:spacing w:after="0" w:line="246" w:lineRule="auto"/>
        <w:ind w:right="9007"/>
      </w:pPr>
      <w:r>
        <w:rPr>
          <w:rFonts w:ascii="Arial" w:eastAsia="Arial" w:hAnsi="Arial" w:cs="Arial"/>
          <w:sz w:val="20"/>
        </w:rPr>
        <w:t xml:space="preserve"> </w:t>
      </w:r>
      <w:r>
        <w:rPr>
          <w:rFonts w:ascii="Arial" w:eastAsia="Arial" w:hAnsi="Arial" w:cs="Arial"/>
          <w:b/>
          <w:color w:val="003366"/>
          <w:sz w:val="19"/>
        </w:rPr>
        <w:t xml:space="preserve"> </w:t>
      </w:r>
    </w:p>
    <w:p w14:paraId="4093F35D" w14:textId="77777777" w:rsidR="00A61450" w:rsidRDefault="00000000">
      <w:pPr>
        <w:spacing w:after="49" w:line="327" w:lineRule="auto"/>
        <w:ind w:left="554" w:firstLine="96"/>
      </w:pPr>
      <w:r>
        <w:rPr>
          <w:rFonts w:ascii="Arial" w:eastAsia="Arial" w:hAnsi="Arial" w:cs="Arial"/>
          <w:color w:val="000080"/>
          <w:sz w:val="16"/>
        </w:rPr>
        <w:t xml:space="preserve">+34 621 08 21 41   +49 2051 91 49 457 Bartelsheide 6 - 42549 Velbert / Alemania        C.I.F. DE275527215                          </w:t>
      </w:r>
      <w:r>
        <w:rPr>
          <w:rFonts w:ascii="Arial" w:eastAsia="Arial" w:hAnsi="Arial" w:cs="Arial"/>
          <w:b/>
          <w:color w:val="000080"/>
          <w:sz w:val="16"/>
        </w:rPr>
        <w:t>www.joyful-places.com/es/comprar-coche-en</w:t>
      </w:r>
      <w:r>
        <w:rPr>
          <w:rFonts w:ascii="Arial" w:eastAsia="Arial" w:hAnsi="Arial" w:cs="Arial"/>
          <w:color w:val="000080"/>
          <w:sz w:val="16"/>
        </w:rPr>
        <w:t>-</w:t>
      </w:r>
      <w:r>
        <w:rPr>
          <w:rFonts w:ascii="Arial" w:eastAsia="Arial" w:hAnsi="Arial" w:cs="Arial"/>
          <w:b/>
          <w:color w:val="000080"/>
          <w:sz w:val="16"/>
        </w:rPr>
        <w:t xml:space="preserve">alemania </w:t>
      </w:r>
      <w:r>
        <w:rPr>
          <w:rFonts w:ascii="Arial" w:eastAsia="Arial" w:hAnsi="Arial" w:cs="Arial"/>
          <w:color w:val="000080"/>
          <w:sz w:val="16"/>
        </w:rPr>
        <w:t xml:space="preserve">- cda@joyful-places-makler.com Juan Padilla Sánchez </w:t>
      </w:r>
    </w:p>
    <w:p w14:paraId="06EC00E5" w14:textId="77777777" w:rsidR="00A61450" w:rsidRDefault="00000000">
      <w:pPr>
        <w:spacing w:after="0"/>
      </w:pPr>
      <w:r>
        <w:rPr>
          <w:rFonts w:ascii="Arial" w:eastAsia="Arial" w:hAnsi="Arial" w:cs="Arial"/>
          <w:sz w:val="24"/>
        </w:rPr>
        <w:t xml:space="preserve"> </w:t>
      </w:r>
    </w:p>
    <w:p w14:paraId="26EAF6F5" w14:textId="77777777" w:rsidR="00A61450" w:rsidRDefault="00000000">
      <w:pPr>
        <w:spacing w:after="3"/>
      </w:pPr>
      <w:r>
        <w:rPr>
          <w:noProof/>
        </w:rPr>
        <w:drawing>
          <wp:inline distT="0" distB="0" distL="0" distR="0" wp14:anchorId="44B3BBCF" wp14:editId="3E38BD7B">
            <wp:extent cx="1014730" cy="469265"/>
            <wp:effectExtent l="0" t="0" r="0" b="0"/>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13"/>
                    <a:stretch>
                      <a:fillRect/>
                    </a:stretch>
                  </pic:blipFill>
                  <pic:spPr>
                    <a:xfrm>
                      <a:off x="0" y="0"/>
                      <a:ext cx="1014730" cy="469265"/>
                    </a:xfrm>
                    <a:prstGeom prst="rect">
                      <a:avLst/>
                    </a:prstGeom>
                  </pic:spPr>
                </pic:pic>
              </a:graphicData>
            </a:graphic>
          </wp:inline>
        </w:drawing>
      </w:r>
    </w:p>
    <w:p w14:paraId="1F10DD76" w14:textId="77777777" w:rsidR="00A61450" w:rsidRPr="00BE50E1" w:rsidRDefault="00000000">
      <w:pPr>
        <w:pStyle w:val="Heading3"/>
        <w:ind w:left="-5" w:right="743"/>
        <w:rPr>
          <w:lang w:val="en-US"/>
        </w:rPr>
      </w:pPr>
      <w:r>
        <w:t xml:space="preserve">   </w:t>
      </w:r>
      <w:r w:rsidRPr="00BE50E1">
        <w:rPr>
          <w:lang w:val="en-US"/>
        </w:rPr>
        <w:t xml:space="preserve">Joyful Places Makler® </w:t>
      </w:r>
    </w:p>
    <w:p w14:paraId="650CC424" w14:textId="77777777" w:rsidR="00A61450" w:rsidRPr="00BE50E1" w:rsidRDefault="00000000">
      <w:pPr>
        <w:spacing w:after="0"/>
        <w:rPr>
          <w:lang w:val="en-US"/>
        </w:rPr>
      </w:pPr>
      <w:r w:rsidRPr="00BE50E1">
        <w:rPr>
          <w:rFonts w:ascii="Arial" w:eastAsia="Arial" w:hAnsi="Arial" w:cs="Arial"/>
          <w:sz w:val="24"/>
          <w:lang w:val="en-US"/>
        </w:rPr>
        <w:t xml:space="preserve"> </w:t>
      </w:r>
    </w:p>
    <w:p w14:paraId="35CD95D6" w14:textId="77777777" w:rsidR="00A61450" w:rsidRPr="00BE50E1" w:rsidRDefault="00000000">
      <w:pPr>
        <w:spacing w:after="5"/>
        <w:ind w:left="-5" w:right="743" w:hanging="10"/>
        <w:rPr>
          <w:lang w:val="en-US"/>
        </w:rPr>
      </w:pPr>
      <w:r w:rsidRPr="00BE50E1">
        <w:rPr>
          <w:rFonts w:ascii="Arial" w:eastAsia="Arial" w:hAnsi="Arial" w:cs="Arial"/>
          <w:color w:val="666699"/>
          <w:sz w:val="19"/>
          <w:lang w:val="en-US"/>
        </w:rPr>
        <w:t xml:space="preserve">Equipamiento extra: </w:t>
      </w:r>
    </w:p>
    <w:p w14:paraId="2AF9F6C7" w14:textId="77777777" w:rsidR="00A61450" w:rsidRPr="00BE50E1" w:rsidRDefault="00000000">
      <w:pPr>
        <w:spacing w:after="0"/>
        <w:rPr>
          <w:lang w:val="en-US"/>
        </w:rPr>
      </w:pPr>
      <w:r w:rsidRPr="00BE50E1">
        <w:rPr>
          <w:rFonts w:ascii="Arial" w:eastAsia="Arial" w:hAnsi="Arial" w:cs="Arial"/>
          <w:sz w:val="24"/>
          <w:lang w:val="en-US"/>
        </w:rPr>
        <w:t xml:space="preserve"> </w:t>
      </w:r>
    </w:p>
    <w:p w14:paraId="527D076F" w14:textId="77777777" w:rsidR="00A61450" w:rsidRDefault="00000000">
      <w:pPr>
        <w:spacing w:after="5"/>
        <w:ind w:left="-5" w:hanging="10"/>
      </w:pPr>
      <w:r>
        <w:rPr>
          <w:rFonts w:ascii="Arial" w:eastAsia="Arial" w:hAnsi="Arial" w:cs="Arial"/>
          <w:color w:val="666699"/>
          <w:sz w:val="19"/>
        </w:rPr>
        <w:t xml:space="preserve">Paquete de almacenamiento, airbag del lado del acompañante desconectable, sistema de navegación profesional con preinstalación de teléfono móvil integrada, retrovisores exteriores plegables eléctricamente, todos los retrovisores con función de inmersión automática, sistema de asistencia a la conducción: Indicador de límite de velocidad, sistema de altavoces HiFi profesional, equipamiento interior: Embellecedor interior de cuero/carbono, tablero de instrumentos de cuero, interfaz MP3 para teléfono móvil/teléfono móvil, cámara de marcha atrás (vista desde arriba), techo corredizo eléctrico/elevador de techo (cristal), interfaz USB </w:t>
      </w:r>
    </w:p>
    <w:p w14:paraId="219310AE" w14:textId="77777777" w:rsidR="00A61450" w:rsidRDefault="00000000">
      <w:pPr>
        <w:spacing w:after="0"/>
      </w:pPr>
      <w:r>
        <w:rPr>
          <w:rFonts w:ascii="Arial" w:eastAsia="Arial" w:hAnsi="Arial" w:cs="Arial"/>
          <w:sz w:val="20"/>
        </w:rPr>
        <w:lastRenderedPageBreak/>
        <w:t xml:space="preserve"> </w:t>
      </w:r>
    </w:p>
    <w:p w14:paraId="21F3B782" w14:textId="77777777" w:rsidR="00A61450" w:rsidRDefault="00000000">
      <w:pPr>
        <w:spacing w:after="5"/>
        <w:ind w:left="-5" w:right="743" w:hanging="10"/>
      </w:pPr>
      <w:r>
        <w:rPr>
          <w:rFonts w:ascii="Arial" w:eastAsia="Arial" w:hAnsi="Arial" w:cs="Arial"/>
          <w:color w:val="666699"/>
          <w:sz w:val="19"/>
        </w:rPr>
        <w:t xml:space="preserve">Más equipamiento: </w:t>
      </w:r>
    </w:p>
    <w:p w14:paraId="1DD3B6F8" w14:textId="77777777" w:rsidR="00A61450" w:rsidRDefault="00000000">
      <w:pPr>
        <w:spacing w:after="0"/>
      </w:pPr>
      <w:r>
        <w:rPr>
          <w:rFonts w:ascii="Arial" w:eastAsia="Arial" w:hAnsi="Arial" w:cs="Arial"/>
          <w:sz w:val="24"/>
        </w:rPr>
        <w:t xml:space="preserve"> </w:t>
      </w:r>
    </w:p>
    <w:p w14:paraId="74DB7B85"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Chasis de tracción adaptable</w:t>
      </w:r>
    </w:p>
    <w:p w14:paraId="231E8445"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Paquete aerodinámico M</w:t>
      </w:r>
    </w:p>
    <w:p w14:paraId="64C514B8"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Airbag lado conductor/pasajero</w:t>
      </w:r>
    </w:p>
    <w:p w14:paraId="77B8C5E2"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Reposacabezas activos</w:t>
      </w:r>
    </w:p>
    <w:p w14:paraId="068C76A7"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Equipamiento exterior Shadow-Line de alto brillo</w:t>
      </w:r>
    </w:p>
    <w:p w14:paraId="55B08868"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Retrovisores exteriores regulables eléctricamente y calefactables</w:t>
      </w:r>
    </w:p>
    <w:p w14:paraId="706DF045"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Retrovisores exteriores M en color carrocería</w:t>
      </w:r>
    </w:p>
    <w:p w14:paraId="44A775E3"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Indicador de temperatura exterior</w:t>
      </w:r>
    </w:p>
    <w:p w14:paraId="676251D1"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Luces indicadoras LED blancas</w:t>
      </w:r>
    </w:p>
    <w:p w14:paraId="41E99C49"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Ordenador de a bordo</w:t>
      </w:r>
    </w:p>
    <w:p w14:paraId="3A1D82CC"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Techo interior antracita</w:t>
      </w:r>
    </w:p>
    <w:p w14:paraId="192FA3A1"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Spoiler de techo con tercera luz de freno</w:t>
      </w:r>
    </w:p>
    <w:p w14:paraId="53A510F5"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Control dinámico de tracción (DTC)</w:t>
      </w:r>
    </w:p>
    <w:p w14:paraId="7E886D0E"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Paneles de umbral de puerta M</w:t>
      </w:r>
    </w:p>
    <w:p w14:paraId="52CC9B0F"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Carrocería en color del vehículo</w:t>
      </w:r>
    </w:p>
    <w:p w14:paraId="0E657AB9"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Asistente de cambio de carril</w:t>
      </w:r>
    </w:p>
    <w:p w14:paraId="6621D0BD"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Elevalunas eléctricos delanteros y traseros</w:t>
      </w:r>
    </w:p>
    <w:p w14:paraId="3A51D214"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Consola central trasera</w:t>
      </w:r>
    </w:p>
    <w:p w14:paraId="6FF526EC"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Sistema de asientos traseros con configuración deportiva</w:t>
      </w:r>
    </w:p>
    <w:p w14:paraId="2AE32DE3"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Alfombrillas de terciopelo</w:t>
      </w:r>
    </w:p>
    <w:p w14:paraId="68642492"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Cubierta de maletero enrollable</w:t>
      </w:r>
    </w:p>
    <w:p w14:paraId="64DBDD56"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Portavasos delantero y trasero</w:t>
      </w:r>
    </w:p>
    <w:p w14:paraId="61C72673"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Head-Up Display</w:t>
      </w:r>
    </w:p>
    <w:p w14:paraId="301AED6F"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Portón trasero eléctrico</w:t>
      </w:r>
    </w:p>
    <w:p w14:paraId="14138522"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Espejo retrovisor interior con oscurecimiento automático</w:t>
      </w:r>
    </w:p>
    <w:p w14:paraId="4BE7199B"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Tablero de instrumentos recubierto de cuero Merino</w:t>
      </w:r>
    </w:p>
    <w:p w14:paraId="7BCE283F"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Fijaciones ISOFIX para asientos infantiles</w:t>
      </w:r>
    </w:p>
    <w:p w14:paraId="2EEAEA08"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Carrocería de 5 puertas</w:t>
      </w:r>
    </w:p>
    <w:p w14:paraId="0520F32D"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Climatizador automático de 2 zonas</w:t>
      </w:r>
    </w:p>
    <w:p w14:paraId="5C1DB6A6"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Sistema de airbag de cabeza delantero y trasero</w:t>
      </w:r>
    </w:p>
    <w:p w14:paraId="7AF4EC12"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Reposacabezas traseros</w:t>
      </w:r>
    </w:p>
    <w:p w14:paraId="211172B7"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Columna de dirección ajustable eléctricamente</w:t>
      </w:r>
    </w:p>
    <w:p w14:paraId="356A99D8"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Paquete de luces</w:t>
      </w:r>
    </w:p>
    <w:p w14:paraId="559CB242"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Llantas LM</w:t>
      </w:r>
    </w:p>
    <w:p w14:paraId="776F700E"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Selección de perfiles de conducción M</w:t>
      </w:r>
    </w:p>
    <w:p w14:paraId="092AC060"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Pintura metálica</w:t>
      </w:r>
    </w:p>
    <w:p w14:paraId="4822DCF2"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Reposabrazos central trasero</w:t>
      </w:r>
    </w:p>
    <w:p w14:paraId="7C8300FC"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Multifunción en el volante</w:t>
      </w:r>
    </w:p>
    <w:p w14:paraId="48C9B1EB"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Paquete no fumador</w:t>
      </w:r>
    </w:p>
    <w:p w14:paraId="7CBB4D46"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Control de distancia de aparcamiento (PDC) delantero y trasero</w:t>
      </w:r>
    </w:p>
    <w:p w14:paraId="38906C84"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Monitor de presión de neumáticos</w:t>
      </w:r>
    </w:p>
    <w:p w14:paraId="179FE7FC"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Sistema de neumáticos Run-Flat</w:t>
      </w:r>
    </w:p>
    <w:p w14:paraId="6C9374D4"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Respaldo trasero dividido/plegable</w:t>
      </w:r>
    </w:p>
    <w:p w14:paraId="6FF5D163"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Boquillas de limpiaparabrisas calefactables</w:t>
      </w:r>
    </w:p>
    <w:p w14:paraId="446EC437"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Airbags laterales delanteros</w:t>
      </w:r>
    </w:p>
    <w:p w14:paraId="686A588E"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5 plazas</w:t>
      </w:r>
    </w:p>
    <w:p w14:paraId="52D432FA"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Tapicería de cuero Merino</w:t>
      </w:r>
    </w:p>
    <w:p w14:paraId="31B4702C"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Asientos delanteros eléctricos ajustables con memoria (lado conductor)</w:t>
      </w:r>
    </w:p>
    <w:p w14:paraId="7240092B"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Asientos delanteros con calefacción</w:t>
      </w:r>
    </w:p>
    <w:p w14:paraId="1DACB7E0"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Asientos deportivos delanteros M</w:t>
      </w:r>
    </w:p>
    <w:p w14:paraId="0616CC98"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Enchufe de 12 V</w:t>
      </w:r>
    </w:p>
    <w:p w14:paraId="33B389E2" w14:textId="77777777" w:rsidR="000C743A" w:rsidRPr="000C743A" w:rsidRDefault="000C743A" w:rsidP="000C743A">
      <w:pPr>
        <w:spacing w:after="0"/>
        <w:rPr>
          <w:rFonts w:ascii="Arial" w:eastAsia="Arial" w:hAnsi="Arial" w:cs="Arial"/>
          <w:color w:val="666699"/>
          <w:sz w:val="19"/>
        </w:rPr>
      </w:pPr>
      <w:r w:rsidRPr="000C743A">
        <w:rPr>
          <w:rFonts w:ascii="Arial" w:eastAsia="Arial" w:hAnsi="Arial" w:cs="Arial"/>
          <w:color w:val="666699"/>
          <w:sz w:val="19"/>
        </w:rPr>
        <w:t>  Acristalamiento de protección solar con triple tintado</w:t>
      </w:r>
    </w:p>
    <w:p w14:paraId="291E2EF7" w14:textId="77777777" w:rsidR="00A61450" w:rsidRDefault="00000000">
      <w:pPr>
        <w:spacing w:after="0"/>
      </w:pPr>
      <w:r>
        <w:rPr>
          <w:rFonts w:ascii="Arial" w:eastAsia="Arial" w:hAnsi="Arial" w:cs="Arial"/>
        </w:rPr>
        <w:t xml:space="preserve"> </w:t>
      </w:r>
    </w:p>
    <w:p w14:paraId="433DB62A" w14:textId="77777777" w:rsidR="00A61450" w:rsidRDefault="00000000">
      <w:pPr>
        <w:spacing w:after="0"/>
      </w:pPr>
      <w:r>
        <w:rPr>
          <w:noProof/>
        </w:rPr>
        <mc:AlternateContent>
          <mc:Choice Requires="wpg">
            <w:drawing>
              <wp:inline distT="0" distB="0" distL="0" distR="0" wp14:anchorId="21C9E3E3" wp14:editId="59384AE3">
                <wp:extent cx="935355" cy="433070"/>
                <wp:effectExtent l="0" t="0" r="0" b="0"/>
                <wp:docPr id="44556" name="Group 44556"/>
                <wp:cNvGraphicFramePr/>
                <a:graphic xmlns:a="http://schemas.openxmlformats.org/drawingml/2006/main">
                  <a:graphicData uri="http://schemas.microsoft.com/office/word/2010/wordprocessingGroup">
                    <wpg:wgp>
                      <wpg:cNvGrpSpPr/>
                      <wpg:grpSpPr>
                        <a:xfrm>
                          <a:off x="0" y="0"/>
                          <a:ext cx="935355" cy="433070"/>
                          <a:chOff x="0" y="0"/>
                          <a:chExt cx="935355" cy="433070"/>
                        </a:xfrm>
                      </wpg:grpSpPr>
                      <pic:pic xmlns:pic="http://schemas.openxmlformats.org/drawingml/2006/picture">
                        <pic:nvPicPr>
                          <pic:cNvPr id="3596" name="Picture 3596"/>
                          <pic:cNvPicPr/>
                        </pic:nvPicPr>
                        <pic:blipFill>
                          <a:blip r:embed="rId13"/>
                          <a:stretch>
                            <a:fillRect/>
                          </a:stretch>
                        </pic:blipFill>
                        <pic:spPr>
                          <a:xfrm>
                            <a:off x="0" y="0"/>
                            <a:ext cx="935355" cy="433070"/>
                          </a:xfrm>
                          <a:prstGeom prst="rect">
                            <a:avLst/>
                          </a:prstGeom>
                        </pic:spPr>
                      </pic:pic>
                      <wps:wsp>
                        <wps:cNvPr id="6299" name="Rectangle 6299"/>
                        <wps:cNvSpPr/>
                        <wps:spPr>
                          <a:xfrm>
                            <a:off x="51" y="46989"/>
                            <a:ext cx="56314" cy="226002"/>
                          </a:xfrm>
                          <a:prstGeom prst="rect">
                            <a:avLst/>
                          </a:prstGeom>
                          <a:ln>
                            <a:noFill/>
                          </a:ln>
                        </wps:spPr>
                        <wps:txbx>
                          <w:txbxContent>
                            <w:p w14:paraId="5575260E" w14:textId="77777777" w:rsidR="00A61450" w:rsidRDefault="00000000">
                              <w:r>
                                <w:rPr>
                                  <w:rFonts w:ascii="Arial" w:eastAsia="Arial" w:hAnsi="Arial" w:cs="Arial"/>
                                  <w:sz w:val="24"/>
                                </w:rPr>
                                <w:t xml:space="preserve"> </w:t>
                              </w:r>
                            </w:p>
                          </w:txbxContent>
                        </wps:txbx>
                        <wps:bodyPr horzOverflow="overflow" vert="horz" lIns="0" tIns="0" rIns="0" bIns="0" rtlCol="0">
                          <a:noAutofit/>
                        </wps:bodyPr>
                      </wps:wsp>
                      <wps:wsp>
                        <wps:cNvPr id="6300" name="Rectangle 6300"/>
                        <wps:cNvSpPr/>
                        <wps:spPr>
                          <a:xfrm>
                            <a:off x="51" y="197865"/>
                            <a:ext cx="56314" cy="226002"/>
                          </a:xfrm>
                          <a:prstGeom prst="rect">
                            <a:avLst/>
                          </a:prstGeom>
                          <a:ln>
                            <a:noFill/>
                          </a:ln>
                        </wps:spPr>
                        <wps:txbx>
                          <w:txbxContent>
                            <w:p w14:paraId="1BA0C716" w14:textId="77777777" w:rsidR="00A61450"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w:pict>
              <v:group w14:anchorId="21C9E3E3" id="Group 44556" o:spid="_x0000_s1026" style="width:73.65pt;height:34.1pt;mso-position-horizontal-relative:char;mso-position-vertical-relative:line" coordsize="9353,43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96" o:spid="_x0000_s1027" type="#_x0000_t75" style="position:absolute;width:9353;height:4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">
                  <v:imagedata r:id="rId14" o:title=""/>
                </v:shape>
                <v:rect id="Rectangle 6299" o:spid="_x0000_s1028" style="position:absolute;top:46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" filled="f" stroked="f">
                  <v:textbox inset="0,0,0,0">
                    <w:txbxContent>
                      <w:p w14:paraId="5575260E" w14:textId="77777777" w:rsidR="00A61450" w:rsidRDefault="00000000">
                        <w:r>
                          <w:rPr>
                            <w:rFonts w:ascii="Arial" w:eastAsia="Arial" w:hAnsi="Arial" w:cs="Arial"/>
                            <w:sz w:val="24"/>
                          </w:rPr>
                          <w:t xml:space="preserve"> </w:t>
                        </w:r>
                      </w:p>
                    </w:txbxContent>
                  </v:textbox>
                </v:rect>
                <v:rect id="Rectangle 6300" o:spid="_x0000_s1029" style="position:absolute;top:197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" filled="f" stroked="f">
                  <v:textbox inset="0,0,0,0">
                    <w:txbxContent>
                      <w:p w14:paraId="1BA0C716" w14:textId="77777777" w:rsidR="00A61450" w:rsidRDefault="00000000">
                        <w:r>
                          <w:rPr>
                            <w:rFonts w:ascii="Arial" w:eastAsia="Arial" w:hAnsi="Arial" w:cs="Arial"/>
                            <w:sz w:val="24"/>
                          </w:rPr>
                          <w:t xml:space="preserve"> </w:t>
                        </w:r>
                      </w:p>
                    </w:txbxContent>
                  </v:textbox>
                </v:rect>
                <w10:anchorlock/>
              </v:group>
            </w:pict>
          </mc:Fallback>
        </mc:AlternateContent>
      </w:r>
    </w:p>
    <w:p w14:paraId="31823490" w14:textId="77777777" w:rsidR="00A61450" w:rsidRDefault="00000000">
      <w:pPr>
        <w:spacing w:after="25"/>
        <w:ind w:left="10" w:hanging="10"/>
      </w:pPr>
      <w:r>
        <w:rPr>
          <w:rFonts w:ascii="Arial" w:eastAsia="Arial" w:hAnsi="Arial" w:cs="Arial"/>
          <w:b/>
          <w:color w:val="003366"/>
          <w:sz w:val="18"/>
        </w:rPr>
        <w:t xml:space="preserve">Joyful Places Makler®     </w:t>
      </w:r>
    </w:p>
    <w:p w14:paraId="6B2740D7" w14:textId="77777777" w:rsidR="00A61450" w:rsidRDefault="00A61450">
      <w:pPr>
        <w:sectPr w:rsidR="00A61450">
          <w:headerReference w:type="even" r:id="rId15"/>
          <w:headerReference w:type="default" r:id="rId16"/>
          <w:headerReference w:type="first" r:id="rId17"/>
          <w:pgSz w:w="11904" w:h="16836"/>
          <w:pgMar w:top="1610" w:right="1428" w:bottom="733" w:left="1414" w:header="1142" w:footer="720" w:gutter="0"/>
          <w:pgNumType w:fmt="lowerLetter" w:start="1"/>
          <w:cols w:space="720"/>
        </w:sectPr>
      </w:pPr>
    </w:p>
    <w:p w14:paraId="5BEF71B6" w14:textId="77777777" w:rsidR="00A61450" w:rsidRDefault="00000000">
      <w:pPr>
        <w:spacing w:after="0"/>
      </w:pPr>
      <w:r>
        <w:rPr>
          <w:sz w:val="24"/>
        </w:rPr>
        <w:lastRenderedPageBreak/>
        <w:t xml:space="preserve"> </w:t>
      </w:r>
    </w:p>
    <w:p w14:paraId="0BEA4BD5" w14:textId="77777777" w:rsidR="00A61450" w:rsidRDefault="00000000">
      <w:pPr>
        <w:spacing w:after="0"/>
      </w:pPr>
      <w:r>
        <w:rPr>
          <w:sz w:val="24"/>
        </w:rPr>
        <w:t xml:space="preserve"> </w:t>
      </w:r>
    </w:p>
    <w:p w14:paraId="366BCF65" w14:textId="77777777" w:rsidR="00A61450" w:rsidRDefault="00000000">
      <w:pPr>
        <w:spacing w:after="0"/>
        <w:ind w:left="-5" w:right="743" w:hanging="10"/>
      </w:pPr>
      <w:r>
        <w:rPr>
          <w:rFonts w:ascii="Arial" w:eastAsia="Arial" w:hAnsi="Arial" w:cs="Arial"/>
          <w:color w:val="000080"/>
          <w:sz w:val="19"/>
        </w:rPr>
        <w:t xml:space="preserve">Presupuesto muestra parte IIIa </w:t>
      </w:r>
    </w:p>
    <w:p w14:paraId="61002530" w14:textId="77777777" w:rsidR="00A61450" w:rsidRDefault="00000000">
      <w:pPr>
        <w:spacing w:after="0"/>
      </w:pPr>
      <w:r>
        <w:rPr>
          <w:rFonts w:ascii="Arial" w:eastAsia="Arial" w:hAnsi="Arial" w:cs="Arial"/>
          <w:sz w:val="24"/>
        </w:rPr>
        <w:t xml:space="preserve"> </w:t>
      </w:r>
    </w:p>
    <w:p w14:paraId="03EE9737" w14:textId="670E39B1" w:rsidR="00A61450" w:rsidRDefault="00000000" w:rsidP="000C743A">
      <w:pPr>
        <w:spacing w:after="12"/>
        <w:ind w:left="3475"/>
      </w:pPr>
      <w:r>
        <w:rPr>
          <w:noProof/>
        </w:rPr>
        <w:drawing>
          <wp:inline distT="0" distB="0" distL="0" distR="0" wp14:anchorId="5F9DD4FC" wp14:editId="45009E50">
            <wp:extent cx="1344295" cy="618490"/>
            <wp:effectExtent l="0" t="0" r="0" b="0"/>
            <wp:docPr id="6336" name="Picture 6336"/>
            <wp:cNvGraphicFramePr/>
            <a:graphic xmlns:a="http://schemas.openxmlformats.org/drawingml/2006/main">
              <a:graphicData uri="http://schemas.openxmlformats.org/drawingml/2006/picture">
                <pic:pic xmlns:pic="http://schemas.openxmlformats.org/drawingml/2006/picture">
                  <pic:nvPicPr>
                    <pic:cNvPr id="6336" name="Picture 6336"/>
                    <pic:cNvPicPr/>
                  </pic:nvPicPr>
                  <pic:blipFill>
                    <a:blip r:embed="rId12"/>
                    <a:stretch>
                      <a:fillRect/>
                    </a:stretch>
                  </pic:blipFill>
                  <pic:spPr>
                    <a:xfrm>
                      <a:off x="0" y="0"/>
                      <a:ext cx="1344295" cy="618490"/>
                    </a:xfrm>
                    <a:prstGeom prst="rect">
                      <a:avLst/>
                    </a:prstGeom>
                  </pic:spPr>
                </pic:pic>
              </a:graphicData>
            </a:graphic>
          </wp:inline>
        </w:drawing>
      </w:r>
    </w:p>
    <w:p w14:paraId="732BD42C" w14:textId="77777777" w:rsidR="00A61450" w:rsidRDefault="00000000">
      <w:pPr>
        <w:spacing w:after="0"/>
      </w:pPr>
      <w:r>
        <w:rPr>
          <w:rFonts w:ascii="Arial" w:eastAsia="Arial" w:hAnsi="Arial" w:cs="Arial"/>
          <w:sz w:val="24"/>
        </w:rPr>
        <w:t xml:space="preserve"> </w:t>
      </w:r>
    </w:p>
    <w:p w14:paraId="737788DA" w14:textId="77777777" w:rsidR="00A61450" w:rsidRDefault="00000000">
      <w:pPr>
        <w:spacing w:after="0"/>
      </w:pPr>
      <w:r>
        <w:rPr>
          <w:rFonts w:ascii="Arial" w:eastAsia="Arial" w:hAnsi="Arial" w:cs="Arial"/>
          <w:sz w:val="24"/>
        </w:rPr>
        <w:t xml:space="preserve"> </w:t>
      </w:r>
    </w:p>
    <w:p w14:paraId="4BCA108D" w14:textId="77777777" w:rsidR="00A61450" w:rsidRDefault="00000000">
      <w:pPr>
        <w:spacing w:after="31"/>
      </w:pPr>
      <w:r>
        <w:rPr>
          <w:rFonts w:ascii="Arial" w:eastAsia="Arial" w:hAnsi="Arial" w:cs="Arial"/>
          <w:sz w:val="20"/>
        </w:rPr>
        <w:t xml:space="preserve"> </w:t>
      </w:r>
    </w:p>
    <w:p w14:paraId="21E9C6B8" w14:textId="77777777" w:rsidR="00A61450" w:rsidRDefault="00000000">
      <w:pPr>
        <w:pStyle w:val="Heading1"/>
        <w:ind w:right="157"/>
      </w:pPr>
      <w:r>
        <w:t>FOTOS DEL VEHÍCULO</w:t>
      </w:r>
    </w:p>
    <w:p w14:paraId="20793DFD" w14:textId="77777777" w:rsidR="00A61450" w:rsidRDefault="00000000">
      <w:pPr>
        <w:spacing w:after="537"/>
        <w:ind w:left="1104"/>
      </w:pPr>
      <w:r>
        <w:rPr>
          <w:noProof/>
        </w:rPr>
        <w:drawing>
          <wp:inline distT="0" distB="0" distL="0" distR="0" wp14:anchorId="43C649F0" wp14:editId="290F6517">
            <wp:extent cx="4370705" cy="2929255"/>
            <wp:effectExtent l="0" t="0" r="0" b="0"/>
            <wp:docPr id="6340" name="Picture 6340"/>
            <wp:cNvGraphicFramePr/>
            <a:graphic xmlns:a="http://schemas.openxmlformats.org/drawingml/2006/main">
              <a:graphicData uri="http://schemas.openxmlformats.org/drawingml/2006/picture">
                <pic:pic xmlns:pic="http://schemas.openxmlformats.org/drawingml/2006/picture">
                  <pic:nvPicPr>
                    <pic:cNvPr id="6340" name="Picture 6340"/>
                    <pic:cNvPicPr/>
                  </pic:nvPicPr>
                  <pic:blipFill>
                    <a:blip r:embed="rId18"/>
                    <a:stretch>
                      <a:fillRect/>
                    </a:stretch>
                  </pic:blipFill>
                  <pic:spPr>
                    <a:xfrm>
                      <a:off x="0" y="0"/>
                      <a:ext cx="4370705" cy="2929255"/>
                    </a:xfrm>
                    <a:prstGeom prst="rect">
                      <a:avLst/>
                    </a:prstGeom>
                  </pic:spPr>
                </pic:pic>
              </a:graphicData>
            </a:graphic>
          </wp:inline>
        </w:drawing>
      </w:r>
    </w:p>
    <w:p w14:paraId="664BCEC7" w14:textId="77777777" w:rsidR="00A61450" w:rsidRDefault="00000000">
      <w:pPr>
        <w:spacing w:after="0"/>
        <w:ind w:left="1084"/>
      </w:pPr>
      <w:r>
        <w:rPr>
          <w:noProof/>
        </w:rPr>
        <w:drawing>
          <wp:inline distT="0" distB="0" distL="0" distR="0" wp14:anchorId="4EA5E238" wp14:editId="4CE46765">
            <wp:extent cx="4398645" cy="2926080"/>
            <wp:effectExtent l="0" t="0" r="0" b="0"/>
            <wp:docPr id="6338" name="Picture 6338"/>
            <wp:cNvGraphicFramePr/>
            <a:graphic xmlns:a="http://schemas.openxmlformats.org/drawingml/2006/main">
              <a:graphicData uri="http://schemas.openxmlformats.org/drawingml/2006/picture">
                <pic:pic xmlns:pic="http://schemas.openxmlformats.org/drawingml/2006/picture">
                  <pic:nvPicPr>
                    <pic:cNvPr id="6338" name="Picture 6338"/>
                    <pic:cNvPicPr/>
                  </pic:nvPicPr>
                  <pic:blipFill>
                    <a:blip r:embed="rId19"/>
                    <a:stretch>
                      <a:fillRect/>
                    </a:stretch>
                  </pic:blipFill>
                  <pic:spPr>
                    <a:xfrm>
                      <a:off x="0" y="0"/>
                      <a:ext cx="4398645" cy="2926080"/>
                    </a:xfrm>
                    <a:prstGeom prst="rect">
                      <a:avLst/>
                    </a:prstGeom>
                  </pic:spPr>
                </pic:pic>
              </a:graphicData>
            </a:graphic>
          </wp:inline>
        </w:drawing>
      </w:r>
    </w:p>
    <w:p w14:paraId="05488728" w14:textId="77777777" w:rsidR="00A61450" w:rsidRDefault="00000000">
      <w:pPr>
        <w:spacing w:after="0"/>
        <w:ind w:left="2894"/>
      </w:pPr>
      <w:r>
        <w:rPr>
          <w:noProof/>
        </w:rPr>
        <w:drawing>
          <wp:inline distT="0" distB="0" distL="0" distR="0" wp14:anchorId="715F5A7D" wp14:editId="721F7494">
            <wp:extent cx="1341120" cy="618490"/>
            <wp:effectExtent l="0" t="0" r="0" b="0"/>
            <wp:docPr id="6494" name="Picture 6494"/>
            <wp:cNvGraphicFramePr/>
            <a:graphic xmlns:a="http://schemas.openxmlformats.org/drawingml/2006/main">
              <a:graphicData uri="http://schemas.openxmlformats.org/drawingml/2006/picture">
                <pic:pic xmlns:pic="http://schemas.openxmlformats.org/drawingml/2006/picture">
                  <pic:nvPicPr>
                    <pic:cNvPr id="6494" name="Picture 6494"/>
                    <pic:cNvPicPr/>
                  </pic:nvPicPr>
                  <pic:blipFill>
                    <a:blip r:embed="rId13"/>
                    <a:stretch>
                      <a:fillRect/>
                    </a:stretch>
                  </pic:blipFill>
                  <pic:spPr>
                    <a:xfrm>
                      <a:off x="0" y="0"/>
                      <a:ext cx="1341120" cy="618490"/>
                    </a:xfrm>
                    <a:prstGeom prst="rect">
                      <a:avLst/>
                    </a:prstGeom>
                  </pic:spPr>
                </pic:pic>
              </a:graphicData>
            </a:graphic>
          </wp:inline>
        </w:drawing>
      </w:r>
    </w:p>
    <w:p w14:paraId="4A75BB5C" w14:textId="77777777" w:rsidR="00A61450" w:rsidRDefault="00000000">
      <w:pPr>
        <w:spacing w:after="0"/>
        <w:ind w:right="4546"/>
      </w:pPr>
      <w:r>
        <w:rPr>
          <w:sz w:val="20"/>
        </w:rPr>
        <w:t xml:space="preserve"> </w:t>
      </w:r>
    </w:p>
    <w:p w14:paraId="21A18A3F" w14:textId="77777777" w:rsidR="00A61450" w:rsidRDefault="00000000">
      <w:pPr>
        <w:spacing w:after="0"/>
        <w:ind w:left="10" w:right="1439" w:hanging="10"/>
        <w:jc w:val="center"/>
      </w:pPr>
      <w:r>
        <w:rPr>
          <w:rFonts w:ascii="Arial" w:eastAsia="Arial" w:hAnsi="Arial" w:cs="Arial"/>
          <w:b/>
          <w:color w:val="003366"/>
          <w:sz w:val="19"/>
        </w:rPr>
        <w:t xml:space="preserve">Joyful Places Makler® </w:t>
      </w:r>
    </w:p>
    <w:p w14:paraId="4D4153D9" w14:textId="77777777" w:rsidR="00A61450" w:rsidRDefault="00000000">
      <w:pPr>
        <w:spacing w:after="0"/>
      </w:pPr>
      <w:r>
        <w:rPr>
          <w:rFonts w:ascii="Arial" w:eastAsia="Arial" w:hAnsi="Arial" w:cs="Arial"/>
          <w:sz w:val="24"/>
        </w:rPr>
        <w:lastRenderedPageBreak/>
        <w:t xml:space="preserve"> </w:t>
      </w:r>
    </w:p>
    <w:p w14:paraId="5E3A982D" w14:textId="77777777" w:rsidR="00A61450" w:rsidRDefault="00000000">
      <w:pPr>
        <w:spacing w:after="0"/>
        <w:ind w:left="-5" w:right="743" w:hanging="10"/>
      </w:pPr>
      <w:r>
        <w:rPr>
          <w:rFonts w:ascii="Arial" w:eastAsia="Arial" w:hAnsi="Arial" w:cs="Arial"/>
          <w:color w:val="000080"/>
          <w:sz w:val="19"/>
        </w:rPr>
        <w:t xml:space="preserve">Presupuesto muestra parte IIIb </w:t>
      </w:r>
    </w:p>
    <w:p w14:paraId="08ECE937" w14:textId="77777777" w:rsidR="00A61450" w:rsidRDefault="00000000">
      <w:pPr>
        <w:spacing w:after="0"/>
      </w:pPr>
      <w:r>
        <w:rPr>
          <w:rFonts w:ascii="Arial" w:eastAsia="Arial" w:hAnsi="Arial" w:cs="Arial"/>
          <w:sz w:val="24"/>
        </w:rPr>
        <w:t xml:space="preserve"> </w:t>
      </w:r>
    </w:p>
    <w:p w14:paraId="03BBA7EB" w14:textId="77777777" w:rsidR="00A61450" w:rsidRDefault="00000000">
      <w:pPr>
        <w:spacing w:after="0"/>
      </w:pPr>
      <w:r>
        <w:rPr>
          <w:rFonts w:ascii="Arial" w:eastAsia="Arial" w:hAnsi="Arial" w:cs="Arial"/>
          <w:sz w:val="24"/>
        </w:rPr>
        <w:t xml:space="preserve"> </w:t>
      </w:r>
    </w:p>
    <w:p w14:paraId="51259A0B" w14:textId="77777777" w:rsidR="00A61450" w:rsidRDefault="00000000">
      <w:pPr>
        <w:spacing w:after="0"/>
      </w:pPr>
      <w:r>
        <w:rPr>
          <w:rFonts w:ascii="Arial" w:eastAsia="Arial" w:hAnsi="Arial" w:cs="Arial"/>
          <w:sz w:val="24"/>
        </w:rPr>
        <w:t xml:space="preserve"> </w:t>
      </w:r>
    </w:p>
    <w:p w14:paraId="2A937043" w14:textId="77777777" w:rsidR="00A61450" w:rsidRDefault="00000000">
      <w:pPr>
        <w:spacing w:after="0"/>
      </w:pPr>
      <w:r>
        <w:rPr>
          <w:noProof/>
        </w:rPr>
        <w:drawing>
          <wp:inline distT="0" distB="0" distL="0" distR="0" wp14:anchorId="3BC845AE" wp14:editId="0D25FE0E">
            <wp:extent cx="4394835" cy="2926080"/>
            <wp:effectExtent l="0" t="0" r="0" b="0"/>
            <wp:docPr id="6492" name="Picture 6492"/>
            <wp:cNvGraphicFramePr/>
            <a:graphic xmlns:a="http://schemas.openxmlformats.org/drawingml/2006/main">
              <a:graphicData uri="http://schemas.openxmlformats.org/drawingml/2006/picture">
                <pic:pic xmlns:pic="http://schemas.openxmlformats.org/drawingml/2006/picture">
                  <pic:nvPicPr>
                    <pic:cNvPr id="6492" name="Picture 6492"/>
                    <pic:cNvPicPr/>
                  </pic:nvPicPr>
                  <pic:blipFill>
                    <a:blip r:embed="rId20"/>
                    <a:stretch>
                      <a:fillRect/>
                    </a:stretch>
                  </pic:blipFill>
                  <pic:spPr>
                    <a:xfrm>
                      <a:off x="0" y="0"/>
                      <a:ext cx="4394835" cy="2926080"/>
                    </a:xfrm>
                    <a:prstGeom prst="rect">
                      <a:avLst/>
                    </a:prstGeom>
                  </pic:spPr>
                </pic:pic>
              </a:graphicData>
            </a:graphic>
          </wp:inline>
        </w:drawing>
      </w:r>
    </w:p>
    <w:p w14:paraId="75469320" w14:textId="77777777" w:rsidR="00A61450" w:rsidRDefault="00000000">
      <w:pPr>
        <w:spacing w:after="0"/>
      </w:pPr>
      <w:r>
        <w:rPr>
          <w:rFonts w:ascii="Arial" w:eastAsia="Arial" w:hAnsi="Arial" w:cs="Arial"/>
          <w:sz w:val="24"/>
        </w:rPr>
        <w:t xml:space="preserve"> </w:t>
      </w:r>
    </w:p>
    <w:p w14:paraId="2F873C32" w14:textId="77777777" w:rsidR="00A61450" w:rsidRDefault="00000000">
      <w:pPr>
        <w:spacing w:after="0"/>
      </w:pPr>
      <w:r>
        <w:rPr>
          <w:rFonts w:ascii="Arial" w:eastAsia="Arial" w:hAnsi="Arial" w:cs="Arial"/>
          <w:sz w:val="24"/>
        </w:rPr>
        <w:t xml:space="preserve"> </w:t>
      </w:r>
    </w:p>
    <w:p w14:paraId="721D1085" w14:textId="77777777" w:rsidR="00A61450" w:rsidRDefault="00000000">
      <w:pPr>
        <w:spacing w:after="0"/>
      </w:pPr>
      <w:r>
        <w:rPr>
          <w:rFonts w:ascii="Arial" w:eastAsia="Arial" w:hAnsi="Arial" w:cs="Arial"/>
          <w:sz w:val="24"/>
        </w:rPr>
        <w:t xml:space="preserve"> </w:t>
      </w:r>
    </w:p>
    <w:p w14:paraId="600FADA9" w14:textId="77777777" w:rsidR="00A61450" w:rsidRDefault="00000000">
      <w:pPr>
        <w:spacing w:after="0"/>
      </w:pPr>
      <w:r>
        <w:rPr>
          <w:rFonts w:ascii="Arial" w:eastAsia="Arial" w:hAnsi="Arial" w:cs="Arial"/>
          <w:sz w:val="24"/>
        </w:rPr>
        <w:t xml:space="preserve"> </w:t>
      </w:r>
    </w:p>
    <w:p w14:paraId="5486033C" w14:textId="77777777" w:rsidR="00A61450" w:rsidRDefault="00000000">
      <w:pPr>
        <w:spacing w:after="0"/>
      </w:pPr>
      <w:r>
        <w:rPr>
          <w:rFonts w:ascii="Arial" w:eastAsia="Arial" w:hAnsi="Arial" w:cs="Arial"/>
          <w:sz w:val="24"/>
        </w:rPr>
        <w:t xml:space="preserve"> </w:t>
      </w:r>
    </w:p>
    <w:p w14:paraId="343702A5" w14:textId="77777777" w:rsidR="00A61450" w:rsidRDefault="00000000">
      <w:pPr>
        <w:spacing w:after="19"/>
      </w:pPr>
      <w:r>
        <w:rPr>
          <w:noProof/>
        </w:rPr>
        <w:drawing>
          <wp:inline distT="0" distB="0" distL="0" distR="0" wp14:anchorId="05900A66" wp14:editId="01EB9E16">
            <wp:extent cx="4382770" cy="2926080"/>
            <wp:effectExtent l="0" t="0" r="0" b="0"/>
            <wp:docPr id="6490" name="Picture 6490"/>
            <wp:cNvGraphicFramePr/>
            <a:graphic xmlns:a="http://schemas.openxmlformats.org/drawingml/2006/main">
              <a:graphicData uri="http://schemas.openxmlformats.org/drawingml/2006/picture">
                <pic:pic xmlns:pic="http://schemas.openxmlformats.org/drawingml/2006/picture">
                  <pic:nvPicPr>
                    <pic:cNvPr id="6490" name="Picture 6490"/>
                    <pic:cNvPicPr/>
                  </pic:nvPicPr>
                  <pic:blipFill>
                    <a:blip r:embed="rId21"/>
                    <a:stretch>
                      <a:fillRect/>
                    </a:stretch>
                  </pic:blipFill>
                  <pic:spPr>
                    <a:xfrm>
                      <a:off x="0" y="0"/>
                      <a:ext cx="4382770" cy="2926080"/>
                    </a:xfrm>
                    <a:prstGeom prst="rect">
                      <a:avLst/>
                    </a:prstGeom>
                  </pic:spPr>
                </pic:pic>
              </a:graphicData>
            </a:graphic>
          </wp:inline>
        </w:drawing>
      </w:r>
    </w:p>
    <w:p w14:paraId="3D6D325B" w14:textId="77777777" w:rsidR="00A61450" w:rsidRDefault="00000000">
      <w:pPr>
        <w:spacing w:after="0"/>
      </w:pPr>
      <w:r>
        <w:rPr>
          <w:rFonts w:ascii="Arial" w:eastAsia="Arial" w:hAnsi="Arial" w:cs="Arial"/>
          <w:sz w:val="20"/>
        </w:rPr>
        <w:t xml:space="preserve"> </w:t>
      </w:r>
    </w:p>
    <w:p w14:paraId="24682F68" w14:textId="27C82999" w:rsidR="00A61450" w:rsidRDefault="00000000" w:rsidP="000C743A">
      <w:pPr>
        <w:spacing w:after="0"/>
      </w:pPr>
      <w:r>
        <w:rPr>
          <w:rFonts w:ascii="Arial" w:eastAsia="Arial" w:hAnsi="Arial" w:cs="Arial"/>
          <w:sz w:val="24"/>
        </w:rPr>
        <w:t xml:space="preserve"> </w:t>
      </w:r>
    </w:p>
    <w:p w14:paraId="4BEF683F" w14:textId="77777777" w:rsidR="00A61450" w:rsidRDefault="00000000">
      <w:pPr>
        <w:spacing w:after="11"/>
        <w:ind w:left="225"/>
      </w:pPr>
      <w:r>
        <w:rPr>
          <w:noProof/>
        </w:rPr>
        <w:drawing>
          <wp:inline distT="0" distB="0" distL="0" distR="0" wp14:anchorId="471C59DB" wp14:editId="25AFF251">
            <wp:extent cx="1344295" cy="618490"/>
            <wp:effectExtent l="0" t="0" r="0" b="0"/>
            <wp:docPr id="6643" name="Picture 6643"/>
            <wp:cNvGraphicFramePr/>
            <a:graphic xmlns:a="http://schemas.openxmlformats.org/drawingml/2006/main">
              <a:graphicData uri="http://schemas.openxmlformats.org/drawingml/2006/picture">
                <pic:pic xmlns:pic="http://schemas.openxmlformats.org/drawingml/2006/picture">
                  <pic:nvPicPr>
                    <pic:cNvPr id="6643" name="Picture 6643"/>
                    <pic:cNvPicPr/>
                  </pic:nvPicPr>
                  <pic:blipFill>
                    <a:blip r:embed="rId12"/>
                    <a:stretch>
                      <a:fillRect/>
                    </a:stretch>
                  </pic:blipFill>
                  <pic:spPr>
                    <a:xfrm>
                      <a:off x="0" y="0"/>
                      <a:ext cx="1344295" cy="618490"/>
                    </a:xfrm>
                    <a:prstGeom prst="rect">
                      <a:avLst/>
                    </a:prstGeom>
                  </pic:spPr>
                </pic:pic>
              </a:graphicData>
            </a:graphic>
          </wp:inline>
        </w:drawing>
      </w:r>
    </w:p>
    <w:p w14:paraId="3A7F0CF5" w14:textId="77777777" w:rsidR="00A61450" w:rsidRDefault="00000000">
      <w:pPr>
        <w:pStyle w:val="Heading2"/>
        <w:ind w:left="320" w:right="743"/>
      </w:pPr>
      <w:r>
        <w:t xml:space="preserve">Joyful Places Makler® </w:t>
      </w:r>
    </w:p>
    <w:p w14:paraId="3720E533" w14:textId="77777777" w:rsidR="00A61450" w:rsidRDefault="00000000">
      <w:pPr>
        <w:spacing w:after="0"/>
      </w:pPr>
      <w:r>
        <w:rPr>
          <w:rFonts w:ascii="Arial" w:eastAsia="Arial" w:hAnsi="Arial" w:cs="Arial"/>
          <w:sz w:val="24"/>
        </w:rPr>
        <w:t xml:space="preserve"> </w:t>
      </w:r>
    </w:p>
    <w:p w14:paraId="0405B956" w14:textId="77777777" w:rsidR="00A61450" w:rsidRDefault="00000000">
      <w:pPr>
        <w:spacing w:after="0"/>
        <w:ind w:left="-5" w:right="743" w:hanging="10"/>
      </w:pPr>
      <w:r>
        <w:rPr>
          <w:rFonts w:ascii="Arial" w:eastAsia="Arial" w:hAnsi="Arial" w:cs="Arial"/>
          <w:color w:val="000080"/>
          <w:sz w:val="19"/>
        </w:rPr>
        <w:t xml:space="preserve">Presupuesto muestra parte IIIc </w:t>
      </w:r>
    </w:p>
    <w:p w14:paraId="6AA3C99E" w14:textId="77777777" w:rsidR="00A61450" w:rsidRDefault="00000000">
      <w:pPr>
        <w:spacing w:after="0"/>
      </w:pPr>
      <w:r>
        <w:rPr>
          <w:rFonts w:ascii="Arial" w:eastAsia="Arial" w:hAnsi="Arial" w:cs="Arial"/>
          <w:sz w:val="24"/>
        </w:rPr>
        <w:t xml:space="preserve"> </w:t>
      </w:r>
    </w:p>
    <w:p w14:paraId="287AA723" w14:textId="77777777" w:rsidR="00A61450" w:rsidRDefault="00000000">
      <w:pPr>
        <w:spacing w:after="0"/>
        <w:ind w:right="2405"/>
      </w:pPr>
      <w:r>
        <w:rPr>
          <w:rFonts w:ascii="Arial" w:eastAsia="Arial" w:hAnsi="Arial" w:cs="Arial"/>
          <w:sz w:val="24"/>
        </w:rPr>
        <w:lastRenderedPageBreak/>
        <w:t xml:space="preserve"> </w:t>
      </w:r>
    </w:p>
    <w:p w14:paraId="046AC368" w14:textId="77777777" w:rsidR="00A61450" w:rsidRDefault="00000000">
      <w:pPr>
        <w:spacing w:after="0"/>
        <w:ind w:left="225"/>
      </w:pPr>
      <w:r>
        <w:rPr>
          <w:noProof/>
        </w:rPr>
        <w:drawing>
          <wp:inline distT="0" distB="0" distL="0" distR="0" wp14:anchorId="69EFCA0A" wp14:editId="2F26DFD0">
            <wp:extent cx="4395470" cy="2928620"/>
            <wp:effectExtent l="0" t="0" r="0" b="0"/>
            <wp:docPr id="6641" name="Picture 6641"/>
            <wp:cNvGraphicFramePr/>
            <a:graphic xmlns:a="http://schemas.openxmlformats.org/drawingml/2006/main">
              <a:graphicData uri="http://schemas.openxmlformats.org/drawingml/2006/picture">
                <pic:pic xmlns:pic="http://schemas.openxmlformats.org/drawingml/2006/picture">
                  <pic:nvPicPr>
                    <pic:cNvPr id="6641" name="Picture 6641"/>
                    <pic:cNvPicPr/>
                  </pic:nvPicPr>
                  <pic:blipFill>
                    <a:blip r:embed="rId22"/>
                    <a:stretch>
                      <a:fillRect/>
                    </a:stretch>
                  </pic:blipFill>
                  <pic:spPr>
                    <a:xfrm>
                      <a:off x="0" y="0"/>
                      <a:ext cx="4395470" cy="2928620"/>
                    </a:xfrm>
                    <a:prstGeom prst="rect">
                      <a:avLst/>
                    </a:prstGeom>
                  </pic:spPr>
                </pic:pic>
              </a:graphicData>
            </a:graphic>
          </wp:inline>
        </w:drawing>
      </w:r>
    </w:p>
    <w:p w14:paraId="0ED73085" w14:textId="77777777" w:rsidR="00A61450" w:rsidRDefault="00000000">
      <w:pPr>
        <w:spacing w:after="0"/>
        <w:ind w:right="2405"/>
      </w:pPr>
      <w:r>
        <w:rPr>
          <w:rFonts w:ascii="Arial" w:eastAsia="Arial" w:hAnsi="Arial" w:cs="Arial"/>
          <w:sz w:val="24"/>
        </w:rPr>
        <w:t xml:space="preserve"> </w:t>
      </w:r>
    </w:p>
    <w:p w14:paraId="706D1995" w14:textId="77777777" w:rsidR="00A61450" w:rsidRDefault="00000000">
      <w:pPr>
        <w:spacing w:after="0"/>
      </w:pPr>
      <w:r>
        <w:rPr>
          <w:rFonts w:ascii="Arial" w:eastAsia="Arial" w:hAnsi="Arial" w:cs="Arial"/>
          <w:sz w:val="24"/>
        </w:rPr>
        <w:t xml:space="preserve"> </w:t>
      </w:r>
    </w:p>
    <w:p w14:paraId="247B5CF8" w14:textId="77777777" w:rsidR="00A61450" w:rsidRDefault="00000000">
      <w:pPr>
        <w:spacing w:after="0"/>
      </w:pPr>
      <w:r>
        <w:rPr>
          <w:noProof/>
        </w:rPr>
        <w:drawing>
          <wp:inline distT="0" distB="0" distL="0" distR="0" wp14:anchorId="016503E9" wp14:editId="1B53B0DA">
            <wp:extent cx="5593080" cy="3733800"/>
            <wp:effectExtent l="0" t="0" r="0" b="0"/>
            <wp:docPr id="6639" name="Picture 6639"/>
            <wp:cNvGraphicFramePr/>
            <a:graphic xmlns:a="http://schemas.openxmlformats.org/drawingml/2006/main">
              <a:graphicData uri="http://schemas.openxmlformats.org/drawingml/2006/picture">
                <pic:pic xmlns:pic="http://schemas.openxmlformats.org/drawingml/2006/picture">
                  <pic:nvPicPr>
                    <pic:cNvPr id="6639" name="Picture 6639"/>
                    <pic:cNvPicPr/>
                  </pic:nvPicPr>
                  <pic:blipFill>
                    <a:blip r:embed="rId23"/>
                    <a:stretch>
                      <a:fillRect/>
                    </a:stretch>
                  </pic:blipFill>
                  <pic:spPr>
                    <a:xfrm>
                      <a:off x="0" y="0"/>
                      <a:ext cx="5593080" cy="3733800"/>
                    </a:xfrm>
                    <a:prstGeom prst="rect">
                      <a:avLst/>
                    </a:prstGeom>
                  </pic:spPr>
                </pic:pic>
              </a:graphicData>
            </a:graphic>
          </wp:inline>
        </w:drawing>
      </w:r>
    </w:p>
    <w:p w14:paraId="2BAA690A" w14:textId="77777777" w:rsidR="00A61450" w:rsidRDefault="00000000">
      <w:pPr>
        <w:spacing w:after="0"/>
      </w:pPr>
      <w:r>
        <w:rPr>
          <w:rFonts w:ascii="Arial" w:eastAsia="Arial" w:hAnsi="Arial" w:cs="Arial"/>
          <w:sz w:val="24"/>
        </w:rPr>
        <w:t xml:space="preserve"> </w:t>
      </w:r>
    </w:p>
    <w:p w14:paraId="438C8165" w14:textId="77777777" w:rsidR="00A61450" w:rsidRDefault="00000000">
      <w:pPr>
        <w:spacing w:after="0"/>
        <w:ind w:right="5002"/>
      </w:pPr>
      <w:r>
        <w:rPr>
          <w:rFonts w:ascii="Arial" w:eastAsia="Arial" w:hAnsi="Arial" w:cs="Arial"/>
          <w:sz w:val="24"/>
        </w:rPr>
        <w:t xml:space="preserve"> </w:t>
      </w:r>
    </w:p>
    <w:p w14:paraId="004CD497" w14:textId="77777777" w:rsidR="00A61450" w:rsidRDefault="00000000">
      <w:pPr>
        <w:spacing w:after="0"/>
        <w:ind w:right="5002"/>
      </w:pPr>
      <w:r>
        <w:rPr>
          <w:noProof/>
        </w:rPr>
        <w:drawing>
          <wp:anchor distT="0" distB="0" distL="114300" distR="114300" simplePos="0" relativeHeight="251661312" behindDoc="0" locked="0" layoutInCell="1" allowOverlap="0" wp14:anchorId="74B45F4E" wp14:editId="46B91CF3">
            <wp:simplePos x="0" y="0"/>
            <wp:positionH relativeFrom="column">
              <wp:posOffset>2108784</wp:posOffset>
            </wp:positionH>
            <wp:positionV relativeFrom="paragraph">
              <wp:posOffset>2540</wp:posOffset>
            </wp:positionV>
            <wp:extent cx="780415" cy="359410"/>
            <wp:effectExtent l="0" t="0" r="0" b="0"/>
            <wp:wrapSquare wrapText="bothSides"/>
            <wp:docPr id="6645" name="Picture 6645"/>
            <wp:cNvGraphicFramePr/>
            <a:graphic xmlns:a="http://schemas.openxmlformats.org/drawingml/2006/main">
              <a:graphicData uri="http://schemas.openxmlformats.org/drawingml/2006/picture">
                <pic:pic xmlns:pic="http://schemas.openxmlformats.org/drawingml/2006/picture">
                  <pic:nvPicPr>
                    <pic:cNvPr id="6645" name="Picture 6645"/>
                    <pic:cNvPicPr/>
                  </pic:nvPicPr>
                  <pic:blipFill>
                    <a:blip r:embed="rId12"/>
                    <a:stretch>
                      <a:fillRect/>
                    </a:stretch>
                  </pic:blipFill>
                  <pic:spPr>
                    <a:xfrm>
                      <a:off x="0" y="0"/>
                      <a:ext cx="780415" cy="359410"/>
                    </a:xfrm>
                    <a:prstGeom prst="rect">
                      <a:avLst/>
                    </a:prstGeom>
                  </pic:spPr>
                </pic:pic>
              </a:graphicData>
            </a:graphic>
          </wp:anchor>
        </w:drawing>
      </w:r>
      <w:r>
        <w:rPr>
          <w:rFonts w:ascii="Arial" w:eastAsia="Arial" w:hAnsi="Arial" w:cs="Arial"/>
          <w:sz w:val="24"/>
        </w:rPr>
        <w:t xml:space="preserve"> </w:t>
      </w:r>
    </w:p>
    <w:p w14:paraId="1E84509E" w14:textId="77777777" w:rsidR="00A61450" w:rsidRDefault="00000000">
      <w:pPr>
        <w:spacing w:after="50"/>
        <w:ind w:right="5002"/>
      </w:pPr>
      <w:r>
        <w:rPr>
          <w:rFonts w:ascii="Arial" w:eastAsia="Arial" w:hAnsi="Arial" w:cs="Arial"/>
          <w:sz w:val="12"/>
        </w:rPr>
        <w:t xml:space="preserve"> </w:t>
      </w:r>
    </w:p>
    <w:p w14:paraId="551573DF" w14:textId="77777777" w:rsidR="00A61450" w:rsidRDefault="00000000">
      <w:pPr>
        <w:spacing w:after="0"/>
        <w:ind w:right="5002"/>
        <w:jc w:val="right"/>
      </w:pPr>
      <w:r>
        <w:rPr>
          <w:rFonts w:ascii="Arial" w:eastAsia="Arial" w:hAnsi="Arial" w:cs="Arial"/>
          <w:b/>
          <w:color w:val="000066"/>
          <w:sz w:val="17"/>
        </w:rPr>
        <w:t>Joyful Places Makler®</w:t>
      </w:r>
    </w:p>
    <w:p w14:paraId="330B1C43" w14:textId="77777777" w:rsidR="00A61450" w:rsidRDefault="00000000">
      <w:pPr>
        <w:spacing w:after="0"/>
        <w:ind w:left="-5" w:right="743" w:hanging="10"/>
      </w:pPr>
      <w:r>
        <w:rPr>
          <w:rFonts w:ascii="Arial" w:eastAsia="Arial" w:hAnsi="Arial" w:cs="Arial"/>
          <w:color w:val="000080"/>
          <w:sz w:val="19"/>
        </w:rPr>
        <w:t xml:space="preserve">Presupuesto muestra parte IIId </w:t>
      </w:r>
    </w:p>
    <w:p w14:paraId="4C47FF8B" w14:textId="77777777" w:rsidR="00A61450" w:rsidRDefault="00000000">
      <w:pPr>
        <w:spacing w:after="0"/>
      </w:pPr>
      <w:r>
        <w:rPr>
          <w:rFonts w:ascii="Arial" w:eastAsia="Arial" w:hAnsi="Arial" w:cs="Arial"/>
          <w:sz w:val="24"/>
        </w:rPr>
        <w:t xml:space="preserve"> </w:t>
      </w:r>
    </w:p>
    <w:p w14:paraId="01236319" w14:textId="77777777" w:rsidR="00A61450" w:rsidRDefault="00000000">
      <w:pPr>
        <w:spacing w:after="13"/>
      </w:pPr>
      <w:r>
        <w:rPr>
          <w:noProof/>
        </w:rPr>
        <w:drawing>
          <wp:inline distT="0" distB="0" distL="0" distR="0" wp14:anchorId="46985DD5" wp14:editId="5E54A020">
            <wp:extent cx="1343660" cy="619125"/>
            <wp:effectExtent l="0" t="0" r="0" b="0"/>
            <wp:docPr id="6763" name="Picture 6763"/>
            <wp:cNvGraphicFramePr/>
            <a:graphic xmlns:a="http://schemas.openxmlformats.org/drawingml/2006/main">
              <a:graphicData uri="http://schemas.openxmlformats.org/drawingml/2006/picture">
                <pic:pic xmlns:pic="http://schemas.openxmlformats.org/drawingml/2006/picture">
                  <pic:nvPicPr>
                    <pic:cNvPr id="6763" name="Picture 6763"/>
                    <pic:cNvPicPr/>
                  </pic:nvPicPr>
                  <pic:blipFill>
                    <a:blip r:embed="rId12"/>
                    <a:stretch>
                      <a:fillRect/>
                    </a:stretch>
                  </pic:blipFill>
                  <pic:spPr>
                    <a:xfrm>
                      <a:off x="0" y="0"/>
                      <a:ext cx="1343660" cy="619125"/>
                    </a:xfrm>
                    <a:prstGeom prst="rect">
                      <a:avLst/>
                    </a:prstGeom>
                  </pic:spPr>
                </pic:pic>
              </a:graphicData>
            </a:graphic>
          </wp:inline>
        </w:drawing>
      </w:r>
    </w:p>
    <w:p w14:paraId="459D6344" w14:textId="77777777" w:rsidR="00A61450" w:rsidRDefault="00000000">
      <w:pPr>
        <w:pStyle w:val="Heading2"/>
        <w:ind w:left="-5" w:right="743"/>
      </w:pPr>
      <w:r>
        <w:lastRenderedPageBreak/>
        <w:t xml:space="preserve">Joyful Places Makler® </w:t>
      </w:r>
    </w:p>
    <w:p w14:paraId="41F5EF7C" w14:textId="77777777" w:rsidR="00A61450" w:rsidRDefault="00000000">
      <w:pPr>
        <w:spacing w:after="0"/>
      </w:pPr>
      <w:r>
        <w:rPr>
          <w:rFonts w:ascii="Arial" w:eastAsia="Arial" w:hAnsi="Arial" w:cs="Arial"/>
          <w:sz w:val="24"/>
        </w:rPr>
        <w:t xml:space="preserve"> </w:t>
      </w:r>
    </w:p>
    <w:p w14:paraId="12F14DCD" w14:textId="77777777" w:rsidR="00A61450" w:rsidRDefault="00000000">
      <w:pPr>
        <w:spacing w:after="137"/>
      </w:pPr>
      <w:r>
        <w:rPr>
          <w:noProof/>
        </w:rPr>
        <w:drawing>
          <wp:inline distT="0" distB="0" distL="0" distR="0" wp14:anchorId="6F8FCD1B" wp14:editId="7ABC6AB5">
            <wp:extent cx="3053715" cy="2039620"/>
            <wp:effectExtent l="0" t="0" r="0" b="0"/>
            <wp:docPr id="6761" name="Picture 6761"/>
            <wp:cNvGraphicFramePr/>
            <a:graphic xmlns:a="http://schemas.openxmlformats.org/drawingml/2006/main">
              <a:graphicData uri="http://schemas.openxmlformats.org/drawingml/2006/picture">
                <pic:pic xmlns:pic="http://schemas.openxmlformats.org/drawingml/2006/picture">
                  <pic:nvPicPr>
                    <pic:cNvPr id="6761" name="Picture 6761"/>
                    <pic:cNvPicPr/>
                  </pic:nvPicPr>
                  <pic:blipFill>
                    <a:blip r:embed="rId24"/>
                    <a:stretch>
                      <a:fillRect/>
                    </a:stretch>
                  </pic:blipFill>
                  <pic:spPr>
                    <a:xfrm>
                      <a:off x="0" y="0"/>
                      <a:ext cx="3053715" cy="2039620"/>
                    </a:xfrm>
                    <a:prstGeom prst="rect">
                      <a:avLst/>
                    </a:prstGeom>
                  </pic:spPr>
                </pic:pic>
              </a:graphicData>
            </a:graphic>
          </wp:inline>
        </w:drawing>
      </w:r>
    </w:p>
    <w:p w14:paraId="4E427E93" w14:textId="77777777" w:rsidR="00A61450" w:rsidRDefault="00000000">
      <w:pPr>
        <w:spacing w:after="48"/>
      </w:pPr>
      <w:r>
        <w:rPr>
          <w:rFonts w:ascii="Arial" w:eastAsia="Arial" w:hAnsi="Arial" w:cs="Arial"/>
          <w:sz w:val="12"/>
        </w:rPr>
        <w:t xml:space="preserve"> </w:t>
      </w:r>
    </w:p>
    <w:p w14:paraId="67FEA3B8" w14:textId="77777777" w:rsidR="00A61450" w:rsidRDefault="00000000">
      <w:pPr>
        <w:spacing w:after="0"/>
      </w:pPr>
      <w:r>
        <w:rPr>
          <w:rFonts w:ascii="Arial" w:eastAsia="Arial" w:hAnsi="Arial" w:cs="Arial"/>
          <w:color w:val="666699"/>
          <w:sz w:val="17"/>
          <w:u w:val="single" w:color="666699"/>
        </w:rPr>
        <w:t>Nuestro servicio para comprar coche en Alemania:</w:t>
      </w:r>
      <w:r>
        <w:rPr>
          <w:rFonts w:ascii="Arial" w:eastAsia="Arial" w:hAnsi="Arial" w:cs="Arial"/>
          <w:color w:val="666699"/>
          <w:sz w:val="17"/>
        </w:rPr>
        <w:t xml:space="preserve"> </w:t>
      </w:r>
    </w:p>
    <w:p w14:paraId="2EDBAD46" w14:textId="77777777" w:rsidR="00A61450" w:rsidRDefault="00000000">
      <w:pPr>
        <w:spacing w:after="16"/>
      </w:pPr>
      <w:r>
        <w:rPr>
          <w:rFonts w:ascii="Arial" w:eastAsia="Arial" w:hAnsi="Arial" w:cs="Arial"/>
          <w:color w:val="666699"/>
          <w:sz w:val="17"/>
        </w:rPr>
        <w:t xml:space="preserve"> </w:t>
      </w:r>
    </w:p>
    <w:p w14:paraId="3C9331B1" w14:textId="77777777" w:rsidR="00A61450" w:rsidRDefault="00000000">
      <w:pPr>
        <w:spacing w:after="0"/>
      </w:pPr>
      <w:r>
        <w:rPr>
          <w:rFonts w:ascii="Arial" w:eastAsia="Arial" w:hAnsi="Arial" w:cs="Arial"/>
          <w:sz w:val="24"/>
        </w:rPr>
        <w:t xml:space="preserve"> </w:t>
      </w:r>
    </w:p>
    <w:p w14:paraId="75E63647" w14:textId="77777777" w:rsidR="00A61450" w:rsidRDefault="00000000">
      <w:pPr>
        <w:spacing w:after="0" w:line="354" w:lineRule="auto"/>
        <w:ind w:left="-5" w:right="481" w:hanging="10"/>
      </w:pPr>
      <w:r>
        <w:rPr>
          <w:rFonts w:ascii="Arial" w:eastAsia="Arial" w:hAnsi="Arial" w:cs="Arial"/>
          <w:color w:val="666699"/>
          <w:sz w:val="17"/>
        </w:rPr>
        <w:t xml:space="preserve">*Nos ocupamos de todas las gestiones y de los trámites relacionados con la compra </w:t>
      </w:r>
      <w:r>
        <w:rPr>
          <w:color w:val="666699"/>
          <w:sz w:val="21"/>
        </w:rPr>
        <w:t xml:space="preserve">de </w:t>
      </w:r>
      <w:r>
        <w:rPr>
          <w:rFonts w:ascii="Arial" w:eastAsia="Arial" w:hAnsi="Arial" w:cs="Arial"/>
          <w:color w:val="666699"/>
          <w:sz w:val="17"/>
        </w:rPr>
        <w:t xml:space="preserve">coches en Alemania, antes y durante de tu visita </w:t>
      </w:r>
    </w:p>
    <w:p w14:paraId="1BBD3FFA" w14:textId="77777777" w:rsidR="00A61450" w:rsidRDefault="00000000">
      <w:pPr>
        <w:spacing w:after="0"/>
      </w:pPr>
      <w:r>
        <w:rPr>
          <w:rFonts w:ascii="Arial" w:eastAsia="Arial" w:hAnsi="Arial" w:cs="Arial"/>
          <w:sz w:val="20"/>
        </w:rPr>
        <w:t xml:space="preserve"> </w:t>
      </w:r>
    </w:p>
    <w:p w14:paraId="464C08CD" w14:textId="77777777" w:rsidR="00A61450" w:rsidRDefault="00000000">
      <w:pPr>
        <w:spacing w:after="0" w:line="216" w:lineRule="auto"/>
        <w:ind w:left="-5" w:right="1874" w:hanging="10"/>
      </w:pPr>
      <w:r>
        <w:rPr>
          <w:rFonts w:ascii="Arial" w:eastAsia="Arial" w:hAnsi="Arial" w:cs="Arial"/>
          <w:color w:val="666699"/>
          <w:sz w:val="17"/>
        </w:rPr>
        <w:t xml:space="preserve">*Comprobamos la fiabilidad de los vendedores y verificamos si la documentación está completa </w:t>
      </w:r>
      <w:r>
        <w:rPr>
          <w:rFonts w:ascii="Arial" w:eastAsia="Arial" w:hAnsi="Arial" w:cs="Arial"/>
          <w:sz w:val="24"/>
        </w:rPr>
        <w:t xml:space="preserve"> </w:t>
      </w:r>
    </w:p>
    <w:p w14:paraId="6DFA760A" w14:textId="77777777" w:rsidR="00A61450" w:rsidRDefault="00000000">
      <w:pPr>
        <w:spacing w:after="0" w:line="294" w:lineRule="auto"/>
        <w:ind w:left="-5" w:right="481" w:hanging="10"/>
      </w:pPr>
      <w:r>
        <w:rPr>
          <w:rFonts w:ascii="Arial" w:eastAsia="Arial" w:hAnsi="Arial" w:cs="Arial"/>
          <w:color w:val="666699"/>
          <w:sz w:val="17"/>
        </w:rPr>
        <w:t xml:space="preserve">*Si es necesario, te pasamos un reportaje del vehículo y en caso de que existieran dudas, solicitamos fotocopias del historial del coche </w:t>
      </w:r>
    </w:p>
    <w:p w14:paraId="3C8F481B" w14:textId="77777777" w:rsidR="00A61450" w:rsidRDefault="00000000">
      <w:pPr>
        <w:spacing w:after="0"/>
      </w:pPr>
      <w:r>
        <w:rPr>
          <w:rFonts w:ascii="Arial" w:eastAsia="Arial" w:hAnsi="Arial" w:cs="Arial"/>
          <w:sz w:val="18"/>
        </w:rPr>
        <w:t xml:space="preserve"> </w:t>
      </w:r>
    </w:p>
    <w:p w14:paraId="5FCE11FE" w14:textId="77777777" w:rsidR="00A61450" w:rsidRDefault="00000000">
      <w:pPr>
        <w:spacing w:after="0" w:line="216" w:lineRule="auto"/>
        <w:ind w:left="-5" w:right="610" w:hanging="10"/>
      </w:pPr>
      <w:r>
        <w:rPr>
          <w:rFonts w:ascii="Arial" w:eastAsia="Arial" w:hAnsi="Arial" w:cs="Arial"/>
          <w:color w:val="666699"/>
          <w:sz w:val="17"/>
        </w:rPr>
        <w:t xml:space="preserve">*Te acompañamos en el trayecto/ en los desplazamientos que hayas preseleccionado tú mismo en mobile.de/es y autoscout24.es – Para enviarte un presupuesto es necesario que nos envíes los enlaces de los anuncios </w:t>
      </w:r>
      <w:r>
        <w:rPr>
          <w:rFonts w:ascii="Arial" w:eastAsia="Arial" w:hAnsi="Arial" w:cs="Arial"/>
          <w:sz w:val="24"/>
        </w:rPr>
        <w:t xml:space="preserve"> </w:t>
      </w:r>
    </w:p>
    <w:p w14:paraId="7F952379" w14:textId="77777777" w:rsidR="00A61450" w:rsidRDefault="00000000">
      <w:pPr>
        <w:spacing w:after="0" w:line="216" w:lineRule="auto"/>
        <w:ind w:left="-5" w:right="4054" w:hanging="10"/>
      </w:pPr>
      <w:r>
        <w:rPr>
          <w:rFonts w:ascii="Arial" w:eastAsia="Arial" w:hAnsi="Arial" w:cs="Arial"/>
          <w:color w:val="666699"/>
          <w:sz w:val="17"/>
        </w:rPr>
        <w:t xml:space="preserve">*Nos ocupamos de todas las traducciones, tanto escritas y habladas </w:t>
      </w:r>
      <w:r>
        <w:rPr>
          <w:rFonts w:ascii="Arial" w:eastAsia="Arial" w:hAnsi="Arial" w:cs="Arial"/>
          <w:sz w:val="24"/>
        </w:rPr>
        <w:t xml:space="preserve"> </w:t>
      </w:r>
    </w:p>
    <w:p w14:paraId="177ECFDF" w14:textId="77777777" w:rsidR="00A61450" w:rsidRDefault="00000000">
      <w:pPr>
        <w:spacing w:after="0" w:line="216" w:lineRule="auto"/>
        <w:ind w:left="-5" w:right="763" w:hanging="10"/>
      </w:pPr>
      <w:r>
        <w:rPr>
          <w:rFonts w:ascii="Arial" w:eastAsia="Arial" w:hAnsi="Arial" w:cs="Arial"/>
          <w:color w:val="666699"/>
          <w:sz w:val="17"/>
        </w:rPr>
        <w:t xml:space="preserve">*Negociamos el precio para que te ahorres los costes de nuestro servicio y las placas / seguro de exportación </w:t>
      </w:r>
      <w:r>
        <w:rPr>
          <w:rFonts w:ascii="Arial" w:eastAsia="Arial" w:hAnsi="Arial" w:cs="Arial"/>
          <w:sz w:val="24"/>
        </w:rPr>
        <w:t xml:space="preserve"> </w:t>
      </w:r>
    </w:p>
    <w:p w14:paraId="76F95BAD" w14:textId="77777777" w:rsidR="00A61450" w:rsidRDefault="00000000">
      <w:pPr>
        <w:spacing w:after="0" w:line="295" w:lineRule="auto"/>
        <w:ind w:left="-5" w:right="481" w:hanging="10"/>
      </w:pPr>
      <w:r>
        <w:rPr>
          <w:rFonts w:ascii="Arial" w:eastAsia="Arial" w:hAnsi="Arial" w:cs="Arial"/>
          <w:color w:val="666699"/>
          <w:sz w:val="17"/>
        </w:rPr>
        <w:t xml:space="preserve">*Antes de firmar un contrato compraventa, probamos contigo el coche en la autopista y otras carreteras alemanas, y si deseas, le hacemos al coche una inspección independiente en los talleres de Dekra o ADAC a la que podremos asistir – Para realizar una inspección debemos de solicitar cita antes de que viajes a Alemania </w:t>
      </w:r>
    </w:p>
    <w:p w14:paraId="573EE87E" w14:textId="77777777" w:rsidR="00A61450" w:rsidRDefault="00000000">
      <w:pPr>
        <w:spacing w:after="0"/>
      </w:pPr>
      <w:r>
        <w:rPr>
          <w:rFonts w:ascii="Arial" w:eastAsia="Arial" w:hAnsi="Arial" w:cs="Arial"/>
          <w:sz w:val="24"/>
        </w:rPr>
        <w:t xml:space="preserve"> </w:t>
      </w:r>
    </w:p>
    <w:p w14:paraId="236A124D" w14:textId="77777777" w:rsidR="00A61450" w:rsidRDefault="00000000">
      <w:pPr>
        <w:spacing w:after="0" w:line="293" w:lineRule="auto"/>
        <w:ind w:left="-5" w:right="484" w:hanging="10"/>
        <w:jc w:val="both"/>
      </w:pPr>
      <w:r>
        <w:rPr>
          <w:rFonts w:ascii="Arial" w:eastAsia="Arial" w:hAnsi="Arial" w:cs="Arial"/>
          <w:color w:val="666699"/>
          <w:sz w:val="17"/>
        </w:rPr>
        <w:t xml:space="preserve">*Vamos contigo a la oficina de tráfico alemana para que se realice el cambio de nombre y te entreguen las placas de exportación con el seguro incluido. La zona A (mira en nuestra web) es la zona con la mayor oferta de coches y es una de las pocas zonas que dispone de una oficina de tráfico que abre también los sábados (con cita previa)  </w:t>
      </w:r>
    </w:p>
    <w:p w14:paraId="374CD65C" w14:textId="77777777" w:rsidR="00A61450" w:rsidRDefault="00000000">
      <w:pPr>
        <w:spacing w:after="0"/>
      </w:pPr>
      <w:r>
        <w:rPr>
          <w:rFonts w:ascii="Arial" w:eastAsia="Arial" w:hAnsi="Arial" w:cs="Arial"/>
          <w:sz w:val="18"/>
        </w:rPr>
        <w:t xml:space="preserve"> </w:t>
      </w:r>
    </w:p>
    <w:p w14:paraId="19C85EB7" w14:textId="77777777" w:rsidR="00A61450" w:rsidRDefault="00000000">
      <w:pPr>
        <w:spacing w:after="0" w:line="216" w:lineRule="auto"/>
        <w:ind w:left="-5" w:right="1175" w:hanging="10"/>
      </w:pPr>
      <w:r>
        <w:rPr>
          <w:rFonts w:ascii="Arial" w:eastAsia="Arial" w:hAnsi="Arial" w:cs="Arial"/>
          <w:color w:val="666699"/>
          <w:sz w:val="17"/>
        </w:rPr>
        <w:t xml:space="preserve">*Un intérprete/gestor español te asistirá durante todo el proceso hasta que la operación quede finalizada </w:t>
      </w:r>
      <w:r>
        <w:rPr>
          <w:rFonts w:ascii="Arial" w:eastAsia="Arial" w:hAnsi="Arial" w:cs="Arial"/>
          <w:sz w:val="24"/>
        </w:rPr>
        <w:t xml:space="preserve"> </w:t>
      </w:r>
    </w:p>
    <w:p w14:paraId="36E65D69" w14:textId="77777777" w:rsidR="00A61450" w:rsidRDefault="00000000">
      <w:pPr>
        <w:spacing w:after="0" w:line="293" w:lineRule="auto"/>
        <w:ind w:left="-5" w:right="660" w:hanging="10"/>
        <w:jc w:val="both"/>
      </w:pPr>
      <w:r>
        <w:rPr>
          <w:rFonts w:ascii="Arial" w:eastAsia="Arial" w:hAnsi="Arial" w:cs="Arial"/>
          <w:color w:val="666699"/>
          <w:sz w:val="17"/>
        </w:rPr>
        <w:t xml:space="preserve">*Opcional: Un 80 % de los clientes bajan los coches ellos mismos a España después de haberlos visto, probado                   y haber podido escoger el coche que más encaja de los preseleccionados en mobile.de/es o autoscout24.es            y el resto desea que le organicemos el transporte hasta su casa, ya llegando con un billete de ida y vuelta </w:t>
      </w:r>
    </w:p>
    <w:p w14:paraId="3E9A5132" w14:textId="77777777" w:rsidR="00A61450" w:rsidRDefault="00000000">
      <w:pPr>
        <w:spacing w:after="0"/>
      </w:pPr>
      <w:r>
        <w:rPr>
          <w:rFonts w:ascii="Arial" w:eastAsia="Arial" w:hAnsi="Arial" w:cs="Arial"/>
          <w:sz w:val="18"/>
        </w:rPr>
        <w:t xml:space="preserve"> </w:t>
      </w:r>
    </w:p>
    <w:p w14:paraId="4129D304" w14:textId="77777777" w:rsidR="00A61450" w:rsidRDefault="00000000">
      <w:pPr>
        <w:spacing w:after="0" w:line="291" w:lineRule="auto"/>
        <w:ind w:left="-5" w:right="890" w:hanging="10"/>
      </w:pPr>
      <w:r>
        <w:rPr>
          <w:rFonts w:ascii="Arial" w:eastAsia="Arial" w:hAnsi="Arial" w:cs="Arial"/>
          <w:color w:val="666699"/>
          <w:sz w:val="17"/>
        </w:rPr>
        <w:t xml:space="preserve">*Si lo deseas, te llevamos el coche a tu casa después de haber conseguido el seguro y las matrículas de exportación en la Oficina de Tráfico. Decidiéndote por el transporte exprés, recibirás tu coche en un plazo de 36 horas, contando desde el día de compra y con matriculas de exportación </w:t>
      </w:r>
    </w:p>
    <w:p w14:paraId="7C9110D9" w14:textId="77777777" w:rsidR="00A61450" w:rsidRDefault="00000000">
      <w:pPr>
        <w:spacing w:after="52"/>
      </w:pPr>
      <w:r>
        <w:rPr>
          <w:rFonts w:ascii="Arial" w:eastAsia="Arial" w:hAnsi="Arial" w:cs="Arial"/>
          <w:color w:val="666699"/>
          <w:sz w:val="18"/>
        </w:rPr>
        <w:t xml:space="preserve"> </w:t>
      </w:r>
    </w:p>
    <w:p w14:paraId="6814F26F" w14:textId="77777777" w:rsidR="00A61450" w:rsidRDefault="00000000">
      <w:pPr>
        <w:spacing w:after="0"/>
        <w:ind w:left="-5" w:right="743" w:hanging="10"/>
      </w:pPr>
      <w:r>
        <w:rPr>
          <w:rFonts w:ascii="Arial" w:eastAsia="Arial" w:hAnsi="Arial" w:cs="Arial"/>
          <w:color w:val="000080"/>
          <w:sz w:val="19"/>
        </w:rPr>
        <w:t xml:space="preserve">Presupuesto muestra parte IV </w:t>
      </w:r>
    </w:p>
    <w:p w14:paraId="06A5723B" w14:textId="77777777" w:rsidR="00A61450" w:rsidRDefault="00000000">
      <w:pPr>
        <w:spacing w:after="0"/>
      </w:pPr>
      <w:r>
        <w:rPr>
          <w:rFonts w:ascii="Arial" w:eastAsia="Arial" w:hAnsi="Arial" w:cs="Arial"/>
          <w:sz w:val="24"/>
        </w:rPr>
        <w:t xml:space="preserve"> </w:t>
      </w:r>
    </w:p>
    <w:p w14:paraId="141BF61C" w14:textId="77777777" w:rsidR="00A61450" w:rsidRDefault="00000000">
      <w:pPr>
        <w:spacing w:after="5"/>
      </w:pPr>
      <w:r>
        <w:rPr>
          <w:noProof/>
        </w:rPr>
        <w:drawing>
          <wp:inline distT="0" distB="0" distL="0" distR="0" wp14:anchorId="2956A328" wp14:editId="7BBE03AE">
            <wp:extent cx="1188720" cy="548640"/>
            <wp:effectExtent l="0" t="0" r="0" b="0"/>
            <wp:docPr id="8167" name="Picture 8167"/>
            <wp:cNvGraphicFramePr/>
            <a:graphic xmlns:a="http://schemas.openxmlformats.org/drawingml/2006/main">
              <a:graphicData uri="http://schemas.openxmlformats.org/drawingml/2006/picture">
                <pic:pic xmlns:pic="http://schemas.openxmlformats.org/drawingml/2006/picture">
                  <pic:nvPicPr>
                    <pic:cNvPr id="8167" name="Picture 8167"/>
                    <pic:cNvPicPr/>
                  </pic:nvPicPr>
                  <pic:blipFill>
                    <a:blip r:embed="rId13"/>
                    <a:stretch>
                      <a:fillRect/>
                    </a:stretch>
                  </pic:blipFill>
                  <pic:spPr>
                    <a:xfrm>
                      <a:off x="0" y="0"/>
                      <a:ext cx="1188720" cy="548640"/>
                    </a:xfrm>
                    <a:prstGeom prst="rect">
                      <a:avLst/>
                    </a:prstGeom>
                  </pic:spPr>
                </pic:pic>
              </a:graphicData>
            </a:graphic>
          </wp:inline>
        </w:drawing>
      </w:r>
    </w:p>
    <w:p w14:paraId="0FBD5E40" w14:textId="77777777" w:rsidR="00A61450" w:rsidRDefault="00000000">
      <w:pPr>
        <w:spacing w:after="0"/>
        <w:ind w:left="50"/>
      </w:pPr>
      <w:r>
        <w:rPr>
          <w:rFonts w:ascii="Arial" w:eastAsia="Arial" w:hAnsi="Arial" w:cs="Arial"/>
          <w:b/>
          <w:color w:val="003366"/>
          <w:sz w:val="17"/>
        </w:rPr>
        <w:t xml:space="preserve">Joyful Places Makler® </w:t>
      </w:r>
    </w:p>
    <w:p w14:paraId="6ED57B10" w14:textId="77777777" w:rsidR="00A61450" w:rsidRDefault="00000000">
      <w:pPr>
        <w:spacing w:after="1" w:line="216" w:lineRule="auto"/>
        <w:ind w:right="9502"/>
      </w:pPr>
      <w:r>
        <w:rPr>
          <w:rFonts w:ascii="Arial" w:eastAsia="Arial" w:hAnsi="Arial" w:cs="Arial"/>
          <w:sz w:val="18"/>
        </w:rPr>
        <w:t xml:space="preserve">  </w:t>
      </w:r>
    </w:p>
    <w:p w14:paraId="0EDF0F66" w14:textId="77777777" w:rsidR="00A61450" w:rsidRDefault="00000000">
      <w:pPr>
        <w:spacing w:after="4" w:line="266" w:lineRule="auto"/>
        <w:ind w:left="-5" w:right="524" w:hanging="10"/>
      </w:pPr>
      <w:r>
        <w:rPr>
          <w:rFonts w:ascii="Arial" w:eastAsia="Arial" w:hAnsi="Arial" w:cs="Arial"/>
          <w:color w:val="666699"/>
          <w:sz w:val="16"/>
        </w:rPr>
        <w:t xml:space="preserve">Aunque este coche se vende con un año de garantía, la ley europea no obliga al distribuidor a cubrir los costes para piezas de desgaste ocultas después de la venta, si no fueron detectadas y reclamadas por nosotros ni por el comprador antes de adquirir el vehículo. Por experiencia sabemos que cuando nos desplacemos al lugar de compra y el vendedor vea que estamos realmente interesados y que queremos efectuar el pago a través de la transferencia exprés irrevocable, al fin y al cabo admite la inspección independiente si insistimos que es imprescindible antes de llegar a un acuerdo y firmar el contrato. </w:t>
      </w:r>
    </w:p>
    <w:p w14:paraId="1E5E75D4" w14:textId="77777777" w:rsidR="00A61450" w:rsidRDefault="00000000">
      <w:pPr>
        <w:spacing w:after="0"/>
      </w:pPr>
      <w:r>
        <w:rPr>
          <w:rFonts w:ascii="Arial" w:eastAsia="Arial" w:hAnsi="Arial" w:cs="Arial"/>
          <w:sz w:val="16"/>
        </w:rPr>
        <w:lastRenderedPageBreak/>
        <w:t xml:space="preserve"> </w:t>
      </w:r>
    </w:p>
    <w:p w14:paraId="28DAFB37" w14:textId="77777777" w:rsidR="00A61450" w:rsidRDefault="00000000">
      <w:pPr>
        <w:spacing w:after="4" w:line="266" w:lineRule="auto"/>
        <w:ind w:left="-5" w:right="524" w:hanging="10"/>
      </w:pPr>
      <w:r>
        <w:rPr>
          <w:rFonts w:ascii="Arial" w:eastAsia="Arial" w:hAnsi="Arial" w:cs="Arial"/>
          <w:color w:val="666699"/>
          <w:sz w:val="16"/>
        </w:rPr>
        <w:t xml:space="preserve">Algunas clausulas de diferentes garantías europea para coches de segunda mano son entre otras: </w:t>
      </w:r>
    </w:p>
    <w:p w14:paraId="73E44578" w14:textId="77777777" w:rsidR="00A61450" w:rsidRDefault="00000000">
      <w:pPr>
        <w:spacing w:after="0"/>
      </w:pPr>
      <w:r>
        <w:rPr>
          <w:rFonts w:ascii="Arial" w:eastAsia="Arial" w:hAnsi="Arial" w:cs="Arial"/>
          <w:sz w:val="18"/>
        </w:rPr>
        <w:t xml:space="preserve"> </w:t>
      </w:r>
    </w:p>
    <w:p w14:paraId="1749FA4B" w14:textId="77777777" w:rsidR="00A61450" w:rsidRDefault="00000000">
      <w:pPr>
        <w:spacing w:after="4" w:line="266" w:lineRule="auto"/>
        <w:ind w:left="-5" w:right="524" w:hanging="10"/>
      </w:pPr>
      <w:r>
        <w:rPr>
          <w:rFonts w:ascii="Arial" w:eastAsia="Arial" w:hAnsi="Arial" w:cs="Arial"/>
          <w:color w:val="666699"/>
          <w:sz w:val="16"/>
        </w:rPr>
        <w:t xml:space="preserve">“...el consumidor está obligado a informar previamente al garante en caso de daño. Si no lo hace, puede perder la garantía </w:t>
      </w:r>
    </w:p>
    <w:p w14:paraId="0C13BFBA" w14:textId="77777777" w:rsidR="00A61450" w:rsidRDefault="00000000">
      <w:pPr>
        <w:spacing w:after="0"/>
      </w:pPr>
      <w:r>
        <w:rPr>
          <w:rFonts w:ascii="Arial" w:eastAsia="Arial" w:hAnsi="Arial" w:cs="Arial"/>
          <w:sz w:val="18"/>
        </w:rPr>
        <w:t xml:space="preserve"> </w:t>
      </w:r>
    </w:p>
    <w:p w14:paraId="6CAF0A0D" w14:textId="77777777" w:rsidR="00A61450" w:rsidRDefault="00000000">
      <w:pPr>
        <w:spacing w:after="4" w:line="266" w:lineRule="auto"/>
        <w:ind w:left="-5" w:right="524" w:hanging="10"/>
      </w:pPr>
      <w:r>
        <w:rPr>
          <w:rFonts w:ascii="Arial" w:eastAsia="Arial" w:hAnsi="Arial" w:cs="Arial"/>
          <w:color w:val="666699"/>
          <w:sz w:val="16"/>
        </w:rPr>
        <w:t xml:space="preserve">... costes de material no se reembolsan en su totalidad, sino sólo el valor actual. Esto depende de la edad y el kilometraje </w:t>
      </w:r>
    </w:p>
    <w:p w14:paraId="12217981" w14:textId="77777777" w:rsidR="00A61450" w:rsidRDefault="00000000">
      <w:pPr>
        <w:spacing w:after="0"/>
      </w:pPr>
      <w:r>
        <w:rPr>
          <w:rFonts w:ascii="Arial" w:eastAsia="Arial" w:hAnsi="Arial" w:cs="Arial"/>
          <w:sz w:val="18"/>
        </w:rPr>
        <w:t xml:space="preserve"> </w:t>
      </w:r>
    </w:p>
    <w:p w14:paraId="293F092E" w14:textId="77777777" w:rsidR="00A61450" w:rsidRDefault="00000000">
      <w:pPr>
        <w:spacing w:after="5"/>
        <w:ind w:left="-5" w:hanging="10"/>
      </w:pPr>
      <w:r>
        <w:rPr>
          <w:rFonts w:ascii="Arial" w:eastAsia="Arial" w:hAnsi="Arial" w:cs="Arial"/>
          <w:color w:val="666699"/>
          <w:sz w:val="16"/>
        </w:rPr>
        <w:t xml:space="preserve">... </w:t>
      </w:r>
      <w:r>
        <w:rPr>
          <w:rFonts w:ascii="Arial" w:eastAsia="Arial" w:hAnsi="Arial" w:cs="Arial"/>
          <w:color w:val="666699"/>
          <w:sz w:val="16"/>
          <w:u w:val="single" w:color="666699"/>
        </w:rPr>
        <w:t>Las piezas de desgaste del vehículo están excluidas de la garantía”</w:t>
      </w:r>
      <w:r>
        <w:rPr>
          <w:rFonts w:ascii="Arial" w:eastAsia="Arial" w:hAnsi="Arial" w:cs="Arial"/>
          <w:color w:val="666699"/>
          <w:sz w:val="16"/>
        </w:rPr>
        <w:t xml:space="preserve"> </w:t>
      </w:r>
    </w:p>
    <w:p w14:paraId="724FEFD7" w14:textId="77777777" w:rsidR="00A61450" w:rsidRDefault="00000000">
      <w:pPr>
        <w:spacing w:after="0"/>
      </w:pPr>
      <w:r>
        <w:rPr>
          <w:rFonts w:ascii="Arial" w:eastAsia="Arial" w:hAnsi="Arial" w:cs="Arial"/>
          <w:sz w:val="18"/>
        </w:rPr>
        <w:t xml:space="preserve"> </w:t>
      </w:r>
    </w:p>
    <w:p w14:paraId="7FB10BE7" w14:textId="77777777" w:rsidR="00A61450" w:rsidRDefault="00000000">
      <w:pPr>
        <w:spacing w:after="5"/>
        <w:ind w:left="-5" w:hanging="10"/>
      </w:pPr>
      <w:r>
        <w:rPr>
          <w:rFonts w:ascii="Arial" w:eastAsia="Arial" w:hAnsi="Arial" w:cs="Arial"/>
          <w:color w:val="666699"/>
          <w:sz w:val="16"/>
          <w:u w:val="single" w:color="666699"/>
        </w:rPr>
        <w:t>Piezas de desgaste son:</w:t>
      </w:r>
      <w:r>
        <w:rPr>
          <w:rFonts w:ascii="Arial" w:eastAsia="Arial" w:hAnsi="Arial" w:cs="Arial"/>
          <w:color w:val="666699"/>
          <w:sz w:val="16"/>
        </w:rPr>
        <w:t xml:space="preserve"> </w:t>
      </w:r>
    </w:p>
    <w:p w14:paraId="4622A669" w14:textId="77777777" w:rsidR="00A61450" w:rsidRDefault="00000000">
      <w:pPr>
        <w:spacing w:after="0"/>
      </w:pPr>
      <w:r>
        <w:rPr>
          <w:rFonts w:ascii="Arial" w:eastAsia="Arial" w:hAnsi="Arial" w:cs="Arial"/>
          <w:sz w:val="18"/>
        </w:rPr>
        <w:t xml:space="preserve"> </w:t>
      </w:r>
    </w:p>
    <w:p w14:paraId="3A56EFF9" w14:textId="77777777" w:rsidR="00A61450" w:rsidRDefault="00000000">
      <w:pPr>
        <w:numPr>
          <w:ilvl w:val="0"/>
          <w:numId w:val="1"/>
        </w:numPr>
        <w:spacing w:after="5"/>
        <w:ind w:hanging="211"/>
      </w:pPr>
      <w:r>
        <w:rPr>
          <w:rFonts w:ascii="Arial" w:eastAsia="Arial" w:hAnsi="Arial" w:cs="Arial"/>
          <w:color w:val="666699"/>
          <w:sz w:val="16"/>
          <w:u w:val="single" w:color="666699"/>
        </w:rPr>
        <w:t>Los frenos</w:t>
      </w:r>
      <w:r>
        <w:rPr>
          <w:rFonts w:ascii="Arial" w:eastAsia="Arial" w:hAnsi="Arial" w:cs="Arial"/>
          <w:color w:val="666699"/>
          <w:sz w:val="16"/>
        </w:rPr>
        <w:t xml:space="preserve"> </w:t>
      </w:r>
    </w:p>
    <w:p w14:paraId="3440F787" w14:textId="77777777" w:rsidR="00A61450" w:rsidRDefault="00000000">
      <w:pPr>
        <w:spacing w:after="4" w:line="266" w:lineRule="auto"/>
        <w:ind w:left="-5" w:right="524" w:hanging="10"/>
      </w:pPr>
      <w:r>
        <w:rPr>
          <w:rFonts w:ascii="Arial" w:eastAsia="Arial" w:hAnsi="Arial" w:cs="Arial"/>
          <w:color w:val="666699"/>
          <w:sz w:val="16"/>
        </w:rPr>
        <w:t xml:space="preserve">El perfecto estado de los frenos es muy importante. Las pastillas de freno y los discos de freno pueden sustituirse a las pocas decenas de miles de kilómetros. Por esta razón, se debe tener cuidado de que los discos tengan ranuras y bordes en el borde exterior del disco, lo que puede indicar un mayor grado de desgaste. Para una visión precisa de los frenos y de las pastillas de freno, normalmente hay que desmontar una rueda o conducir sobre una plataforma elevadora. El estado de los frenos puede ser evaluado por un especialista. Esta claro que un coche de segunda mano no puede tiene que tener los frenos nuevos, pero hay que descartar un desgaste al límite. </w:t>
      </w:r>
    </w:p>
    <w:p w14:paraId="3B64C83D" w14:textId="77777777" w:rsidR="00A61450" w:rsidRDefault="00000000">
      <w:pPr>
        <w:spacing w:after="0"/>
      </w:pPr>
      <w:r>
        <w:rPr>
          <w:rFonts w:ascii="Arial" w:eastAsia="Arial" w:hAnsi="Arial" w:cs="Arial"/>
        </w:rPr>
        <w:t xml:space="preserve"> </w:t>
      </w:r>
    </w:p>
    <w:p w14:paraId="2462AFF7" w14:textId="77777777" w:rsidR="00A61450" w:rsidRDefault="00000000">
      <w:pPr>
        <w:numPr>
          <w:ilvl w:val="0"/>
          <w:numId w:val="1"/>
        </w:numPr>
        <w:spacing w:after="5"/>
        <w:ind w:hanging="211"/>
      </w:pPr>
      <w:r>
        <w:rPr>
          <w:rFonts w:ascii="Arial" w:eastAsia="Arial" w:hAnsi="Arial" w:cs="Arial"/>
          <w:color w:val="666699"/>
          <w:sz w:val="16"/>
          <w:u w:val="single" w:color="666699"/>
        </w:rPr>
        <w:t>El sistema de escape</w:t>
      </w:r>
      <w:r>
        <w:rPr>
          <w:rFonts w:ascii="Arial" w:eastAsia="Arial" w:hAnsi="Arial" w:cs="Arial"/>
          <w:color w:val="666699"/>
          <w:sz w:val="16"/>
        </w:rPr>
        <w:t xml:space="preserve"> </w:t>
      </w:r>
    </w:p>
    <w:p w14:paraId="79056E78" w14:textId="77777777" w:rsidR="00A61450" w:rsidRDefault="00000000">
      <w:pPr>
        <w:spacing w:after="4" w:line="266" w:lineRule="auto"/>
        <w:ind w:left="-5" w:right="738" w:hanging="10"/>
      </w:pPr>
      <w:r>
        <w:rPr>
          <w:rFonts w:ascii="Arial" w:eastAsia="Arial" w:hAnsi="Arial" w:cs="Arial"/>
          <w:color w:val="666699"/>
          <w:sz w:val="16"/>
        </w:rPr>
        <w:t xml:space="preserve">Antes de adquirir un coche usado, debes echar un vistazo debajo del coche y ver si hay ruidos sospechosos, óxido fuerte o agujeros en las tuberías y el silenciador. Se ven especialmente afectados los vehículos que a menudo sólo se utilizan para distancias cortas, en especial, los coches de ciudad. Las frecuentes fluctuaciones de temperatura a las que está expuesto el sistema de escape provocan un aumento de la condensación, lo que puede favorecer el proceso de descomposición. </w:t>
      </w:r>
    </w:p>
    <w:p w14:paraId="606BE655" w14:textId="77777777" w:rsidR="00A61450" w:rsidRDefault="00000000">
      <w:pPr>
        <w:spacing w:after="0"/>
      </w:pPr>
      <w:r>
        <w:rPr>
          <w:rFonts w:ascii="Arial" w:eastAsia="Arial" w:hAnsi="Arial" w:cs="Arial"/>
          <w:sz w:val="20"/>
        </w:rPr>
        <w:t xml:space="preserve"> </w:t>
      </w:r>
    </w:p>
    <w:p w14:paraId="267024B8" w14:textId="77777777" w:rsidR="00A61450" w:rsidRDefault="00000000">
      <w:pPr>
        <w:numPr>
          <w:ilvl w:val="0"/>
          <w:numId w:val="1"/>
        </w:numPr>
        <w:spacing w:after="4" w:line="266" w:lineRule="auto"/>
        <w:ind w:hanging="211"/>
      </w:pPr>
      <w:r>
        <w:rPr>
          <w:rFonts w:ascii="Arial" w:eastAsia="Arial" w:hAnsi="Arial" w:cs="Arial"/>
          <w:color w:val="666699"/>
          <w:sz w:val="16"/>
          <w:u w:val="single" w:color="666699"/>
        </w:rPr>
        <w:t>El embrague.</w:t>
      </w:r>
      <w:r>
        <w:rPr>
          <w:rFonts w:ascii="Arial" w:eastAsia="Arial" w:hAnsi="Arial" w:cs="Arial"/>
          <w:color w:val="666699"/>
          <w:sz w:val="16"/>
        </w:rPr>
        <w:t xml:space="preserve"> Un desgaste que no necesitamos comprobar ya que este X6 M dispone de un cambio automático. </w:t>
      </w:r>
    </w:p>
    <w:p w14:paraId="373D7884" w14:textId="77777777" w:rsidR="00A61450" w:rsidRDefault="00000000">
      <w:pPr>
        <w:spacing w:after="4" w:line="266" w:lineRule="auto"/>
        <w:ind w:left="-5" w:right="524" w:hanging="10"/>
      </w:pPr>
      <w:r>
        <w:rPr>
          <w:rFonts w:ascii="Arial" w:eastAsia="Arial" w:hAnsi="Arial" w:cs="Arial"/>
          <w:color w:val="666699"/>
          <w:sz w:val="16"/>
        </w:rPr>
        <w:t xml:space="preserve">Su estado depende en gran medida del estilo de conducción. Los coches que se han utilizado mucho en el tráfico de la ciudad pueden mostrar signos de desgaste desde el principio. No se puede mirar un embrague, pero un largo recorrido del pedal, la falta de un punto de agarre claro del embrague o un ligero rugido del motor pueden indicar un fuerte desgaste del embrague. </w:t>
      </w:r>
    </w:p>
    <w:p w14:paraId="4C453958" w14:textId="77777777" w:rsidR="00A61450" w:rsidRDefault="00000000">
      <w:pPr>
        <w:spacing w:after="0"/>
      </w:pPr>
      <w:r>
        <w:rPr>
          <w:rFonts w:ascii="Arial" w:eastAsia="Arial" w:hAnsi="Arial" w:cs="Arial"/>
        </w:rPr>
        <w:t xml:space="preserve"> </w:t>
      </w:r>
    </w:p>
    <w:p w14:paraId="16B5B332" w14:textId="77777777" w:rsidR="00A61450" w:rsidRDefault="00000000">
      <w:pPr>
        <w:numPr>
          <w:ilvl w:val="0"/>
          <w:numId w:val="1"/>
        </w:numPr>
        <w:spacing w:after="5"/>
        <w:ind w:hanging="211"/>
      </w:pPr>
      <w:r>
        <w:rPr>
          <w:rFonts w:ascii="Arial" w:eastAsia="Arial" w:hAnsi="Arial" w:cs="Arial"/>
          <w:color w:val="666699"/>
          <w:sz w:val="16"/>
          <w:u w:val="single" w:color="666699"/>
        </w:rPr>
        <w:t>La batería de arranque</w:t>
      </w:r>
      <w:r>
        <w:rPr>
          <w:rFonts w:ascii="Arial" w:eastAsia="Arial" w:hAnsi="Arial" w:cs="Arial"/>
          <w:color w:val="666699"/>
          <w:sz w:val="16"/>
        </w:rPr>
        <w:t xml:space="preserve"> </w:t>
      </w:r>
    </w:p>
    <w:p w14:paraId="53A850EA" w14:textId="77777777" w:rsidR="00A61450" w:rsidRDefault="00000000">
      <w:pPr>
        <w:spacing w:after="4" w:line="266" w:lineRule="auto"/>
        <w:ind w:left="-5" w:right="524" w:hanging="10"/>
      </w:pPr>
      <w:r>
        <w:rPr>
          <w:rFonts w:ascii="Arial" w:eastAsia="Arial" w:hAnsi="Arial" w:cs="Arial"/>
          <w:color w:val="666699"/>
          <w:sz w:val="16"/>
        </w:rPr>
        <w:t xml:space="preserve">Por regla general, una batería debe durar cinco años. Cuando se alcanza esta edad, uno debe esperar tener que renovarla tarde o temprano. </w:t>
      </w:r>
    </w:p>
    <w:p w14:paraId="7B351358" w14:textId="77777777" w:rsidR="00A61450" w:rsidRDefault="00000000">
      <w:pPr>
        <w:spacing w:after="0"/>
      </w:pPr>
      <w:r>
        <w:rPr>
          <w:rFonts w:ascii="Arial" w:eastAsia="Arial" w:hAnsi="Arial" w:cs="Arial"/>
          <w:sz w:val="20"/>
        </w:rPr>
        <w:t xml:space="preserve"> </w:t>
      </w:r>
    </w:p>
    <w:p w14:paraId="3E341E37" w14:textId="77777777" w:rsidR="00A61450" w:rsidRDefault="00000000">
      <w:pPr>
        <w:spacing w:after="44" w:line="270" w:lineRule="auto"/>
        <w:ind w:right="876"/>
        <w:jc w:val="both"/>
      </w:pPr>
      <w:r>
        <w:rPr>
          <w:rFonts w:ascii="Arial" w:eastAsia="Arial" w:hAnsi="Arial" w:cs="Arial"/>
          <w:color w:val="666699"/>
          <w:sz w:val="16"/>
        </w:rPr>
        <w:t xml:space="preserve">Por último, hay algunas piezas que deben ser reemplazadas a intervalos determinados, generalmente por recomendación del fabricante. Estos incluyen, por ejemplo, filtros de aire, etc. En este caso, se recomienda asegurarse de que el vendedor o el propietario anterior haya respetado los intervalos de sustitución. </w:t>
      </w:r>
    </w:p>
    <w:p w14:paraId="7077F892" w14:textId="77777777" w:rsidR="00A61450" w:rsidRDefault="00000000">
      <w:pPr>
        <w:spacing w:after="0"/>
      </w:pPr>
      <w:r>
        <w:rPr>
          <w:rFonts w:ascii="Arial" w:eastAsia="Arial" w:hAnsi="Arial" w:cs="Arial"/>
          <w:sz w:val="24"/>
        </w:rPr>
        <w:t xml:space="preserve"> </w:t>
      </w:r>
    </w:p>
    <w:p w14:paraId="4587FC04" w14:textId="77777777" w:rsidR="00A61450" w:rsidRDefault="00000000">
      <w:pPr>
        <w:spacing w:after="0"/>
      </w:pPr>
      <w:r>
        <w:rPr>
          <w:rFonts w:ascii="Arial" w:eastAsia="Arial" w:hAnsi="Arial" w:cs="Arial"/>
          <w:sz w:val="24"/>
        </w:rPr>
        <w:t xml:space="preserve"> </w:t>
      </w:r>
    </w:p>
    <w:p w14:paraId="0CDBEC6A" w14:textId="77777777" w:rsidR="00A61450" w:rsidRDefault="00000000">
      <w:pPr>
        <w:spacing w:after="0" w:line="266" w:lineRule="auto"/>
        <w:ind w:left="850" w:hanging="768"/>
      </w:pPr>
      <w:r>
        <w:rPr>
          <w:rFonts w:ascii="Arial" w:eastAsia="Arial" w:hAnsi="Arial" w:cs="Arial"/>
          <w:color w:val="000080"/>
          <w:sz w:val="20"/>
        </w:rPr>
        <w:t xml:space="preserve">+34 621 08 2141   +49 2051 91 49 457 Bartelsheide 6 - 42549 Velbert / Alemania        C.I.F. DE275527215                 www.joyful-places.com/es/comprar-coche-en-alemania - Juan Padilla Sánchez </w:t>
      </w:r>
      <w:r>
        <w:rPr>
          <w:b/>
          <w:color w:val="365F91"/>
        </w:rPr>
        <w:t>www.joyful-places.com/es/acompañante-para-comprar-coche-en-alemania-form</w:t>
      </w:r>
      <w:r>
        <w:rPr>
          <w:rFonts w:ascii="Arial" w:eastAsia="Arial" w:hAnsi="Arial" w:cs="Arial"/>
          <w:b/>
          <w:color w:val="365F91"/>
        </w:rPr>
        <w:t xml:space="preserve"> </w:t>
      </w:r>
    </w:p>
    <w:p w14:paraId="6C095281" w14:textId="77777777" w:rsidR="00A61450" w:rsidRDefault="00000000">
      <w:pPr>
        <w:spacing w:after="0"/>
        <w:ind w:left="147"/>
        <w:jc w:val="center"/>
      </w:pPr>
      <w:r>
        <w:rPr>
          <w:rFonts w:ascii="Arial" w:eastAsia="Arial" w:hAnsi="Arial" w:cs="Arial"/>
          <w:color w:val="000080"/>
          <w:sz w:val="20"/>
        </w:rPr>
        <w:t xml:space="preserve"> </w:t>
      </w:r>
    </w:p>
    <w:p w14:paraId="3CAF2150" w14:textId="77777777" w:rsidR="00A61450" w:rsidRDefault="00000000">
      <w:pPr>
        <w:spacing w:after="100"/>
        <w:ind w:left="4522"/>
      </w:pPr>
      <w:r>
        <w:rPr>
          <w:rFonts w:ascii="Arial" w:eastAsia="Arial" w:hAnsi="Arial" w:cs="Arial"/>
          <w:color w:val="000080"/>
          <w:sz w:val="16"/>
        </w:rPr>
        <w:t xml:space="preserve"> </w:t>
      </w:r>
    </w:p>
    <w:p w14:paraId="259DDD0B" w14:textId="77777777" w:rsidR="00A61450" w:rsidRDefault="00000000">
      <w:pPr>
        <w:spacing w:after="0"/>
        <w:ind w:right="5002"/>
      </w:pPr>
      <w:r>
        <w:rPr>
          <w:rFonts w:ascii="Arial" w:eastAsia="Arial" w:hAnsi="Arial" w:cs="Arial"/>
          <w:sz w:val="24"/>
        </w:rPr>
        <w:t xml:space="preserve"> </w:t>
      </w:r>
    </w:p>
    <w:p w14:paraId="3435C6D0" w14:textId="77777777" w:rsidR="00A61450" w:rsidRDefault="00000000">
      <w:pPr>
        <w:spacing w:after="0"/>
        <w:ind w:right="5002"/>
      </w:pPr>
      <w:r>
        <w:rPr>
          <w:rFonts w:ascii="Arial" w:eastAsia="Arial" w:hAnsi="Arial" w:cs="Arial"/>
          <w:sz w:val="24"/>
        </w:rPr>
        <w:t xml:space="preserve"> </w:t>
      </w:r>
    </w:p>
    <w:p w14:paraId="0E18EEE9" w14:textId="77777777" w:rsidR="00A61450" w:rsidRDefault="00000000">
      <w:pPr>
        <w:spacing w:after="65"/>
        <w:ind w:right="5002"/>
      </w:pPr>
      <w:r>
        <w:rPr>
          <w:rFonts w:ascii="Arial" w:eastAsia="Arial" w:hAnsi="Arial" w:cs="Arial"/>
          <w:sz w:val="12"/>
        </w:rPr>
        <w:t xml:space="preserve"> </w:t>
      </w:r>
    </w:p>
    <w:p w14:paraId="6D920FD9" w14:textId="77777777" w:rsidR="00A61450" w:rsidRDefault="00000000">
      <w:pPr>
        <w:spacing w:after="0"/>
        <w:ind w:left="1416"/>
      </w:pPr>
      <w:r>
        <w:rPr>
          <w:noProof/>
        </w:rPr>
        <w:drawing>
          <wp:anchor distT="0" distB="0" distL="114300" distR="114300" simplePos="0" relativeHeight="251662336" behindDoc="0" locked="0" layoutInCell="1" allowOverlap="0" wp14:anchorId="43A0155C" wp14:editId="6F603AAB">
            <wp:simplePos x="0" y="0"/>
            <wp:positionH relativeFrom="column">
              <wp:posOffset>2108784</wp:posOffset>
            </wp:positionH>
            <wp:positionV relativeFrom="paragraph">
              <wp:posOffset>-254205</wp:posOffset>
            </wp:positionV>
            <wp:extent cx="780415" cy="359410"/>
            <wp:effectExtent l="0" t="0" r="0" b="0"/>
            <wp:wrapSquare wrapText="bothSides"/>
            <wp:docPr id="8169" name="Picture 8169"/>
            <wp:cNvGraphicFramePr/>
            <a:graphic xmlns:a="http://schemas.openxmlformats.org/drawingml/2006/main">
              <a:graphicData uri="http://schemas.openxmlformats.org/drawingml/2006/picture">
                <pic:pic xmlns:pic="http://schemas.openxmlformats.org/drawingml/2006/picture">
                  <pic:nvPicPr>
                    <pic:cNvPr id="8169" name="Picture 8169"/>
                    <pic:cNvPicPr/>
                  </pic:nvPicPr>
                  <pic:blipFill>
                    <a:blip r:embed="rId12"/>
                    <a:stretch>
                      <a:fillRect/>
                    </a:stretch>
                  </pic:blipFill>
                  <pic:spPr>
                    <a:xfrm>
                      <a:off x="0" y="0"/>
                      <a:ext cx="780415" cy="359410"/>
                    </a:xfrm>
                    <a:prstGeom prst="rect">
                      <a:avLst/>
                    </a:prstGeom>
                  </pic:spPr>
                </pic:pic>
              </a:graphicData>
            </a:graphic>
          </wp:anchor>
        </w:drawing>
      </w:r>
      <w:r>
        <w:rPr>
          <w:rFonts w:ascii="Arial" w:eastAsia="Arial" w:hAnsi="Arial" w:cs="Arial"/>
          <w:b/>
          <w:color w:val="000066"/>
          <w:sz w:val="20"/>
        </w:rPr>
        <w:t>Joyful Places Makler®</w:t>
      </w:r>
    </w:p>
    <w:p w14:paraId="1776E24F" w14:textId="77777777" w:rsidR="00A61450" w:rsidRDefault="00000000">
      <w:pPr>
        <w:spacing w:after="0"/>
        <w:ind w:left="288"/>
        <w:jc w:val="both"/>
      </w:pPr>
      <w:r>
        <w:t xml:space="preserve"> </w:t>
      </w:r>
    </w:p>
    <w:sectPr w:rsidR="00A61450">
      <w:headerReference w:type="even" r:id="rId25"/>
      <w:headerReference w:type="default" r:id="rId26"/>
      <w:headerReference w:type="first" r:id="rId27"/>
      <w:pgSz w:w="11904" w:h="16836"/>
      <w:pgMar w:top="1145" w:right="938" w:bottom="827" w:left="141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437E5" w14:textId="77777777" w:rsidR="00E62AF7" w:rsidRDefault="00E62AF7">
      <w:pPr>
        <w:spacing w:after="0" w:line="240" w:lineRule="auto"/>
      </w:pPr>
      <w:r>
        <w:separator/>
      </w:r>
    </w:p>
  </w:endnote>
  <w:endnote w:type="continuationSeparator" w:id="0">
    <w:p w14:paraId="14374480" w14:textId="77777777" w:rsidR="00E62AF7" w:rsidRDefault="00E62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4A733" w14:textId="77777777" w:rsidR="00E62AF7" w:rsidRDefault="00E62AF7">
      <w:pPr>
        <w:spacing w:after="0" w:line="240" w:lineRule="auto"/>
      </w:pPr>
      <w:r>
        <w:separator/>
      </w:r>
    </w:p>
  </w:footnote>
  <w:footnote w:type="continuationSeparator" w:id="0">
    <w:p w14:paraId="68EDCBAC" w14:textId="77777777" w:rsidR="00E62AF7" w:rsidRDefault="00E62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65B3C" w14:textId="77777777" w:rsidR="00A61450" w:rsidRDefault="00A614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0C0F" w14:textId="77777777" w:rsidR="00A61450" w:rsidRDefault="00A614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93EA" w14:textId="77777777" w:rsidR="00A61450" w:rsidRDefault="00A6145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4876" w14:textId="77777777" w:rsidR="00A61450" w:rsidRDefault="00000000">
    <w:pPr>
      <w:spacing w:after="0"/>
    </w:pPr>
    <w:r>
      <w:rPr>
        <w:sz w:val="24"/>
      </w:rPr>
      <w:t xml:space="preserve"> </w:t>
    </w:r>
  </w:p>
  <w:p w14:paraId="5F2C913C" w14:textId="77777777" w:rsidR="00A61450" w:rsidRDefault="00000000">
    <w:pPr>
      <w:spacing w:after="0"/>
    </w:pPr>
    <w:r>
      <w:rPr>
        <w:rFonts w:ascii="Arial" w:eastAsia="Arial" w:hAnsi="Arial" w:cs="Arial"/>
        <w:color w:val="000080"/>
        <w:sz w:val="19"/>
      </w:rPr>
      <w:t>Presupuesto muestra parte II</w:t>
    </w:r>
    <w:r>
      <w:fldChar w:fldCharType="begin"/>
    </w:r>
    <w:r>
      <w:instrText xml:space="preserve"> PAGE   \* MERGEFORMAT </w:instrText>
    </w:r>
    <w:r>
      <w:fldChar w:fldCharType="separate"/>
    </w:r>
    <w:r>
      <w:rPr>
        <w:rFonts w:ascii="Arial" w:eastAsia="Arial" w:hAnsi="Arial" w:cs="Arial"/>
        <w:color w:val="000080"/>
        <w:sz w:val="19"/>
      </w:rPr>
      <w:t>a</w:t>
    </w:r>
    <w:r>
      <w:rPr>
        <w:rFonts w:ascii="Arial" w:eastAsia="Arial" w:hAnsi="Arial" w:cs="Arial"/>
        <w:color w:val="000080"/>
        <w:sz w:val="19"/>
      </w:rPr>
      <w:fldChar w:fldCharType="end"/>
    </w:r>
    <w:r>
      <w:rPr>
        <w:rFonts w:ascii="Arial" w:eastAsia="Arial" w:hAnsi="Arial" w:cs="Arial"/>
        <w:color w:val="000080"/>
        <w:sz w:val="19"/>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48EA" w14:textId="77777777" w:rsidR="00A61450" w:rsidRDefault="00000000">
    <w:pPr>
      <w:spacing w:after="0"/>
    </w:pPr>
    <w:r>
      <w:rPr>
        <w:sz w:val="24"/>
      </w:rPr>
      <w:t xml:space="preserve"> </w:t>
    </w:r>
  </w:p>
  <w:p w14:paraId="5787FA45" w14:textId="77777777" w:rsidR="00A61450" w:rsidRDefault="00000000">
    <w:pPr>
      <w:spacing w:after="0"/>
    </w:pPr>
    <w:r>
      <w:rPr>
        <w:rFonts w:ascii="Arial" w:eastAsia="Arial" w:hAnsi="Arial" w:cs="Arial"/>
        <w:color w:val="000080"/>
        <w:sz w:val="19"/>
      </w:rPr>
      <w:t>Presupuesto muestra parte II</w:t>
    </w:r>
    <w:r>
      <w:fldChar w:fldCharType="begin"/>
    </w:r>
    <w:r>
      <w:instrText xml:space="preserve"> PAGE   \* MERGEFORMAT </w:instrText>
    </w:r>
    <w:r>
      <w:fldChar w:fldCharType="separate"/>
    </w:r>
    <w:r>
      <w:rPr>
        <w:rFonts w:ascii="Arial" w:eastAsia="Arial" w:hAnsi="Arial" w:cs="Arial"/>
        <w:color w:val="000080"/>
        <w:sz w:val="19"/>
      </w:rPr>
      <w:t>a</w:t>
    </w:r>
    <w:r>
      <w:rPr>
        <w:rFonts w:ascii="Arial" w:eastAsia="Arial" w:hAnsi="Arial" w:cs="Arial"/>
        <w:color w:val="000080"/>
        <w:sz w:val="19"/>
      </w:rPr>
      <w:fldChar w:fldCharType="end"/>
    </w:r>
    <w:r>
      <w:rPr>
        <w:rFonts w:ascii="Arial" w:eastAsia="Arial" w:hAnsi="Arial" w:cs="Arial"/>
        <w:color w:val="000080"/>
        <w:sz w:val="19"/>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4F91F" w14:textId="77777777" w:rsidR="00A61450" w:rsidRDefault="00000000">
    <w:pPr>
      <w:spacing w:after="0"/>
    </w:pPr>
    <w:r>
      <w:rPr>
        <w:sz w:val="24"/>
      </w:rPr>
      <w:t xml:space="preserve"> </w:t>
    </w:r>
  </w:p>
  <w:p w14:paraId="5915D7A0" w14:textId="77777777" w:rsidR="00A61450" w:rsidRDefault="00000000">
    <w:pPr>
      <w:spacing w:after="0"/>
    </w:pPr>
    <w:r>
      <w:rPr>
        <w:rFonts w:ascii="Arial" w:eastAsia="Arial" w:hAnsi="Arial" w:cs="Arial"/>
        <w:color w:val="000080"/>
        <w:sz w:val="19"/>
      </w:rPr>
      <w:t>Presupuesto muestra parte II</w:t>
    </w:r>
    <w:r>
      <w:fldChar w:fldCharType="begin"/>
    </w:r>
    <w:r>
      <w:instrText xml:space="preserve"> PAGE   \* MERGEFORMAT </w:instrText>
    </w:r>
    <w:r>
      <w:fldChar w:fldCharType="separate"/>
    </w:r>
    <w:r>
      <w:rPr>
        <w:rFonts w:ascii="Arial" w:eastAsia="Arial" w:hAnsi="Arial" w:cs="Arial"/>
        <w:color w:val="000080"/>
        <w:sz w:val="19"/>
      </w:rPr>
      <w:t>a</w:t>
    </w:r>
    <w:r>
      <w:rPr>
        <w:rFonts w:ascii="Arial" w:eastAsia="Arial" w:hAnsi="Arial" w:cs="Arial"/>
        <w:color w:val="000080"/>
        <w:sz w:val="19"/>
      </w:rPr>
      <w:fldChar w:fldCharType="end"/>
    </w:r>
    <w:r>
      <w:rPr>
        <w:rFonts w:ascii="Arial" w:eastAsia="Arial" w:hAnsi="Arial" w:cs="Arial"/>
        <w:color w:val="000080"/>
        <w:sz w:val="19"/>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38D5" w14:textId="77777777" w:rsidR="00A61450" w:rsidRDefault="00A6145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5DB4" w14:textId="77777777" w:rsidR="00A61450" w:rsidRDefault="00A6145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418" w14:textId="77777777" w:rsidR="00A61450" w:rsidRDefault="00A614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83B7F"/>
    <w:multiLevelType w:val="hybridMultilevel"/>
    <w:tmpl w:val="D0F6081E"/>
    <w:lvl w:ilvl="0" w:tplc="C49C4F0A">
      <w:start w:val="1"/>
      <w:numFmt w:val="upperLetter"/>
      <w:lvlText w:val="%1)"/>
      <w:lvlJc w:val="left"/>
      <w:pPr>
        <w:ind w:left="211"/>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lvl w:ilvl="1" w:tplc="8C7E63B4">
      <w:start w:val="1"/>
      <w:numFmt w:val="lowerLetter"/>
      <w:lvlText w:val="%2"/>
      <w:lvlJc w:val="left"/>
      <w:pPr>
        <w:ind w:left="1080"/>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lvl w:ilvl="2" w:tplc="53E04A26">
      <w:start w:val="1"/>
      <w:numFmt w:val="lowerRoman"/>
      <w:lvlText w:val="%3"/>
      <w:lvlJc w:val="left"/>
      <w:pPr>
        <w:ind w:left="1800"/>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lvl w:ilvl="3" w:tplc="E632AD76">
      <w:start w:val="1"/>
      <w:numFmt w:val="decimal"/>
      <w:lvlText w:val="%4"/>
      <w:lvlJc w:val="left"/>
      <w:pPr>
        <w:ind w:left="2520"/>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lvl w:ilvl="4" w:tplc="1DA83EE6">
      <w:start w:val="1"/>
      <w:numFmt w:val="lowerLetter"/>
      <w:lvlText w:val="%5"/>
      <w:lvlJc w:val="left"/>
      <w:pPr>
        <w:ind w:left="3240"/>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lvl w:ilvl="5" w:tplc="47A04F2C">
      <w:start w:val="1"/>
      <w:numFmt w:val="lowerRoman"/>
      <w:lvlText w:val="%6"/>
      <w:lvlJc w:val="left"/>
      <w:pPr>
        <w:ind w:left="3960"/>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lvl w:ilvl="6" w:tplc="9A6EF84A">
      <w:start w:val="1"/>
      <w:numFmt w:val="decimal"/>
      <w:lvlText w:val="%7"/>
      <w:lvlJc w:val="left"/>
      <w:pPr>
        <w:ind w:left="4680"/>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lvl w:ilvl="7" w:tplc="DEE6C9C6">
      <w:start w:val="1"/>
      <w:numFmt w:val="lowerLetter"/>
      <w:lvlText w:val="%8"/>
      <w:lvlJc w:val="left"/>
      <w:pPr>
        <w:ind w:left="5400"/>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lvl w:ilvl="8" w:tplc="5DDE863C">
      <w:start w:val="1"/>
      <w:numFmt w:val="lowerRoman"/>
      <w:lvlText w:val="%9"/>
      <w:lvlJc w:val="left"/>
      <w:pPr>
        <w:ind w:left="6120"/>
      </w:pPr>
      <w:rPr>
        <w:rFonts w:ascii="Arial" w:eastAsia="Arial" w:hAnsi="Arial" w:cs="Arial"/>
        <w:b w:val="0"/>
        <w:i w:val="0"/>
        <w:strike w:val="0"/>
        <w:dstrike w:val="0"/>
        <w:color w:val="666699"/>
        <w:sz w:val="16"/>
        <w:szCs w:val="16"/>
        <w:u w:val="single" w:color="666699"/>
        <w:bdr w:val="none" w:sz="0" w:space="0" w:color="auto"/>
        <w:shd w:val="clear" w:color="auto" w:fill="auto"/>
        <w:vertAlign w:val="baseline"/>
      </w:rPr>
    </w:lvl>
  </w:abstractNum>
  <w:num w:numId="1" w16cid:durableId="63414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450"/>
    <w:rsid w:val="000C743A"/>
    <w:rsid w:val="003D1AC5"/>
    <w:rsid w:val="00A61450"/>
    <w:rsid w:val="00AD1B6C"/>
    <w:rsid w:val="00BE50E1"/>
    <w:rsid w:val="00E62A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0CA5"/>
  <w15:docId w15:val="{42C79C66-5A97-464D-896B-7B2B3966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1"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281" w:hanging="10"/>
      <w:outlineLvl w:val="1"/>
    </w:pPr>
    <w:rPr>
      <w:rFonts w:ascii="Arial" w:eastAsia="Arial" w:hAnsi="Arial" w:cs="Arial"/>
      <w:b/>
      <w:color w:val="003366"/>
      <w:sz w:val="19"/>
    </w:rPr>
  </w:style>
  <w:style w:type="paragraph" w:styleId="Heading3">
    <w:name w:val="heading 3"/>
    <w:next w:val="Normal"/>
    <w:link w:val="Heading3Char"/>
    <w:uiPriority w:val="9"/>
    <w:unhideWhenUsed/>
    <w:qFormat/>
    <w:pPr>
      <w:keepNext/>
      <w:keepLines/>
      <w:spacing w:after="0" w:line="259" w:lineRule="auto"/>
      <w:ind w:left="281" w:hanging="10"/>
      <w:outlineLvl w:val="2"/>
    </w:pPr>
    <w:rPr>
      <w:rFonts w:ascii="Arial" w:eastAsia="Arial" w:hAnsi="Arial" w:cs="Arial"/>
      <w:b/>
      <w:color w:val="003366"/>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3366"/>
      <w:sz w:val="19"/>
    </w:rPr>
  </w:style>
  <w:style w:type="character" w:customStyle="1" w:styleId="Heading3Char">
    <w:name w:val="Heading 3 Char"/>
    <w:link w:val="Heading3"/>
    <w:rPr>
      <w:rFonts w:ascii="Arial" w:eastAsia="Arial" w:hAnsi="Arial" w:cs="Arial"/>
      <w:b/>
      <w:color w:val="003366"/>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70813">
      <w:bodyDiv w:val="1"/>
      <w:marLeft w:val="0"/>
      <w:marRight w:val="0"/>
      <w:marTop w:val="0"/>
      <w:marBottom w:val="0"/>
      <w:divBdr>
        <w:top w:val="none" w:sz="0" w:space="0" w:color="auto"/>
        <w:left w:val="none" w:sz="0" w:space="0" w:color="auto"/>
        <w:bottom w:val="none" w:sz="0" w:space="0" w:color="auto"/>
        <w:right w:val="none" w:sz="0" w:space="0" w:color="auto"/>
      </w:divBdr>
    </w:div>
    <w:div w:id="283733752">
      <w:bodyDiv w:val="1"/>
      <w:marLeft w:val="0"/>
      <w:marRight w:val="0"/>
      <w:marTop w:val="0"/>
      <w:marBottom w:val="0"/>
      <w:divBdr>
        <w:top w:val="none" w:sz="0" w:space="0" w:color="auto"/>
        <w:left w:val="none" w:sz="0" w:space="0" w:color="auto"/>
        <w:bottom w:val="none" w:sz="0" w:space="0" w:color="auto"/>
        <w:right w:val="none" w:sz="0" w:space="0" w:color="auto"/>
      </w:divBdr>
    </w:div>
    <w:div w:id="1490052883">
      <w:bodyDiv w:val="1"/>
      <w:marLeft w:val="0"/>
      <w:marRight w:val="0"/>
      <w:marTop w:val="0"/>
      <w:marBottom w:val="0"/>
      <w:divBdr>
        <w:top w:val="none" w:sz="0" w:space="0" w:color="auto"/>
        <w:left w:val="none" w:sz="0" w:space="0" w:color="auto"/>
        <w:bottom w:val="none" w:sz="0" w:space="0" w:color="auto"/>
        <w:right w:val="none" w:sz="0" w:space="0" w:color="auto"/>
      </w:divBdr>
    </w:div>
    <w:div w:id="1511800871">
      <w:bodyDiv w:val="1"/>
      <w:marLeft w:val="0"/>
      <w:marRight w:val="0"/>
      <w:marTop w:val="0"/>
      <w:marBottom w:val="0"/>
      <w:divBdr>
        <w:top w:val="none" w:sz="0" w:space="0" w:color="auto"/>
        <w:left w:val="none" w:sz="0" w:space="0" w:color="auto"/>
        <w:bottom w:val="none" w:sz="0" w:space="0" w:color="auto"/>
        <w:right w:val="none" w:sz="0" w:space="0" w:color="auto"/>
      </w:divBdr>
    </w:div>
    <w:div w:id="1647661280">
      <w:bodyDiv w:val="1"/>
      <w:marLeft w:val="0"/>
      <w:marRight w:val="0"/>
      <w:marTop w:val="0"/>
      <w:marBottom w:val="0"/>
      <w:divBdr>
        <w:top w:val="none" w:sz="0" w:space="0" w:color="auto"/>
        <w:left w:val="none" w:sz="0" w:space="0" w:color="auto"/>
        <w:bottom w:val="none" w:sz="0" w:space="0" w:color="auto"/>
        <w:right w:val="none" w:sz="0" w:space="0" w:color="auto"/>
      </w:divBdr>
    </w:div>
    <w:div w:id="1713532942">
      <w:bodyDiv w:val="1"/>
      <w:marLeft w:val="0"/>
      <w:marRight w:val="0"/>
      <w:marTop w:val="0"/>
      <w:marBottom w:val="0"/>
      <w:divBdr>
        <w:top w:val="none" w:sz="0" w:space="0" w:color="auto"/>
        <w:left w:val="none" w:sz="0" w:space="0" w:color="auto"/>
        <w:bottom w:val="none" w:sz="0" w:space="0" w:color="auto"/>
        <w:right w:val="none" w:sz="0" w:space="0" w:color="auto"/>
      </w:divBdr>
    </w:div>
    <w:div w:id="182736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6.jp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header" Target="header6.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8.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g"/><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1.jp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0.jpg"/><Relationship Id="rId27"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10</Pages>
  <Words>2009</Words>
  <Characters>11052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Maquirriain Antonanzas, Javier</dc:creator>
  <cp:keywords/>
  <cp:lastModifiedBy>Maquirriain Antonanzas, Javier</cp:lastModifiedBy>
  <cp:revision>3</cp:revision>
  <dcterms:created xsi:type="dcterms:W3CDTF">2025-09-16T09:26:00Z</dcterms:created>
  <dcterms:modified xsi:type="dcterms:W3CDTF">2025-09-16T09:41:00Z</dcterms:modified>
</cp:coreProperties>
</file>