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4D" w:rsidRDefault="00787AFB">
      <w:r>
        <w:t>-IP</w:t>
      </w:r>
    </w:p>
    <w:p w:rsidR="00C81619" w:rsidRDefault="00C81619">
      <w:r>
        <w:t>-Tên miền: Domain name</w:t>
      </w:r>
      <w:bookmarkStart w:id="0" w:name="_GoBack"/>
      <w:bookmarkEnd w:id="0"/>
    </w:p>
    <w:p w:rsidR="00787AFB" w:rsidRDefault="00787AFB">
      <w:r>
        <w:t>-DNS</w:t>
      </w:r>
    </w:p>
    <w:p w:rsidR="00787AFB" w:rsidRDefault="00787AFB">
      <w:r>
        <w:t>-Tổ chức ICANN (Hoa Kỳ): quản lý những thứ như gán địa chỉ iP, đăng kí tên miền</w:t>
      </w:r>
    </w:p>
    <w:p w:rsidR="00787AFB" w:rsidRDefault="00C81619">
      <w:r>
        <w:t xml:space="preserve">=&gt;Nguồn: </w:t>
      </w:r>
      <w:hyperlink r:id="rId4" w:history="1">
        <w:r w:rsidRPr="000047DF">
          <w:rPr>
            <w:rStyle w:val="Hyperlink"/>
          </w:rPr>
          <w:t>https://www.youtube.com/watch?v=x3c1ih2NJEg</w:t>
        </w:r>
      </w:hyperlink>
    </w:p>
    <w:p w:rsidR="00C81619" w:rsidRDefault="00C81619"/>
    <w:sectPr w:rsidR="00C8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FB"/>
    <w:rsid w:val="002119D2"/>
    <w:rsid w:val="00787AFB"/>
    <w:rsid w:val="00887D31"/>
    <w:rsid w:val="00C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E6CD"/>
  <w15:chartTrackingRefBased/>
  <w15:docId w15:val="{2F6D1DFF-94FD-49AF-9EF3-68EF03D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3c1ih2NJ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2022-09-12T15:50:00Z</dcterms:created>
  <dcterms:modified xsi:type="dcterms:W3CDTF">2022-09-13T00:44:00Z</dcterms:modified>
</cp:coreProperties>
</file>