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5FDD3" w14:textId="71C9085F" w:rsidR="00FF24A4" w:rsidRPr="005D64EF" w:rsidRDefault="00FF24A4" w:rsidP="00FF24A4">
      <w:pPr>
        <w:rPr>
          <w:b/>
          <w:bCs/>
        </w:rPr>
      </w:pPr>
      <w:r w:rsidRPr="005D64EF">
        <w:rPr>
          <w:b/>
          <w:bCs/>
        </w:rPr>
        <w:t xml:space="preserve">Описание </w:t>
      </w:r>
      <w:proofErr w:type="spellStart"/>
      <w:r w:rsidRPr="005D64EF">
        <w:rPr>
          <w:b/>
          <w:bCs/>
        </w:rPr>
        <w:t>Аксиополиса</w:t>
      </w:r>
      <w:proofErr w:type="spellEnd"/>
    </w:p>
    <w:p w14:paraId="611779C4" w14:textId="471AEE27" w:rsidR="00FF24A4" w:rsidRPr="00656200" w:rsidRDefault="00FF24A4" w:rsidP="00FF24A4">
      <w:pPr>
        <w:rPr>
          <w:i/>
          <w:iCs/>
        </w:rPr>
      </w:pPr>
      <w:r w:rsidRPr="00656200">
        <w:rPr>
          <w:i/>
          <w:iCs/>
        </w:rPr>
        <w:t>v. 1.</w:t>
      </w:r>
      <w:r>
        <w:rPr>
          <w:i/>
          <w:iCs/>
        </w:rPr>
        <w:t>0</w:t>
      </w:r>
      <w:r w:rsidR="00393A05">
        <w:rPr>
          <w:i/>
          <w:iCs/>
        </w:rPr>
        <w:t>9</w:t>
      </w:r>
      <w:r w:rsidRPr="00656200">
        <w:rPr>
          <w:i/>
          <w:iCs/>
        </w:rPr>
        <w:t xml:space="preserve"> (23/07/2025 - 2</w:t>
      </w:r>
      <w:r w:rsidR="00393A05">
        <w:rPr>
          <w:i/>
          <w:iCs/>
        </w:rPr>
        <w:t>5</w:t>
      </w:r>
      <w:r w:rsidRPr="00656200">
        <w:rPr>
          <w:i/>
          <w:iCs/>
        </w:rPr>
        <w:t xml:space="preserve">/07/2025, </w:t>
      </w:r>
      <w:r w:rsidR="00393A05">
        <w:rPr>
          <w:i/>
          <w:iCs/>
        </w:rPr>
        <w:t>03</w:t>
      </w:r>
      <w:r w:rsidRPr="00656200">
        <w:rPr>
          <w:i/>
          <w:iCs/>
        </w:rPr>
        <w:t>:</w:t>
      </w:r>
      <w:r w:rsidR="00393A05">
        <w:rPr>
          <w:i/>
          <w:iCs/>
        </w:rPr>
        <w:t>01</w:t>
      </w:r>
      <w:r w:rsidRPr="00656200">
        <w:rPr>
          <w:i/>
          <w:iCs/>
        </w:rPr>
        <w:t>)</w:t>
      </w:r>
    </w:p>
    <w:p w14:paraId="5CA7469E" w14:textId="77777777" w:rsidR="00FF24A4" w:rsidRPr="005D64EF" w:rsidRDefault="00FF24A4" w:rsidP="00FF24A4">
      <w:r w:rsidRPr="005D64EF">
        <w:pict w14:anchorId="5A47C445">
          <v:rect id="_x0000_i1088" style="width:0;height:1.5pt" o:hralign="center" o:hrstd="t" o:hr="t" fillcolor="#a0a0a0" stroked="f"/>
        </w:pict>
      </w:r>
    </w:p>
    <w:p w14:paraId="184D0340" w14:textId="77777777" w:rsidR="00FF24A4" w:rsidRPr="005D64EF" w:rsidRDefault="00FF24A4" w:rsidP="00FF24A4">
      <w:pPr>
        <w:rPr>
          <w:b/>
          <w:bCs/>
        </w:rPr>
      </w:pPr>
      <w:r w:rsidRPr="005D64EF">
        <w:rPr>
          <w:b/>
          <w:bCs/>
        </w:rPr>
        <w:t>1. Введение: Город Достойных</w:t>
      </w:r>
    </w:p>
    <w:p w14:paraId="5D827EA6" w14:textId="77777777" w:rsidR="00FF24A4" w:rsidRPr="005D64EF" w:rsidRDefault="00FF24A4" w:rsidP="00FF24A4">
      <w:proofErr w:type="spellStart"/>
      <w:r w:rsidRPr="005D64EF">
        <w:t>Аксиополис</w:t>
      </w:r>
      <w:proofErr w:type="spellEnd"/>
      <w:r w:rsidRPr="005D64EF">
        <w:t xml:space="preserve"> — это не просто город, а фундаментальная ячейка и «точка кристаллизации» Общества Будущего (ОБ). Он является практическим решением ключевых проблем цивилизации XX-XXI веков: экологического кризиса, социальной атомизации, разрыва цепочек поставок и утраты смысловых ориентиров. Он представляет собой реализацию на практике принципов </w:t>
      </w:r>
      <w:proofErr w:type="spellStart"/>
      <w:r w:rsidRPr="005D64EF">
        <w:t>Акс</w:t>
      </w:r>
      <w:r>
        <w:t>и</w:t>
      </w:r>
      <w:r w:rsidRPr="005D64EF">
        <w:t>ократ</w:t>
      </w:r>
      <w:r>
        <w:t>ии</w:t>
      </w:r>
      <w:proofErr w:type="spellEnd"/>
      <w:r w:rsidRPr="005D64EF">
        <w:t xml:space="preserve"> и </w:t>
      </w:r>
      <w:proofErr w:type="spellStart"/>
      <w:r w:rsidRPr="005D64EF">
        <w:t>Экоцентризма</w:t>
      </w:r>
      <w:proofErr w:type="spellEnd"/>
      <w:r w:rsidRPr="005D64EF">
        <w:t>, создавая среду, в которой каждый Гражданин может максимально раскрыть свой потенциал в гармонии с собой, обществом и природой.</w:t>
      </w:r>
    </w:p>
    <w:p w14:paraId="72417C52" w14:textId="77777777" w:rsidR="00FF24A4" w:rsidRPr="005D64EF" w:rsidRDefault="00FF24A4" w:rsidP="00FF24A4">
      <w:r w:rsidRPr="005D64EF">
        <w:t xml:space="preserve">В отличие от хаотично разросшихся, </w:t>
      </w:r>
      <w:proofErr w:type="spellStart"/>
      <w:r w:rsidRPr="005D64EF">
        <w:t>ресурсозатратных</w:t>
      </w:r>
      <w:proofErr w:type="spellEnd"/>
      <w:r w:rsidRPr="005D64EF">
        <w:t xml:space="preserve"> и социально напряженных мегаполисов прошлого, </w:t>
      </w:r>
      <w:proofErr w:type="spellStart"/>
      <w:r w:rsidRPr="005D64EF">
        <w:t>Аксиополис</w:t>
      </w:r>
      <w:proofErr w:type="spellEnd"/>
      <w:r w:rsidRPr="005D64EF">
        <w:t xml:space="preserve"> — это сознательно спроектированная, самодостаточная сеть поселений. Его миссия — служить наглядным примером и колыбелью для нового типа цивилизации, где право на достойную, безопасную и осмысленную жизнь обеспечивается не случайностью, а разумной организацией пространства и социальных отношений.</w:t>
      </w:r>
    </w:p>
    <w:p w14:paraId="554B43B5" w14:textId="77777777" w:rsidR="00FF24A4" w:rsidRPr="005D64EF" w:rsidRDefault="00FF24A4" w:rsidP="00FF24A4">
      <w:r w:rsidRPr="005D64EF">
        <w:pict w14:anchorId="0E4176E4">
          <v:rect id="_x0000_i1089" style="width:0;height:1.5pt" o:hralign="center" o:hrstd="t" o:hr="t" fillcolor="#a0a0a0" stroked="f"/>
        </w:pict>
      </w:r>
    </w:p>
    <w:p w14:paraId="43716293" w14:textId="77777777" w:rsidR="00FF24A4" w:rsidRPr="005D64EF" w:rsidRDefault="00FF24A4" w:rsidP="00FF24A4">
      <w:pPr>
        <w:rPr>
          <w:b/>
          <w:bCs/>
        </w:rPr>
      </w:pPr>
      <w:r w:rsidRPr="005D64EF">
        <w:rPr>
          <w:b/>
          <w:bCs/>
        </w:rPr>
        <w:t>2. Концептуальные основы: Адаптация и развитие идеи Города-сада</w:t>
      </w:r>
    </w:p>
    <w:p w14:paraId="6FDF89DA" w14:textId="77777777" w:rsidR="00FF24A4" w:rsidRPr="005D64EF" w:rsidRDefault="00FF24A4" w:rsidP="00FF24A4">
      <w:r w:rsidRPr="005D64EF">
        <w:t xml:space="preserve">Структурно </w:t>
      </w:r>
      <w:proofErr w:type="spellStart"/>
      <w:r w:rsidRPr="005D64EF">
        <w:t>Аксиополис</w:t>
      </w:r>
      <w:proofErr w:type="spellEnd"/>
      <w:r w:rsidRPr="005D64EF">
        <w:t xml:space="preserve"> творчески развивает и адаптирует идеи классической градостроительной концепции «Города-сада» </w:t>
      </w:r>
      <w:proofErr w:type="spellStart"/>
      <w:r w:rsidRPr="005D64EF">
        <w:t>Эбенизера</w:t>
      </w:r>
      <w:proofErr w:type="spellEnd"/>
      <w:r w:rsidRPr="005D64EF">
        <w:t xml:space="preserve"> Говарда, обогащая их современными подходами, такими как принципы </w:t>
      </w:r>
      <w:r w:rsidRPr="005D64EF">
        <w:rPr>
          <w:b/>
          <w:bCs/>
        </w:rPr>
        <w:t>циркулярной экономики</w:t>
      </w:r>
      <w:r w:rsidRPr="005D64EF">
        <w:t xml:space="preserve"> и </w:t>
      </w:r>
      <w:r w:rsidRPr="005D64EF">
        <w:rPr>
          <w:b/>
          <w:bCs/>
        </w:rPr>
        <w:t>«15-минутного города»</w:t>
      </w:r>
      <w:r w:rsidRPr="005D64EF">
        <w:t xml:space="preserve">. Сохраняя ключевые принципы Говарда — самодостаточность, интеграцию с природой и четкое функциональное зонирование, — </w:t>
      </w:r>
      <w:proofErr w:type="spellStart"/>
      <w:r w:rsidRPr="005D64EF">
        <w:t>Аксиополис</w:t>
      </w:r>
      <w:proofErr w:type="spellEnd"/>
      <w:r w:rsidRPr="005D64EF">
        <w:t xml:space="preserve"> наполняет эту форму принципиально новым содержанием.</w:t>
      </w:r>
    </w:p>
    <w:p w14:paraId="6DB851F9" w14:textId="77777777" w:rsidR="00FF24A4" w:rsidRPr="005D64EF" w:rsidRDefault="00FF24A4" w:rsidP="00FF24A4">
      <w:r w:rsidRPr="005D64EF">
        <w:t>Ключевыми отличиями и усовершенствованиями являются:</w:t>
      </w:r>
    </w:p>
    <w:p w14:paraId="532DBF4F" w14:textId="77777777" w:rsidR="00FF24A4" w:rsidRPr="005D64EF" w:rsidRDefault="00FF24A4" w:rsidP="00FF24A4">
      <w:pPr>
        <w:numPr>
          <w:ilvl w:val="0"/>
          <w:numId w:val="8"/>
        </w:numPr>
      </w:pPr>
      <w:r w:rsidRPr="005D64EF">
        <w:rPr>
          <w:b/>
          <w:bCs/>
        </w:rPr>
        <w:t>Управленческая модель</w:t>
      </w:r>
      <w:proofErr w:type="gramStart"/>
      <w:r w:rsidRPr="005D64EF">
        <w:rPr>
          <w:b/>
          <w:bCs/>
        </w:rPr>
        <w:t>:</w:t>
      </w:r>
      <w:r w:rsidRPr="005D64EF">
        <w:t xml:space="preserve"> Вместо</w:t>
      </w:r>
      <w:proofErr w:type="gramEnd"/>
      <w:r w:rsidRPr="005D64EF">
        <w:t xml:space="preserve"> традиционных муниципалитетов управление осуществляется на основе </w:t>
      </w:r>
      <w:proofErr w:type="spellStart"/>
      <w:r w:rsidRPr="005D64EF">
        <w:rPr>
          <w:b/>
          <w:bCs/>
        </w:rPr>
        <w:t>Акс</w:t>
      </w:r>
      <w:r>
        <w:rPr>
          <w:b/>
          <w:bCs/>
        </w:rPr>
        <w:t>и</w:t>
      </w:r>
      <w:r w:rsidRPr="005D64EF">
        <w:rPr>
          <w:b/>
          <w:bCs/>
        </w:rPr>
        <w:t>ократ</w:t>
      </w:r>
      <w:r>
        <w:rPr>
          <w:b/>
          <w:bCs/>
        </w:rPr>
        <w:t>ии</w:t>
      </w:r>
      <w:proofErr w:type="spellEnd"/>
      <w:r w:rsidRPr="005D64EF">
        <w:t xml:space="preserve"> через систему территориальных кластеров (Общин, Соседств), где право на принятие решений напрямую связано с Компетентностью, Репутацией и Ответственностью.</w:t>
      </w:r>
    </w:p>
    <w:p w14:paraId="1D110B4C" w14:textId="77777777" w:rsidR="00FF24A4" w:rsidRPr="005D64EF" w:rsidRDefault="00FF24A4" w:rsidP="00FF24A4">
      <w:pPr>
        <w:numPr>
          <w:ilvl w:val="0"/>
          <w:numId w:val="8"/>
        </w:numPr>
      </w:pPr>
      <w:r w:rsidRPr="005D64EF">
        <w:rPr>
          <w:b/>
          <w:bCs/>
        </w:rPr>
        <w:t>Цифровая интеграция:</w:t>
      </w:r>
      <w:r w:rsidRPr="005D64EF">
        <w:t xml:space="preserve"> Вся жизнь </w:t>
      </w:r>
      <w:proofErr w:type="spellStart"/>
      <w:r w:rsidRPr="005D64EF">
        <w:t>Аксиополиса</w:t>
      </w:r>
      <w:proofErr w:type="spellEnd"/>
      <w:r w:rsidRPr="005D64EF">
        <w:t xml:space="preserve"> — от управления и бюджетирования до логистики, социальных взаимодействий и образовательных процессов — координируется через единую </w:t>
      </w:r>
      <w:r w:rsidRPr="005D64EF">
        <w:rPr>
          <w:b/>
          <w:bCs/>
        </w:rPr>
        <w:t>Операционную Систему (ОС)</w:t>
      </w:r>
      <w:r w:rsidRPr="005D64EF">
        <w:t xml:space="preserve"> Общества Будущего, обеспечивая невиданный ранее уровень прозрачности и эффективности.</w:t>
      </w:r>
    </w:p>
    <w:p w14:paraId="31EB3508" w14:textId="77777777" w:rsidR="00FF24A4" w:rsidRPr="005D64EF" w:rsidRDefault="00FF24A4" w:rsidP="00FF24A4">
      <w:pPr>
        <w:numPr>
          <w:ilvl w:val="0"/>
          <w:numId w:val="8"/>
        </w:numPr>
      </w:pPr>
      <w:r w:rsidRPr="005D64EF">
        <w:rPr>
          <w:b/>
          <w:bCs/>
        </w:rPr>
        <w:t>Экономическая модель:</w:t>
      </w:r>
      <w:r w:rsidRPr="005D64EF">
        <w:t xml:space="preserve"> Экономика </w:t>
      </w:r>
      <w:proofErr w:type="spellStart"/>
      <w:r w:rsidRPr="005D64EF">
        <w:t>Аксиополиса</w:t>
      </w:r>
      <w:proofErr w:type="spellEnd"/>
      <w:r w:rsidRPr="005D64EF">
        <w:t xml:space="preserve"> базируется на финансовой системе </w:t>
      </w:r>
      <w:r w:rsidRPr="005D64EF">
        <w:rPr>
          <w:b/>
          <w:bCs/>
        </w:rPr>
        <w:t>Энергетических Денег (ЭД)</w:t>
      </w:r>
      <w:r w:rsidRPr="005D64EF">
        <w:t xml:space="preserve"> и принципах реального, доказанного вклада, а не спекулятивного капитала.</w:t>
      </w:r>
    </w:p>
    <w:p w14:paraId="275E4641" w14:textId="77777777" w:rsidR="00FF24A4" w:rsidRPr="005D64EF" w:rsidRDefault="00FF24A4" w:rsidP="00FF24A4">
      <w:r w:rsidRPr="005D64EF">
        <w:pict w14:anchorId="007ACAEB">
          <v:rect id="_x0000_i1090" style="width:0;height:1.5pt" o:hralign="center" o:hrstd="t" o:hr="t" fillcolor="#a0a0a0" stroked="f"/>
        </w:pict>
      </w:r>
    </w:p>
    <w:p w14:paraId="66B9F6FD" w14:textId="77777777" w:rsidR="00FF24A4" w:rsidRPr="005D64EF" w:rsidRDefault="00FF24A4" w:rsidP="00FF24A4">
      <w:pPr>
        <w:rPr>
          <w:b/>
          <w:bCs/>
        </w:rPr>
      </w:pPr>
      <w:r w:rsidRPr="005D64EF">
        <w:rPr>
          <w:b/>
          <w:bCs/>
        </w:rPr>
        <w:t xml:space="preserve">3. Архитектура и функциональное зонирование </w:t>
      </w:r>
      <w:proofErr w:type="spellStart"/>
      <w:r w:rsidRPr="005D64EF">
        <w:rPr>
          <w:b/>
          <w:bCs/>
        </w:rPr>
        <w:t>Аксиополиса</w:t>
      </w:r>
      <w:proofErr w:type="spellEnd"/>
    </w:p>
    <w:p w14:paraId="07453DC7" w14:textId="77777777" w:rsidR="00FF24A4" w:rsidRPr="005D64EF" w:rsidRDefault="00FF24A4" w:rsidP="00FF24A4">
      <w:proofErr w:type="spellStart"/>
      <w:r w:rsidRPr="005D64EF">
        <w:t>Аксиополис</w:t>
      </w:r>
      <w:proofErr w:type="spellEnd"/>
      <w:r w:rsidRPr="005D64EF">
        <w:t xml:space="preserve"> представляет собой единый </w:t>
      </w:r>
      <w:proofErr w:type="spellStart"/>
      <w:r w:rsidRPr="005D64EF">
        <w:t>био</w:t>
      </w:r>
      <w:proofErr w:type="spellEnd"/>
      <w:r w:rsidRPr="005D64EF">
        <w:t>-</w:t>
      </w:r>
      <w:proofErr w:type="gramStart"/>
      <w:r w:rsidRPr="005D64EF">
        <w:t>социо-технический</w:t>
      </w:r>
      <w:proofErr w:type="gramEnd"/>
      <w:r w:rsidRPr="005D64EF">
        <w:t xml:space="preserve"> организм, состоящий из четырех взаимосвязанных и взаимодополняющих зон.</w:t>
      </w:r>
    </w:p>
    <w:p w14:paraId="065FA40F" w14:textId="4C4DE73C" w:rsidR="00FF24A4" w:rsidRPr="005D64EF" w:rsidRDefault="00FF24A4" w:rsidP="00FF24A4">
      <w:r w:rsidRPr="005D64EF">
        <w:rPr>
          <w:b/>
          <w:bCs/>
        </w:rPr>
        <w:t>3.1. Городское ядро</w:t>
      </w:r>
      <w:r w:rsidR="00B02A2D">
        <w:rPr>
          <w:b/>
          <w:bCs/>
        </w:rPr>
        <w:t>.</w:t>
      </w:r>
      <w:r w:rsidR="00B02A2D">
        <w:rPr>
          <w:b/>
          <w:bCs/>
        </w:rPr>
        <w:br/>
      </w:r>
      <w:r w:rsidRPr="005D64EF">
        <w:t>Центр социальной, административной, культурной и образовательной жизни, спроектированный по принципу «15-минутной доступности» всех базовых сервисов.</w:t>
      </w:r>
    </w:p>
    <w:p w14:paraId="1E257FBC" w14:textId="77777777" w:rsidR="00FF24A4" w:rsidRPr="005D64EF" w:rsidRDefault="00FF24A4" w:rsidP="00FF24A4">
      <w:pPr>
        <w:numPr>
          <w:ilvl w:val="0"/>
          <w:numId w:val="9"/>
        </w:numPr>
      </w:pPr>
      <w:r w:rsidRPr="005D64EF">
        <w:rPr>
          <w:b/>
          <w:bCs/>
        </w:rPr>
        <w:lastRenderedPageBreak/>
        <w:t>Архитектура и застройка</w:t>
      </w:r>
      <w:proofErr w:type="gramStart"/>
      <w:r w:rsidRPr="005D64EF">
        <w:rPr>
          <w:b/>
          <w:bCs/>
        </w:rPr>
        <w:t>:</w:t>
      </w:r>
      <w:r w:rsidRPr="005D64EF">
        <w:t xml:space="preserve"> Преобладает</w:t>
      </w:r>
      <w:proofErr w:type="gramEnd"/>
      <w:r w:rsidRPr="005D64EF">
        <w:t xml:space="preserve"> соразмерная человеку средне- и малоэтажная застройка (3-7 этажей) в стиле «</w:t>
      </w:r>
      <w:proofErr w:type="spellStart"/>
      <w:r w:rsidRPr="005D64EF">
        <w:t>био</w:t>
      </w:r>
      <w:proofErr w:type="spellEnd"/>
      <w:r w:rsidRPr="005D64EF">
        <w:t>-тек», где архитектурные формы гармонично вписаны в ландшафт. Широко применяются зеленые крыши, вертикальные фермы на стенах зданий, внутренние дворы-сады.</w:t>
      </w:r>
    </w:p>
    <w:p w14:paraId="1FA21030" w14:textId="77777777" w:rsidR="00FF24A4" w:rsidRPr="005D64EF" w:rsidRDefault="00FF24A4" w:rsidP="00FF24A4">
      <w:pPr>
        <w:numPr>
          <w:ilvl w:val="0"/>
          <w:numId w:val="9"/>
        </w:numPr>
      </w:pPr>
      <w:r w:rsidRPr="005D64EF">
        <w:rPr>
          <w:b/>
          <w:bCs/>
        </w:rPr>
        <w:t>Типология жилья:</w:t>
      </w:r>
      <w:r w:rsidRPr="005D64EF">
        <w:t xml:space="preserve"> Представлено разнообразие форматов: от многоквартирных домов с общими общественными пространствами (мастерские, библиотеки, спортивные залы) и ко-</w:t>
      </w:r>
      <w:proofErr w:type="spellStart"/>
      <w:r w:rsidRPr="005D64EF">
        <w:t>ливингов</w:t>
      </w:r>
      <w:proofErr w:type="spellEnd"/>
      <w:r w:rsidRPr="005D64EF">
        <w:t xml:space="preserve"> для проектных команд до таунхаусов и индивидуальных домов.</w:t>
      </w:r>
    </w:p>
    <w:p w14:paraId="2753C074" w14:textId="77777777" w:rsidR="00FF24A4" w:rsidRPr="005D64EF" w:rsidRDefault="00FF24A4" w:rsidP="00FF24A4">
      <w:pPr>
        <w:numPr>
          <w:ilvl w:val="0"/>
          <w:numId w:val="9"/>
        </w:numPr>
      </w:pPr>
      <w:r w:rsidRPr="005D64EF">
        <w:rPr>
          <w:b/>
          <w:bCs/>
        </w:rPr>
        <w:t>Ключевые объекты:</w:t>
      </w:r>
    </w:p>
    <w:p w14:paraId="530AF2C3" w14:textId="2F98A1E2" w:rsidR="00FF24A4" w:rsidRPr="005D64EF" w:rsidRDefault="00FF24A4" w:rsidP="00FF24A4">
      <w:pPr>
        <w:numPr>
          <w:ilvl w:val="1"/>
          <w:numId w:val="9"/>
        </w:numPr>
      </w:pPr>
      <w:r w:rsidRPr="005D64EF">
        <w:rPr>
          <w:b/>
          <w:bCs/>
        </w:rPr>
        <w:t>Административный квартал:</w:t>
      </w:r>
      <w:r w:rsidRPr="005D64EF">
        <w:t xml:space="preserve"> Здания Советов Общин и </w:t>
      </w:r>
      <w:proofErr w:type="spellStart"/>
      <w:r w:rsidRPr="005D64EF">
        <w:t>Аксиополиса</w:t>
      </w:r>
      <w:proofErr w:type="spellEnd"/>
      <w:r w:rsidRPr="005D64EF">
        <w:t>, Суд, офисы комитетов.</w:t>
      </w:r>
    </w:p>
    <w:p w14:paraId="66100DC3" w14:textId="77777777" w:rsidR="00FF24A4" w:rsidRPr="005D64EF" w:rsidRDefault="00FF24A4" w:rsidP="00FF24A4">
      <w:pPr>
        <w:numPr>
          <w:ilvl w:val="1"/>
          <w:numId w:val="9"/>
        </w:numPr>
      </w:pPr>
      <w:r w:rsidRPr="005D64EF">
        <w:rPr>
          <w:b/>
          <w:bCs/>
        </w:rPr>
        <w:t>Квартал Знаний:</w:t>
      </w:r>
      <w:r w:rsidRPr="005D64EF">
        <w:t xml:space="preserve"> Центральный кампус Университета Свободы, научные лаборатории, школы, инжиниринговые центры.</w:t>
      </w:r>
    </w:p>
    <w:p w14:paraId="10ECD366" w14:textId="77777777" w:rsidR="00FF24A4" w:rsidRPr="005D64EF" w:rsidRDefault="00FF24A4" w:rsidP="00FF24A4">
      <w:pPr>
        <w:numPr>
          <w:ilvl w:val="1"/>
          <w:numId w:val="9"/>
        </w:numPr>
      </w:pPr>
      <w:r w:rsidRPr="005D64EF">
        <w:rPr>
          <w:b/>
          <w:bCs/>
        </w:rPr>
        <w:t>Культурный кластер:</w:t>
      </w:r>
      <w:r w:rsidRPr="005D64EF">
        <w:t xml:space="preserve"> Театры, концертные залы, музеи, медиатеки и открытые амфитеатры.</w:t>
      </w:r>
    </w:p>
    <w:p w14:paraId="6876B68F" w14:textId="77777777" w:rsidR="00FF24A4" w:rsidRDefault="00FF24A4" w:rsidP="00FF24A4">
      <w:pPr>
        <w:numPr>
          <w:ilvl w:val="1"/>
          <w:numId w:val="9"/>
        </w:numPr>
      </w:pPr>
      <w:r w:rsidRPr="005D64EF">
        <w:rPr>
          <w:b/>
          <w:bCs/>
        </w:rPr>
        <w:t>Общественные пространства:</w:t>
      </w:r>
      <w:r w:rsidRPr="005D64EF">
        <w:t xml:space="preserve"> Центральная площадь для собраний и праздников, сеть пешеходных бульваров, парков и скверов.</w:t>
      </w:r>
    </w:p>
    <w:p w14:paraId="1ED1C02F" w14:textId="78227D9F" w:rsidR="007C4B98" w:rsidRPr="007C4B98" w:rsidRDefault="007C4B98" w:rsidP="007C4B98">
      <w:pPr>
        <w:numPr>
          <w:ilvl w:val="1"/>
          <w:numId w:val="9"/>
        </w:numPr>
      </w:pPr>
      <w:r w:rsidRPr="007C4B98">
        <w:rPr>
          <w:b/>
          <w:bCs/>
        </w:rPr>
        <w:t>Комплекс Заботы</w:t>
      </w:r>
      <w:r>
        <w:rPr>
          <w:b/>
          <w:bCs/>
        </w:rPr>
        <w:t>: Я</w:t>
      </w:r>
      <w:r w:rsidRPr="007C4B98">
        <w:t xml:space="preserve">дро системы здравоохранения и социальной помощи </w:t>
      </w:r>
      <w:proofErr w:type="spellStart"/>
      <w:r w:rsidRPr="007C4B98">
        <w:t>Аксиополиса</w:t>
      </w:r>
      <w:proofErr w:type="spellEnd"/>
      <w:r w:rsidRPr="007C4B98">
        <w:t>, построенной на целостном подходе к человеку. Комплекс состоит из трех ключевых, взаимосвязанных центров, а входом в систему служит единый Диагностический центр. Все специалисты комплекса являются</w:t>
      </w:r>
      <w:r>
        <w:t xml:space="preserve"> выпускниками </w:t>
      </w:r>
      <w:r w:rsidR="00BA1931">
        <w:t xml:space="preserve">факультетов целительства, антропологии и </w:t>
      </w:r>
      <w:proofErr w:type="spellStart"/>
      <w:r w:rsidR="00BA1931">
        <w:t>гуманитаристики</w:t>
      </w:r>
      <w:proofErr w:type="spellEnd"/>
      <w:r w:rsidRPr="007C4B98">
        <w:t>.</w:t>
      </w:r>
    </w:p>
    <w:p w14:paraId="6FC69C38" w14:textId="77777777" w:rsidR="007C4B98" w:rsidRPr="007C4B98" w:rsidRDefault="007C4B98" w:rsidP="00BA1931">
      <w:pPr>
        <w:numPr>
          <w:ilvl w:val="2"/>
          <w:numId w:val="9"/>
        </w:numPr>
      </w:pPr>
      <w:r w:rsidRPr="007C4B98">
        <w:rPr>
          <w:b/>
          <w:bCs/>
        </w:rPr>
        <w:t>Диагностический Центр:</w:t>
      </w:r>
      <w:r w:rsidRPr="007C4B98">
        <w:t xml:space="preserve"> Первая точка контакта для любого гражданина, где проводится комплексная оценка его физического, психологического и социального состояния. По результатам обследования формируется индивидуальный «Маршрут Благополучия» с направлением в профильные центры.</w:t>
      </w:r>
    </w:p>
    <w:p w14:paraId="316405AF" w14:textId="77777777" w:rsidR="007C4B98" w:rsidRPr="007C4B98" w:rsidRDefault="007C4B98" w:rsidP="00BA1931">
      <w:pPr>
        <w:numPr>
          <w:ilvl w:val="2"/>
          <w:numId w:val="9"/>
        </w:numPr>
      </w:pPr>
      <w:r w:rsidRPr="007C4B98">
        <w:rPr>
          <w:b/>
          <w:bCs/>
        </w:rPr>
        <w:t>Центр Здоровья:</w:t>
      </w:r>
      <w:r w:rsidRPr="007C4B98">
        <w:t xml:space="preserve"> Высокотехнологичный медицинский комплекс, отвечающий за физическое здоровье. Здесь проводятся терапевтическое и хирургическое лечение, реабилитация и профилактика соматических заболеваний.</w:t>
      </w:r>
    </w:p>
    <w:p w14:paraId="653ACF6E" w14:textId="77777777" w:rsidR="007C4B98" w:rsidRPr="007C4B98" w:rsidRDefault="007C4B98" w:rsidP="00BA1931">
      <w:pPr>
        <w:numPr>
          <w:ilvl w:val="2"/>
          <w:numId w:val="9"/>
        </w:numPr>
      </w:pPr>
      <w:r w:rsidRPr="007C4B98">
        <w:rPr>
          <w:b/>
          <w:bCs/>
        </w:rPr>
        <w:t>Центр Социальной Поддержки:</w:t>
      </w:r>
      <w:r w:rsidRPr="007C4B98">
        <w:t xml:space="preserve"> Учреждение, где </w:t>
      </w:r>
      <w:r w:rsidRPr="007C4B98">
        <w:rPr>
          <w:b/>
          <w:bCs/>
        </w:rPr>
        <w:t>Социальные Работники</w:t>
      </w:r>
      <w:r w:rsidRPr="007C4B98">
        <w:t xml:space="preserve"> оказывают практическую помощь в решении жизненных трудностей: от адаптации новых жителей и поддержки пожилых до помощи в смене профессиональной деятельности.</w:t>
      </w:r>
    </w:p>
    <w:p w14:paraId="67FBA990" w14:textId="204F76A3" w:rsidR="007C4B98" w:rsidRPr="005D64EF" w:rsidRDefault="007C4B98" w:rsidP="00BA1931">
      <w:pPr>
        <w:numPr>
          <w:ilvl w:val="2"/>
          <w:numId w:val="9"/>
        </w:numPr>
      </w:pPr>
      <w:r w:rsidRPr="007C4B98">
        <w:rPr>
          <w:b/>
          <w:bCs/>
        </w:rPr>
        <w:t>Храм Гармонии:</w:t>
      </w:r>
      <w:r w:rsidRPr="007C4B98">
        <w:t xml:space="preserve"> Центр ментального, психологического и духовного здоровья, где ведут прием </w:t>
      </w:r>
      <w:r w:rsidRPr="007C4B98">
        <w:rPr>
          <w:b/>
          <w:bCs/>
        </w:rPr>
        <w:t>Социальные Медиаторы</w:t>
      </w:r>
      <w:r w:rsidRPr="007C4B98">
        <w:t>. Его задача — помощь в обретении внутренней гармонии и разрешении глубинных конфликтов.</w:t>
      </w:r>
      <w:r w:rsidR="00BA1931">
        <w:t xml:space="preserve"> </w:t>
      </w:r>
      <w:r w:rsidRPr="007C4B98">
        <w:t>Архитектурно Храм Гармонии сознательно использует и переосмысляет образы, знакомые по классическим сакральным сооружениям. Этот подход продиктован не слепым копированием, а стремлением создать атмосферу умиротворения и доверия, апеллируя к культурной памяти и обеспечивая преемственность в поиске человеком духовной опоры.</w:t>
      </w:r>
      <w:r w:rsidR="00BA1931">
        <w:t xml:space="preserve"> </w:t>
      </w:r>
      <w:r w:rsidRPr="007C4B98">
        <w:t xml:space="preserve">Однако, в отличие от догматических религий прошлого, его деятельность основана не на поклонении и обрядоверии, а на диалоге, самопознании и практической </w:t>
      </w:r>
      <w:r w:rsidRPr="007C4B98">
        <w:lastRenderedPageBreak/>
        <w:t xml:space="preserve">работе. Ключевые направления Храма — это профессиональная психологическая помощь, медиация в сложных жизненных ситуациях и содействие в осмыслении жизненного пути через призму </w:t>
      </w:r>
      <w:proofErr w:type="spellStart"/>
      <w:r w:rsidRPr="007C4B98">
        <w:t>Синтеизма</w:t>
      </w:r>
      <w:proofErr w:type="spellEnd"/>
      <w:r w:rsidRPr="007C4B98">
        <w:t>: этики ответственности, созидательного труда и гармонии с Природой.</w:t>
      </w:r>
    </w:p>
    <w:p w14:paraId="2D46893B" w14:textId="7A241CCD" w:rsidR="00FF24A4" w:rsidRPr="005D64EF" w:rsidRDefault="00FF24A4" w:rsidP="00FF24A4">
      <w:r w:rsidRPr="005D64EF">
        <w:rPr>
          <w:b/>
          <w:bCs/>
        </w:rPr>
        <w:t>3.2. Аграрная зона</w:t>
      </w:r>
      <w:r w:rsidR="00B02A2D">
        <w:rPr>
          <w:b/>
          <w:bCs/>
        </w:rPr>
        <w:t>.</w:t>
      </w:r>
      <w:r w:rsidR="00B02A2D">
        <w:rPr>
          <w:b/>
          <w:bCs/>
        </w:rPr>
        <w:br/>
      </w:r>
      <w:r w:rsidRPr="005D64EF">
        <w:t xml:space="preserve">«Зеленый пояс», гарантирующий 100% продовольственную безопасность </w:t>
      </w:r>
      <w:proofErr w:type="spellStart"/>
      <w:r w:rsidRPr="005D64EF">
        <w:t>Аксиополиса</w:t>
      </w:r>
      <w:proofErr w:type="spellEnd"/>
      <w:r w:rsidRPr="005D64EF">
        <w:t>.</w:t>
      </w:r>
    </w:p>
    <w:p w14:paraId="060B6AE3" w14:textId="77777777" w:rsidR="00FF24A4" w:rsidRPr="005D64EF" w:rsidRDefault="00FF24A4" w:rsidP="00FF24A4">
      <w:pPr>
        <w:numPr>
          <w:ilvl w:val="0"/>
          <w:numId w:val="10"/>
        </w:numPr>
      </w:pPr>
      <w:r w:rsidRPr="005D64EF">
        <w:rPr>
          <w:b/>
          <w:bCs/>
        </w:rPr>
        <w:t>Технологии и принципы:</w:t>
      </w:r>
      <w:r w:rsidRPr="005D64EF">
        <w:t xml:space="preserve"> Основа — </w:t>
      </w:r>
      <w:proofErr w:type="spellStart"/>
      <w:r w:rsidRPr="005D64EF">
        <w:t>пермакультура</w:t>
      </w:r>
      <w:proofErr w:type="spellEnd"/>
      <w:r w:rsidRPr="005D64EF">
        <w:t xml:space="preserve">, органическое земледелие и точное сельское хозяйство. Применяются системы капельного орошения, </w:t>
      </w:r>
      <w:proofErr w:type="spellStart"/>
      <w:r w:rsidRPr="005D64EF">
        <w:t>аэро</w:t>
      </w:r>
      <w:proofErr w:type="spellEnd"/>
      <w:r w:rsidRPr="005D64EF">
        <w:t>- и гидропонные комплексы, дроны для мониторинга и роботизированная техника для минимизации ручного труда.</w:t>
      </w:r>
    </w:p>
    <w:p w14:paraId="7F1040C1" w14:textId="088DCF08" w:rsidR="00FF24A4" w:rsidRPr="005D64EF" w:rsidRDefault="00FF24A4" w:rsidP="00FF24A4">
      <w:pPr>
        <w:numPr>
          <w:ilvl w:val="0"/>
          <w:numId w:val="10"/>
        </w:numPr>
      </w:pPr>
      <w:r w:rsidRPr="005D64EF">
        <w:rPr>
          <w:b/>
          <w:bCs/>
        </w:rPr>
        <w:t>Структура:</w:t>
      </w:r>
      <w:r w:rsidRPr="005D64EF">
        <w:t xml:space="preserve"> Зона разделена на специализированные секторы: поля для зерновых культур, овощные плантации, фруктовые сады,</w:t>
      </w:r>
      <w:r w:rsidR="00024B2F">
        <w:t xml:space="preserve"> тепличные и </w:t>
      </w:r>
      <w:r w:rsidRPr="005D64EF">
        <w:t xml:space="preserve">животноводческие комплексы (с высокими этическими стандартами содержания), </w:t>
      </w:r>
      <w:r w:rsidR="00833B50" w:rsidRPr="00833B50">
        <w:t>аквакультура (разведение рыбы</w:t>
      </w:r>
      <w:r w:rsidR="00833B50">
        <w:t>, раков, креветок</w:t>
      </w:r>
      <w:r w:rsidR="00833B50" w:rsidRPr="00833B50">
        <w:t>)</w:t>
      </w:r>
      <w:r w:rsidRPr="005D64EF">
        <w:t>.</w:t>
      </w:r>
    </w:p>
    <w:p w14:paraId="2D913875" w14:textId="77777777" w:rsidR="00FF24A4" w:rsidRPr="005D64EF" w:rsidRDefault="00FF24A4" w:rsidP="00FF24A4">
      <w:pPr>
        <w:numPr>
          <w:ilvl w:val="0"/>
          <w:numId w:val="10"/>
        </w:numPr>
      </w:pPr>
      <w:r w:rsidRPr="005D64EF">
        <w:rPr>
          <w:b/>
          <w:bCs/>
        </w:rPr>
        <w:t>Поселения аграриев</w:t>
      </w:r>
      <w:proofErr w:type="gramStart"/>
      <w:r w:rsidRPr="005D64EF">
        <w:rPr>
          <w:b/>
          <w:bCs/>
        </w:rPr>
        <w:t>:</w:t>
      </w:r>
      <w:r w:rsidRPr="005D64EF">
        <w:t xml:space="preserve"> Представляют</w:t>
      </w:r>
      <w:proofErr w:type="gramEnd"/>
      <w:r w:rsidRPr="005D64EF">
        <w:t xml:space="preserve"> собой автономные </w:t>
      </w:r>
      <w:r w:rsidRPr="005D64EF">
        <w:rPr>
          <w:b/>
          <w:bCs/>
        </w:rPr>
        <w:t>Соседства</w:t>
      </w:r>
      <w:r w:rsidRPr="005D64EF">
        <w:t xml:space="preserve"> с комфортным жильем (постоянным и сезонным). Жители этих поселений часто являются членами экстерриториального кластера «Союз фермеров», что способствует обмену передовым опытом.</w:t>
      </w:r>
    </w:p>
    <w:p w14:paraId="372F9C39" w14:textId="47D07D37" w:rsidR="00FF24A4" w:rsidRPr="005D64EF" w:rsidRDefault="00FF24A4" w:rsidP="00FF24A4">
      <w:r w:rsidRPr="005D64EF">
        <w:rPr>
          <w:b/>
          <w:bCs/>
        </w:rPr>
        <w:t>3.3. Промышленная зона</w:t>
      </w:r>
      <w:r w:rsidR="00B02A2D">
        <w:rPr>
          <w:b/>
          <w:bCs/>
        </w:rPr>
        <w:t>.</w:t>
      </w:r>
      <w:r w:rsidR="00B02A2D">
        <w:rPr>
          <w:b/>
          <w:bCs/>
        </w:rPr>
        <w:br/>
      </w:r>
      <w:r w:rsidRPr="005D64EF">
        <w:t xml:space="preserve">Технологическое сердце </w:t>
      </w:r>
      <w:proofErr w:type="spellStart"/>
      <w:r w:rsidRPr="005D64EF">
        <w:t>Аксиополиса</w:t>
      </w:r>
      <w:proofErr w:type="spellEnd"/>
      <w:r w:rsidRPr="005D64EF">
        <w:t>, вынесенное на безопасное расстояние от жилых зон и спроектированное по принципу замкнутого цикла.</w:t>
      </w:r>
    </w:p>
    <w:p w14:paraId="388907A1" w14:textId="1BCF38E7" w:rsidR="00FF24A4" w:rsidRPr="005D64EF" w:rsidRDefault="00FF24A4" w:rsidP="00FF24A4">
      <w:pPr>
        <w:numPr>
          <w:ilvl w:val="0"/>
          <w:numId w:val="11"/>
        </w:numPr>
      </w:pPr>
      <w:r w:rsidRPr="005D64EF">
        <w:rPr>
          <w:b/>
          <w:bCs/>
        </w:rPr>
        <w:t>Типы производств:</w:t>
      </w:r>
      <w:r w:rsidRPr="005D64EF">
        <w:t xml:space="preserve"> Упор на наукоемкие, кастомизированные и экологически чистые отрасли: 3D-печать (от деталей до строительных модулей), производство </w:t>
      </w:r>
      <w:r w:rsidR="00024B2F">
        <w:t xml:space="preserve">электротранспорта и </w:t>
      </w:r>
      <w:r w:rsidRPr="005D64EF">
        <w:t>робототехники, биофармацевтика, сборка и обслуживание энергетических систем, переработка ресурсов.</w:t>
      </w:r>
      <w:r w:rsidR="00833B50">
        <w:t xml:space="preserve"> </w:t>
      </w:r>
    </w:p>
    <w:p w14:paraId="1CA45AC9" w14:textId="073740CD" w:rsidR="00C475E8" w:rsidRPr="00C475E8" w:rsidRDefault="00C475E8" w:rsidP="00C475E8">
      <w:pPr>
        <w:numPr>
          <w:ilvl w:val="0"/>
          <w:numId w:val="11"/>
        </w:numPr>
      </w:pPr>
      <w:r w:rsidRPr="00C475E8">
        <w:rPr>
          <w:b/>
          <w:bCs/>
        </w:rPr>
        <w:t xml:space="preserve">Экономическая модель — «Комфорт как услуга»: </w:t>
      </w:r>
      <w:r w:rsidRPr="00C475E8">
        <w:t xml:space="preserve">Ключевое отличие экономики </w:t>
      </w:r>
      <w:proofErr w:type="spellStart"/>
      <w:r w:rsidRPr="00C475E8">
        <w:t>Аксиополиса</w:t>
      </w:r>
      <w:proofErr w:type="spellEnd"/>
      <w:r w:rsidRPr="00C475E8">
        <w:t xml:space="preserve"> — отказ от модели массового производства и продажи недолговечной бытовой техники. Вместо этого, промышленные организации производят высоконадежную продукцию с максимальным сроком эксплуатации и предлагают ее гражданам в виде услуги (аренды комфорта). Например, гражданин может приобрести не кондиционер, а «услугу комфортной температуры»; не стиральную машину, а «услугу домашней стирки».</w:t>
      </w:r>
      <w:r>
        <w:t xml:space="preserve"> </w:t>
      </w:r>
      <w:r w:rsidRPr="00C475E8">
        <w:t>Эта модель, направленная на максимальную ресурсную эффективность, применяется дифференцированно для баланса между коллективной эффективностью и индивидуальной свободой:</w:t>
      </w:r>
    </w:p>
    <w:p w14:paraId="683B8D42" w14:textId="77777777" w:rsidR="00C475E8" w:rsidRPr="00C475E8" w:rsidRDefault="00C475E8" w:rsidP="00C475E8">
      <w:pPr>
        <w:numPr>
          <w:ilvl w:val="0"/>
          <w:numId w:val="11"/>
        </w:numPr>
        <w:tabs>
          <w:tab w:val="clear" w:pos="720"/>
          <w:tab w:val="num" w:pos="1068"/>
        </w:tabs>
        <w:ind w:left="1068"/>
      </w:pPr>
      <w:r w:rsidRPr="00C475E8">
        <w:t>Для жилья с коллективной инфраструктурой (многоквартирные дома, ко-</w:t>
      </w:r>
      <w:proofErr w:type="spellStart"/>
      <w:r w:rsidRPr="00C475E8">
        <w:t>ливинги</w:t>
      </w:r>
      <w:proofErr w:type="spellEnd"/>
      <w:r w:rsidRPr="00C475E8">
        <w:t>) она является стандартным решением, интегрированным в инфраструктуру.</w:t>
      </w:r>
    </w:p>
    <w:p w14:paraId="4FA71EAD" w14:textId="77777777" w:rsidR="00C475E8" w:rsidRPr="00C475E8" w:rsidRDefault="00C475E8" w:rsidP="00C475E8">
      <w:pPr>
        <w:numPr>
          <w:ilvl w:val="0"/>
          <w:numId w:val="11"/>
        </w:numPr>
        <w:tabs>
          <w:tab w:val="clear" w:pos="720"/>
          <w:tab w:val="num" w:pos="1068"/>
        </w:tabs>
        <w:ind w:left="1068"/>
      </w:pPr>
      <w:r w:rsidRPr="00C475E8">
        <w:t>Для владельцев индивидуальных домовладений и таунхаусов эта модель является опциональной. Они сохраняют право выбора: либо подключиться к сервисной системе, либо организовывать быт полностью автономно, владея собственной техникой.</w:t>
      </w:r>
    </w:p>
    <w:p w14:paraId="27B6006B" w14:textId="077F16E0" w:rsidR="00211F5F" w:rsidRPr="00C475E8" w:rsidRDefault="00C475E8" w:rsidP="00C475E8">
      <w:pPr>
        <w:ind w:left="708"/>
      </w:pPr>
      <w:r w:rsidRPr="00C475E8">
        <w:t>При любом выборе продукция проектируется модульно, с пожизненной гарантией и ответственностью производителя за утилизацию, что обеспечивает принципы циркулярной экономики.</w:t>
      </w:r>
    </w:p>
    <w:p w14:paraId="7BF68BEB" w14:textId="585A9FEC" w:rsidR="00FF24A4" w:rsidRPr="005D64EF" w:rsidRDefault="00FF24A4" w:rsidP="00FF24A4">
      <w:pPr>
        <w:numPr>
          <w:ilvl w:val="0"/>
          <w:numId w:val="11"/>
        </w:numPr>
      </w:pPr>
      <w:r w:rsidRPr="005D64EF">
        <w:rPr>
          <w:b/>
          <w:bCs/>
        </w:rPr>
        <w:lastRenderedPageBreak/>
        <w:t>Экологические стандарты:</w:t>
      </w:r>
      <w:r w:rsidRPr="005D64EF">
        <w:t xml:space="preserve"> Каждое предприятие интегрировано в единую систему управления ресурсами. Отходы одного производства служат сырьем для другого. Внедрены замкнутые циклы водоснабжения и системы полной очистки выбросов.</w:t>
      </w:r>
    </w:p>
    <w:p w14:paraId="3C62ADCF" w14:textId="77777777" w:rsidR="00FF24A4" w:rsidRPr="005D64EF" w:rsidRDefault="00FF24A4" w:rsidP="00FF24A4">
      <w:pPr>
        <w:numPr>
          <w:ilvl w:val="0"/>
          <w:numId w:val="11"/>
        </w:numPr>
      </w:pPr>
      <w:r w:rsidRPr="005D64EF">
        <w:rPr>
          <w:b/>
          <w:bCs/>
        </w:rPr>
        <w:t>Статус:</w:t>
      </w:r>
      <w:r w:rsidRPr="005D64EF">
        <w:t xml:space="preserve"> Промышленная зона является физической площадкой для деятельности коммерческих </w:t>
      </w:r>
      <w:r w:rsidRPr="005D64EF">
        <w:rPr>
          <w:b/>
          <w:bCs/>
        </w:rPr>
        <w:t>Организаций</w:t>
      </w:r>
      <w:r w:rsidRPr="005D64EF">
        <w:t xml:space="preserve"> и профильных экстерриториальных кластеров (например, «Кластер биотехнологий»).</w:t>
      </w:r>
    </w:p>
    <w:p w14:paraId="30B2A65B" w14:textId="22A5A7B5" w:rsidR="00FF24A4" w:rsidRPr="005D64EF" w:rsidRDefault="00FF24A4" w:rsidP="00FF24A4">
      <w:r w:rsidRPr="005D64EF">
        <w:rPr>
          <w:b/>
          <w:bCs/>
        </w:rPr>
        <w:t>3.4. Рекреационная сеть</w:t>
      </w:r>
      <w:r w:rsidR="00B02A2D">
        <w:rPr>
          <w:b/>
          <w:bCs/>
        </w:rPr>
        <w:t>.</w:t>
      </w:r>
      <w:r w:rsidRPr="005D64EF">
        <w:t xml:space="preserve"> </w:t>
      </w:r>
      <w:r w:rsidR="00B02A2D">
        <w:br/>
      </w:r>
      <w:r w:rsidRPr="005D64EF">
        <w:t>Пространство для восстановления физического и ментального здоровья граждан.</w:t>
      </w:r>
    </w:p>
    <w:p w14:paraId="50A4C7D3" w14:textId="77777777" w:rsidR="00FF24A4" w:rsidRPr="005D64EF" w:rsidRDefault="00FF24A4" w:rsidP="00FF24A4">
      <w:pPr>
        <w:numPr>
          <w:ilvl w:val="0"/>
          <w:numId w:val="12"/>
        </w:numPr>
      </w:pPr>
      <w:r w:rsidRPr="005D64EF">
        <w:rPr>
          <w:b/>
          <w:bCs/>
        </w:rPr>
        <w:t>Природные парки и зоны активного отдыха:</w:t>
      </w:r>
      <w:r w:rsidRPr="005D64EF">
        <w:t xml:space="preserve"> Крупные лесопарковые массивы, обустроенные набережные рек и озер, спортивные комплексы, </w:t>
      </w:r>
      <w:r>
        <w:t xml:space="preserve">игровые зоны, </w:t>
      </w:r>
      <w:r w:rsidRPr="005D64EF">
        <w:t>конные клубы и туристические тропы, доступные для всех жителей.</w:t>
      </w:r>
    </w:p>
    <w:p w14:paraId="5C92D087" w14:textId="54BFC44F" w:rsidR="00FF24A4" w:rsidRDefault="00FF24A4" w:rsidP="00FF24A4">
      <w:pPr>
        <w:numPr>
          <w:ilvl w:val="0"/>
          <w:numId w:val="12"/>
        </w:numPr>
      </w:pPr>
      <w:r w:rsidRPr="005D64EF">
        <w:rPr>
          <w:b/>
          <w:bCs/>
        </w:rPr>
        <w:t>Поселения для отдыха и уединения (Дачные поселки):</w:t>
      </w:r>
      <w:r w:rsidRPr="005D64EF">
        <w:t xml:space="preserve"> Расположены в самых живописных и уединенных уголках (лесные опушки, берега озер). Предлагают типовые проекты </w:t>
      </w:r>
      <w:proofErr w:type="gramStart"/>
      <w:r w:rsidRPr="005D64EF">
        <w:t>эко-домов</w:t>
      </w:r>
      <w:proofErr w:type="gramEnd"/>
      <w:r w:rsidRPr="005D64EF">
        <w:t xml:space="preserve"> для сезонного проживания или постоянной жизни после выхода на пенсию. Инфраструктура включает клубные центры, лодочные станции</w:t>
      </w:r>
      <w:r w:rsidR="00024B2F">
        <w:t>, места для рыбалки и охоты</w:t>
      </w:r>
      <w:r w:rsidRPr="005D64EF">
        <w:t xml:space="preserve">. </w:t>
      </w:r>
      <w:r w:rsidR="00D41805" w:rsidRPr="00D41805">
        <w:t xml:space="preserve">Земля под этими поселками, как и вся земля </w:t>
      </w:r>
      <w:proofErr w:type="spellStart"/>
      <w:r w:rsidR="00D41805" w:rsidRPr="00D41805">
        <w:t>Аксиополиса</w:t>
      </w:r>
      <w:proofErr w:type="spellEnd"/>
      <w:r w:rsidR="00D41805" w:rsidRPr="00D41805">
        <w:t xml:space="preserve">, является достоянием </w:t>
      </w:r>
      <w:r w:rsidR="00D41805" w:rsidRPr="00D41805">
        <w:rPr>
          <w:b/>
          <w:bCs/>
        </w:rPr>
        <w:t>Природы</w:t>
      </w:r>
      <w:r w:rsidR="00D41805" w:rsidRPr="00D41805">
        <w:t xml:space="preserve"> и находится в ответственном пользовании ОБ. Гражданам она передается в </w:t>
      </w:r>
      <w:r w:rsidR="00D41805" w:rsidRPr="00D41805">
        <w:rPr>
          <w:b/>
          <w:bCs/>
        </w:rPr>
        <w:t>долгосрочное пользование</w:t>
      </w:r>
      <w:r w:rsidR="00D41805" w:rsidRPr="00D41805">
        <w:t xml:space="preserve"> с обязательством сохранения типа земельного участка (например, «рекреационная зона с лесным массивом») и природного ландшафта.</w:t>
      </w:r>
    </w:p>
    <w:p w14:paraId="5DD79ADB" w14:textId="48DE80C4" w:rsidR="006C6E60" w:rsidRPr="005D64EF" w:rsidRDefault="006C6E60" w:rsidP="00FF24A4">
      <w:pPr>
        <w:numPr>
          <w:ilvl w:val="0"/>
          <w:numId w:val="12"/>
        </w:numPr>
      </w:pPr>
      <w:r w:rsidRPr="006C6E60">
        <w:rPr>
          <w:b/>
          <w:bCs/>
        </w:rPr>
        <w:t>Специализированные зоны:</w:t>
      </w:r>
      <w:r w:rsidRPr="006C6E60">
        <w:t xml:space="preserve"> Создание тематических парков — например, ботанический сад, дендрарий, этнографический парк, зона для медитаций и духовных практик.</w:t>
      </w:r>
    </w:p>
    <w:p w14:paraId="0756B3F2" w14:textId="77777777" w:rsidR="00FF24A4" w:rsidRPr="005D64EF" w:rsidRDefault="00FF24A4" w:rsidP="00FF24A4">
      <w:r w:rsidRPr="005D64EF">
        <w:pict w14:anchorId="01C754CB">
          <v:rect id="_x0000_i1091" style="width:0;height:1.5pt" o:hralign="center" o:hrstd="t" o:hr="t" fillcolor="#a0a0a0" stroked="f"/>
        </w:pict>
      </w:r>
    </w:p>
    <w:p w14:paraId="244209C8" w14:textId="77777777" w:rsidR="00FF24A4" w:rsidRPr="005D64EF" w:rsidRDefault="00FF24A4" w:rsidP="00FF24A4">
      <w:pPr>
        <w:rPr>
          <w:b/>
          <w:bCs/>
        </w:rPr>
      </w:pPr>
      <w:r w:rsidRPr="005D64EF">
        <w:rPr>
          <w:b/>
          <w:bCs/>
        </w:rPr>
        <w:t>4. Принципы функционирования</w:t>
      </w:r>
    </w:p>
    <w:p w14:paraId="147E0058" w14:textId="77777777" w:rsidR="00FF24A4" w:rsidRPr="005D64EF" w:rsidRDefault="00FF24A4" w:rsidP="00FF24A4">
      <w:pPr>
        <w:numPr>
          <w:ilvl w:val="0"/>
          <w:numId w:val="13"/>
        </w:numPr>
      </w:pPr>
      <w:r w:rsidRPr="005D64EF">
        <w:rPr>
          <w:b/>
          <w:bCs/>
        </w:rPr>
        <w:t>Самодостаточность и безопасность:</w:t>
      </w:r>
      <w:r w:rsidRPr="005D64EF">
        <w:t xml:space="preserve"> Взаимодействие четырех зон создает эшелонированную систему безопасности. Аграрная зона обеспечивает продовольственную безопасность, промышленная — технологическую, Городское ядро — интеллектуальную и культурную, а Рекреационная сеть — психологическую.</w:t>
      </w:r>
    </w:p>
    <w:p w14:paraId="653BEEA0" w14:textId="2866C339" w:rsidR="00410BA3" w:rsidRPr="00410BA3" w:rsidRDefault="00410BA3" w:rsidP="00FF24A4">
      <w:pPr>
        <w:numPr>
          <w:ilvl w:val="0"/>
          <w:numId w:val="13"/>
        </w:numPr>
      </w:pPr>
      <w:r w:rsidRPr="00410BA3">
        <w:rPr>
          <w:b/>
          <w:bCs/>
        </w:rPr>
        <w:t xml:space="preserve">Энергетика: </w:t>
      </w:r>
      <w:r w:rsidRPr="00410BA3">
        <w:t xml:space="preserve">Детальная модель энергосистемы. Основа — децентрализованная сеть из </w:t>
      </w:r>
      <w:r>
        <w:t xml:space="preserve">комплексов по переработке отходов в электроэнергию, </w:t>
      </w:r>
      <w:r w:rsidRPr="00410BA3">
        <w:t>солнечных панелей (на всех крышах), ветрогенераторов (в буферной зоне) и, возможно, геотермальной станции</w:t>
      </w:r>
      <w:r>
        <w:t>, водяных генераторов и других видов электрогенерации</w:t>
      </w:r>
      <w:r w:rsidRPr="00410BA3">
        <w:t>. Все это объединено в «умную сеть» (Smart Grid), управляемую ИИ для оптимального распределения энергии. Прямая связь с финансовой системой Энергетических Денег (ЭД).</w:t>
      </w:r>
    </w:p>
    <w:p w14:paraId="40DFFCC5" w14:textId="65B07946" w:rsidR="00FF24A4" w:rsidRPr="005D64EF" w:rsidRDefault="00FF24A4" w:rsidP="00FF24A4">
      <w:pPr>
        <w:numPr>
          <w:ilvl w:val="0"/>
          <w:numId w:val="13"/>
        </w:numPr>
      </w:pPr>
      <w:r w:rsidRPr="005D64EF">
        <w:rPr>
          <w:b/>
          <w:bCs/>
        </w:rPr>
        <w:t xml:space="preserve">Экологичность и </w:t>
      </w:r>
      <w:proofErr w:type="spellStart"/>
      <w:r w:rsidRPr="005D64EF">
        <w:rPr>
          <w:b/>
          <w:bCs/>
        </w:rPr>
        <w:t>Экоцентризм</w:t>
      </w:r>
      <w:proofErr w:type="spellEnd"/>
      <w:r w:rsidRPr="005D64EF">
        <w:rPr>
          <w:b/>
          <w:bCs/>
        </w:rPr>
        <w:t>:</w:t>
      </w:r>
      <w:r w:rsidRPr="005D64EF">
        <w:t xml:space="preserve"> Строительство ведется из возобновляемых и перерабатываемых материалов. Внедрены системы сбора дождевой и полного восстановления отработанной воды. Любой крупный проект проходит обязательную экологическую экспертизу, где голос </w:t>
      </w:r>
      <w:proofErr w:type="spellStart"/>
      <w:r w:rsidRPr="005D64EF">
        <w:rPr>
          <w:b/>
          <w:bCs/>
        </w:rPr>
        <w:t>Геологоса</w:t>
      </w:r>
      <w:proofErr w:type="spellEnd"/>
      <w:r w:rsidRPr="005D64EF">
        <w:t xml:space="preserve"> (Природы), интерпретируемый Наблюдательным Советом, является решающим.</w:t>
      </w:r>
    </w:p>
    <w:p w14:paraId="6BF0F25F" w14:textId="77777777" w:rsidR="00FF24A4" w:rsidRPr="005D64EF" w:rsidRDefault="00FF24A4" w:rsidP="00FF24A4">
      <w:pPr>
        <w:numPr>
          <w:ilvl w:val="0"/>
          <w:numId w:val="13"/>
        </w:numPr>
      </w:pPr>
      <w:r w:rsidRPr="005D64EF">
        <w:rPr>
          <w:b/>
          <w:bCs/>
        </w:rPr>
        <w:t>Транспорт и логистика:</w:t>
      </w:r>
      <w:r w:rsidRPr="005D64EF">
        <w:t xml:space="preserve"> Внедрена трехуровневая транспортная модель:</w:t>
      </w:r>
    </w:p>
    <w:p w14:paraId="158F1A6E" w14:textId="77777777" w:rsidR="00FF24A4" w:rsidRPr="005D64EF" w:rsidRDefault="00FF24A4" w:rsidP="00FF24A4">
      <w:pPr>
        <w:numPr>
          <w:ilvl w:val="1"/>
          <w:numId w:val="13"/>
        </w:numPr>
      </w:pPr>
      <w:r w:rsidRPr="005D64EF">
        <w:rPr>
          <w:b/>
          <w:bCs/>
        </w:rPr>
        <w:t>Подземный уровень:</w:t>
      </w:r>
      <w:r w:rsidRPr="005D64EF">
        <w:t xml:space="preserve"> Сеть автоматизированных тоннелей для скоростной доставки грузов и утилизации отходов, что полностью освобождает улицы от грузовиков.</w:t>
      </w:r>
    </w:p>
    <w:p w14:paraId="2DF5A170" w14:textId="77777777" w:rsidR="00FF24A4" w:rsidRPr="005D64EF" w:rsidRDefault="00FF24A4" w:rsidP="00FF24A4">
      <w:pPr>
        <w:numPr>
          <w:ilvl w:val="1"/>
          <w:numId w:val="13"/>
        </w:numPr>
      </w:pPr>
      <w:r w:rsidRPr="005D64EF">
        <w:rPr>
          <w:b/>
          <w:bCs/>
        </w:rPr>
        <w:t>Наземный уровень:</w:t>
      </w:r>
      <w:r w:rsidRPr="005D64EF">
        <w:t xml:space="preserve"> Приоритет отдан беспилотному общественному транспорту (электробусы, скоростные трамваи), разветвленной сети велодорожек и </w:t>
      </w:r>
      <w:r w:rsidRPr="005D64EF">
        <w:lastRenderedPageBreak/>
        <w:t>пешеходным зонам. Личный автотранспорт (исключительно электрический) имеет ограниченный доступ в жилые кварталы.</w:t>
      </w:r>
    </w:p>
    <w:p w14:paraId="433F175C" w14:textId="77777777" w:rsidR="00FF24A4" w:rsidRPr="005D64EF" w:rsidRDefault="00FF24A4" w:rsidP="00FF24A4">
      <w:pPr>
        <w:numPr>
          <w:ilvl w:val="1"/>
          <w:numId w:val="13"/>
        </w:numPr>
      </w:pPr>
      <w:r w:rsidRPr="005D64EF">
        <w:rPr>
          <w:b/>
          <w:bCs/>
        </w:rPr>
        <w:t>Воздушный уровень:</w:t>
      </w:r>
      <w:r w:rsidRPr="005D64EF">
        <w:t xml:space="preserve"> Регулируемые коридоры для малой беспилотной авиации (доставка посылок, аэротакси).</w:t>
      </w:r>
    </w:p>
    <w:p w14:paraId="666FFDCF" w14:textId="77777777" w:rsidR="00FF24A4" w:rsidRPr="005D64EF" w:rsidRDefault="00FF24A4" w:rsidP="00FF24A4">
      <w:r w:rsidRPr="005D64EF">
        <w:pict w14:anchorId="570CA4CC">
          <v:rect id="_x0000_i1092" style="width:0;height:1.5pt" o:hralign="center" o:hrstd="t" o:hr="t" fillcolor="#a0a0a0" stroked="f"/>
        </w:pict>
      </w:r>
    </w:p>
    <w:p w14:paraId="7168E2C9" w14:textId="77777777" w:rsidR="00FF24A4" w:rsidRPr="005D64EF" w:rsidRDefault="00FF24A4" w:rsidP="00FF24A4">
      <w:pPr>
        <w:rPr>
          <w:b/>
          <w:bCs/>
        </w:rPr>
      </w:pPr>
      <w:r w:rsidRPr="005D64EF">
        <w:rPr>
          <w:b/>
          <w:bCs/>
        </w:rPr>
        <w:t>5. Управление и социальная структура</w:t>
      </w:r>
    </w:p>
    <w:p w14:paraId="5FD12B22" w14:textId="77777777" w:rsidR="00FF24A4" w:rsidRPr="005D64EF" w:rsidRDefault="00FF24A4" w:rsidP="00FF24A4">
      <w:r w:rsidRPr="005D64EF">
        <w:t xml:space="preserve">Управление </w:t>
      </w:r>
      <w:proofErr w:type="spellStart"/>
      <w:r w:rsidRPr="005D64EF">
        <w:t>Аксиополисом</w:t>
      </w:r>
      <w:proofErr w:type="spellEnd"/>
      <w:r w:rsidRPr="005D64EF">
        <w:t xml:space="preserve"> полностью интегрировано в кластерную модель ОБ.</w:t>
      </w:r>
    </w:p>
    <w:p w14:paraId="7670A9C4" w14:textId="77777777" w:rsidR="00FF24A4" w:rsidRDefault="00FF24A4" w:rsidP="00FF24A4">
      <w:pPr>
        <w:numPr>
          <w:ilvl w:val="0"/>
          <w:numId w:val="14"/>
        </w:numPr>
      </w:pPr>
      <w:r w:rsidRPr="005D64EF">
        <w:rPr>
          <w:b/>
          <w:bCs/>
        </w:rPr>
        <w:t>Статус:</w:t>
      </w:r>
      <w:r w:rsidRPr="005D64EF">
        <w:t xml:space="preserve"> </w:t>
      </w:r>
      <w:proofErr w:type="spellStart"/>
      <w:r w:rsidRPr="005D64EF">
        <w:t>Аксиополис</w:t>
      </w:r>
      <w:proofErr w:type="spellEnd"/>
      <w:r w:rsidRPr="005D64EF">
        <w:t xml:space="preserve"> является </w:t>
      </w:r>
      <w:r w:rsidRPr="005D64EF">
        <w:rPr>
          <w:b/>
          <w:bCs/>
        </w:rPr>
        <w:t>Территориальным кластером комплексного типа</w:t>
      </w:r>
      <w:r w:rsidRPr="005D64EF">
        <w:t xml:space="preserve"> с одноименным названием. Внутри него районы Городского ядра, аграрные и дачные поселки </w:t>
      </w:r>
      <w:proofErr w:type="spellStart"/>
      <w:r w:rsidRPr="005D64EF">
        <w:t>самоорганизованы</w:t>
      </w:r>
      <w:proofErr w:type="spellEnd"/>
      <w:r w:rsidRPr="005D64EF">
        <w:t xml:space="preserve"> в </w:t>
      </w:r>
      <w:r w:rsidRPr="005D64EF">
        <w:rPr>
          <w:b/>
          <w:bCs/>
        </w:rPr>
        <w:t>Общины</w:t>
      </w:r>
      <w:r w:rsidRPr="005D64EF">
        <w:t xml:space="preserve"> и </w:t>
      </w:r>
      <w:r w:rsidRPr="005D64EF">
        <w:rPr>
          <w:b/>
          <w:bCs/>
        </w:rPr>
        <w:t>Соседства</w:t>
      </w:r>
      <w:r w:rsidRPr="005D64EF">
        <w:t>.</w:t>
      </w:r>
    </w:p>
    <w:p w14:paraId="0A9E869D" w14:textId="5B9BC81B" w:rsidR="00D41805" w:rsidRPr="005D64EF" w:rsidRDefault="00D41805" w:rsidP="00FF24A4">
      <w:pPr>
        <w:numPr>
          <w:ilvl w:val="0"/>
          <w:numId w:val="14"/>
        </w:numPr>
      </w:pPr>
      <w:r w:rsidRPr="00D41805">
        <w:rPr>
          <w:b/>
          <w:bCs/>
        </w:rPr>
        <w:t>Принцип землепользования:</w:t>
      </w:r>
      <w:r w:rsidRPr="00D41805">
        <w:t xml:space="preserve"> Фундаментальным принципом является то, что вся земля </w:t>
      </w:r>
      <w:proofErr w:type="spellStart"/>
      <w:r w:rsidRPr="00D41805">
        <w:t>Аксиополиса</w:t>
      </w:r>
      <w:proofErr w:type="spellEnd"/>
      <w:r w:rsidRPr="00D41805">
        <w:t xml:space="preserve"> принадлежит </w:t>
      </w:r>
      <w:r w:rsidRPr="00D41805">
        <w:rPr>
          <w:b/>
          <w:bCs/>
        </w:rPr>
        <w:t>Природе (</w:t>
      </w:r>
      <w:proofErr w:type="spellStart"/>
      <w:r w:rsidRPr="00D41805">
        <w:rPr>
          <w:b/>
          <w:bCs/>
        </w:rPr>
        <w:t>Геологосу</w:t>
      </w:r>
      <w:proofErr w:type="spellEnd"/>
      <w:r w:rsidRPr="00D41805">
        <w:rPr>
          <w:b/>
          <w:bCs/>
        </w:rPr>
        <w:t>)</w:t>
      </w:r>
      <w:r w:rsidRPr="00D41805">
        <w:t xml:space="preserve">. Общество Будущего осуществляет ответственное пользование ею, передавая участки гражданам и организациям в долгосрочное пользование на условиях, прописанных в Уставе </w:t>
      </w:r>
      <w:proofErr w:type="spellStart"/>
      <w:r w:rsidRPr="00D41805">
        <w:t>Аксиополиса</w:t>
      </w:r>
      <w:proofErr w:type="spellEnd"/>
      <w:r w:rsidRPr="00D41805">
        <w:t xml:space="preserve"> и земельном кадастре.</w:t>
      </w:r>
    </w:p>
    <w:p w14:paraId="5B2DAC0D" w14:textId="77777777" w:rsidR="00FF24A4" w:rsidRPr="005D64EF" w:rsidRDefault="00FF24A4" w:rsidP="00FF24A4">
      <w:pPr>
        <w:numPr>
          <w:ilvl w:val="0"/>
          <w:numId w:val="14"/>
        </w:numPr>
      </w:pPr>
      <w:r w:rsidRPr="005D64EF">
        <w:rPr>
          <w:b/>
          <w:bCs/>
        </w:rPr>
        <w:t>Правовая иерархия:</w:t>
      </w:r>
    </w:p>
    <w:p w14:paraId="022E65A3" w14:textId="77777777" w:rsidR="00FF24A4" w:rsidRPr="005D64EF" w:rsidRDefault="00FF24A4" w:rsidP="00FF24A4">
      <w:pPr>
        <w:numPr>
          <w:ilvl w:val="1"/>
          <w:numId w:val="14"/>
        </w:numPr>
        <w:tabs>
          <w:tab w:val="num" w:pos="1440"/>
        </w:tabs>
      </w:pPr>
      <w:proofErr w:type="spellStart"/>
      <w:r w:rsidRPr="005D64EF">
        <w:rPr>
          <w:b/>
          <w:bCs/>
        </w:rPr>
        <w:t>Акс</w:t>
      </w:r>
      <w:r>
        <w:rPr>
          <w:b/>
          <w:bCs/>
        </w:rPr>
        <w:t>и</w:t>
      </w:r>
      <w:r w:rsidRPr="005D64EF">
        <w:rPr>
          <w:b/>
          <w:bCs/>
        </w:rPr>
        <w:t>окодекс</w:t>
      </w:r>
      <w:proofErr w:type="spellEnd"/>
      <w:r w:rsidRPr="005D64EF">
        <w:rPr>
          <w:b/>
          <w:bCs/>
        </w:rPr>
        <w:t>:</w:t>
      </w:r>
      <w:r w:rsidRPr="005D64EF">
        <w:t xml:space="preserve"> Высший закон Общества Будущего, обязательный для всех.</w:t>
      </w:r>
    </w:p>
    <w:p w14:paraId="48FDDBCE" w14:textId="77777777" w:rsidR="00FF24A4" w:rsidRPr="005D64EF" w:rsidRDefault="00FF24A4" w:rsidP="00FF24A4">
      <w:pPr>
        <w:numPr>
          <w:ilvl w:val="1"/>
          <w:numId w:val="14"/>
        </w:numPr>
        <w:tabs>
          <w:tab w:val="num" w:pos="1440"/>
        </w:tabs>
      </w:pPr>
      <w:r w:rsidRPr="005D64EF">
        <w:rPr>
          <w:b/>
          <w:bCs/>
        </w:rPr>
        <w:t xml:space="preserve">Устав </w:t>
      </w:r>
      <w:proofErr w:type="spellStart"/>
      <w:r w:rsidRPr="005D64EF">
        <w:rPr>
          <w:b/>
          <w:bCs/>
        </w:rPr>
        <w:t>Аксиополиса</w:t>
      </w:r>
      <w:proofErr w:type="spellEnd"/>
      <w:r w:rsidRPr="005D64EF">
        <w:rPr>
          <w:b/>
          <w:bCs/>
        </w:rPr>
        <w:t>:</w:t>
      </w:r>
      <w:r w:rsidRPr="005D64EF">
        <w:t xml:space="preserve"> Фундаментальный документ, определяющий уникальные правила и принципы жизни конкретного </w:t>
      </w:r>
      <w:proofErr w:type="spellStart"/>
      <w:r w:rsidRPr="005D64EF">
        <w:t>Аксиополиса</w:t>
      </w:r>
      <w:proofErr w:type="spellEnd"/>
      <w:r w:rsidRPr="005D64EF">
        <w:t xml:space="preserve"> (например, архитектурный код, особые экологические нормы). Первоначальный Устав принимается </w:t>
      </w:r>
      <w:r w:rsidRPr="005D64EF">
        <w:rPr>
          <w:b/>
          <w:bCs/>
        </w:rPr>
        <w:t>Основателями</w:t>
      </w:r>
      <w:r w:rsidRPr="005D64EF">
        <w:t>.</w:t>
      </w:r>
    </w:p>
    <w:p w14:paraId="4DE65384" w14:textId="77777777" w:rsidR="00FF24A4" w:rsidRPr="005D64EF" w:rsidRDefault="00FF24A4" w:rsidP="00FF24A4">
      <w:pPr>
        <w:numPr>
          <w:ilvl w:val="1"/>
          <w:numId w:val="14"/>
        </w:numPr>
        <w:tabs>
          <w:tab w:val="num" w:pos="1440"/>
        </w:tabs>
      </w:pPr>
      <w:r w:rsidRPr="005D64EF">
        <w:rPr>
          <w:b/>
          <w:bCs/>
        </w:rPr>
        <w:t>Локальные правила и нормы:</w:t>
      </w:r>
      <w:r w:rsidRPr="005D64EF">
        <w:t xml:space="preserve"> Корректировки в Устав и принятие новых правил осуществляются </w:t>
      </w:r>
      <w:r w:rsidRPr="005D64EF">
        <w:rPr>
          <w:b/>
          <w:bCs/>
        </w:rPr>
        <w:t>Советами Депутатов</w:t>
      </w:r>
      <w:r w:rsidRPr="005D64EF">
        <w:t xml:space="preserve"> соответствующего уровня только после утверждения на </w:t>
      </w:r>
      <w:r w:rsidRPr="005D64EF">
        <w:rPr>
          <w:b/>
          <w:bCs/>
        </w:rPr>
        <w:t>референдуме</w:t>
      </w:r>
      <w:r w:rsidRPr="005D64EF">
        <w:t xml:space="preserve"> жителей данной территории (Общины или всего </w:t>
      </w:r>
      <w:proofErr w:type="spellStart"/>
      <w:r w:rsidRPr="005D64EF">
        <w:t>Аксиополиса</w:t>
      </w:r>
      <w:proofErr w:type="spellEnd"/>
      <w:r w:rsidRPr="005D64EF">
        <w:t>).</w:t>
      </w:r>
    </w:p>
    <w:p w14:paraId="181ECC17" w14:textId="727D99F1" w:rsidR="00FF24A4" w:rsidRDefault="00FF24A4" w:rsidP="00FF24A4">
      <w:pPr>
        <w:numPr>
          <w:ilvl w:val="0"/>
          <w:numId w:val="14"/>
        </w:numPr>
      </w:pPr>
      <w:r w:rsidRPr="005D64EF">
        <w:rPr>
          <w:b/>
          <w:bCs/>
        </w:rPr>
        <w:t>Прозрачность:</w:t>
      </w:r>
      <w:r w:rsidRPr="005D64EF">
        <w:t xml:space="preserve"> Все управленческие решения, бюджеты (от бюджета Соседства до бюджета всего </w:t>
      </w:r>
      <w:proofErr w:type="spellStart"/>
      <w:r w:rsidRPr="005D64EF">
        <w:t>Аксиополиса</w:t>
      </w:r>
      <w:proofErr w:type="spellEnd"/>
      <w:r w:rsidRPr="005D64EF">
        <w:t>), результаты голосований и данные экспертиз абсолютно прозрачны и доступны каждому Гражданину в реальном времени через Операционную Систему.</w:t>
      </w:r>
      <w:r w:rsidR="00D41805">
        <w:t xml:space="preserve"> </w:t>
      </w:r>
      <w:r w:rsidR="00D41805" w:rsidRPr="00D41805">
        <w:t xml:space="preserve">Бюджеты формируются в том числе за счет налогов. Налог с дохода организаций, действующих на территории </w:t>
      </w:r>
      <w:proofErr w:type="spellStart"/>
      <w:r w:rsidR="00D41805" w:rsidRPr="00D41805">
        <w:t>Аксиополиса</w:t>
      </w:r>
      <w:proofErr w:type="spellEnd"/>
      <w:r w:rsidR="00D41805" w:rsidRPr="00D41805">
        <w:t xml:space="preserve">, справедливо распределяется между бюджетами </w:t>
      </w:r>
      <w:r w:rsidR="00D41805" w:rsidRPr="00D41805">
        <w:rPr>
          <w:b/>
          <w:bCs/>
        </w:rPr>
        <w:t>Общин</w:t>
      </w:r>
      <w:r w:rsidR="00D41805" w:rsidRPr="00D41805">
        <w:t xml:space="preserve"> (для развития инфраструктуры) и бюджетами профильных </w:t>
      </w:r>
      <w:r w:rsidR="00D41805" w:rsidRPr="00D41805">
        <w:rPr>
          <w:b/>
          <w:bCs/>
        </w:rPr>
        <w:t>экстерриториальных кластеров</w:t>
      </w:r>
      <w:r w:rsidR="00D41805" w:rsidRPr="00D41805">
        <w:t xml:space="preserve"> (для развития отраслей), как это определено в «Описании кластерного общества».</w:t>
      </w:r>
    </w:p>
    <w:p w14:paraId="75CA1A9B" w14:textId="3D88C82B" w:rsidR="00EC67FF" w:rsidRDefault="00EC67FF" w:rsidP="00FF24A4">
      <w:pPr>
        <w:numPr>
          <w:ilvl w:val="0"/>
          <w:numId w:val="14"/>
        </w:numPr>
      </w:pPr>
      <w:r w:rsidRPr="00EC67FF">
        <w:rPr>
          <w:b/>
          <w:bCs/>
        </w:rPr>
        <w:t>Принцип реализации</w:t>
      </w:r>
      <w:proofErr w:type="gramStart"/>
      <w:r w:rsidRPr="00EC67FF">
        <w:rPr>
          <w:b/>
          <w:bCs/>
        </w:rPr>
        <w:t>:</w:t>
      </w:r>
      <w:r>
        <w:t xml:space="preserve"> </w:t>
      </w:r>
      <w:r w:rsidRPr="00EC67FF">
        <w:t>Для</w:t>
      </w:r>
      <w:proofErr w:type="gramEnd"/>
      <w:r w:rsidRPr="00EC67FF">
        <w:t xml:space="preserve"> выполнения практических задач по обеспечению жизнедеятельности </w:t>
      </w:r>
      <w:proofErr w:type="spellStart"/>
      <w:r w:rsidRPr="00EC67FF">
        <w:t>Аксиополиса</w:t>
      </w:r>
      <w:proofErr w:type="spellEnd"/>
      <w:r w:rsidRPr="00EC67FF">
        <w:t>, его Советы привлекают на полностью прозрачной тендерной основе профильные кластеры и организации.</w:t>
      </w:r>
    </w:p>
    <w:p w14:paraId="3E2159BD" w14:textId="77777777" w:rsidR="00CA79C7" w:rsidRPr="00CA79C7" w:rsidRDefault="00BC1884" w:rsidP="00CA79C7">
      <w:pPr>
        <w:numPr>
          <w:ilvl w:val="0"/>
          <w:numId w:val="14"/>
        </w:numPr>
      </w:pPr>
      <w:r w:rsidRPr="00BC1884">
        <w:rPr>
          <w:b/>
          <w:bCs/>
        </w:rPr>
        <w:t>Система правосудия и безопасности: Принцип эмпатии и консенсуса</w:t>
      </w:r>
      <w:r>
        <w:t>.</w:t>
      </w:r>
      <w:r w:rsidRPr="00BC1884">
        <w:t xml:space="preserve"> </w:t>
      </w:r>
      <w:r>
        <w:t xml:space="preserve">Система правосудия и безопасности </w:t>
      </w:r>
      <w:proofErr w:type="spellStart"/>
      <w:r>
        <w:t>Аксиополиса</w:t>
      </w:r>
      <w:proofErr w:type="spellEnd"/>
      <w:r>
        <w:t xml:space="preserve"> построена на принципах деэскалации, медиации и социального доверия, отражая главную ценность </w:t>
      </w:r>
      <w:proofErr w:type="spellStart"/>
      <w:r>
        <w:t>Экоцентризма</w:t>
      </w:r>
      <w:proofErr w:type="spellEnd"/>
      <w:r>
        <w:t xml:space="preserve"> — гармонию во взаимоотношениях.</w:t>
      </w:r>
      <w:r w:rsidR="00CA79C7">
        <w:t xml:space="preserve"> </w:t>
      </w:r>
      <w:r w:rsidR="00CA79C7" w:rsidRPr="00CA79C7">
        <w:t>Основой системы является разделение превентивно-социальной работы и правоохранительной функции на две независимые роли.</w:t>
      </w:r>
    </w:p>
    <w:p w14:paraId="651BEAAD" w14:textId="239569B4" w:rsidR="00CA79C7" w:rsidRPr="00CA79C7" w:rsidRDefault="00CA79C7" w:rsidP="00CA79C7">
      <w:pPr>
        <w:numPr>
          <w:ilvl w:val="0"/>
          <w:numId w:val="14"/>
        </w:numPr>
        <w:tabs>
          <w:tab w:val="clear" w:pos="720"/>
          <w:tab w:val="num" w:pos="1068"/>
        </w:tabs>
        <w:ind w:left="1068"/>
      </w:pPr>
      <w:r w:rsidRPr="00CA79C7">
        <w:rPr>
          <w:b/>
          <w:bCs/>
        </w:rPr>
        <w:lastRenderedPageBreak/>
        <w:t>Социальный Медиатор — Хранитель Согласия</w:t>
      </w:r>
      <w:r>
        <w:rPr>
          <w:b/>
          <w:bCs/>
        </w:rPr>
        <w:t>.</w:t>
      </w:r>
      <w:r>
        <w:rPr>
          <w:b/>
          <w:bCs/>
        </w:rPr>
        <w:br/>
      </w:r>
      <w:r w:rsidRPr="00CA79C7">
        <w:t xml:space="preserve">Это первая линия поддержки и доверенное лицо сообщества, член Ордена, прошедший </w:t>
      </w:r>
      <w:r>
        <w:t xml:space="preserve">профессиональную </w:t>
      </w:r>
      <w:r w:rsidRPr="00CA79C7">
        <w:t>подготовку по психологии, конфликтологии и медиации.</w:t>
      </w:r>
    </w:p>
    <w:p w14:paraId="7B06E0BC" w14:textId="711A77FB" w:rsidR="00CA79C7" w:rsidRPr="00CA79C7" w:rsidRDefault="00CA79C7" w:rsidP="00CA79C7">
      <w:pPr>
        <w:numPr>
          <w:ilvl w:val="1"/>
          <w:numId w:val="25"/>
        </w:numPr>
        <w:ind w:left="1418"/>
      </w:pPr>
      <w:r w:rsidRPr="00CA79C7">
        <w:rPr>
          <w:b/>
          <w:bCs/>
        </w:rPr>
        <w:t>Зона ответственности:</w:t>
      </w:r>
      <w:r w:rsidRPr="00CA79C7">
        <w:t xml:space="preserve"> </w:t>
      </w:r>
      <w:r w:rsidR="00F342F6">
        <w:t>Его деятельность привязана не к жесткой территории, а к зоне социальной ответственности, включающей в себя группу Соседств.</w:t>
      </w:r>
    </w:p>
    <w:p w14:paraId="124E1A62" w14:textId="77777777" w:rsidR="00CA79C7" w:rsidRDefault="00CA79C7" w:rsidP="00CA79C7">
      <w:pPr>
        <w:numPr>
          <w:ilvl w:val="1"/>
          <w:numId w:val="25"/>
        </w:numPr>
        <w:ind w:left="1418"/>
      </w:pPr>
      <w:r w:rsidRPr="00CA79C7">
        <w:rPr>
          <w:b/>
          <w:bCs/>
        </w:rPr>
        <w:t>Ключевые функции:</w:t>
      </w:r>
      <w:r w:rsidRPr="00CA79C7">
        <w:t xml:space="preserve"> </w:t>
      </w:r>
    </w:p>
    <w:p w14:paraId="1C224E88" w14:textId="77777777" w:rsidR="00CA79C7" w:rsidRDefault="00CA79C7" w:rsidP="00CA79C7">
      <w:pPr>
        <w:numPr>
          <w:ilvl w:val="2"/>
          <w:numId w:val="24"/>
        </w:numPr>
        <w:tabs>
          <w:tab w:val="clear" w:pos="2160"/>
          <w:tab w:val="num" w:pos="2508"/>
        </w:tabs>
        <w:ind w:left="1701"/>
      </w:pPr>
      <w:r w:rsidRPr="00CA79C7">
        <w:rPr>
          <w:b/>
          <w:bCs/>
        </w:rPr>
        <w:t>«Служба доверия»:</w:t>
      </w:r>
      <w:r w:rsidRPr="00CA79C7">
        <w:t xml:space="preserve"> Профилактическая работа и чуткое реагирование на любые признаки социального неблагополучия (одиночество, бытовые трудности, депрессивные состояния) для предотвращения конфликтов. </w:t>
      </w:r>
    </w:p>
    <w:p w14:paraId="156741C3" w14:textId="77777777" w:rsidR="00CA79C7" w:rsidRDefault="00CA79C7" w:rsidP="00CA79C7">
      <w:pPr>
        <w:numPr>
          <w:ilvl w:val="2"/>
          <w:numId w:val="24"/>
        </w:numPr>
        <w:tabs>
          <w:tab w:val="clear" w:pos="2160"/>
          <w:tab w:val="num" w:pos="2508"/>
        </w:tabs>
        <w:ind w:left="1701"/>
      </w:pPr>
      <w:r w:rsidRPr="00CA79C7">
        <w:rPr>
          <w:b/>
          <w:bCs/>
        </w:rPr>
        <w:t>Конфиденциальная медиация:</w:t>
      </w:r>
      <w:r w:rsidRPr="00CA79C7">
        <w:t xml:space="preserve"> Помощь в решении семейных и соседских споров на ранней стадии, выступая в роли нейтрального посредника. </w:t>
      </w:r>
    </w:p>
    <w:p w14:paraId="51E89018" w14:textId="73D033FC" w:rsidR="00CA79C7" w:rsidRPr="00CA79C7" w:rsidRDefault="00CA79C7" w:rsidP="00CA79C7">
      <w:pPr>
        <w:numPr>
          <w:ilvl w:val="2"/>
          <w:numId w:val="24"/>
        </w:numPr>
        <w:tabs>
          <w:tab w:val="clear" w:pos="2160"/>
          <w:tab w:val="num" w:pos="2508"/>
        </w:tabs>
        <w:ind w:left="1701"/>
      </w:pPr>
      <w:r w:rsidRPr="00CA79C7">
        <w:rPr>
          <w:b/>
          <w:bCs/>
        </w:rPr>
        <w:t>Первичная консультация:</w:t>
      </w:r>
      <w:r w:rsidRPr="00CA79C7">
        <w:t xml:space="preserve"> Информирование граждан об их правах и возможных путях решения проблемы.</w:t>
      </w:r>
    </w:p>
    <w:p w14:paraId="61ECD60A" w14:textId="77777777" w:rsidR="00CA79C7" w:rsidRPr="00CA79C7" w:rsidRDefault="00CA79C7" w:rsidP="00CA79C7">
      <w:pPr>
        <w:numPr>
          <w:ilvl w:val="1"/>
          <w:numId w:val="27"/>
        </w:numPr>
      </w:pPr>
      <w:r w:rsidRPr="00CA79C7">
        <w:rPr>
          <w:b/>
          <w:bCs/>
        </w:rPr>
        <w:t>Принцип работы:</w:t>
      </w:r>
      <w:r w:rsidRPr="00CA79C7">
        <w:t xml:space="preserve"> Деятельность Социального Медиатора </w:t>
      </w:r>
      <w:r w:rsidRPr="00CA79C7">
        <w:rPr>
          <w:b/>
          <w:bCs/>
        </w:rPr>
        <w:t>абсолютно конфиденциальна</w:t>
      </w:r>
      <w:r w:rsidRPr="00CA79C7">
        <w:t>. Он не имеет полицейских функций, не ведет досье и не фиксирует правонарушения. Его главные инструменты — доверие, эмпатия и искусство диалога.</w:t>
      </w:r>
    </w:p>
    <w:p w14:paraId="55DC17FF" w14:textId="40CF5988" w:rsidR="00CA79C7" w:rsidRPr="00CA79C7" w:rsidRDefault="00CA79C7" w:rsidP="00CA79C7">
      <w:pPr>
        <w:numPr>
          <w:ilvl w:val="0"/>
          <w:numId w:val="14"/>
        </w:numPr>
        <w:tabs>
          <w:tab w:val="clear" w:pos="720"/>
        </w:tabs>
        <w:ind w:left="1134"/>
        <w:rPr>
          <w:b/>
          <w:bCs/>
        </w:rPr>
      </w:pPr>
      <w:r w:rsidRPr="00CA79C7">
        <w:rPr>
          <w:b/>
          <w:bCs/>
        </w:rPr>
        <w:t>Участковый</w:t>
      </w:r>
      <w:r>
        <w:rPr>
          <w:b/>
          <w:bCs/>
        </w:rPr>
        <w:t xml:space="preserve"> -</w:t>
      </w:r>
      <w:r w:rsidRPr="00CA79C7">
        <w:rPr>
          <w:b/>
          <w:bCs/>
        </w:rPr>
        <w:t xml:space="preserve"> Гарант Порядка</w:t>
      </w:r>
      <w:r>
        <w:rPr>
          <w:b/>
          <w:bCs/>
        </w:rPr>
        <w:t>.</w:t>
      </w:r>
    </w:p>
    <w:p w14:paraId="77916DB8" w14:textId="77777777" w:rsidR="00CA79C7" w:rsidRPr="00CA79C7" w:rsidRDefault="00CA79C7" w:rsidP="00CA79C7">
      <w:pPr>
        <w:numPr>
          <w:ilvl w:val="1"/>
          <w:numId w:val="28"/>
        </w:numPr>
      </w:pPr>
      <w:r w:rsidRPr="00CA79C7">
        <w:t>Это официальный представитель правопорядка, также член Ордена, прошедший подготовку в Институте Справедливости. Он вступает в действие, когда превентивные меры не дали результата, когда требуется официальная фиксация событий или по прямому заявлению граждан.</w:t>
      </w:r>
    </w:p>
    <w:p w14:paraId="212B351D" w14:textId="6C9F8F04" w:rsidR="00CA79C7" w:rsidRPr="00CA79C7" w:rsidRDefault="00CA79C7" w:rsidP="00CA79C7">
      <w:pPr>
        <w:numPr>
          <w:ilvl w:val="1"/>
          <w:numId w:val="28"/>
        </w:numPr>
      </w:pPr>
      <w:r w:rsidRPr="00CA79C7">
        <w:rPr>
          <w:b/>
          <w:bCs/>
        </w:rPr>
        <w:t>Зона ответственности:</w:t>
      </w:r>
      <w:r w:rsidRPr="00CA79C7">
        <w:t xml:space="preserve"> </w:t>
      </w:r>
      <w:r w:rsidR="00F342F6">
        <w:t xml:space="preserve">Его деятельность привязана не к жесткой территории, а к зоне социальной ответственности, включающей в себя группу </w:t>
      </w:r>
      <w:proofErr w:type="gramStart"/>
      <w:r w:rsidR="00F342F6">
        <w:t>Соседств.</w:t>
      </w:r>
      <w:r w:rsidRPr="00CA79C7">
        <w:t>.</w:t>
      </w:r>
      <w:proofErr w:type="gramEnd"/>
    </w:p>
    <w:p w14:paraId="29AEFD3C" w14:textId="77777777" w:rsidR="00CA79C7" w:rsidRDefault="00CA79C7" w:rsidP="00CA79C7">
      <w:pPr>
        <w:numPr>
          <w:ilvl w:val="1"/>
          <w:numId w:val="28"/>
        </w:numPr>
      </w:pPr>
      <w:r w:rsidRPr="00CA79C7">
        <w:rPr>
          <w:b/>
          <w:bCs/>
        </w:rPr>
        <w:t>Ключевые функции:</w:t>
      </w:r>
      <w:r w:rsidRPr="00CA79C7">
        <w:t xml:space="preserve"> </w:t>
      </w:r>
    </w:p>
    <w:p w14:paraId="6CB3AC24" w14:textId="77777777" w:rsidR="00CA79C7" w:rsidRDefault="00CA79C7" w:rsidP="00CA79C7">
      <w:pPr>
        <w:numPr>
          <w:ilvl w:val="2"/>
          <w:numId w:val="28"/>
        </w:numPr>
        <w:tabs>
          <w:tab w:val="clear" w:pos="2160"/>
        </w:tabs>
        <w:ind w:left="1701"/>
      </w:pPr>
      <w:r w:rsidRPr="00CA79C7">
        <w:rPr>
          <w:b/>
          <w:bCs/>
        </w:rPr>
        <w:t>Реагирование на правонарушения:</w:t>
      </w:r>
      <w:r w:rsidRPr="00CA79C7">
        <w:t xml:space="preserve"> Прибытие на место, фиксация обстоятельств, разбор незначительных проступков с акцентом на </w:t>
      </w:r>
      <w:proofErr w:type="spellStart"/>
      <w:r w:rsidRPr="00CA79C7">
        <w:t>restorative</w:t>
      </w:r>
      <w:proofErr w:type="spellEnd"/>
      <w:r w:rsidRPr="00CA79C7">
        <w:t xml:space="preserve"> </w:t>
      </w:r>
      <w:proofErr w:type="spellStart"/>
      <w:r w:rsidRPr="00CA79C7">
        <w:t>justice</w:t>
      </w:r>
      <w:proofErr w:type="spellEnd"/>
      <w:r w:rsidRPr="00CA79C7">
        <w:t xml:space="preserve"> (восстановительное правосудие), а не на наказание. </w:t>
      </w:r>
    </w:p>
    <w:p w14:paraId="6C5D8C6F" w14:textId="77777777" w:rsidR="00F342F6" w:rsidRDefault="00F342F6" w:rsidP="00F342F6">
      <w:pPr>
        <w:numPr>
          <w:ilvl w:val="2"/>
          <w:numId w:val="28"/>
        </w:numPr>
        <w:tabs>
          <w:tab w:val="clear" w:pos="2160"/>
        </w:tabs>
        <w:ind w:left="1701"/>
      </w:pPr>
      <w:r w:rsidRPr="00BC1884">
        <w:rPr>
          <w:b/>
          <w:bCs/>
        </w:rPr>
        <w:t>Правовая помощь:</w:t>
      </w:r>
      <w:r>
        <w:t xml:space="preserve"> Оказание первичной юридической консультации, помощь в составлении соглашений и разъяснение правовых вопросов.</w:t>
      </w:r>
    </w:p>
    <w:p w14:paraId="24A5B048" w14:textId="77777777" w:rsidR="00CA79C7" w:rsidRDefault="00CA79C7" w:rsidP="00CA79C7">
      <w:pPr>
        <w:numPr>
          <w:ilvl w:val="2"/>
          <w:numId w:val="28"/>
        </w:numPr>
        <w:tabs>
          <w:tab w:val="clear" w:pos="2160"/>
        </w:tabs>
        <w:ind w:left="1701"/>
      </w:pPr>
      <w:r w:rsidRPr="00CA79C7">
        <w:rPr>
          <w:b/>
          <w:bCs/>
        </w:rPr>
        <w:t>Официальная медиация:</w:t>
      </w:r>
      <w:r w:rsidRPr="00CA79C7">
        <w:t xml:space="preserve"> Проведение формальной процедуры медиации, если стороны согласны на это для досудебного урегулирования. </w:t>
      </w:r>
    </w:p>
    <w:p w14:paraId="166CF694" w14:textId="77777777" w:rsidR="00CA79C7" w:rsidRDefault="00CA79C7" w:rsidP="00CA79C7">
      <w:pPr>
        <w:numPr>
          <w:ilvl w:val="2"/>
          <w:numId w:val="28"/>
        </w:numPr>
        <w:tabs>
          <w:tab w:val="clear" w:pos="2160"/>
        </w:tabs>
        <w:ind w:left="1701"/>
      </w:pPr>
      <w:r w:rsidRPr="00CA79C7">
        <w:rPr>
          <w:b/>
          <w:bCs/>
        </w:rPr>
        <w:t>Исполнение решений:</w:t>
      </w:r>
      <w:r w:rsidRPr="00CA79C7">
        <w:t xml:space="preserve"> Контроль за исполнением мирных соглашений или решений суда. </w:t>
      </w:r>
    </w:p>
    <w:p w14:paraId="11A16A63" w14:textId="3E0D7FC5" w:rsidR="00CA79C7" w:rsidRPr="00CA79C7" w:rsidRDefault="00CA79C7" w:rsidP="00CA79C7">
      <w:pPr>
        <w:numPr>
          <w:ilvl w:val="2"/>
          <w:numId w:val="28"/>
        </w:numPr>
        <w:tabs>
          <w:tab w:val="clear" w:pos="2160"/>
        </w:tabs>
        <w:ind w:left="1701"/>
      </w:pPr>
      <w:r w:rsidRPr="00CA79C7">
        <w:rPr>
          <w:b/>
          <w:bCs/>
        </w:rPr>
        <w:t>Связь с судом:</w:t>
      </w:r>
      <w:r w:rsidRPr="00CA79C7">
        <w:t xml:space="preserve"> Передача дела на следующую ступень — Судье-медиатору, — если консенсус не достигнут.</w:t>
      </w:r>
    </w:p>
    <w:p w14:paraId="73CBC241" w14:textId="77777777" w:rsidR="00BC1884" w:rsidRDefault="00BC1884" w:rsidP="00F342F6">
      <w:pPr>
        <w:numPr>
          <w:ilvl w:val="0"/>
          <w:numId w:val="14"/>
        </w:numPr>
        <w:tabs>
          <w:tab w:val="clear" w:pos="720"/>
        </w:tabs>
        <w:ind w:left="1134"/>
      </w:pPr>
      <w:r w:rsidRPr="00BC1884">
        <w:rPr>
          <w:b/>
          <w:bCs/>
        </w:rPr>
        <w:t>Двухступенчатая система разрешения споров:</w:t>
      </w:r>
      <w:r>
        <w:t xml:space="preserve"> Любой формальный спор в </w:t>
      </w:r>
      <w:proofErr w:type="spellStart"/>
      <w:r>
        <w:t>Аксиополисе</w:t>
      </w:r>
      <w:proofErr w:type="spellEnd"/>
      <w:r>
        <w:t xml:space="preserve"> проходит две стадии, нацеленные на поиск консенсуса.</w:t>
      </w:r>
    </w:p>
    <w:p w14:paraId="6AE820BC" w14:textId="77777777" w:rsidR="00BC1884" w:rsidRDefault="00BC1884" w:rsidP="00110856">
      <w:pPr>
        <w:pStyle w:val="a7"/>
        <w:numPr>
          <w:ilvl w:val="1"/>
          <w:numId w:val="19"/>
        </w:numPr>
        <w:ind w:left="1434" w:hanging="357"/>
        <w:contextualSpacing w:val="0"/>
      </w:pPr>
      <w:r w:rsidRPr="008A4C49">
        <w:rPr>
          <w:b/>
          <w:bCs/>
        </w:rPr>
        <w:lastRenderedPageBreak/>
        <w:t>Этап 1: Обязательная медиация.</w:t>
      </w:r>
      <w:r>
        <w:t xml:space="preserve"> Первое заседание по любому делу (от коммерческого спора до семейного раздела имущества) проводится не судьей, а Судьей-медиатором. Его задача — не вынести вердикт, а помочь сторонам найти взаимовыгодное решение и подписать мирное соглашение, имеющее полную юридическую силу. Фактически, он продолжает на более высоком уровне работу Участкового.</w:t>
      </w:r>
    </w:p>
    <w:p w14:paraId="440EE961" w14:textId="74BB0839" w:rsidR="00BC1884" w:rsidRDefault="00BC1884" w:rsidP="00110856">
      <w:pPr>
        <w:pStyle w:val="a7"/>
        <w:numPr>
          <w:ilvl w:val="1"/>
          <w:numId w:val="19"/>
        </w:numPr>
        <w:ind w:left="1434" w:hanging="357"/>
        <w:contextualSpacing w:val="0"/>
      </w:pPr>
      <w:r w:rsidRPr="008A4C49">
        <w:rPr>
          <w:b/>
          <w:bCs/>
        </w:rPr>
        <w:t>Этап 2: Суд присяжных.</w:t>
      </w:r>
      <w:r>
        <w:t xml:space="preserve"> Если на этапе медиации стороны не приходят к консенсусу, дело передается на рассмотрение суда присяжных, состоящего из граждан с подтвержденной через </w:t>
      </w:r>
      <w:proofErr w:type="spellStart"/>
      <w:r>
        <w:t>Аксиометрию</w:t>
      </w:r>
      <w:proofErr w:type="spellEnd"/>
      <w:r>
        <w:t xml:space="preserve"> компетентностью и безупречной репутацией. В этой ситуации роль Судьи-медиатора меняется: он не участвует в вынесении вердикта, а выступает гарантом соблюдения процедуры, председательствует на заседании и официально фиксирует решение, принятое присяжными.</w:t>
      </w:r>
    </w:p>
    <w:p w14:paraId="1A77A57C" w14:textId="27847FD1" w:rsidR="00110856" w:rsidRPr="005D64EF" w:rsidRDefault="00BC36A5" w:rsidP="00110856">
      <w:pPr>
        <w:pStyle w:val="a7"/>
        <w:numPr>
          <w:ilvl w:val="1"/>
          <w:numId w:val="19"/>
        </w:numPr>
        <w:ind w:left="1434" w:hanging="357"/>
        <w:contextualSpacing w:val="0"/>
      </w:pPr>
      <w:r w:rsidRPr="00BC36A5">
        <w:t xml:space="preserve">Описанная двухступенчатая система правосудия является стандартной процедурой для всех судов первой инстанции в ОБ и применяется для большинства гражданских споров и уголовных дел, не относящихся к категории особо тяжких. Решения, принятые судом присяжных, могут быть обжалованы сторонами в Апелляционном суде соответствующего </w:t>
      </w:r>
      <w:r>
        <w:t>Р</w:t>
      </w:r>
      <w:r w:rsidRPr="00BC36A5">
        <w:t>егиона. Дела об особо тяжких преступлениях рассматриваются судами более высокого уровня в качестве первой инстанции.</w:t>
      </w:r>
    </w:p>
    <w:p w14:paraId="70885FBA" w14:textId="77777777" w:rsidR="00FF24A4" w:rsidRPr="005D64EF" w:rsidRDefault="00FF24A4" w:rsidP="00FF24A4">
      <w:r w:rsidRPr="005D64EF">
        <w:pict w14:anchorId="1B1AFC2A">
          <v:rect id="_x0000_i1105" style="width:0;height:1.5pt" o:hralign="center" o:hrstd="t" o:hr="t" fillcolor="#a0a0a0" stroked="f"/>
        </w:pict>
      </w:r>
    </w:p>
    <w:p w14:paraId="3ACD4673" w14:textId="77777777" w:rsidR="00FF24A4" w:rsidRPr="005D64EF" w:rsidRDefault="00FF24A4" w:rsidP="00FF24A4">
      <w:pPr>
        <w:rPr>
          <w:b/>
          <w:bCs/>
        </w:rPr>
      </w:pPr>
      <w:r w:rsidRPr="005D64EF">
        <w:rPr>
          <w:b/>
          <w:bCs/>
        </w:rPr>
        <w:t xml:space="preserve">6. </w:t>
      </w:r>
      <w:proofErr w:type="spellStart"/>
      <w:r w:rsidRPr="005D64EF">
        <w:rPr>
          <w:b/>
          <w:bCs/>
        </w:rPr>
        <w:t>Аксиополис</w:t>
      </w:r>
      <w:proofErr w:type="spellEnd"/>
      <w:r w:rsidRPr="005D64EF">
        <w:rPr>
          <w:b/>
          <w:bCs/>
        </w:rPr>
        <w:t xml:space="preserve"> как колыбель нового общества</w:t>
      </w:r>
    </w:p>
    <w:p w14:paraId="7014888F" w14:textId="77777777" w:rsidR="00FF24A4" w:rsidRPr="005D64EF" w:rsidRDefault="00FF24A4" w:rsidP="00FF24A4">
      <w:proofErr w:type="spellStart"/>
      <w:r w:rsidRPr="005D64EF">
        <w:t>Аксиополис</w:t>
      </w:r>
      <w:proofErr w:type="spellEnd"/>
      <w:r w:rsidRPr="005D64EF">
        <w:t xml:space="preserve"> — это не просто место для комфортной жизни, это инкубатор новой культуры и сознания.</w:t>
      </w:r>
    </w:p>
    <w:p w14:paraId="5EC7CD89" w14:textId="77777777" w:rsidR="00FF24A4" w:rsidRPr="005D64EF" w:rsidRDefault="00FF24A4" w:rsidP="00FF24A4">
      <w:pPr>
        <w:numPr>
          <w:ilvl w:val="0"/>
          <w:numId w:val="15"/>
        </w:numPr>
      </w:pPr>
      <w:r w:rsidRPr="005D64EF">
        <w:rPr>
          <w:b/>
          <w:bCs/>
        </w:rPr>
        <w:t>Система образования:</w:t>
      </w:r>
      <w:r w:rsidRPr="005D64EF">
        <w:t xml:space="preserve"> Школы в </w:t>
      </w:r>
      <w:proofErr w:type="spellStart"/>
      <w:r w:rsidRPr="005D64EF">
        <w:t>Аксиополисе</w:t>
      </w:r>
      <w:proofErr w:type="spellEnd"/>
      <w:r w:rsidRPr="005D64EF">
        <w:t xml:space="preserve"> работают по принципам </w:t>
      </w:r>
      <w:proofErr w:type="spellStart"/>
      <w:r w:rsidRPr="005D64EF">
        <w:rPr>
          <w:b/>
          <w:bCs/>
        </w:rPr>
        <w:t>Аксиогенеза</w:t>
      </w:r>
      <w:proofErr w:type="spellEnd"/>
      <w:r w:rsidRPr="005D64EF">
        <w:t xml:space="preserve"> — системы воспитания и формирования достойной личности, где упор делается на критическое мышление, ответственность, умение работать в команде и понимание своего места в экосистеме планеты.</w:t>
      </w:r>
    </w:p>
    <w:p w14:paraId="3224D6B7" w14:textId="0B160F0E" w:rsidR="00FF24A4" w:rsidRPr="005D64EF" w:rsidRDefault="00FF24A4" w:rsidP="00FF24A4">
      <w:pPr>
        <w:numPr>
          <w:ilvl w:val="0"/>
          <w:numId w:val="15"/>
        </w:numPr>
      </w:pPr>
      <w:r w:rsidRPr="005D64EF">
        <w:rPr>
          <w:b/>
          <w:bCs/>
        </w:rPr>
        <w:t>Интеграция новых граждан:</w:t>
      </w:r>
      <w:r w:rsidRPr="005D64EF">
        <w:t xml:space="preserve"> </w:t>
      </w:r>
      <w:r w:rsidR="00114E2A" w:rsidRPr="00114E2A">
        <w:t xml:space="preserve">Процесс становления жителем </w:t>
      </w:r>
      <w:proofErr w:type="spellStart"/>
      <w:r w:rsidR="00114E2A" w:rsidRPr="00114E2A">
        <w:t>Аксиополиса</w:t>
      </w:r>
      <w:proofErr w:type="spellEnd"/>
      <w:r w:rsidR="00114E2A" w:rsidRPr="00114E2A">
        <w:t xml:space="preserve"> является актом заключения </w:t>
      </w:r>
      <w:r w:rsidR="00114E2A" w:rsidRPr="00114E2A">
        <w:rPr>
          <w:b/>
          <w:bCs/>
        </w:rPr>
        <w:t>общественного договора</w:t>
      </w:r>
      <w:r w:rsidR="00114E2A" w:rsidRPr="00114E2A">
        <w:t xml:space="preserve">. Кандидат не просто выражает желание, а проходит обязательный интеграционный курс. Успешное завершение этого курса и официальное подписание согласия с положениями </w:t>
      </w:r>
      <w:proofErr w:type="spellStart"/>
      <w:r w:rsidR="00114E2A" w:rsidRPr="00114E2A">
        <w:t>Аксиокодекса</w:t>
      </w:r>
      <w:proofErr w:type="spellEnd"/>
      <w:r w:rsidR="00114E2A" w:rsidRPr="00114E2A">
        <w:t xml:space="preserve"> и Устава </w:t>
      </w:r>
      <w:proofErr w:type="spellStart"/>
      <w:r w:rsidR="00114E2A" w:rsidRPr="00114E2A">
        <w:t>Аксиополиса</w:t>
      </w:r>
      <w:proofErr w:type="spellEnd"/>
      <w:r w:rsidR="00114E2A" w:rsidRPr="00114E2A">
        <w:t xml:space="preserve"> является формальным актом заключения договора, закрепляющим за резидентом все соответствующие права и обязанности.</w:t>
      </w:r>
      <w:r w:rsidR="00A55D12">
        <w:t xml:space="preserve"> </w:t>
      </w:r>
      <w:r w:rsidR="00A55D12" w:rsidRPr="00A55D12">
        <w:t xml:space="preserve">Для молодых людей, выросших в </w:t>
      </w:r>
      <w:proofErr w:type="spellStart"/>
      <w:r w:rsidR="00A55D12" w:rsidRPr="00A55D12">
        <w:t>Аксиополисе</w:t>
      </w:r>
      <w:proofErr w:type="spellEnd"/>
      <w:r w:rsidR="00A55D12" w:rsidRPr="00A55D12">
        <w:t xml:space="preserve">, предусмотрен особый порядок интеграции. При достижении совершеннолетия они вступают в </w:t>
      </w:r>
      <w:r w:rsidR="00A55D12" w:rsidRPr="00A55D12">
        <w:rPr>
          <w:b/>
          <w:bCs/>
        </w:rPr>
        <w:t>«Переходный статус»</w:t>
      </w:r>
      <w:r w:rsidR="00A55D12" w:rsidRPr="00A55D12">
        <w:t xml:space="preserve">, в рамках которого проходят углубленный курс в Университете Свободы по основам </w:t>
      </w:r>
      <w:proofErr w:type="spellStart"/>
      <w:r w:rsidR="00A55D12" w:rsidRPr="00A55D12">
        <w:t>Аксиокодекса</w:t>
      </w:r>
      <w:proofErr w:type="spellEnd"/>
      <w:r w:rsidR="00A55D12" w:rsidRPr="00A55D12">
        <w:t xml:space="preserve"> и Устава </w:t>
      </w:r>
      <w:proofErr w:type="spellStart"/>
      <w:r w:rsidR="00A55D12" w:rsidRPr="00A55D12">
        <w:t>Аксиополиса</w:t>
      </w:r>
      <w:proofErr w:type="spellEnd"/>
      <w:r w:rsidR="00A55D12" w:rsidRPr="00A55D12">
        <w:t>. По завершении этого периода они делают осознанный выбор: принять полноправное членство, получить статус постоянного резидента без права голоса или воспользоваться программой поддержки для переезда, как это детально описано в документе «Описание кластерного общества».</w:t>
      </w:r>
    </w:p>
    <w:p w14:paraId="4A4DEB11" w14:textId="77777777" w:rsidR="00FF24A4" w:rsidRPr="005D64EF" w:rsidRDefault="00FF24A4" w:rsidP="00FF24A4">
      <w:pPr>
        <w:numPr>
          <w:ilvl w:val="0"/>
          <w:numId w:val="15"/>
        </w:numPr>
      </w:pPr>
      <w:r w:rsidRPr="005D64EF">
        <w:rPr>
          <w:b/>
          <w:bCs/>
        </w:rPr>
        <w:t>Эволюционная экспансия:</w:t>
      </w:r>
      <w:r w:rsidRPr="005D64EF">
        <w:t xml:space="preserve"> Успех, безопасность и высокое качество жизни в </w:t>
      </w:r>
      <w:proofErr w:type="spellStart"/>
      <w:r w:rsidRPr="005D64EF">
        <w:t>Аксиополисе</w:t>
      </w:r>
      <w:proofErr w:type="spellEnd"/>
      <w:r w:rsidRPr="005D64EF">
        <w:t xml:space="preserve"> становятся «точкой притяжения» для людей из старого мира, наглядно демонстрируя преимущества более справедливого устройства и способствуя мирной, органичной трансформации окружающих территорий.</w:t>
      </w:r>
    </w:p>
    <w:p w14:paraId="2A3FDB0C" w14:textId="77777777" w:rsidR="00FF24A4" w:rsidRPr="005D64EF" w:rsidRDefault="00FF24A4" w:rsidP="00FF24A4">
      <w:r w:rsidRPr="005D64EF">
        <w:pict w14:anchorId="75489E83">
          <v:rect id="_x0000_i1094" style="width:0;height:1.5pt" o:hralign="center" o:hrstd="t" o:hr="t" fillcolor="#a0a0a0" stroked="f"/>
        </w:pict>
      </w:r>
    </w:p>
    <w:p w14:paraId="6EC3161A" w14:textId="77777777" w:rsidR="00FF24A4" w:rsidRPr="005D64EF" w:rsidRDefault="00FF24A4" w:rsidP="00FF24A4">
      <w:pPr>
        <w:rPr>
          <w:b/>
          <w:bCs/>
        </w:rPr>
      </w:pPr>
      <w:r w:rsidRPr="005D64EF">
        <w:rPr>
          <w:b/>
          <w:bCs/>
        </w:rPr>
        <w:lastRenderedPageBreak/>
        <w:t>7. Заключение</w:t>
      </w:r>
    </w:p>
    <w:p w14:paraId="2B4A8AAC" w14:textId="394DC1D2" w:rsidR="00000000" w:rsidRPr="00FF24A4" w:rsidRDefault="00FF24A4" w:rsidP="00FF24A4">
      <w:proofErr w:type="spellStart"/>
      <w:r w:rsidRPr="005D64EF">
        <w:t>Аксиополис</w:t>
      </w:r>
      <w:proofErr w:type="spellEnd"/>
      <w:r w:rsidRPr="005D64EF">
        <w:t xml:space="preserve"> — это практический ответ на экзистенциальные вызовы XXI века. Он предлагает эволюционный путь от общества потребления, страха и разобщенности к обществу созидания, гармонии и развития. Это не утопия, а тщательно продуманный и реализуемый проект, доказывающий, что жизнь в безопасности, достатке и согласии с природой возможна, если в основу цивилизации положены принципы разума, чести и ответственности.</w:t>
      </w:r>
    </w:p>
    <w:sectPr w:rsidR="00D6366B" w:rsidRPr="00FF2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0EA"/>
    <w:multiLevelType w:val="multilevel"/>
    <w:tmpl w:val="32E6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85C0B"/>
    <w:multiLevelType w:val="multilevel"/>
    <w:tmpl w:val="AD90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8056E"/>
    <w:multiLevelType w:val="multilevel"/>
    <w:tmpl w:val="11DE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8117C"/>
    <w:multiLevelType w:val="multilevel"/>
    <w:tmpl w:val="32E6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C5FC8"/>
    <w:multiLevelType w:val="multilevel"/>
    <w:tmpl w:val="32E6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751FD"/>
    <w:multiLevelType w:val="multilevel"/>
    <w:tmpl w:val="46FE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66BBE"/>
    <w:multiLevelType w:val="multilevel"/>
    <w:tmpl w:val="32E6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720C2"/>
    <w:multiLevelType w:val="multilevel"/>
    <w:tmpl w:val="E45E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95BF1"/>
    <w:multiLevelType w:val="multilevel"/>
    <w:tmpl w:val="D53C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D031D"/>
    <w:multiLevelType w:val="multilevel"/>
    <w:tmpl w:val="235C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77D70"/>
    <w:multiLevelType w:val="multilevel"/>
    <w:tmpl w:val="0624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D5AE9"/>
    <w:multiLevelType w:val="multilevel"/>
    <w:tmpl w:val="B5F4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D6C15"/>
    <w:multiLevelType w:val="multilevel"/>
    <w:tmpl w:val="3B1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53675"/>
    <w:multiLevelType w:val="multilevel"/>
    <w:tmpl w:val="7ED056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DD025C"/>
    <w:multiLevelType w:val="multilevel"/>
    <w:tmpl w:val="ABB6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545A8B"/>
    <w:multiLevelType w:val="multilevel"/>
    <w:tmpl w:val="B1B0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7B017B"/>
    <w:multiLevelType w:val="multilevel"/>
    <w:tmpl w:val="122A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9A7BF0"/>
    <w:multiLevelType w:val="multilevel"/>
    <w:tmpl w:val="ABB6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992045"/>
    <w:multiLevelType w:val="multilevel"/>
    <w:tmpl w:val="C03C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867168"/>
    <w:multiLevelType w:val="multilevel"/>
    <w:tmpl w:val="F7EC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E062D9"/>
    <w:multiLevelType w:val="multilevel"/>
    <w:tmpl w:val="ABB6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4F4BF9"/>
    <w:multiLevelType w:val="multilevel"/>
    <w:tmpl w:val="ABB6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F32857"/>
    <w:multiLevelType w:val="multilevel"/>
    <w:tmpl w:val="B11A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166F67"/>
    <w:multiLevelType w:val="multilevel"/>
    <w:tmpl w:val="23F8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253F9B"/>
    <w:multiLevelType w:val="multilevel"/>
    <w:tmpl w:val="9A08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EF6FC5"/>
    <w:multiLevelType w:val="multilevel"/>
    <w:tmpl w:val="CA00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1A016D"/>
    <w:multiLevelType w:val="multilevel"/>
    <w:tmpl w:val="B810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75E03"/>
    <w:multiLevelType w:val="multilevel"/>
    <w:tmpl w:val="A320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1952F2"/>
    <w:multiLevelType w:val="multilevel"/>
    <w:tmpl w:val="A28C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677884">
    <w:abstractNumId w:val="28"/>
  </w:num>
  <w:num w:numId="2" w16cid:durableId="792332702">
    <w:abstractNumId w:val="16"/>
  </w:num>
  <w:num w:numId="3" w16cid:durableId="1819344919">
    <w:abstractNumId w:val="8"/>
  </w:num>
  <w:num w:numId="4" w16cid:durableId="434057031">
    <w:abstractNumId w:val="2"/>
  </w:num>
  <w:num w:numId="5" w16cid:durableId="1892646688">
    <w:abstractNumId w:val="22"/>
  </w:num>
  <w:num w:numId="6" w16cid:durableId="326909998">
    <w:abstractNumId w:val="15"/>
  </w:num>
  <w:num w:numId="7" w16cid:durableId="949899493">
    <w:abstractNumId w:val="26"/>
  </w:num>
  <w:num w:numId="8" w16cid:durableId="74399411">
    <w:abstractNumId w:val="24"/>
  </w:num>
  <w:num w:numId="9" w16cid:durableId="235482320">
    <w:abstractNumId w:val="1"/>
  </w:num>
  <w:num w:numId="10" w16cid:durableId="2134126866">
    <w:abstractNumId w:val="19"/>
  </w:num>
  <w:num w:numId="11" w16cid:durableId="747380643">
    <w:abstractNumId w:val="7"/>
  </w:num>
  <w:num w:numId="12" w16cid:durableId="323778055">
    <w:abstractNumId w:val="27"/>
  </w:num>
  <w:num w:numId="13" w16cid:durableId="343241407">
    <w:abstractNumId w:val="11"/>
  </w:num>
  <w:num w:numId="14" w16cid:durableId="1620063123">
    <w:abstractNumId w:val="18"/>
  </w:num>
  <w:num w:numId="15" w16cid:durableId="560795626">
    <w:abstractNumId w:val="10"/>
  </w:num>
  <w:num w:numId="16" w16cid:durableId="607004593">
    <w:abstractNumId w:val="25"/>
  </w:num>
  <w:num w:numId="17" w16cid:durableId="189102221">
    <w:abstractNumId w:val="23"/>
  </w:num>
  <w:num w:numId="18" w16cid:durableId="1976376349">
    <w:abstractNumId w:val="13"/>
  </w:num>
  <w:num w:numId="19" w16cid:durableId="1929540193">
    <w:abstractNumId w:val="20"/>
  </w:num>
  <w:num w:numId="20" w16cid:durableId="805003512">
    <w:abstractNumId w:val="6"/>
  </w:num>
  <w:num w:numId="21" w16cid:durableId="77678450">
    <w:abstractNumId w:val="0"/>
  </w:num>
  <w:num w:numId="22" w16cid:durableId="1114640882">
    <w:abstractNumId w:val="4"/>
  </w:num>
  <w:num w:numId="23" w16cid:durableId="2063092725">
    <w:abstractNumId w:val="3"/>
  </w:num>
  <w:num w:numId="24" w16cid:durableId="1387798274">
    <w:abstractNumId w:val="14"/>
  </w:num>
  <w:num w:numId="25" w16cid:durableId="1010134381">
    <w:abstractNumId w:val="17"/>
  </w:num>
  <w:num w:numId="26" w16cid:durableId="196427224">
    <w:abstractNumId w:val="21"/>
  </w:num>
  <w:num w:numId="27" w16cid:durableId="499277120">
    <w:abstractNumId w:val="12"/>
  </w:num>
  <w:num w:numId="28" w16cid:durableId="635723549">
    <w:abstractNumId w:val="5"/>
  </w:num>
  <w:num w:numId="29" w16cid:durableId="21141308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8F"/>
    <w:rsid w:val="00024B2F"/>
    <w:rsid w:val="00110856"/>
    <w:rsid w:val="00114E2A"/>
    <w:rsid w:val="001B3C47"/>
    <w:rsid w:val="001F7502"/>
    <w:rsid w:val="00211F5F"/>
    <w:rsid w:val="00393A05"/>
    <w:rsid w:val="003A4536"/>
    <w:rsid w:val="00410BA3"/>
    <w:rsid w:val="0043528A"/>
    <w:rsid w:val="00525CAD"/>
    <w:rsid w:val="006526B9"/>
    <w:rsid w:val="00656200"/>
    <w:rsid w:val="006C6E60"/>
    <w:rsid w:val="007C4B98"/>
    <w:rsid w:val="00833B50"/>
    <w:rsid w:val="008A4C49"/>
    <w:rsid w:val="008A6419"/>
    <w:rsid w:val="00951D41"/>
    <w:rsid w:val="00975407"/>
    <w:rsid w:val="00A55D12"/>
    <w:rsid w:val="00B02A2D"/>
    <w:rsid w:val="00B52B8F"/>
    <w:rsid w:val="00BA1931"/>
    <w:rsid w:val="00BA38F7"/>
    <w:rsid w:val="00BC1884"/>
    <w:rsid w:val="00BC36A5"/>
    <w:rsid w:val="00C475E8"/>
    <w:rsid w:val="00CA79C7"/>
    <w:rsid w:val="00D41805"/>
    <w:rsid w:val="00E23C8F"/>
    <w:rsid w:val="00EC67FF"/>
    <w:rsid w:val="00F342F6"/>
    <w:rsid w:val="00FF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72A6"/>
  <w15:chartTrackingRefBased/>
  <w15:docId w15:val="{6DDE1013-0246-4580-9AA4-0B12F73F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4A4"/>
  </w:style>
  <w:style w:type="paragraph" w:styleId="1">
    <w:name w:val="heading 1"/>
    <w:basedOn w:val="a"/>
    <w:next w:val="a"/>
    <w:link w:val="10"/>
    <w:uiPriority w:val="9"/>
    <w:qFormat/>
    <w:rsid w:val="00B52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2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2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2B8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2B8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2B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2B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2B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2B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2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2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2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2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2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2B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2B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2B8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2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2B8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52B8F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A79C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2837</Words>
  <Characters>16174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Zaytsev</dc:creator>
  <cp:keywords/>
  <dc:description/>
  <cp:lastModifiedBy>Oleg Zaytsev</cp:lastModifiedBy>
  <cp:revision>20</cp:revision>
  <dcterms:created xsi:type="dcterms:W3CDTF">2025-07-23T12:24:00Z</dcterms:created>
  <dcterms:modified xsi:type="dcterms:W3CDTF">2025-07-25T00:01:00Z</dcterms:modified>
</cp:coreProperties>
</file>