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overflowPunct/>
        <w:autoSpaceDN/>
      </w:pPr>
      <w:bookmarkStart w:name="cudoczzSk1mneGfhh07sBKDsgIRJQ9D" w:id="2"/>
      <w:bookmarkEnd w:id="2"/>
      <w:bookmarkStart w:name="cudocowxiFXKfzXzgvc6NBLkTLuAIG8" w:id="1"/>
      <w:r>
        <w:t xml:space="preserve">Getting started</w:t>
      </w:r>
      <w:bookmarkEnd w:id="1"/>
    </w:p>
    <w:p>
      <w:pPr>
        <w:pStyle w:val="CudocBody"/>
        <w:overflowPunct/>
        <w:autoSpaceDN/>
      </w:pPr>
      <w:r>
        <w:t xml:space="preserve">Three steps take you from nothing to a first forecast. The whole flow is one HTTPS request with a key in a header; there is no SDK to install.</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143125"/>
                    </a:xfrm>
                    <a:prstGeom prst="rect">
                      <a:avLst/>
                    </a:prstGeom>
                  </pic:spPr>
                </pic:pic>
              </a:graphicData>
            </a:graphic>
          </wp:inline>
        </w:drawing>
      </w:r>
    </w:p>
    <w:p>
      <w:pPr>
        <w:pStyle w:val="Heading2"/>
        <w:pageBreakBefore/>
        <w:overflowPunct/>
        <w:autoSpaceDN/>
      </w:pPr>
      <w:bookmarkStart w:name="cudoceIsJS2dsp1UNK9G0ZQCre2AsLE" w:id="3"/>
      <w:r>
        <w:t xml:space="preserve">Get a key</w:t>
      </w:r>
      <w:bookmarkEnd w:id="3"/>
    </w:p>
    <w:p>
      <w:pPr>
        <w:pStyle w:val="CudocBody"/>
        <w:overflowPunct/>
        <w:autoSpaceDN/>
      </w:pPr>
      <w:r>
        <w:t xml:space="preserve">Keys are issued per project and scoped to the stations a project may read.</w:t>
      </w:r>
    </w:p>
    <w:p>
      <w:pPr>
        <w:pStyle w:val="Heading5"/>
        <w:overflowPunct/>
        <w:autoSpaceDN/>
      </w:pPr>
      <w:bookmarkStart w:name="cudoct4ascbtbiB1ftkSgcdzzSDXCTw" w:id="4"/>
      <w:r>
        <w:t xml:space="preserve">Requirements</w:t>
      </w:r>
      <w:bookmarkEnd w:id="4"/>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2"/>
              </w:numPr>
              <w:overflowPunct/>
              <w:autoSpaceDN/>
            </w:pPr>
            <w:r>
              <w:t xml:space="preserve">A project name</w:t>
            </w:r>
          </w:p>
          <w:p>
            <w:pPr>
              <w:pStyle w:val="CudocTableCell"/>
              <w:numPr>
                <w:ilvl w:val="0"/>
                <w:numId w:val="2"/>
              </w:numPr>
              <w:overflowPunct/>
              <w:autoSpaceDN/>
            </w:pPr>
            <w:r>
              <w:t xml:space="preserve">A billing contact</w:t>
            </w:r>
          </w:p>
          <w:p>
            <w:pPr>
              <w:pStyle w:val="CudocTableCell"/>
              <w:numPr>
                <w:ilvl w:val="0"/>
                <w:numId w:val="2"/>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Accepted terms</w:t>
            </w:r>
          </w:p>
          <w:p>
            <w:pPr>
              <w:pStyle w:val="CudocTableCell"/>
              <w:numPr>
                <w:ilvl w:val="0"/>
                <w:numId w:val="3"/>
              </w:numPr>
              <w:overflowPunct/>
              <w:autoSpaceDN/>
            </w:pPr>
            <w:r>
              <w:t xml:space="preserve">A callback URL</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4"/>
              </w:numPr>
              <w:overflowPunct/>
              <w:autoSpaceDN/>
            </w:pPr>
            <w:r>
              <w:t xml:space="preserve">The current key</w:t>
            </w:r>
          </w:p>
          <w:p>
            <w:pPr>
              <w:pStyle w:val="CudocTableCell"/>
              <w:numPr>
                <w:ilvl w:val="0"/>
                <w:numId w:val="4"/>
              </w:numPr>
              <w:overflowPunct/>
              <w:autoSpaceDN/>
            </w:pPr>
            <w:r>
              <w:t xml:space="preserve">Owner role</w:t>
            </w:r>
          </w:p>
        </w:tc>
      </w:tr>
    </w:tbl>
    <w:p>
      <w:pPr>
        <w:pStyle w:val="CudocSpacer"/>
        <w:spacing w:after="0" w:before="210" w:line="240"/>
      </w:pP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w:t>
      </w:r>
    </w:p>
    <w:p>
      <w:pPr>
        <w:pStyle w:val="Heading2"/>
        <w:pageBreakBefore/>
        <w:overflowPunct/>
        <w:autoSpaceDN/>
      </w:pPr>
      <w:bookmarkStart w:name="cudocsOo5wlysP3oFI23Ja0dneWp7O1" w:id="5"/>
      <w:r>
        <w:t xml:space="preserve">Make a request  </w:t>
      </w:r>
      <w:r>
        <w:rPr>
          <w:rStyle w:val="CudocBadge"/>
        </w:rPr>
        <w:t xml:space="preserve"> New </w:t>
      </w:r>
      <w:r>
        <w:t xml:space="preserve"/>
      </w:r>
      <w:bookmarkEnd w:id="5"/>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"temperatureC"</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"windMs"</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p>
    <w:p>
      <w:pPr>
        <w:pStyle w:val="CudocCodeBlock"/>
        <w:overflowPunct/>
        <w:spacing w:after="210" w:before="0"/>
        <w:autoSpaceDN/>
      </w:pPr>
      <w:r>
        <w:t xml:space="preserve">}</w:t>
      </w:r>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 missing station returns </w:t>
      </w:r>
      <w:r>
        <w:rPr>
          <w:rStyle w:val="CudocCode"/>
        </w:rPr>
        <w:t xml:space="preserve">404</w:t>
      </w:r>
      <w:r>
        <w:t xml:space="preserve"> with a machine-readable </w:t>
      </w:r>
      <w:r>
        <w:rPr>
          <w:rStyle w:val="CudocCode"/>
        </w:rPr>
        <w:t xml:space="preserve">code</w:t>
      </w:r>
      <w:r>
        <w:t xml:space="preserve">, listed under </w:t>
      </w:r>
      <w:hyperlink w:history="1" r:id="rIdg_22ihiecnvvn4zu-sehg">
        <w:r>
          <w:t xml:space="preserve">Error codes</w:t>
        </w:r>
      </w:hyperlink>
      <w:r>
        <w:t xml:space="preserve">.</w:t>
      </w:r>
    </w:p>
    <w:p>
      <w:pPr>
        <w:pStyle w:val="Heading2"/>
        <w:pageBreakBefore/>
        <w:overflowPunct/>
        <w:autoSpaceDN/>
      </w:pPr>
      <w:bookmarkStart w:name="cudocqzklZqtrTkO3CKfQ3eN93HIIud" w:id="6"/>
      <w:r>
        <w:t xml:space="preserve">Stay within the limits</w:t>
      </w:r>
      <w:bookmarkEnd w:id="6"/>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r:id="rIdn05nxfmpmkskf3n94p_1r">
        <w:r>
          <w:t xml:space="preserve">Rate limits</w:t>
        </w:r>
      </w:hyperlink>
      <w:r>
        <w:t xml:space="preserve">; the short version is below.</w:t>
      </w:r>
    </w:p>
    <w:p>
      <w:pPr>
        <w:pStyle w:val="Heading2"/>
        <w:pageBreakBefore/>
        <w:overflowPunct/>
        <w:autoSpaceDN/>
      </w:pPr>
      <w:bookmarkStart w:name="cudocJ9oX8xGOEmNeEhr6SYKudSgrY8" w:id="7"/>
      <w:r>
        <w:t xml:space="preserve">Windows</w:t>
      </w:r>
      <w:bookmarkEnd w:id="7"/>
    </w:p>
    <w:p>
      <w:pPr>
        <w:pStyle w:val="CudocBody"/>
        <w:overflowPunct/>
        <w:autoSpaceDN/>
      </w:pPr>
      <w:r>
        <w:t xml:space="preserve">As a new integrator you share one rule: a key may make 60 requests per rolling minute to </w:t>
      </w:r>
      <w:r>
        <w:rPr>
          <w:rStyle w:val="CudocCode"/>
        </w:rPr>
        <w:t xml:space="preserve">/v1/weather/current</w:t>
      </w:r>
      <w:r>
        <w:t xml:space="preserve"> and 600 per rolling hour across all endpoints. Both counters are reported on every response.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Spacer"/>
        <w:spacing w:after="0" w:before="210" w:line="240"/>
      </w:pP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w:t>
      </w:r>
    </w:p>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Getting started</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4"/>
    <w:lvlOverride w:ilvl="0">
      <w:startOverride w:val="1"/>
    </w:lvlOverride>
  </w:num>
  <w:num w:numId="3">
    <w:abstractNumId w:val="4"/>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g_22ihiecnvvn4zu-sehg" Type="http://schemas.openxmlformats.org/officeDocument/2006/relationships/hyperlink" Target="reference/errors.docx" TargetMode="External"/><Relationship Id="rIdn05nxfmpmkskf3n94p_1r" Type="http://schemas.openxmlformats.org/officeDocument/2006/relationships/hyperlink" Target="reference/limits.docx" TargetMode="External"/><Relationship Id="rId11" Type="http://schemas.openxmlformats.org/officeDocument/2006/relationships/image" Target="media/517b7839285ac27a1039d269e0636fa9f459363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2026-09-22T09:47:41.842Z</dcterms:created>
  <dcterms:modified xsi:type="dcterms:W3CDTF">2026-09-22T09:47:41.844Z</dcterms:modified>
</cp:coreProperties>
</file>

<file path=docProps/custom.xml><?xml version="1.0" encoding="utf-8"?>
<Properties xmlns="http://schemas.openxmlformats.org/officeDocument/2006/custom-properties" xmlns:vt="http://schemas.openxmlformats.org/officeDocument/2006/docPropsVTypes"/>
</file>