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rPr>
          <w:rFonts w:ascii="Times New Roman" w:hAnsi="Times New Roman"/>
          <w:i/>
          <w:iCs/>
          <w:color w:val="000000"/>
          <w:sz w:val="40"/>
          <w:szCs w:val="40"/>
        </w:rPr>
      </w:pPr>
      <w:r>
        <w:rPr>
          <w:rFonts w:eastAsia="Arial" w:cs="Arial" w:ascii="Times New Roman" w:hAnsi="Times New Roman"/>
          <w:b/>
          <w:bCs/>
          <w:i/>
          <w:iCs/>
          <w:color w:val="000000"/>
          <w:sz w:val="40"/>
          <w:szCs w:val="40"/>
        </w:rPr>
        <w:t>Small Office VLAN Network with Inter-VLAN Routing, DHCP, and Security Controls</w:t>
      </w:r>
    </w:p>
    <w:p>
      <w:pPr>
        <w:pStyle w:val="Normal"/>
        <w:pBdr>
          <w:bottom w:val="single" w:sz="6" w:space="1" w:color="2E5496"/>
        </w:pBdr>
        <w:spacing w:before="0" w:after="240"/>
        <w:rPr>
          <w:rFonts w:ascii="Times New Roman" w:hAnsi="Times New Roman"/>
          <w:color w:val="000000"/>
          <w:sz w:val="24"/>
          <w:szCs w:val="24"/>
        </w:rPr>
      </w:pPr>
      <w:r>
        <w:rPr>
          <w:rFonts w:ascii="Times New Roman" w:hAnsi="Times New Roman"/>
          <w:color w:val="000000"/>
          <w:sz w:val="24"/>
          <w:szCs w:val="24"/>
        </w:rPr>
        <w:t xml:space="preserve">By: </w:t>
      </w:r>
      <w:r>
        <w:rPr>
          <w:rFonts w:ascii="Times New Roman" w:hAnsi="Times New Roman"/>
          <w:i/>
          <w:iCs/>
          <w:color w:val="000000"/>
          <w:sz w:val="24"/>
          <w:szCs w:val="24"/>
        </w:rPr>
        <w:t>Cue Patrick Khan</w:t>
      </w:r>
    </w:p>
    <w:p>
      <w:pPr>
        <w:pStyle w:val="Normal"/>
        <w:spacing w:before="40" w:after="40"/>
        <w:rPr>
          <w:rFonts w:ascii="Times New Roman" w:hAnsi="Times New Roman"/>
          <w:color w:val="000000"/>
          <w:sz w:val="24"/>
          <w:szCs w:val="24"/>
        </w:rPr>
      </w:pPr>
      <w:r>
        <w:rPr>
          <w:rFonts w:eastAsia="Arial" w:cs="Arial" w:ascii="Times New Roman" w:hAnsi="Times New Roman"/>
          <w:b/>
          <w:bCs/>
          <w:color w:val="000000"/>
          <w:sz w:val="24"/>
          <w:szCs w:val="24"/>
        </w:rPr>
        <w:t xml:space="preserve">Tool: </w:t>
      </w:r>
      <w:r>
        <w:rPr>
          <w:rFonts w:eastAsia="Arial" w:cs="Arial" w:ascii="Times New Roman" w:hAnsi="Times New Roman"/>
          <w:color w:val="000000"/>
          <w:sz w:val="24"/>
          <w:szCs w:val="24"/>
        </w:rPr>
        <w:t>Cisco Packet Tracer</w:t>
      </w:r>
    </w:p>
    <w:p>
      <w:pPr>
        <w:pStyle w:val="Normal"/>
        <w:spacing w:before="40" w:after="40"/>
        <w:rPr>
          <w:rFonts w:ascii="Times New Roman" w:hAnsi="Times New Roman"/>
          <w:color w:val="000000"/>
          <w:sz w:val="24"/>
          <w:szCs w:val="24"/>
        </w:rPr>
      </w:pPr>
      <w:r>
        <w:rPr>
          <w:rFonts w:eastAsia="Arial" w:cs="Arial" w:ascii="Times New Roman" w:hAnsi="Times New Roman"/>
          <w:b/>
          <w:bCs/>
          <w:color w:val="000000"/>
          <w:sz w:val="24"/>
          <w:szCs w:val="24"/>
        </w:rPr>
        <w:t xml:space="preserve">Domain: </w:t>
      </w:r>
      <w:r>
        <w:rPr>
          <w:rFonts w:eastAsia="Arial" w:cs="Arial" w:ascii="Times New Roman" w:hAnsi="Times New Roman"/>
          <w:color w:val="000000"/>
          <w:sz w:val="24"/>
          <w:szCs w:val="24"/>
        </w:rPr>
        <w:t>Network design, switching, routing, network security</w:t>
      </w:r>
    </w:p>
    <w:p>
      <w:pPr>
        <w:pStyle w:val="Normal"/>
        <w:spacing w:before="40" w:after="40"/>
        <w:rPr>
          <w:rFonts w:ascii="Times New Roman" w:hAnsi="Times New Roman"/>
          <w:color w:val="000000"/>
          <w:sz w:val="24"/>
          <w:szCs w:val="24"/>
        </w:rPr>
      </w:pPr>
      <w:r>
        <w:rPr>
          <w:rFonts w:eastAsia="Arial" w:cs="Arial" w:ascii="Times New Roman" w:hAnsi="Times New Roman"/>
          <w:b/>
          <w:bCs/>
          <w:color w:val="000000"/>
          <w:sz w:val="24"/>
          <w:szCs w:val="24"/>
        </w:rPr>
        <w:t xml:space="preserve">Skills demonstrated: </w:t>
      </w:r>
      <w:r>
        <w:rPr>
          <w:rFonts w:eastAsia="Arial" w:cs="Arial" w:ascii="Times New Roman" w:hAnsi="Times New Roman"/>
          <w:color w:val="000000"/>
          <w:sz w:val="24"/>
          <w:szCs w:val="24"/>
        </w:rPr>
        <w:t>VLAN segmentation, 802.1Q trunking, router-on-a-stick inter-VLAN routing, centralized DHCP, port security, ACLs, STP troubleshooting</w:t>
      </w:r>
    </w:p>
    <w:p>
      <w:pPr>
        <w:pStyle w:val="Normal"/>
        <w:spacing w:before="80" w:after="80"/>
        <w:rPr>
          <w:rFonts w:ascii="Times New Roman" w:hAnsi="Times New Roman"/>
          <w:color w:val="000000"/>
          <w:sz w:val="24"/>
          <w:szCs w:val="24"/>
        </w:rPr>
      </w:pPr>
      <w:r>
        <w:rPr>
          <w:rFonts w:ascii="Times New Roman" w:hAnsi="Times New Roman"/>
          <w:color w:val="000000"/>
          <w:sz w:val="24"/>
          <w:szCs w:val="24"/>
        </w:rPr>
      </w:r>
    </w:p>
    <w:sdt>
      <w:sdtPr>
        <w:docPartObj>
          <w:docPartGallery w:val="Table of Contents"/>
          <w:docPartUnique w:val="true"/>
        </w:docPartObj>
      </w:sdtPr>
      <w:sdtContent>
        <w:p>
          <w:pPr>
            <w:pStyle w:val="TOCHeading"/>
            <w:rPr/>
          </w:pPr>
          <w:r>
            <w:rPr/>
            <w:t>Table of Contents</w:t>
          </w:r>
        </w:p>
        <w:p>
          <w:pPr>
            <w:pStyle w:val="TOC1"/>
            <w:tabs>
              <w:tab w:val="clear" w:pos="9360"/>
              <w:tab w:val="right" w:pos="9359" w:leader="dot"/>
            </w:tabs>
            <w:rPr/>
          </w:pPr>
          <w:r>
            <w:fldChar w:fldCharType="begin"/>
          </w:r>
          <w:r>
            <w:rPr>
              <w:rStyle w:val="IndexLink"/>
            </w:rPr>
            <w:instrText xml:space="preserve"> TOC \f \o "1-9" \h</w:instrText>
          </w:r>
          <w:r>
            <w:rPr>
              <w:rStyle w:val="IndexLink"/>
            </w:rPr>
            <w:fldChar w:fldCharType="separate"/>
          </w:r>
          <w:hyperlink w:anchor="__RefHeading___Toc119_576603872_Copy_1" w:tooltip="1. Overview">
            <w:r>
              <w:rPr>
                <w:rStyle w:val="IndexLink"/>
              </w:rPr>
              <w:t>1. Overview</w:t>
              <w:tab/>
              <w:t>1</w:t>
            </w:r>
          </w:hyperlink>
        </w:p>
        <w:p>
          <w:pPr>
            <w:pStyle w:val="TOC1"/>
            <w:tabs>
              <w:tab w:val="clear" w:pos="9360"/>
              <w:tab w:val="right" w:pos="9359" w:leader="dot"/>
            </w:tabs>
            <w:rPr/>
          </w:pPr>
          <w:hyperlink w:anchor="__RefHeading___Toc121_576603872" w:tooltip="2. Network Design">
            <w:r>
              <w:rPr>
                <w:rStyle w:val="IndexLink"/>
              </w:rPr>
              <w:t>2. Network Design</w:t>
              <w:tab/>
              <w:t>2</w:t>
            </w:r>
          </w:hyperlink>
        </w:p>
        <w:p>
          <w:pPr>
            <w:pStyle w:val="TOC1"/>
            <w:tabs>
              <w:tab w:val="clear" w:pos="9360"/>
              <w:tab w:val="right" w:pos="9359" w:leader="dot"/>
            </w:tabs>
            <w:rPr/>
          </w:pPr>
          <w:hyperlink w:anchor="__RefHeading___Toc123_576603872" w:tooltip="3. Implementation">
            <w:r>
              <w:rPr>
                <w:rStyle w:val="IndexLink"/>
              </w:rPr>
              <w:t>3. Implementation</w:t>
              <w:tab/>
              <w:t>2</w:t>
            </w:r>
          </w:hyperlink>
        </w:p>
        <w:p>
          <w:pPr>
            <w:pStyle w:val="TOC2"/>
            <w:tabs>
              <w:tab w:val="clear" w:pos="9077"/>
              <w:tab w:val="right" w:pos="9359" w:leader="dot"/>
            </w:tabs>
            <w:rPr/>
          </w:pPr>
          <w:hyperlink w:anchor="__RefHeading___Toc337_4216424283" w:tooltip="Step 1- Topology construction">
            <w:r>
              <w:rPr>
                <w:rStyle w:val="IndexLink"/>
              </w:rPr>
              <w:t>Step 1- Topology construction</w:t>
              <w:tab/>
              <w:t>2</w:t>
            </w:r>
          </w:hyperlink>
        </w:p>
        <w:p>
          <w:pPr>
            <w:pStyle w:val="TOC2"/>
            <w:tabs>
              <w:tab w:val="clear" w:pos="9077"/>
              <w:tab w:val="right" w:pos="9359" w:leader="dot"/>
            </w:tabs>
            <w:rPr/>
          </w:pPr>
          <w:hyperlink w:anchor="__RefHeading___Toc339_4216424283" w:tooltip="Step 2- Device naming">
            <w:r>
              <w:rPr>
                <w:rStyle w:val="IndexLink"/>
              </w:rPr>
              <w:t>Step 2- Device naming</w:t>
              <w:tab/>
              <w:t>3</w:t>
            </w:r>
          </w:hyperlink>
        </w:p>
        <w:p>
          <w:pPr>
            <w:pStyle w:val="TOC2"/>
            <w:tabs>
              <w:tab w:val="clear" w:pos="9077"/>
              <w:tab w:val="right" w:pos="9359" w:leader="dot"/>
            </w:tabs>
            <w:rPr/>
          </w:pPr>
          <w:hyperlink w:anchor="__RefHeading___Toc341_4216424283" w:tooltip="Step 3- VLAN creation">
            <w:r>
              <w:rPr>
                <w:rStyle w:val="IndexLink"/>
              </w:rPr>
              <w:t>Step 3- VLAN creation</w:t>
              <w:tab/>
              <w:t>3</w:t>
            </w:r>
          </w:hyperlink>
        </w:p>
        <w:p>
          <w:pPr>
            <w:pStyle w:val="TOC2"/>
            <w:tabs>
              <w:tab w:val="clear" w:pos="9077"/>
              <w:tab w:val="right" w:pos="9359" w:leader="dot"/>
            </w:tabs>
            <w:rPr/>
          </w:pPr>
          <w:hyperlink w:anchor="__RefHeading___Toc343_4216424283" w:tooltip="Step 4- Trunk port configuration">
            <w:r>
              <w:rPr>
                <w:rStyle w:val="IndexLink"/>
              </w:rPr>
              <w:t>Step 4- Trunk port configuration</w:t>
              <w:tab/>
              <w:t>3</w:t>
            </w:r>
          </w:hyperlink>
        </w:p>
        <w:p>
          <w:pPr>
            <w:pStyle w:val="TOC2"/>
            <w:tabs>
              <w:tab w:val="clear" w:pos="9077"/>
              <w:tab w:val="right" w:pos="9359" w:leader="dot"/>
            </w:tabs>
            <w:rPr/>
          </w:pPr>
          <w:hyperlink w:anchor="__RefHeading___Toc345_4216424283" w:tooltip="Step 5- Access port configuration">
            <w:r>
              <w:rPr>
                <w:rStyle w:val="IndexLink"/>
              </w:rPr>
              <w:t>Step 5- Access port configuration</w:t>
              <w:tab/>
              <w:t>4</w:t>
            </w:r>
          </w:hyperlink>
        </w:p>
        <w:p>
          <w:pPr>
            <w:pStyle w:val="TOC2"/>
            <w:tabs>
              <w:tab w:val="clear" w:pos="9077"/>
              <w:tab w:val="right" w:pos="9359" w:leader="dot"/>
            </w:tabs>
            <w:rPr/>
          </w:pPr>
          <w:hyperlink w:anchor="__RefHeading___Toc347_4216424283" w:tooltip="Step 6- Router subinterface configuration">
            <w:r>
              <w:rPr>
                <w:rStyle w:val="IndexLink"/>
              </w:rPr>
              <w:t>Step 6- Router subinterface configuration</w:t>
              <w:tab/>
              <w:t>4</w:t>
            </w:r>
          </w:hyperlink>
        </w:p>
        <w:p>
          <w:pPr>
            <w:pStyle w:val="TOC2"/>
            <w:tabs>
              <w:tab w:val="clear" w:pos="9077"/>
              <w:tab w:val="right" w:pos="9359" w:leader="dot"/>
            </w:tabs>
            <w:rPr/>
          </w:pPr>
          <w:hyperlink w:anchor="__RefHeading___Toc349_4216424283" w:tooltip="Step 7- DHCP configuration">
            <w:r>
              <w:rPr>
                <w:rStyle w:val="IndexLink"/>
              </w:rPr>
              <w:t>Step 7- DHCP configuration</w:t>
              <w:tab/>
              <w:t>5</w:t>
            </w:r>
          </w:hyperlink>
        </w:p>
        <w:p>
          <w:pPr>
            <w:pStyle w:val="TOC2"/>
            <w:tabs>
              <w:tab w:val="clear" w:pos="9077"/>
              <w:tab w:val="right" w:pos="9359" w:leader="dot"/>
            </w:tabs>
            <w:rPr/>
          </w:pPr>
          <w:hyperlink w:anchor="__RefHeading___Toc125_576603872" w:tooltip="VLAN segmentation and trunking">
            <w:r>
              <w:rPr>
                <w:rStyle w:val="IndexLink"/>
              </w:rPr>
              <w:t>VLAN segmentation and trunking</w:t>
              <w:tab/>
              <w:t>5</w:t>
            </w:r>
          </w:hyperlink>
        </w:p>
        <w:p>
          <w:pPr>
            <w:pStyle w:val="TOC2"/>
            <w:tabs>
              <w:tab w:val="clear" w:pos="9077"/>
              <w:tab w:val="right" w:pos="9359" w:leader="dot"/>
            </w:tabs>
            <w:rPr/>
          </w:pPr>
          <w:hyperlink w:anchor="__RefHeading___Toc127_576603872" w:tooltip="Inter-VLAN routing (router-on-a-stick)">
            <w:r>
              <w:rPr>
                <w:rStyle w:val="IndexLink"/>
              </w:rPr>
              <w:t>Inter-VLAN routing (router-on-a-stick)</w:t>
              <w:tab/>
              <w:t>5</w:t>
            </w:r>
          </w:hyperlink>
        </w:p>
        <w:p>
          <w:pPr>
            <w:pStyle w:val="TOC2"/>
            <w:tabs>
              <w:tab w:val="clear" w:pos="9077"/>
              <w:tab w:val="right" w:pos="9359" w:leader="dot"/>
            </w:tabs>
            <w:rPr/>
          </w:pPr>
          <w:hyperlink w:anchor="__RefHeading___Toc129_576603872" w:tooltip="Centralized DHCP">
            <w:r>
              <w:rPr>
                <w:rStyle w:val="IndexLink"/>
              </w:rPr>
              <w:t>Centralized DHCP</w:t>
              <w:tab/>
              <w:t>5</w:t>
            </w:r>
          </w:hyperlink>
        </w:p>
        <w:p>
          <w:pPr>
            <w:pStyle w:val="TOC1"/>
            <w:tabs>
              <w:tab w:val="clear" w:pos="9360"/>
              <w:tab w:val="right" w:pos="9359" w:leader="dot"/>
            </w:tabs>
            <w:rPr/>
          </w:pPr>
          <w:hyperlink w:anchor="__RefHeading___Toc133_576603872" w:tooltip="4. Troubleshooting Highlights">
            <w:r>
              <w:rPr>
                <w:rStyle w:val="IndexLink"/>
              </w:rPr>
              <w:t>4. Troubleshooting Highlights</w:t>
              <w:tab/>
              <w:t>8</w:t>
            </w:r>
          </w:hyperlink>
        </w:p>
        <w:p>
          <w:pPr>
            <w:pStyle w:val="TOC1"/>
            <w:tabs>
              <w:tab w:val="clear" w:pos="9360"/>
              <w:tab w:val="right" w:pos="9359" w:leader="dot"/>
            </w:tabs>
            <w:rPr/>
          </w:pPr>
          <w:hyperlink w:anchor="__RefHeading___Toc135_576603872" w:tooltip="5. Validation">
            <w:r>
              <w:rPr>
                <w:rStyle w:val="IndexLink"/>
              </w:rPr>
              <w:t>5. Validation</w:t>
              <w:tab/>
              <w:t>9</w:t>
            </w:r>
          </w:hyperlink>
        </w:p>
        <w:p>
          <w:pPr>
            <w:pStyle w:val="TOC1"/>
            <w:tabs>
              <w:tab w:val="clear" w:pos="9360"/>
              <w:tab w:val="right" w:pos="9359" w:leader="dot"/>
            </w:tabs>
            <w:rPr/>
          </w:pPr>
          <w:hyperlink w:anchor="__RefHeading___Toc137_576603872" w:tooltip="6. What This Project Demonstrates">
            <w:r>
              <w:rPr>
                <w:rStyle w:val="IndexLink"/>
              </w:rPr>
              <w:t>6. What This Project Demonstrates</w:t>
              <w:tab/>
              <w:t>9</w:t>
            </w:r>
          </w:hyperlink>
          <w:r>
            <w:rPr>
              <w:rStyle w:val="IndexLink"/>
            </w:rPr>
            <w:fldChar w:fldCharType="end"/>
          </w:r>
        </w:p>
      </w:sdtContent>
    </w:sdt>
    <w:p>
      <w:pPr>
        <w:pStyle w:val="Heading1"/>
        <w:jc w:val="start"/>
        <w:rPr/>
      </w:pPr>
      <w:r>
        <w:rPr/>
      </w:r>
    </w:p>
    <w:p>
      <w:pPr>
        <w:pStyle w:val="Heading1"/>
        <w:jc w:val="start"/>
        <w:rPr/>
      </w:pPr>
      <w:bookmarkStart w:id="0" w:name="__RefHeading___Toc119_576603872_Copy_1"/>
      <w:bookmarkEnd w:id="0"/>
      <w:r>
        <w:rPr/>
        <w:t>1. Overview</w:t>
      </w:r>
    </w:p>
    <w:p>
      <w:pPr>
        <w:pStyle w:val="Normal"/>
        <w:spacing w:before="60" w:after="60"/>
        <w:jc w:val="start"/>
        <w:rPr/>
      </w:pPr>
      <w:r>
        <w:rPr>
          <w:rFonts w:eastAsia="Arial" w:cs="Arial" w:ascii="Times New Roman" w:hAnsi="Times New Roman"/>
          <w:color w:val="000000"/>
          <w:sz w:val="24"/>
          <w:szCs w:val="24"/>
        </w:rPr>
        <w:t>I designed and configured a segmented small-office network simulating a company with three departments, each isolated on its own VLAN while sharing a single routed gateway. The project covers the full life cycle of a layer 2/3 deployment: physical topology, VLAN design, trunking, inter-VLAN routing, automated address assignment, and a layer of security hardening.</w:t>
      </w:r>
    </w:p>
    <w:p>
      <w:pPr>
        <w:pStyle w:val="Normal"/>
        <w:spacing w:before="60" w:after="60"/>
        <w:jc w:val="start"/>
        <w:rPr/>
      </w:pPr>
      <w:r>
        <w:rPr>
          <w:rFonts w:eastAsia="Arial" w:cs="Arial" w:ascii="Times New Roman" w:hAnsi="Times New Roman"/>
          <w:color w:val="000000"/>
          <w:sz w:val="24"/>
          <w:szCs w:val="24"/>
        </w:rPr>
        <w:t>It maps directly to core CCNA exam objectives and reflects the kind of design and troubleshooting work a network administrator or engineer handles.</w:t>
      </w:r>
    </w:p>
    <w:p>
      <w:pPr>
        <w:pStyle w:val="Normal"/>
        <w:spacing w:before="60" w:after="60"/>
        <w:jc w:val="start"/>
        <w:rPr>
          <w:rFonts w:ascii="Times New Roman" w:hAnsi="Times New Roman" w:eastAsia="Arial" w:cs="Arial"/>
          <w:color w:val="000000"/>
          <w:sz w:val="24"/>
          <w:szCs w:val="24"/>
        </w:rPr>
      </w:pPr>
      <w:r>
        <w:rPr>
          <w:rFonts w:eastAsia="Arial" w:cs="Arial" w:ascii="Times New Roman" w:hAnsi="Times New Roman"/>
          <w:color w:val="000000"/>
          <w:sz w:val="24"/>
          <w:szCs w:val="24"/>
        </w:rPr>
      </w:r>
    </w:p>
    <w:p>
      <w:pPr>
        <w:pStyle w:val="Heading1"/>
        <w:jc w:val="start"/>
        <w:rPr/>
      </w:pPr>
      <w:bookmarkStart w:id="1" w:name="__RefHeading___Toc121_576603872_Copy_1"/>
      <w:bookmarkEnd w:id="1"/>
      <w:r>
        <w:rPr/>
        <w:t>2. Network Design</w:t>
      </w:r>
    </w:p>
    <w:p>
      <w:pPr>
        <w:pStyle w:val="Heading1"/>
        <w:jc w:val="start"/>
        <w:rPr/>
      </w:pPr>
      <w:r>
        <w:rPr/>
        <w:drawing>
          <wp:anchor behindDoc="0" distT="0" distB="0" distL="0" distR="0" simplePos="0" locked="0" layoutInCell="0" allowOverlap="1" relativeHeight="2">
            <wp:simplePos x="0" y="0"/>
            <wp:positionH relativeFrom="column">
              <wp:posOffset>-13335</wp:posOffset>
            </wp:positionH>
            <wp:positionV relativeFrom="paragraph">
              <wp:posOffset>19050</wp:posOffset>
            </wp:positionV>
            <wp:extent cx="5514975" cy="199199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101" t="-211" r="-101" b="-211"/>
                    <a:stretch>
                      <a:fillRect/>
                    </a:stretch>
                  </pic:blipFill>
                  <pic:spPr bwMode="auto">
                    <a:xfrm>
                      <a:off x="0" y="0"/>
                      <a:ext cx="5514975" cy="1991995"/>
                    </a:xfrm>
                    <a:prstGeom prst="rect">
                      <a:avLst/>
                    </a:prstGeom>
                    <a:noFill/>
                  </pic:spPr>
                </pic:pic>
              </a:graphicData>
            </a:graphic>
          </wp:anchor>
        </w:drawing>
      </w:r>
    </w:p>
    <w:p>
      <w:pPr>
        <w:pStyle w:val="Heading1"/>
        <w:jc w:val="start"/>
        <w:rPr/>
      </w:pPr>
      <w:r>
        <w:rPr/>
      </w:r>
    </w:p>
    <w:p>
      <w:pPr>
        <w:pStyle w:val="Heading1"/>
        <w:jc w:val="start"/>
        <w:rPr/>
      </w:pPr>
      <w:r>
        <w:rPr/>
      </w:r>
      <w:bookmarkStart w:id="2" w:name="__RefHeading___Toc121_576603872"/>
      <w:bookmarkStart w:id="3" w:name="__RefHeading___Toc121_576603872"/>
      <w:bookmarkEnd w:id="3"/>
    </w:p>
    <w:p>
      <w:pPr>
        <w:pStyle w:val="Normal"/>
        <w:spacing w:before="60" w:after="60"/>
        <w:jc w:val="start"/>
        <w:rPr>
          <w:rFonts w:ascii="Times New Roman" w:hAnsi="Times New Roman" w:eastAsia="Arial" w:cs="Arial"/>
          <w:color w:val="000000"/>
          <w:sz w:val="24"/>
          <w:szCs w:val="24"/>
        </w:rPr>
      </w:pPr>
      <w:r>
        <w:rPr>
          <w:rFonts w:eastAsia="Arial" w:cs="Arial" w:ascii="Times New Roman" w:hAnsi="Times New Roman"/>
          <w:color w:val="000000"/>
          <w:sz w:val="24"/>
          <w:szCs w:val="24"/>
        </w:rPr>
      </w:r>
    </w:p>
    <w:p>
      <w:pPr>
        <w:pStyle w:val="Normal"/>
        <w:spacing w:before="60" w:after="60"/>
        <w:jc w:val="start"/>
        <w:rPr>
          <w:rFonts w:ascii="Times New Roman" w:hAnsi="Times New Roman" w:eastAsia="Arial" w:cs="Arial"/>
          <w:color w:val="000000"/>
          <w:sz w:val="24"/>
          <w:szCs w:val="24"/>
        </w:rPr>
      </w:pPr>
      <w:r>
        <w:rPr>
          <w:rFonts w:eastAsia="Arial" w:cs="Arial" w:ascii="Times New Roman" w:hAnsi="Times New Roman"/>
          <w:color w:val="000000"/>
          <w:sz w:val="24"/>
          <w:szCs w:val="24"/>
        </w:rPr>
      </w:r>
    </w:p>
    <w:p>
      <w:pPr>
        <w:pStyle w:val="Normal"/>
        <w:spacing w:before="60" w:after="60"/>
        <w:jc w:val="start"/>
        <w:rPr>
          <w:rFonts w:ascii="Times New Roman" w:hAnsi="Times New Roman" w:eastAsia="Arial" w:cs="Arial"/>
          <w:color w:val="000000"/>
          <w:sz w:val="24"/>
          <w:szCs w:val="24"/>
        </w:rPr>
      </w:pPr>
      <w:r>
        <w:rPr>
          <w:rFonts w:eastAsia="Arial" w:cs="Arial" w:ascii="Times New Roman" w:hAnsi="Times New Roman"/>
          <w:color w:val="000000"/>
          <w:sz w:val="24"/>
          <w:szCs w:val="24"/>
        </w:rPr>
      </w:r>
    </w:p>
    <w:p>
      <w:pPr>
        <w:pStyle w:val="Normal"/>
        <w:spacing w:before="60" w:after="60"/>
        <w:jc w:val="start"/>
        <w:rPr>
          <w:rFonts w:ascii="Times New Roman" w:hAnsi="Times New Roman" w:eastAsia="Arial" w:cs="Arial"/>
          <w:color w:val="000000"/>
          <w:sz w:val="24"/>
          <w:szCs w:val="24"/>
        </w:rPr>
      </w:pPr>
      <w:r>
        <w:rPr>
          <w:rFonts w:eastAsia="Arial" w:cs="Arial" w:ascii="Times New Roman" w:hAnsi="Times New Roman"/>
          <w:color w:val="000000"/>
          <w:sz w:val="24"/>
          <w:szCs w:val="24"/>
        </w:rPr>
      </w:r>
    </w:p>
    <w:p>
      <w:pPr>
        <w:pStyle w:val="Normal"/>
        <w:spacing w:before="60" w:after="60"/>
        <w:jc w:val="start"/>
        <w:rPr>
          <w:rFonts w:ascii="Times New Roman" w:hAnsi="Times New Roman" w:eastAsia="Arial" w:cs="Arial"/>
          <w:color w:val="000000"/>
          <w:sz w:val="24"/>
          <w:szCs w:val="24"/>
        </w:rPr>
      </w:pPr>
      <w:r>
        <w:rPr>
          <w:rFonts w:eastAsia="Arial" w:cs="Arial" w:ascii="Times New Roman" w:hAnsi="Times New Roman"/>
          <w:color w:val="000000"/>
          <w:sz w:val="24"/>
          <w:szCs w:val="24"/>
        </w:rPr>
        <w:t>The topology uses a collapsed-core layout: one router providing routing and DHCP services, one core switch aggregating the access layer, and three access switches each serving a department. Each VLAN gateway is a subinterface on the router, allowing a single physical link to route traffic between all three VLANs (router-on-a-stick).</w:t>
      </w:r>
    </w:p>
    <w:p>
      <w:pPr>
        <w:pStyle w:val="Normal"/>
        <w:spacing w:before="80" w:after="80"/>
        <w:jc w:val="start"/>
        <w:rPr>
          <w:rFonts w:ascii="Times New Roman" w:hAnsi="Times New Roman"/>
          <w:color w:val="000000"/>
          <w:sz w:val="24"/>
          <w:szCs w:val="24"/>
        </w:rPr>
      </w:pPr>
      <w:r>
        <w:rPr>
          <w:rFonts w:ascii="Times New Roman" w:hAnsi="Times New Roman"/>
          <w:color w:val="000000"/>
          <w:sz w:val="24"/>
          <w:szCs w:val="24"/>
        </w:rPr>
      </w:r>
    </w:p>
    <w:tbl>
      <w:tblPr>
        <w:tblW w:w="9360" w:type="dxa"/>
        <w:jc w:val="start"/>
        <w:tblInd w:w="0" w:type="dxa"/>
        <w:tblLayout w:type="fixed"/>
        <w:tblCellMar>
          <w:top w:w="100" w:type="dxa"/>
          <w:start w:w="150" w:type="dxa"/>
          <w:bottom w:w="100" w:type="dxa"/>
          <w:end w:w="150" w:type="dxa"/>
        </w:tblCellMar>
      </w:tblPr>
      <w:tblGrid>
        <w:gridCol w:w="1692"/>
        <w:gridCol w:w="1190"/>
        <w:gridCol w:w="1885"/>
        <w:gridCol w:w="2051"/>
        <w:gridCol w:w="2542"/>
      </w:tblGrid>
      <w:tr>
        <w:trPr>
          <w:tblHeader w:val="true"/>
        </w:trPr>
        <w:tc>
          <w:tcPr>
            <w:tcW w:w="1692" w:type="dxa"/>
            <w:tcBorders>
              <w:top w:val="single" w:sz="2" w:space="0" w:color="111111"/>
              <w:start w:val="single" w:sz="2" w:space="0" w:color="111111"/>
              <w:bottom w:val="single" w:sz="2" w:space="0" w:color="111111"/>
              <w:end w:val="single" w:sz="2" w:space="0" w:color="111111"/>
            </w:tcBorders>
            <w:shd w:fill="FFFFFF" w:val="clear"/>
          </w:tcPr>
          <w:p>
            <w:pPr>
              <w:pStyle w:val="Normal"/>
              <w:jc w:val="start"/>
              <w:rPr>
                <w:rFonts w:ascii="Times New Roman" w:hAnsi="Times New Roman"/>
                <w:color w:val="000000"/>
                <w:sz w:val="24"/>
                <w:szCs w:val="24"/>
              </w:rPr>
            </w:pPr>
            <w:r>
              <w:rPr>
                <w:rFonts w:eastAsia="Arial" w:cs="Arial" w:ascii="Times New Roman" w:hAnsi="Times New Roman"/>
                <w:b/>
                <w:bCs/>
                <w:color w:val="000000"/>
                <w:sz w:val="24"/>
                <w:szCs w:val="24"/>
              </w:rPr>
              <w:t>Department</w:t>
            </w:r>
          </w:p>
        </w:tc>
        <w:tc>
          <w:tcPr>
            <w:tcW w:w="1190" w:type="dxa"/>
            <w:tcBorders>
              <w:top w:val="single" w:sz="2" w:space="0" w:color="111111"/>
              <w:start w:val="single" w:sz="2" w:space="0" w:color="111111"/>
              <w:bottom w:val="single" w:sz="2" w:space="0" w:color="111111"/>
              <w:end w:val="single" w:sz="2" w:space="0" w:color="111111"/>
            </w:tcBorders>
            <w:shd w:fill="FFFFFF" w:val="clear"/>
          </w:tcPr>
          <w:p>
            <w:pPr>
              <w:pStyle w:val="Normal"/>
              <w:jc w:val="start"/>
              <w:rPr>
                <w:rFonts w:ascii="Times New Roman" w:hAnsi="Times New Roman"/>
                <w:color w:val="000000"/>
                <w:sz w:val="24"/>
                <w:szCs w:val="24"/>
              </w:rPr>
            </w:pPr>
            <w:r>
              <w:rPr>
                <w:rFonts w:eastAsia="Arial" w:cs="Arial" w:ascii="Times New Roman" w:hAnsi="Times New Roman"/>
                <w:b/>
                <w:bCs/>
                <w:color w:val="000000"/>
                <w:sz w:val="24"/>
                <w:szCs w:val="24"/>
              </w:rPr>
              <w:t>VLAN</w:t>
            </w:r>
          </w:p>
        </w:tc>
        <w:tc>
          <w:tcPr>
            <w:tcW w:w="1885" w:type="dxa"/>
            <w:tcBorders>
              <w:top w:val="single" w:sz="2" w:space="0" w:color="111111"/>
              <w:start w:val="single" w:sz="2" w:space="0" w:color="111111"/>
              <w:bottom w:val="single" w:sz="2" w:space="0" w:color="111111"/>
              <w:end w:val="single" w:sz="2" w:space="0" w:color="111111"/>
            </w:tcBorders>
            <w:shd w:fill="FFFFFF" w:val="clear"/>
          </w:tcPr>
          <w:p>
            <w:pPr>
              <w:pStyle w:val="Normal"/>
              <w:jc w:val="start"/>
              <w:rPr>
                <w:rFonts w:ascii="Times New Roman" w:hAnsi="Times New Roman"/>
                <w:color w:val="000000"/>
                <w:sz w:val="24"/>
                <w:szCs w:val="24"/>
              </w:rPr>
            </w:pPr>
            <w:r>
              <w:rPr>
                <w:rFonts w:eastAsia="Arial" w:cs="Arial" w:ascii="Times New Roman" w:hAnsi="Times New Roman"/>
                <w:b/>
                <w:bCs/>
                <w:color w:val="000000"/>
                <w:sz w:val="24"/>
                <w:szCs w:val="24"/>
              </w:rPr>
              <w:t>Subnet</w:t>
            </w:r>
          </w:p>
        </w:tc>
        <w:tc>
          <w:tcPr>
            <w:tcW w:w="2051" w:type="dxa"/>
            <w:tcBorders>
              <w:top w:val="single" w:sz="2" w:space="0" w:color="111111"/>
              <w:start w:val="single" w:sz="2" w:space="0" w:color="111111"/>
              <w:bottom w:val="single" w:sz="2" w:space="0" w:color="111111"/>
              <w:end w:val="single" w:sz="2" w:space="0" w:color="111111"/>
            </w:tcBorders>
            <w:shd w:fill="FFFFFF" w:val="clear"/>
          </w:tcPr>
          <w:p>
            <w:pPr>
              <w:pStyle w:val="Normal"/>
              <w:jc w:val="start"/>
              <w:rPr>
                <w:rFonts w:ascii="Times New Roman" w:hAnsi="Times New Roman"/>
                <w:color w:val="000000"/>
                <w:sz w:val="24"/>
                <w:szCs w:val="24"/>
              </w:rPr>
            </w:pPr>
            <w:r>
              <w:rPr>
                <w:rFonts w:eastAsia="Arial" w:cs="Arial" w:ascii="Times New Roman" w:hAnsi="Times New Roman"/>
                <w:b/>
                <w:bCs/>
                <w:color w:val="000000"/>
                <w:sz w:val="24"/>
                <w:szCs w:val="24"/>
              </w:rPr>
              <w:t>Gateway</w:t>
            </w:r>
          </w:p>
        </w:tc>
        <w:tc>
          <w:tcPr>
            <w:tcW w:w="2542" w:type="dxa"/>
            <w:tcBorders>
              <w:top w:val="single" w:sz="2" w:space="0" w:color="111111"/>
              <w:start w:val="single" w:sz="2" w:space="0" w:color="111111"/>
              <w:bottom w:val="single" w:sz="2" w:space="0" w:color="111111"/>
              <w:end w:val="single" w:sz="2" w:space="0" w:color="111111"/>
            </w:tcBorders>
            <w:shd w:fill="FFFFFF" w:val="clear"/>
          </w:tcPr>
          <w:p>
            <w:pPr>
              <w:pStyle w:val="Normal"/>
              <w:jc w:val="start"/>
              <w:rPr>
                <w:rFonts w:ascii="Times New Roman" w:hAnsi="Times New Roman"/>
                <w:color w:val="000000"/>
                <w:sz w:val="24"/>
                <w:szCs w:val="24"/>
              </w:rPr>
            </w:pPr>
            <w:r>
              <w:rPr>
                <w:rFonts w:eastAsia="Arial" w:cs="Arial" w:ascii="Times New Roman" w:hAnsi="Times New Roman"/>
                <w:b/>
                <w:bCs/>
                <w:color w:val="000000"/>
                <w:sz w:val="24"/>
                <w:szCs w:val="24"/>
              </w:rPr>
              <w:t>Access switch</w:t>
            </w:r>
          </w:p>
        </w:tc>
      </w:tr>
      <w:tr>
        <w:trPr/>
        <w:tc>
          <w:tcPr>
            <w:tcW w:w="1692" w:type="dxa"/>
            <w:tcBorders>
              <w:top w:val="single" w:sz="2" w:space="0" w:color="111111"/>
              <w:start w:val="single" w:sz="2" w:space="0" w:color="111111"/>
              <w:bottom w:val="single" w:sz="2" w:space="0" w:color="111111"/>
              <w:end w:val="single" w:sz="2" w:space="0" w:color="111111"/>
            </w:tcBorders>
            <w:shd w:fill="FFFFFF" w:val="clear"/>
          </w:tcPr>
          <w:p>
            <w:pPr>
              <w:pStyle w:val="Normal"/>
              <w:jc w:val="start"/>
              <w:rPr>
                <w:rFonts w:ascii="Times New Roman" w:hAnsi="Times New Roman"/>
                <w:color w:val="000000"/>
                <w:sz w:val="24"/>
                <w:szCs w:val="24"/>
              </w:rPr>
            </w:pPr>
            <w:r>
              <w:rPr>
                <w:rFonts w:eastAsia="Arial" w:cs="Arial" w:ascii="Times New Roman" w:hAnsi="Times New Roman"/>
                <w:b/>
                <w:bCs/>
                <w:color w:val="000000"/>
                <w:sz w:val="24"/>
                <w:szCs w:val="24"/>
              </w:rPr>
              <w:t>Management</w:t>
            </w:r>
          </w:p>
        </w:tc>
        <w:tc>
          <w:tcPr>
            <w:tcW w:w="1190" w:type="dxa"/>
            <w:tcBorders>
              <w:top w:val="single" w:sz="2" w:space="0" w:color="111111"/>
              <w:start w:val="single" w:sz="2" w:space="0" w:color="111111"/>
              <w:bottom w:val="single" w:sz="2" w:space="0" w:color="111111"/>
              <w:end w:val="single" w:sz="2" w:space="0" w:color="111111"/>
            </w:tcBorders>
            <w:shd w:fill="FFFFFF" w:val="clear"/>
          </w:tcPr>
          <w:p>
            <w:pPr>
              <w:pStyle w:val="Normal"/>
              <w:jc w:val="start"/>
              <w:rPr>
                <w:rFonts w:ascii="Times New Roman" w:hAnsi="Times New Roman"/>
                <w:color w:val="000000"/>
                <w:sz w:val="24"/>
                <w:szCs w:val="24"/>
              </w:rPr>
            </w:pPr>
            <w:r>
              <w:rPr>
                <w:rFonts w:eastAsia="Courier New" w:cs="Courier New" w:ascii="Times New Roman" w:hAnsi="Times New Roman"/>
                <w:b w:val="false"/>
                <w:bCs w:val="false"/>
                <w:color w:val="000000"/>
                <w:sz w:val="24"/>
                <w:szCs w:val="24"/>
              </w:rPr>
              <w:t>10</w:t>
            </w:r>
          </w:p>
        </w:tc>
        <w:tc>
          <w:tcPr>
            <w:tcW w:w="1885" w:type="dxa"/>
            <w:tcBorders>
              <w:top w:val="single" w:sz="2" w:space="0" w:color="111111"/>
              <w:start w:val="single" w:sz="2" w:space="0" w:color="111111"/>
              <w:bottom w:val="single" w:sz="2" w:space="0" w:color="111111"/>
              <w:end w:val="single" w:sz="2" w:space="0" w:color="111111"/>
            </w:tcBorders>
            <w:shd w:fill="FFFFFF" w:val="clear"/>
          </w:tcPr>
          <w:p>
            <w:pPr>
              <w:pStyle w:val="Normal"/>
              <w:jc w:val="start"/>
              <w:rPr>
                <w:rFonts w:ascii="Times New Roman" w:hAnsi="Times New Roman"/>
                <w:color w:val="000000"/>
                <w:sz w:val="24"/>
                <w:szCs w:val="24"/>
              </w:rPr>
            </w:pPr>
            <w:r>
              <w:rPr>
                <w:rFonts w:eastAsia="Courier New" w:cs="Courier New" w:ascii="Times New Roman" w:hAnsi="Times New Roman"/>
                <w:b w:val="false"/>
                <w:bCs w:val="false"/>
                <w:color w:val="000000"/>
                <w:sz w:val="24"/>
                <w:szCs w:val="24"/>
              </w:rPr>
              <w:t>192.168.10.0/24</w:t>
            </w:r>
          </w:p>
        </w:tc>
        <w:tc>
          <w:tcPr>
            <w:tcW w:w="2051" w:type="dxa"/>
            <w:tcBorders>
              <w:top w:val="single" w:sz="2" w:space="0" w:color="111111"/>
              <w:start w:val="single" w:sz="2" w:space="0" w:color="111111"/>
              <w:bottom w:val="single" w:sz="2" w:space="0" w:color="111111"/>
              <w:end w:val="single" w:sz="2" w:space="0" w:color="111111"/>
            </w:tcBorders>
            <w:shd w:fill="FFFFFF" w:val="clear"/>
          </w:tcPr>
          <w:p>
            <w:pPr>
              <w:pStyle w:val="Normal"/>
              <w:jc w:val="start"/>
              <w:rPr>
                <w:rFonts w:ascii="Times New Roman" w:hAnsi="Times New Roman"/>
                <w:color w:val="000000"/>
                <w:sz w:val="24"/>
                <w:szCs w:val="24"/>
              </w:rPr>
            </w:pPr>
            <w:r>
              <w:rPr>
                <w:rFonts w:eastAsia="Courier New" w:cs="Courier New" w:ascii="Times New Roman" w:hAnsi="Times New Roman"/>
                <w:b w:val="false"/>
                <w:bCs w:val="false"/>
                <w:color w:val="000000"/>
                <w:sz w:val="24"/>
                <w:szCs w:val="24"/>
              </w:rPr>
              <w:t>192.168.10.1</w:t>
            </w:r>
          </w:p>
        </w:tc>
        <w:tc>
          <w:tcPr>
            <w:tcW w:w="2542" w:type="dxa"/>
            <w:tcBorders>
              <w:top w:val="single" w:sz="2" w:space="0" w:color="111111"/>
              <w:start w:val="single" w:sz="2" w:space="0" w:color="111111"/>
              <w:bottom w:val="single" w:sz="2" w:space="0" w:color="111111"/>
              <w:end w:val="single" w:sz="2" w:space="0" w:color="111111"/>
            </w:tcBorders>
            <w:shd w:fill="FFFFFF" w:val="clear"/>
          </w:tcPr>
          <w:p>
            <w:pPr>
              <w:pStyle w:val="Normal"/>
              <w:jc w:val="start"/>
              <w:rPr>
                <w:rFonts w:ascii="Times New Roman" w:hAnsi="Times New Roman"/>
                <w:color w:val="000000"/>
                <w:sz w:val="24"/>
                <w:szCs w:val="24"/>
              </w:rPr>
            </w:pPr>
            <w:r>
              <w:rPr>
                <w:rFonts w:eastAsia="Arial" w:cs="Arial" w:ascii="Times New Roman" w:hAnsi="Times New Roman"/>
                <w:b w:val="false"/>
                <w:bCs w:val="false"/>
                <w:color w:val="000000"/>
                <w:sz w:val="24"/>
                <w:szCs w:val="24"/>
              </w:rPr>
              <w:t>SW-Mgmt</w:t>
            </w:r>
          </w:p>
        </w:tc>
      </w:tr>
      <w:tr>
        <w:trPr/>
        <w:tc>
          <w:tcPr>
            <w:tcW w:w="1692" w:type="dxa"/>
            <w:tcBorders>
              <w:top w:val="single" w:sz="2" w:space="0" w:color="111111"/>
              <w:start w:val="single" w:sz="2" w:space="0" w:color="111111"/>
              <w:bottom w:val="single" w:sz="2" w:space="0" w:color="111111"/>
              <w:end w:val="single" w:sz="2" w:space="0" w:color="111111"/>
            </w:tcBorders>
            <w:shd w:fill="FFFFFF" w:val="clear"/>
          </w:tcPr>
          <w:p>
            <w:pPr>
              <w:pStyle w:val="Normal"/>
              <w:jc w:val="start"/>
              <w:rPr>
                <w:rFonts w:ascii="Times New Roman" w:hAnsi="Times New Roman"/>
                <w:color w:val="000000"/>
                <w:sz w:val="24"/>
                <w:szCs w:val="24"/>
              </w:rPr>
            </w:pPr>
            <w:r>
              <w:rPr>
                <w:rFonts w:eastAsia="Arial" w:cs="Arial" w:ascii="Times New Roman" w:hAnsi="Times New Roman"/>
                <w:b/>
                <w:bCs/>
                <w:color w:val="000000"/>
                <w:sz w:val="24"/>
                <w:szCs w:val="24"/>
              </w:rPr>
              <w:t>Staff</w:t>
            </w:r>
          </w:p>
        </w:tc>
        <w:tc>
          <w:tcPr>
            <w:tcW w:w="1190" w:type="dxa"/>
            <w:tcBorders>
              <w:top w:val="single" w:sz="2" w:space="0" w:color="111111"/>
              <w:start w:val="single" w:sz="2" w:space="0" w:color="111111"/>
              <w:bottom w:val="single" w:sz="2" w:space="0" w:color="111111"/>
              <w:end w:val="single" w:sz="2" w:space="0" w:color="111111"/>
            </w:tcBorders>
            <w:shd w:fill="FFFFFF" w:val="clear"/>
          </w:tcPr>
          <w:p>
            <w:pPr>
              <w:pStyle w:val="Normal"/>
              <w:jc w:val="start"/>
              <w:rPr>
                <w:rFonts w:ascii="Times New Roman" w:hAnsi="Times New Roman"/>
                <w:color w:val="000000"/>
                <w:sz w:val="24"/>
                <w:szCs w:val="24"/>
              </w:rPr>
            </w:pPr>
            <w:r>
              <w:rPr>
                <w:rFonts w:eastAsia="Courier New" w:cs="Courier New" w:ascii="Times New Roman" w:hAnsi="Times New Roman"/>
                <w:b w:val="false"/>
                <w:bCs w:val="false"/>
                <w:color w:val="000000"/>
                <w:sz w:val="24"/>
                <w:szCs w:val="24"/>
              </w:rPr>
              <w:t>20</w:t>
            </w:r>
          </w:p>
        </w:tc>
        <w:tc>
          <w:tcPr>
            <w:tcW w:w="1885" w:type="dxa"/>
            <w:tcBorders>
              <w:top w:val="single" w:sz="2" w:space="0" w:color="111111"/>
              <w:start w:val="single" w:sz="2" w:space="0" w:color="111111"/>
              <w:bottom w:val="single" w:sz="2" w:space="0" w:color="111111"/>
              <w:end w:val="single" w:sz="2" w:space="0" w:color="111111"/>
            </w:tcBorders>
            <w:shd w:fill="FFFFFF" w:val="clear"/>
          </w:tcPr>
          <w:p>
            <w:pPr>
              <w:pStyle w:val="Normal"/>
              <w:jc w:val="start"/>
              <w:rPr>
                <w:rFonts w:ascii="Times New Roman" w:hAnsi="Times New Roman"/>
                <w:color w:val="000000"/>
                <w:sz w:val="24"/>
                <w:szCs w:val="24"/>
              </w:rPr>
            </w:pPr>
            <w:r>
              <w:rPr>
                <w:rFonts w:eastAsia="Courier New" w:cs="Courier New" w:ascii="Times New Roman" w:hAnsi="Times New Roman"/>
                <w:b w:val="false"/>
                <w:bCs w:val="false"/>
                <w:color w:val="000000"/>
                <w:sz w:val="24"/>
                <w:szCs w:val="24"/>
              </w:rPr>
              <w:t>192.168.20.0/24</w:t>
            </w:r>
          </w:p>
        </w:tc>
        <w:tc>
          <w:tcPr>
            <w:tcW w:w="2051" w:type="dxa"/>
            <w:tcBorders>
              <w:top w:val="single" w:sz="2" w:space="0" w:color="111111"/>
              <w:start w:val="single" w:sz="2" w:space="0" w:color="111111"/>
              <w:bottom w:val="single" w:sz="2" w:space="0" w:color="111111"/>
              <w:end w:val="single" w:sz="2" w:space="0" w:color="111111"/>
            </w:tcBorders>
            <w:shd w:fill="FFFFFF" w:val="clear"/>
          </w:tcPr>
          <w:p>
            <w:pPr>
              <w:pStyle w:val="Normal"/>
              <w:jc w:val="start"/>
              <w:rPr>
                <w:rFonts w:ascii="Times New Roman" w:hAnsi="Times New Roman"/>
                <w:color w:val="000000"/>
                <w:sz w:val="24"/>
                <w:szCs w:val="24"/>
              </w:rPr>
            </w:pPr>
            <w:r>
              <w:rPr>
                <w:rFonts w:eastAsia="Courier New" w:cs="Courier New" w:ascii="Times New Roman" w:hAnsi="Times New Roman"/>
                <w:b w:val="false"/>
                <w:bCs w:val="false"/>
                <w:color w:val="000000"/>
                <w:sz w:val="24"/>
                <w:szCs w:val="24"/>
              </w:rPr>
              <w:t>192.168.20.1</w:t>
            </w:r>
          </w:p>
        </w:tc>
        <w:tc>
          <w:tcPr>
            <w:tcW w:w="2542" w:type="dxa"/>
            <w:tcBorders>
              <w:top w:val="single" w:sz="2" w:space="0" w:color="111111"/>
              <w:start w:val="single" w:sz="2" w:space="0" w:color="111111"/>
              <w:bottom w:val="single" w:sz="2" w:space="0" w:color="111111"/>
              <w:end w:val="single" w:sz="2" w:space="0" w:color="111111"/>
            </w:tcBorders>
            <w:shd w:fill="FFFFFF" w:val="clear"/>
          </w:tcPr>
          <w:p>
            <w:pPr>
              <w:pStyle w:val="Normal"/>
              <w:jc w:val="start"/>
              <w:rPr>
                <w:rFonts w:ascii="Times New Roman" w:hAnsi="Times New Roman"/>
                <w:color w:val="000000"/>
                <w:sz w:val="24"/>
                <w:szCs w:val="24"/>
              </w:rPr>
            </w:pPr>
            <w:r>
              <w:rPr>
                <w:rFonts w:eastAsia="Arial" w:cs="Arial" w:ascii="Times New Roman" w:hAnsi="Times New Roman"/>
                <w:b w:val="false"/>
                <w:bCs w:val="false"/>
                <w:color w:val="000000"/>
                <w:sz w:val="24"/>
                <w:szCs w:val="24"/>
              </w:rPr>
              <w:t>SW-Staff</w:t>
            </w:r>
          </w:p>
        </w:tc>
      </w:tr>
      <w:tr>
        <w:trPr/>
        <w:tc>
          <w:tcPr>
            <w:tcW w:w="1692" w:type="dxa"/>
            <w:tcBorders>
              <w:top w:val="single" w:sz="2" w:space="0" w:color="111111"/>
              <w:start w:val="single" w:sz="2" w:space="0" w:color="111111"/>
              <w:bottom w:val="single" w:sz="2" w:space="0" w:color="111111"/>
              <w:end w:val="single" w:sz="2" w:space="0" w:color="111111"/>
            </w:tcBorders>
            <w:shd w:fill="FFFFFF" w:val="clear"/>
          </w:tcPr>
          <w:p>
            <w:pPr>
              <w:pStyle w:val="Normal"/>
              <w:jc w:val="start"/>
              <w:rPr>
                <w:rFonts w:ascii="Times New Roman" w:hAnsi="Times New Roman"/>
                <w:color w:val="000000"/>
                <w:sz w:val="24"/>
                <w:szCs w:val="24"/>
              </w:rPr>
            </w:pPr>
            <w:r>
              <w:rPr>
                <w:rFonts w:eastAsia="Arial" w:cs="Arial" w:ascii="Times New Roman" w:hAnsi="Times New Roman"/>
                <w:b/>
                <w:bCs/>
                <w:color w:val="000000"/>
                <w:sz w:val="24"/>
                <w:szCs w:val="24"/>
              </w:rPr>
              <w:t>IT</w:t>
            </w:r>
          </w:p>
        </w:tc>
        <w:tc>
          <w:tcPr>
            <w:tcW w:w="1190" w:type="dxa"/>
            <w:tcBorders>
              <w:top w:val="single" w:sz="2" w:space="0" w:color="111111"/>
              <w:start w:val="single" w:sz="2" w:space="0" w:color="111111"/>
              <w:bottom w:val="single" w:sz="2" w:space="0" w:color="111111"/>
              <w:end w:val="single" w:sz="2" w:space="0" w:color="111111"/>
            </w:tcBorders>
            <w:shd w:fill="FFFFFF" w:val="clear"/>
          </w:tcPr>
          <w:p>
            <w:pPr>
              <w:pStyle w:val="Normal"/>
              <w:jc w:val="start"/>
              <w:rPr>
                <w:rFonts w:ascii="Times New Roman" w:hAnsi="Times New Roman"/>
                <w:color w:val="000000"/>
                <w:sz w:val="24"/>
                <w:szCs w:val="24"/>
              </w:rPr>
            </w:pPr>
            <w:r>
              <w:rPr>
                <w:rFonts w:eastAsia="Courier New" w:cs="Courier New" w:ascii="Times New Roman" w:hAnsi="Times New Roman"/>
                <w:b w:val="false"/>
                <w:bCs w:val="false"/>
                <w:color w:val="000000"/>
                <w:sz w:val="24"/>
                <w:szCs w:val="24"/>
              </w:rPr>
              <w:t>30</w:t>
            </w:r>
          </w:p>
        </w:tc>
        <w:tc>
          <w:tcPr>
            <w:tcW w:w="1885" w:type="dxa"/>
            <w:tcBorders>
              <w:top w:val="single" w:sz="2" w:space="0" w:color="111111"/>
              <w:start w:val="single" w:sz="2" w:space="0" w:color="111111"/>
              <w:bottom w:val="single" w:sz="2" w:space="0" w:color="111111"/>
              <w:end w:val="single" w:sz="2" w:space="0" w:color="111111"/>
            </w:tcBorders>
            <w:shd w:fill="FFFFFF" w:val="clear"/>
          </w:tcPr>
          <w:p>
            <w:pPr>
              <w:pStyle w:val="Normal"/>
              <w:jc w:val="start"/>
              <w:rPr>
                <w:rFonts w:ascii="Times New Roman" w:hAnsi="Times New Roman"/>
                <w:color w:val="000000"/>
                <w:sz w:val="24"/>
                <w:szCs w:val="24"/>
              </w:rPr>
            </w:pPr>
            <w:r>
              <w:rPr>
                <w:rFonts w:eastAsia="Courier New" w:cs="Courier New" w:ascii="Times New Roman" w:hAnsi="Times New Roman"/>
                <w:b w:val="false"/>
                <w:bCs w:val="false"/>
                <w:color w:val="000000"/>
                <w:sz w:val="24"/>
                <w:szCs w:val="24"/>
              </w:rPr>
              <w:t>192.168.30.0/24</w:t>
            </w:r>
          </w:p>
        </w:tc>
        <w:tc>
          <w:tcPr>
            <w:tcW w:w="2051" w:type="dxa"/>
            <w:tcBorders>
              <w:top w:val="single" w:sz="2" w:space="0" w:color="111111"/>
              <w:start w:val="single" w:sz="2" w:space="0" w:color="111111"/>
              <w:bottom w:val="single" w:sz="2" w:space="0" w:color="111111"/>
              <w:end w:val="single" w:sz="2" w:space="0" w:color="111111"/>
            </w:tcBorders>
            <w:shd w:fill="FFFFFF" w:val="clear"/>
          </w:tcPr>
          <w:p>
            <w:pPr>
              <w:pStyle w:val="Normal"/>
              <w:jc w:val="start"/>
              <w:rPr>
                <w:rFonts w:ascii="Times New Roman" w:hAnsi="Times New Roman"/>
                <w:color w:val="000000"/>
                <w:sz w:val="24"/>
                <w:szCs w:val="24"/>
              </w:rPr>
            </w:pPr>
            <w:r>
              <w:rPr>
                <w:rFonts w:eastAsia="Courier New" w:cs="Courier New" w:ascii="Times New Roman" w:hAnsi="Times New Roman"/>
                <w:b w:val="false"/>
                <w:bCs w:val="false"/>
                <w:color w:val="000000"/>
                <w:sz w:val="24"/>
                <w:szCs w:val="24"/>
              </w:rPr>
              <w:t>192.168.30.1</w:t>
            </w:r>
          </w:p>
        </w:tc>
        <w:tc>
          <w:tcPr>
            <w:tcW w:w="2542" w:type="dxa"/>
            <w:tcBorders>
              <w:top w:val="single" w:sz="2" w:space="0" w:color="111111"/>
              <w:start w:val="single" w:sz="2" w:space="0" w:color="111111"/>
              <w:bottom w:val="single" w:sz="2" w:space="0" w:color="111111"/>
              <w:end w:val="single" w:sz="2" w:space="0" w:color="111111"/>
            </w:tcBorders>
            <w:shd w:fill="FFFFFF" w:val="clear"/>
          </w:tcPr>
          <w:p>
            <w:pPr>
              <w:pStyle w:val="Normal"/>
              <w:jc w:val="start"/>
              <w:rPr>
                <w:rFonts w:ascii="Times New Roman" w:hAnsi="Times New Roman"/>
                <w:color w:val="000000"/>
                <w:sz w:val="24"/>
                <w:szCs w:val="24"/>
              </w:rPr>
            </w:pPr>
            <w:r>
              <w:rPr>
                <w:rFonts w:eastAsia="Arial" w:cs="Arial" w:ascii="Times New Roman" w:hAnsi="Times New Roman"/>
                <w:b w:val="false"/>
                <w:bCs w:val="false"/>
                <w:color w:val="000000"/>
                <w:sz w:val="24"/>
                <w:szCs w:val="24"/>
              </w:rPr>
              <w:t>SW-IT</w:t>
            </w:r>
          </w:p>
        </w:tc>
      </w:tr>
    </w:tbl>
    <w:p>
      <w:pPr>
        <w:pStyle w:val="Normal"/>
        <w:spacing w:before="80" w:after="80"/>
        <w:jc w:val="start"/>
        <w:rPr>
          <w:rFonts w:ascii="Times New Roman" w:hAnsi="Times New Roman"/>
          <w:color w:val="000000"/>
          <w:sz w:val="24"/>
          <w:szCs w:val="24"/>
        </w:rPr>
      </w:pPr>
      <w:r>
        <w:rPr>
          <w:rFonts w:ascii="Times New Roman" w:hAnsi="Times New Roman"/>
          <w:color w:val="000000"/>
          <w:sz w:val="24"/>
          <w:szCs w:val="24"/>
        </w:rPr>
      </w:r>
    </w:p>
    <w:p>
      <w:pPr>
        <w:pStyle w:val="Heading1"/>
        <w:jc w:val="start"/>
        <w:rPr/>
      </w:pPr>
      <w:bookmarkStart w:id="4" w:name="__RefHeading___Toc123_576603872"/>
      <w:bookmarkEnd w:id="4"/>
      <w:r>
        <w:rPr/>
        <w:t>3. Implementation</w:t>
      </w:r>
    </w:p>
    <w:p>
      <w:pPr>
        <w:pStyle w:val="Heading2"/>
        <w:spacing w:before="260" w:after="120"/>
        <w:rPr>
          <w:rFonts w:ascii="Times New Roman" w:hAnsi="Times New Roman"/>
          <w:color w:val="000000"/>
          <w:sz w:val="24"/>
          <w:szCs w:val="24"/>
        </w:rPr>
      </w:pPr>
      <w:bookmarkStart w:id="5" w:name="__RefHeading___Toc337_4216424283"/>
      <w:bookmarkEnd w:id="5"/>
      <w:r>
        <w:rPr>
          <w:rFonts w:eastAsia="Arial" w:cs="Arial" w:ascii="Times New Roman" w:hAnsi="Times New Roman"/>
          <w:b/>
          <w:bCs/>
          <w:color w:val="000000"/>
          <w:sz w:val="24"/>
          <w:szCs w:val="24"/>
        </w:rPr>
        <w:t>Step 1- Topology construction</w:t>
      </w:r>
    </w:p>
    <w:p>
      <w:pPr>
        <w:pStyle w:val="Normal"/>
        <w:spacing w:before="60" w:after="60"/>
        <w:rPr>
          <w:rFonts w:ascii="Times New Roman" w:hAnsi="Times New Roman"/>
          <w:color w:val="000000"/>
          <w:sz w:val="24"/>
          <w:szCs w:val="24"/>
        </w:rPr>
      </w:pPr>
      <w:r>
        <w:rPr>
          <w:rFonts w:eastAsia="Arial" w:cs="Arial" w:ascii="Times New Roman" w:hAnsi="Times New Roman"/>
          <w:color w:val="000000"/>
          <w:sz w:val="24"/>
          <w:szCs w:val="24"/>
        </w:rPr>
        <w:t>The network was built inside Cisco Packet Tracer using the following devices:</w:t>
      </w:r>
    </w:p>
    <w:p>
      <w:pPr>
        <w:pStyle w:val="ListParagraph"/>
        <w:numPr>
          <w:ilvl w:val="0"/>
          <w:numId w:val="5"/>
        </w:numPr>
        <w:spacing w:before="40" w:after="40"/>
        <w:rPr>
          <w:rFonts w:ascii="Times New Roman" w:hAnsi="Times New Roman"/>
          <w:color w:val="000000"/>
          <w:sz w:val="24"/>
          <w:szCs w:val="24"/>
        </w:rPr>
      </w:pPr>
      <w:r>
        <w:rPr>
          <w:rFonts w:eastAsia="Arial" w:cs="Arial" w:ascii="Times New Roman" w:hAnsi="Times New Roman"/>
          <w:b/>
          <w:bCs/>
          <w:color w:val="000000"/>
          <w:sz w:val="24"/>
          <w:szCs w:val="24"/>
        </w:rPr>
        <w:t>1 x Cisco 2911 router (R1)</w:t>
      </w:r>
      <w:r>
        <w:rPr>
          <w:rFonts w:eastAsia="Arial" w:cs="Arial" w:ascii="Times New Roman" w:hAnsi="Times New Roman"/>
          <w:b w:val="false"/>
          <w:bCs w:val="false"/>
          <w:color w:val="000000"/>
          <w:sz w:val="24"/>
          <w:szCs w:val="24"/>
        </w:rPr>
        <w:t xml:space="preserve"> - handling inter-VLAN routing and DHCP</w:t>
      </w:r>
    </w:p>
    <w:p>
      <w:pPr>
        <w:pStyle w:val="ListParagraph"/>
        <w:numPr>
          <w:ilvl w:val="0"/>
          <w:numId w:val="2"/>
        </w:numPr>
        <w:spacing w:before="40" w:after="40"/>
        <w:rPr>
          <w:rFonts w:ascii="Times New Roman" w:hAnsi="Times New Roman"/>
          <w:color w:val="000000"/>
          <w:sz w:val="24"/>
          <w:szCs w:val="24"/>
        </w:rPr>
      </w:pPr>
      <w:r>
        <w:rPr>
          <w:rFonts w:eastAsia="Arial" w:cs="Arial" w:ascii="Times New Roman" w:hAnsi="Times New Roman"/>
          <w:b/>
          <w:bCs/>
          <w:color w:val="000000"/>
          <w:sz w:val="24"/>
          <w:szCs w:val="24"/>
        </w:rPr>
        <w:t>1 x Cisco 2960-24TT switch (SW0)</w:t>
      </w:r>
      <w:r>
        <w:rPr>
          <w:rFonts w:eastAsia="Arial" w:cs="Arial" w:ascii="Times New Roman" w:hAnsi="Times New Roman"/>
          <w:b w:val="false"/>
          <w:bCs w:val="false"/>
          <w:color w:val="000000"/>
          <w:sz w:val="24"/>
          <w:szCs w:val="24"/>
        </w:rPr>
        <w:t xml:space="preserve"> - acting as the core/aggregation switch</w:t>
      </w:r>
    </w:p>
    <w:p>
      <w:pPr>
        <w:pStyle w:val="ListParagraph"/>
        <w:numPr>
          <w:ilvl w:val="0"/>
          <w:numId w:val="2"/>
        </w:numPr>
        <w:spacing w:before="40" w:after="40"/>
        <w:rPr>
          <w:rFonts w:ascii="Times New Roman" w:hAnsi="Times New Roman"/>
          <w:color w:val="000000"/>
          <w:sz w:val="24"/>
          <w:szCs w:val="24"/>
        </w:rPr>
      </w:pPr>
      <w:r>
        <w:rPr>
          <w:rFonts w:eastAsia="Arial" w:cs="Arial" w:ascii="Times New Roman" w:hAnsi="Times New Roman"/>
          <w:b/>
          <w:bCs/>
          <w:color w:val="000000"/>
          <w:sz w:val="24"/>
          <w:szCs w:val="24"/>
        </w:rPr>
        <w:t>3 x Cisco 2960-24TT switches (SW-Mgmt, SW-Staff, SW-IT)</w:t>
      </w:r>
      <w:r>
        <w:rPr>
          <w:rFonts w:eastAsia="Arial" w:cs="Arial" w:ascii="Times New Roman" w:hAnsi="Times New Roman"/>
          <w:b w:val="false"/>
          <w:bCs w:val="false"/>
          <w:color w:val="000000"/>
          <w:sz w:val="24"/>
          <w:szCs w:val="24"/>
        </w:rPr>
        <w:t xml:space="preserve"> - acting as department-level access switches</w:t>
      </w:r>
    </w:p>
    <w:p>
      <w:pPr>
        <w:pStyle w:val="ListParagraph"/>
        <w:numPr>
          <w:ilvl w:val="0"/>
          <w:numId w:val="2"/>
        </w:numPr>
        <w:spacing w:before="40" w:after="40"/>
        <w:rPr>
          <w:rFonts w:ascii="Times New Roman" w:hAnsi="Times New Roman"/>
          <w:color w:val="000000"/>
          <w:sz w:val="24"/>
          <w:szCs w:val="24"/>
        </w:rPr>
      </w:pPr>
      <w:r>
        <w:rPr>
          <w:rFonts w:eastAsia="Arial" w:cs="Arial" w:ascii="Times New Roman" w:hAnsi="Times New Roman"/>
          <w:b/>
          <w:bCs/>
          <w:color w:val="000000"/>
          <w:sz w:val="24"/>
          <w:szCs w:val="24"/>
        </w:rPr>
        <w:t>6 x PCs (PC0-PC5)</w:t>
      </w:r>
      <w:r>
        <w:rPr>
          <w:rFonts w:eastAsia="Arial" w:cs="Arial" w:ascii="Times New Roman" w:hAnsi="Times New Roman"/>
          <w:b w:val="false"/>
          <w:bCs w:val="false"/>
          <w:color w:val="000000"/>
          <w:sz w:val="24"/>
          <w:szCs w:val="24"/>
        </w:rPr>
        <w:t xml:space="preserve"> - two per department</w:t>
      </w:r>
    </w:p>
    <w:p>
      <w:pPr>
        <w:pStyle w:val="ListParagraph"/>
        <w:numPr>
          <w:ilvl w:val="0"/>
          <w:numId w:val="2"/>
        </w:numPr>
        <w:spacing w:before="40" w:after="40"/>
        <w:rPr>
          <w:rFonts w:ascii="Times New Roman" w:hAnsi="Times New Roman"/>
          <w:color w:val="000000"/>
          <w:sz w:val="24"/>
          <w:szCs w:val="24"/>
        </w:rPr>
      </w:pPr>
      <w:r>
        <w:rPr>
          <w:rFonts w:eastAsia="Arial" w:cs="Arial" w:ascii="Times New Roman" w:hAnsi="Times New Roman"/>
          <w:b/>
          <w:bCs/>
          <w:color w:val="000000"/>
          <w:sz w:val="24"/>
          <w:szCs w:val="24"/>
        </w:rPr>
        <w:t>1 x Server (Server0)</w:t>
      </w:r>
      <w:r>
        <w:rPr>
          <w:rFonts w:eastAsia="Arial" w:cs="Arial" w:ascii="Times New Roman" w:hAnsi="Times New Roman"/>
          <w:b w:val="false"/>
          <w:bCs w:val="false"/>
          <w:color w:val="000000"/>
          <w:sz w:val="24"/>
          <w:szCs w:val="24"/>
        </w:rPr>
        <w:t xml:space="preserve"> - placed on the IT department switch</w:t>
      </w:r>
    </w:p>
    <w:p>
      <w:pPr>
        <w:pStyle w:val="Normal"/>
        <w:spacing w:before="60" w:after="60"/>
        <w:rPr>
          <w:rFonts w:ascii="Times New Roman" w:hAnsi="Times New Roman" w:eastAsia="Arial" w:cs="Arial"/>
          <w:color w:val="000000"/>
          <w:sz w:val="24"/>
          <w:szCs w:val="24"/>
        </w:rPr>
      </w:pPr>
      <w:r>
        <w:rPr>
          <w:rFonts w:eastAsia="Arial" w:cs="Arial" w:ascii="Times New Roman" w:hAnsi="Times New Roman"/>
          <w:color w:val="000000"/>
          <w:sz w:val="24"/>
          <w:szCs w:val="24"/>
        </w:rPr>
      </w:r>
    </w:p>
    <w:p>
      <w:pPr>
        <w:pStyle w:val="Normal"/>
        <w:spacing w:before="60" w:after="60"/>
        <w:rPr>
          <w:rFonts w:ascii="Times New Roman" w:hAnsi="Times New Roman" w:eastAsia="Arial" w:cs="Arial"/>
          <w:color w:val="000000"/>
          <w:sz w:val="24"/>
          <w:szCs w:val="24"/>
        </w:rPr>
      </w:pPr>
      <w:r>
        <w:rPr>
          <w:rFonts w:eastAsia="Arial" w:cs="Arial" w:ascii="Times New Roman" w:hAnsi="Times New Roman"/>
          <w:color w:val="000000"/>
          <w:sz w:val="24"/>
          <w:szCs w:val="24"/>
        </w:rPr>
        <w:t>Devices were placed on the canvas and labelled by configuring the hostname on each device via the CLI. The physical connections were made as follows:</w:t>
      </w:r>
    </w:p>
    <w:p>
      <w:pPr>
        <w:pStyle w:val="ListParagraph"/>
        <w:numPr>
          <w:ilvl w:val="0"/>
          <w:numId w:val="2"/>
        </w:numPr>
        <w:spacing w:before="40" w:after="40"/>
        <w:rPr>
          <w:rFonts w:ascii="Times New Roman" w:hAnsi="Times New Roman"/>
          <w:color w:val="000000"/>
          <w:sz w:val="24"/>
          <w:szCs w:val="24"/>
        </w:rPr>
      </w:pPr>
      <w:r>
        <w:rPr>
          <w:rFonts w:eastAsia="Arial" w:cs="Arial" w:ascii="Times New Roman" w:hAnsi="Times New Roman"/>
          <w:b/>
          <w:bCs/>
          <w:color w:val="000000"/>
          <w:sz w:val="24"/>
          <w:szCs w:val="24"/>
        </w:rPr>
        <w:t>R1 GigabitEthernet0/0</w:t>
      </w:r>
      <w:r>
        <w:rPr>
          <w:rFonts w:eastAsia="Arial" w:cs="Arial" w:ascii="Times New Roman" w:hAnsi="Times New Roman"/>
          <w:b w:val="false"/>
          <w:bCs w:val="false"/>
          <w:color w:val="000000"/>
          <w:sz w:val="24"/>
          <w:szCs w:val="24"/>
        </w:rPr>
        <w:t xml:space="preserve"> -&gt; SW0 FastEthernet0/1 using a copper straight-through cable</w:t>
      </w:r>
    </w:p>
    <w:p>
      <w:pPr>
        <w:pStyle w:val="ListParagraph"/>
        <w:numPr>
          <w:ilvl w:val="0"/>
          <w:numId w:val="2"/>
        </w:numPr>
        <w:spacing w:before="40" w:after="40"/>
        <w:rPr>
          <w:rFonts w:ascii="Times New Roman" w:hAnsi="Times New Roman"/>
          <w:color w:val="000000"/>
          <w:sz w:val="24"/>
          <w:szCs w:val="24"/>
        </w:rPr>
      </w:pPr>
      <w:r>
        <w:rPr>
          <w:rFonts w:eastAsia="Arial" w:cs="Arial" w:ascii="Times New Roman" w:hAnsi="Times New Roman"/>
          <w:b/>
          <w:bCs/>
          <w:color w:val="000000"/>
          <w:sz w:val="24"/>
          <w:szCs w:val="24"/>
        </w:rPr>
        <w:t>SW0 FastEthernet0/2</w:t>
      </w:r>
      <w:r>
        <w:rPr>
          <w:rFonts w:eastAsia="Arial" w:cs="Arial" w:ascii="Times New Roman" w:hAnsi="Times New Roman"/>
          <w:b w:val="false"/>
          <w:bCs w:val="false"/>
          <w:color w:val="000000"/>
          <w:sz w:val="24"/>
          <w:szCs w:val="24"/>
        </w:rPr>
        <w:t xml:space="preserve"> -&gt; SW-Mgmt FastEthernet0/1 using a copper crossover cable</w:t>
      </w:r>
    </w:p>
    <w:p>
      <w:pPr>
        <w:pStyle w:val="ListParagraph"/>
        <w:numPr>
          <w:ilvl w:val="0"/>
          <w:numId w:val="2"/>
        </w:numPr>
        <w:spacing w:before="40" w:after="40"/>
        <w:rPr>
          <w:rFonts w:ascii="Times New Roman" w:hAnsi="Times New Roman"/>
          <w:color w:val="000000"/>
          <w:sz w:val="24"/>
          <w:szCs w:val="24"/>
        </w:rPr>
      </w:pPr>
      <w:r>
        <w:rPr>
          <w:rFonts w:eastAsia="Arial" w:cs="Arial" w:ascii="Times New Roman" w:hAnsi="Times New Roman"/>
          <w:b/>
          <w:bCs/>
          <w:color w:val="000000"/>
          <w:sz w:val="24"/>
          <w:szCs w:val="24"/>
        </w:rPr>
        <w:t>SW0 FastEthernet0/3</w:t>
      </w:r>
      <w:r>
        <w:rPr>
          <w:rFonts w:eastAsia="Arial" w:cs="Arial" w:ascii="Times New Roman" w:hAnsi="Times New Roman"/>
          <w:b w:val="false"/>
          <w:bCs w:val="false"/>
          <w:color w:val="000000"/>
          <w:sz w:val="24"/>
          <w:szCs w:val="24"/>
        </w:rPr>
        <w:t xml:space="preserve"> -&gt; SW-Staff FastEthernet0/1 using a copper crossover cable</w:t>
      </w:r>
    </w:p>
    <w:p>
      <w:pPr>
        <w:pStyle w:val="ListParagraph"/>
        <w:numPr>
          <w:ilvl w:val="0"/>
          <w:numId w:val="2"/>
        </w:numPr>
        <w:spacing w:before="40" w:after="40"/>
        <w:rPr>
          <w:rFonts w:ascii="Times New Roman" w:hAnsi="Times New Roman"/>
          <w:color w:val="000000"/>
          <w:sz w:val="24"/>
          <w:szCs w:val="24"/>
        </w:rPr>
      </w:pPr>
      <w:r>
        <w:rPr>
          <w:rFonts w:eastAsia="Arial" w:cs="Arial" w:ascii="Times New Roman" w:hAnsi="Times New Roman"/>
          <w:b/>
          <w:bCs/>
          <w:color w:val="000000"/>
          <w:sz w:val="24"/>
          <w:szCs w:val="24"/>
        </w:rPr>
        <w:t>SW0 FastEthernet0/4</w:t>
      </w:r>
      <w:r>
        <w:rPr>
          <w:rFonts w:eastAsia="Arial" w:cs="Arial" w:ascii="Times New Roman" w:hAnsi="Times New Roman"/>
          <w:b w:val="false"/>
          <w:bCs w:val="false"/>
          <w:color w:val="000000"/>
          <w:sz w:val="24"/>
          <w:szCs w:val="24"/>
        </w:rPr>
        <w:t xml:space="preserve"> -&gt; SW-IT FastEthernet0/1 using a copper crossover cable</w:t>
      </w:r>
    </w:p>
    <w:p>
      <w:pPr>
        <w:pStyle w:val="ListParagraph"/>
        <w:numPr>
          <w:ilvl w:val="0"/>
          <w:numId w:val="2"/>
        </w:numPr>
        <w:spacing w:before="40" w:after="40"/>
        <w:rPr>
          <w:rFonts w:ascii="Times New Roman" w:hAnsi="Times New Roman"/>
          <w:color w:val="000000"/>
          <w:sz w:val="24"/>
          <w:szCs w:val="24"/>
        </w:rPr>
      </w:pPr>
      <w:r>
        <w:rPr>
          <w:rFonts w:eastAsia="Arial" w:cs="Arial" w:ascii="Times New Roman" w:hAnsi="Times New Roman"/>
          <w:b/>
          <w:bCs/>
          <w:color w:val="000000"/>
          <w:sz w:val="24"/>
          <w:szCs w:val="24"/>
        </w:rPr>
        <w:t>Each access switch</w:t>
      </w:r>
      <w:r>
        <w:rPr>
          <w:rFonts w:eastAsia="Arial" w:cs="Arial" w:ascii="Times New Roman" w:hAnsi="Times New Roman"/>
          <w:b w:val="false"/>
          <w:bCs w:val="false"/>
          <w:color w:val="000000"/>
          <w:sz w:val="24"/>
          <w:szCs w:val="24"/>
        </w:rPr>
        <w:t xml:space="preserve"> connected its PC-facing ports (Fa0/2, Fa0/3) to end devices using copper straight-through cables</w:t>
      </w:r>
    </w:p>
    <w:p>
      <w:pPr>
        <w:pStyle w:val="ListParagraph"/>
        <w:numPr>
          <w:ilvl w:val="0"/>
          <w:numId w:val="2"/>
        </w:numPr>
        <w:spacing w:before="40" w:after="40"/>
        <w:rPr>
          <w:rFonts w:ascii="Times New Roman" w:hAnsi="Times New Roman"/>
          <w:color w:val="000000"/>
          <w:sz w:val="24"/>
          <w:szCs w:val="24"/>
        </w:rPr>
      </w:pPr>
      <w:r>
        <w:rPr>
          <w:rFonts w:eastAsia="Arial" w:cs="Arial" w:ascii="Times New Roman" w:hAnsi="Times New Roman"/>
          <w:b/>
          <w:bCs/>
          <w:color w:val="000000"/>
          <w:sz w:val="24"/>
          <w:szCs w:val="24"/>
        </w:rPr>
        <w:t>SW-IT</w:t>
      </w:r>
      <w:r>
        <w:rPr>
          <w:rFonts w:eastAsia="Arial" w:cs="Arial" w:ascii="Times New Roman" w:hAnsi="Times New Roman"/>
          <w:b w:val="false"/>
          <w:bCs w:val="false"/>
          <w:color w:val="000000"/>
          <w:sz w:val="24"/>
          <w:szCs w:val="24"/>
        </w:rPr>
        <w:t xml:space="preserve"> additionally connected Fa0/4 to Server0</w:t>
      </w:r>
    </w:p>
    <w:p>
      <w:pPr>
        <w:pStyle w:val="Normal"/>
        <w:spacing w:before="60" w:after="60"/>
        <w:rPr/>
      </w:pPr>
      <w:r>
        <w:rPr>
          <w:rFonts w:eastAsia="Arial" w:cs="Arial" w:ascii="Times New Roman" w:hAnsi="Times New Roman"/>
          <w:color w:val="000000"/>
          <w:sz w:val="24"/>
          <w:szCs w:val="24"/>
        </w:rPr>
        <w:t>Straight-through cables were used between unlike devices (router to switch, switch to PC) and crossover cables between like devices (switch to switch).</w:t>
      </w:r>
    </w:p>
    <w:p>
      <w:pPr>
        <w:pStyle w:val="Heading2"/>
        <w:spacing w:before="260" w:after="120"/>
        <w:rPr>
          <w:rFonts w:ascii="Times New Roman" w:hAnsi="Times New Roman"/>
          <w:color w:val="000000"/>
          <w:sz w:val="24"/>
          <w:szCs w:val="24"/>
        </w:rPr>
      </w:pPr>
      <w:bookmarkStart w:id="6" w:name="__RefHeading___Toc339_4216424283"/>
      <w:bookmarkEnd w:id="6"/>
      <w:r>
        <w:rPr>
          <w:rFonts w:eastAsia="Arial" w:cs="Arial" w:ascii="Times New Roman" w:hAnsi="Times New Roman"/>
          <w:b/>
          <w:bCs/>
          <w:color w:val="000000"/>
          <w:sz w:val="24"/>
          <w:szCs w:val="24"/>
        </w:rPr>
        <w:t>Step 2- Device naming</w:t>
      </w:r>
    </w:p>
    <w:p>
      <w:pPr>
        <w:pStyle w:val="Normal"/>
        <w:spacing w:before="60" w:after="60"/>
        <w:rPr>
          <w:rFonts w:ascii="Times New Roman" w:hAnsi="Times New Roman"/>
          <w:color w:val="000000"/>
          <w:sz w:val="24"/>
          <w:szCs w:val="24"/>
        </w:rPr>
      </w:pPr>
      <w:r>
        <w:rPr>
          <w:rFonts w:eastAsia="Arial" w:cs="Arial" w:ascii="Times New Roman" w:hAnsi="Times New Roman"/>
          <w:color w:val="000000"/>
          <w:sz w:val="24"/>
          <w:szCs w:val="24"/>
        </w:rPr>
        <w:t>Each device was given a hostname via the CLI to keep the environment organised and match the topology diagram. On each device:</w:t>
      </w:r>
    </w:p>
    <w:p>
      <w:pPr>
        <w:pStyle w:val="Normal"/>
        <w:shd w:val="clear" w:fill="EEF2F7"/>
        <w:spacing w:before="0" w:after="0"/>
        <w:ind w:start="360"/>
        <w:rPr>
          <w:rFonts w:ascii="Times New Roman" w:hAnsi="Times New Roman"/>
          <w:color w:val="000000"/>
          <w:sz w:val="24"/>
          <w:szCs w:val="24"/>
          <w:highlight w:val="none"/>
          <w:shd w:fill="auto" w:val="clear"/>
        </w:rPr>
      </w:pPr>
      <w:r>
        <w:rPr>
          <w:rFonts w:eastAsia="Courier New" w:cs="Courier New" w:ascii="Times New Roman" w:hAnsi="Times New Roman"/>
          <w:color w:val="000000"/>
          <w:sz w:val="24"/>
          <w:szCs w:val="24"/>
          <w:shd w:fill="auto" w:val="clear"/>
        </w:rPr>
        <w:t>Switch&gt; enable</w:t>
      </w:r>
    </w:p>
    <w:p>
      <w:pPr>
        <w:pStyle w:val="Normal"/>
        <w:shd w:val="clear" w:fill="EEF2F7"/>
        <w:spacing w:before="0" w:after="0"/>
        <w:ind w:start="360"/>
        <w:rPr>
          <w:rFonts w:ascii="Times New Roman" w:hAnsi="Times New Roman"/>
          <w:color w:val="000000"/>
          <w:sz w:val="24"/>
          <w:szCs w:val="24"/>
          <w:highlight w:val="none"/>
          <w:shd w:fill="auto" w:val="clear"/>
        </w:rPr>
      </w:pPr>
      <w:r>
        <w:rPr>
          <w:rFonts w:eastAsia="Courier New" w:cs="Courier New" w:ascii="Times New Roman" w:hAnsi="Times New Roman"/>
          <w:color w:val="000000"/>
          <w:sz w:val="24"/>
          <w:szCs w:val="24"/>
          <w:shd w:fill="auto" w:val="clear"/>
        </w:rPr>
        <w:t>Switch# configure terminal</w:t>
      </w:r>
    </w:p>
    <w:p>
      <w:pPr>
        <w:pStyle w:val="Normal"/>
        <w:shd w:val="clear" w:fill="EEF2F7"/>
        <w:spacing w:before="0" w:after="0"/>
        <w:ind w:start="360"/>
        <w:rPr>
          <w:rFonts w:ascii="Times New Roman" w:hAnsi="Times New Roman"/>
          <w:color w:val="000000"/>
          <w:sz w:val="24"/>
          <w:szCs w:val="24"/>
          <w:highlight w:val="none"/>
          <w:shd w:fill="auto" w:val="clear"/>
        </w:rPr>
      </w:pPr>
      <w:r>
        <w:rPr>
          <w:rFonts w:eastAsia="Courier New" w:cs="Courier New" w:ascii="Times New Roman" w:hAnsi="Times New Roman"/>
          <w:color w:val="000000"/>
          <w:sz w:val="24"/>
          <w:szCs w:val="24"/>
          <w:shd w:fill="auto" w:val="clear"/>
        </w:rPr>
        <w:t>Switch(config)# hostname SW0</w:t>
      </w:r>
    </w:p>
    <w:p>
      <w:pPr>
        <w:pStyle w:val="Normal"/>
        <w:spacing w:before="60" w:after="60"/>
        <w:rPr>
          <w:rFonts w:ascii="Times New Roman" w:hAnsi="Times New Roman"/>
          <w:color w:val="000000"/>
          <w:sz w:val="24"/>
          <w:szCs w:val="24"/>
        </w:rPr>
      </w:pPr>
      <w:r>
        <w:rPr>
          <w:rFonts w:eastAsia="Arial" w:cs="Arial" w:ascii="Times New Roman" w:hAnsi="Times New Roman"/>
          <w:color w:val="000000"/>
          <w:sz w:val="24"/>
          <w:szCs w:val="24"/>
        </w:rPr>
        <w:t>This was repeated on all four switches and the router, substituting the appropriate name each time.</w:t>
      </w:r>
    </w:p>
    <w:p>
      <w:pPr>
        <w:pStyle w:val="Heading2"/>
        <w:spacing w:before="260" w:after="120"/>
        <w:rPr>
          <w:rFonts w:ascii="Times New Roman" w:hAnsi="Times New Roman"/>
          <w:color w:val="000000"/>
          <w:sz w:val="24"/>
          <w:szCs w:val="24"/>
        </w:rPr>
      </w:pPr>
      <w:bookmarkStart w:id="7" w:name="__RefHeading___Toc341_4216424283"/>
      <w:bookmarkEnd w:id="7"/>
      <w:r>
        <w:rPr>
          <w:rFonts w:eastAsia="Arial" w:cs="Arial" w:ascii="Times New Roman" w:hAnsi="Times New Roman"/>
          <w:b/>
          <w:bCs/>
          <w:color w:val="000000"/>
          <w:sz w:val="24"/>
          <w:szCs w:val="24"/>
        </w:rPr>
        <w:t xml:space="preserve">Step </w:t>
      </w:r>
      <w:r>
        <w:rPr>
          <w:rFonts w:eastAsia="Arial" w:cs="Arial" w:ascii="Times New Roman" w:hAnsi="Times New Roman"/>
          <w:b/>
          <w:bCs/>
          <w:color w:val="000000"/>
          <w:sz w:val="24"/>
          <w:szCs w:val="24"/>
        </w:rPr>
        <w:t>3</w:t>
      </w:r>
      <w:r>
        <w:rPr>
          <w:rFonts w:eastAsia="Arial" w:cs="Arial" w:ascii="Times New Roman" w:hAnsi="Times New Roman"/>
          <w:b/>
          <w:bCs/>
          <w:color w:val="000000"/>
          <w:sz w:val="24"/>
          <w:szCs w:val="24"/>
        </w:rPr>
        <w:t>- VLAN creation</w:t>
      </w:r>
    </w:p>
    <w:p>
      <w:pPr>
        <w:pStyle w:val="Normal"/>
        <w:spacing w:before="60" w:after="60"/>
        <w:rPr>
          <w:rFonts w:ascii="Times New Roman" w:hAnsi="Times New Roman"/>
          <w:color w:val="000000"/>
          <w:sz w:val="24"/>
          <w:szCs w:val="24"/>
        </w:rPr>
      </w:pPr>
      <w:r>
        <w:rPr>
          <w:rFonts w:eastAsia="Arial" w:cs="Arial" w:ascii="Times New Roman" w:hAnsi="Times New Roman"/>
          <w:color w:val="000000"/>
          <w:sz w:val="24"/>
          <w:szCs w:val="24"/>
        </w:rPr>
        <w:t>Three VLANs were created on every switch in the topology. VLANs must exist on a switch before that switch can carry or assign traffic to them, so this step was completed on SW0 and all three access switches.</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SW0(config)# vlan 10</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SW0(config-vlan)# name Management</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SW0(config-vlan)# exit</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SW0(config)# vlan 20</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SW0(config-vlan)# name Staff</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SW0(config-vlan)# exit</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SW0(config)# vlan 30</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SW0(config-vlan)# name IT</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SW0(config-vlan)# exit</w:t>
      </w:r>
    </w:p>
    <w:p>
      <w:pPr>
        <w:pStyle w:val="Normal"/>
        <w:spacing w:before="60" w:after="60"/>
        <w:rPr>
          <w:rFonts w:ascii="Times New Roman" w:hAnsi="Times New Roman"/>
          <w:color w:val="000000"/>
          <w:sz w:val="24"/>
          <w:szCs w:val="24"/>
        </w:rPr>
      </w:pPr>
      <w:r>
        <w:rPr>
          <w:rFonts w:eastAsia="Arial" w:cs="Arial" w:ascii="Times New Roman" w:hAnsi="Times New Roman"/>
          <w:color w:val="000000"/>
          <w:sz w:val="24"/>
          <w:szCs w:val="24"/>
        </w:rPr>
        <w:t>Completion was verified using show vlan brief, which confirmed all three VLANs were active on each switch.</w:t>
      </w:r>
    </w:p>
    <w:p>
      <w:pPr>
        <w:pStyle w:val="Heading2"/>
        <w:spacing w:before="260" w:after="120"/>
        <w:rPr>
          <w:rFonts w:ascii="Times New Roman" w:hAnsi="Times New Roman"/>
          <w:color w:val="000000"/>
          <w:sz w:val="24"/>
          <w:szCs w:val="24"/>
        </w:rPr>
      </w:pPr>
      <w:bookmarkStart w:id="8" w:name="__RefHeading___Toc343_4216424283"/>
      <w:bookmarkEnd w:id="8"/>
      <w:r>
        <w:rPr>
          <w:rFonts w:eastAsia="Arial" w:cs="Arial" w:ascii="Times New Roman" w:hAnsi="Times New Roman"/>
          <w:b/>
          <w:bCs/>
          <w:color w:val="000000"/>
          <w:sz w:val="24"/>
          <w:szCs w:val="24"/>
        </w:rPr>
        <w:t>Step 4- Trunk port configuration</w:t>
      </w:r>
    </w:p>
    <w:p>
      <w:pPr>
        <w:pStyle w:val="Normal"/>
        <w:spacing w:before="60" w:after="60"/>
        <w:rPr>
          <w:rFonts w:ascii="Times New Roman" w:hAnsi="Times New Roman"/>
          <w:color w:val="000000"/>
          <w:sz w:val="24"/>
          <w:szCs w:val="24"/>
        </w:rPr>
      </w:pPr>
      <w:r>
        <w:rPr>
          <w:rFonts w:eastAsia="Arial" w:cs="Arial" w:ascii="Times New Roman" w:hAnsi="Times New Roman"/>
          <w:color w:val="000000"/>
          <w:sz w:val="24"/>
          <w:szCs w:val="24"/>
        </w:rPr>
        <w:t xml:space="preserve">Trunk ports carry traffic for multiple VLANs simultaneously across a single link using 802.1Q tagging. All uplink ports </w:t>
      </w:r>
      <w:r>
        <w:rPr>
          <w:rFonts w:eastAsia="Arial" w:cs="Arial" w:ascii="Times New Roman" w:hAnsi="Times New Roman"/>
          <w:color w:val="000000"/>
          <w:sz w:val="24"/>
          <w:szCs w:val="24"/>
        </w:rPr>
        <w:t>(</w:t>
      </w:r>
      <w:r>
        <w:rPr>
          <w:rFonts w:eastAsia="Arial" w:cs="Arial" w:ascii="Times New Roman" w:hAnsi="Times New Roman"/>
          <w:color w:val="000000"/>
          <w:sz w:val="24"/>
          <w:szCs w:val="24"/>
        </w:rPr>
        <w:t>the port on SW0 facing R1, the ports on SW0 facing each access switch, and the uplink port on each access switch facing SW0</w:t>
      </w:r>
      <w:r>
        <w:rPr>
          <w:rFonts w:eastAsia="Arial" w:cs="Arial" w:ascii="Times New Roman" w:hAnsi="Times New Roman"/>
          <w:color w:val="000000"/>
          <w:sz w:val="24"/>
          <w:szCs w:val="24"/>
        </w:rPr>
        <w:t>)</w:t>
      </w:r>
      <w:r>
        <w:rPr>
          <w:rFonts w:eastAsia="Arial" w:cs="Arial" w:ascii="Times New Roman" w:hAnsi="Times New Roman"/>
          <w:color w:val="000000"/>
          <w:sz w:val="24"/>
          <w:szCs w:val="24"/>
        </w:rPr>
        <w:t xml:space="preserve"> were configured as trunks.</w:t>
      </w:r>
    </w:p>
    <w:p>
      <w:pPr>
        <w:pStyle w:val="Normal"/>
        <w:spacing w:before="60" w:after="60"/>
        <w:rPr>
          <w:rFonts w:ascii="Times New Roman" w:hAnsi="Times New Roman"/>
          <w:color w:val="000000"/>
          <w:sz w:val="24"/>
          <w:szCs w:val="24"/>
        </w:rPr>
      </w:pPr>
      <w:r>
        <w:rPr>
          <w:rFonts w:eastAsia="Arial" w:cs="Arial" w:ascii="Times New Roman" w:hAnsi="Times New Roman"/>
          <w:color w:val="000000"/>
          <w:sz w:val="24"/>
          <w:szCs w:val="24"/>
        </w:rPr>
        <w:t>On SW0:</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SW0(config)# interface FastEthernet0/1</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SW0(config-if)# switchport mode trunk</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SW0(config)# interface FastEthernet0/2</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SW0(config-if)# switchport mode trunk</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SW0(config)# interface FastEthernet0/3</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SW0(config-if)# switchport mode trunk</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SW0(config)# interface FastEthernet0/4</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SW0(config-if)# switchport mode trunk</w:t>
      </w:r>
    </w:p>
    <w:p>
      <w:pPr>
        <w:pStyle w:val="Normal"/>
        <w:spacing w:before="60" w:after="60"/>
        <w:rPr>
          <w:rFonts w:ascii="Times New Roman" w:hAnsi="Times New Roman"/>
          <w:color w:val="000000"/>
          <w:sz w:val="24"/>
          <w:szCs w:val="24"/>
        </w:rPr>
      </w:pPr>
      <w:r>
        <w:rPr>
          <w:rFonts w:eastAsia="Arial" w:cs="Arial" w:ascii="Times New Roman" w:hAnsi="Times New Roman"/>
          <w:color w:val="000000"/>
          <w:sz w:val="24"/>
          <w:szCs w:val="24"/>
        </w:rPr>
        <w:t>The same was applied to the Fa0/1 uplink on each access switch. Trunk configuration was verified using show interfaces trunk, which confirmed 802.1Q encapsulation and all three VLANs active and forwarding on each trunk link.</w:t>
      </w:r>
    </w:p>
    <w:p>
      <w:pPr>
        <w:pStyle w:val="Heading2"/>
        <w:spacing w:before="260" w:after="120"/>
        <w:rPr>
          <w:rFonts w:ascii="Times New Roman" w:hAnsi="Times New Roman"/>
          <w:color w:val="000000"/>
          <w:sz w:val="24"/>
          <w:szCs w:val="24"/>
        </w:rPr>
      </w:pPr>
      <w:bookmarkStart w:id="9" w:name="__RefHeading___Toc345_4216424283"/>
      <w:bookmarkEnd w:id="9"/>
      <w:r>
        <w:rPr>
          <w:rFonts w:eastAsia="Arial" w:cs="Arial" w:ascii="Times New Roman" w:hAnsi="Times New Roman"/>
          <w:b/>
          <w:bCs/>
          <w:color w:val="000000"/>
          <w:sz w:val="24"/>
          <w:szCs w:val="24"/>
        </w:rPr>
        <w:t>Step 5- Access port configuration</w:t>
      </w:r>
    </w:p>
    <w:p>
      <w:pPr>
        <w:pStyle w:val="Normal"/>
        <w:spacing w:before="60" w:after="60"/>
        <w:rPr>
          <w:rFonts w:ascii="Times New Roman" w:hAnsi="Times New Roman"/>
          <w:color w:val="000000"/>
          <w:sz w:val="24"/>
          <w:szCs w:val="24"/>
        </w:rPr>
      </w:pPr>
      <w:r>
        <w:rPr>
          <w:rFonts w:eastAsia="Arial" w:cs="Arial" w:ascii="Times New Roman" w:hAnsi="Times New Roman"/>
          <w:color w:val="000000"/>
          <w:sz w:val="24"/>
          <w:szCs w:val="24"/>
        </w:rPr>
        <w:t>Ports facing end devices on each access switch were configured as access ports and statically assigned to the appropriate VLAN. An access port carries traffic for only one VLAN and does not tag frames — the connected device is unaware of the VLAN it belongs to.</w:t>
      </w:r>
    </w:p>
    <w:p>
      <w:pPr>
        <w:pStyle w:val="Normal"/>
        <w:spacing w:before="60" w:after="60"/>
        <w:rPr>
          <w:rFonts w:ascii="Times New Roman" w:hAnsi="Times New Roman"/>
          <w:color w:val="000000"/>
          <w:sz w:val="24"/>
          <w:szCs w:val="24"/>
        </w:rPr>
      </w:pPr>
      <w:r>
        <w:rPr>
          <w:rFonts w:eastAsia="Arial" w:cs="Arial" w:ascii="Times New Roman" w:hAnsi="Times New Roman"/>
          <w:color w:val="000000"/>
          <w:sz w:val="24"/>
          <w:szCs w:val="24"/>
        </w:rPr>
        <w:t>On SW-Mgmt:</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SW-Mgmt(config)# interface FastEthernet0/2</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SW-Mgmt(config-if)# switchport mode access</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SW-Mgmt(config-if)# switchport access vlan 10</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SW-Mgmt(config)# interface FastEthernet0/3</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SW-Mgmt(config-if)# switchport mode access</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SW-Mgmt(config-if)# switchport access vlan 10</w:t>
      </w:r>
    </w:p>
    <w:p>
      <w:pPr>
        <w:pStyle w:val="Normal"/>
        <w:spacing w:before="60" w:after="60"/>
        <w:rPr>
          <w:rFonts w:ascii="Times New Roman" w:hAnsi="Times New Roman"/>
          <w:color w:val="000000"/>
          <w:sz w:val="24"/>
          <w:szCs w:val="24"/>
        </w:rPr>
      </w:pPr>
      <w:r>
        <w:rPr>
          <w:rFonts w:eastAsia="Arial" w:cs="Arial" w:ascii="Times New Roman" w:hAnsi="Times New Roman"/>
          <w:color w:val="000000"/>
          <w:sz w:val="24"/>
          <w:szCs w:val="24"/>
        </w:rPr>
        <w:t>This was repeated on SW-Staff with VLAN 20 and SW-IT with VLAN 30. The show vlan brief command was used to confirm each port appeared under the correct VLAN.</w:t>
      </w:r>
    </w:p>
    <w:p>
      <w:pPr>
        <w:pStyle w:val="Heading2"/>
        <w:spacing w:before="260" w:after="120"/>
        <w:rPr>
          <w:rFonts w:ascii="Times New Roman" w:hAnsi="Times New Roman"/>
          <w:color w:val="000000"/>
          <w:sz w:val="24"/>
          <w:szCs w:val="24"/>
        </w:rPr>
      </w:pPr>
      <w:bookmarkStart w:id="10" w:name="__RefHeading___Toc347_4216424283"/>
      <w:bookmarkEnd w:id="10"/>
      <w:r>
        <w:rPr>
          <w:rFonts w:eastAsia="Arial" w:cs="Arial" w:ascii="Times New Roman" w:hAnsi="Times New Roman"/>
          <w:b/>
          <w:bCs/>
          <w:color w:val="000000"/>
          <w:sz w:val="24"/>
          <w:szCs w:val="24"/>
        </w:rPr>
        <w:t>Step 6- Router subinterface configuration</w:t>
      </w:r>
    </w:p>
    <w:p>
      <w:pPr>
        <w:pStyle w:val="Normal"/>
        <w:spacing w:before="60" w:after="60"/>
        <w:rPr>
          <w:rFonts w:ascii="Times New Roman" w:hAnsi="Times New Roman"/>
          <w:color w:val="000000"/>
          <w:sz w:val="24"/>
          <w:szCs w:val="24"/>
        </w:rPr>
      </w:pPr>
      <w:r>
        <w:rPr>
          <w:rFonts w:eastAsia="Arial" w:cs="Arial" w:ascii="Times New Roman" w:hAnsi="Times New Roman"/>
          <w:color w:val="000000"/>
          <w:sz w:val="24"/>
          <w:szCs w:val="24"/>
        </w:rPr>
        <w:t>With all switches configured, inter-VLAN routing was enabled on R1 using the router-on-a-stick method. A single physical interface (GigabitEthernet0/0) was brought up without an IP address, and three logical subinterfaces were created — one per VLAN — each configured with dot1Q encapsulation and the gateway IP for its subnet.</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R1(config)# interface GigabitEthernet0/0</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R1(config-if)# no shutdown</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 xml:space="preserve"> </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R1(config)# interface GigabitEthernet0/0.10</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R1(config-subif)# encapsulation dot1Q 10</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R1(config-subif)# ip address 192.168.10.1 255.255.255.0</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 xml:space="preserve"> </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R1(config)# interface GigabitEthernet0/0.20</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R1(config-subif)# encapsulation dot1Q 20</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R1(config-subif)# ip address 192.168.20.1 255.255.255.0</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 xml:space="preserve"> </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R1(config)# interface GigabitEthernet0/0.30</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R1(config-subif)# encapsulation dot1Q 30</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R1(config-subif)# ip address 192.168.30.1 255.255.255.0</w:t>
      </w:r>
    </w:p>
    <w:p>
      <w:pPr>
        <w:pStyle w:val="Normal"/>
        <w:spacing w:before="60" w:after="60"/>
        <w:rPr>
          <w:rFonts w:ascii="Times New Roman" w:hAnsi="Times New Roman"/>
          <w:color w:val="000000"/>
          <w:sz w:val="24"/>
          <w:szCs w:val="24"/>
        </w:rPr>
      </w:pPr>
      <w:r>
        <w:rPr>
          <w:rFonts w:eastAsia="Arial" w:cs="Arial" w:ascii="Times New Roman" w:hAnsi="Times New Roman"/>
          <w:color w:val="000000"/>
          <w:sz w:val="24"/>
          <w:szCs w:val="24"/>
        </w:rPr>
        <w:t>The no shutdown on the parent interface is critical, so they will remain down even if individually configured unless the physical interface is explicitly brought up.</w:t>
      </w:r>
    </w:p>
    <w:p>
      <w:pPr>
        <w:pStyle w:val="Heading2"/>
        <w:spacing w:before="260" w:after="120"/>
        <w:rPr>
          <w:rFonts w:ascii="Times New Roman" w:hAnsi="Times New Roman"/>
          <w:color w:val="000000"/>
          <w:sz w:val="24"/>
          <w:szCs w:val="24"/>
        </w:rPr>
      </w:pPr>
      <w:bookmarkStart w:id="11" w:name="__RefHeading___Toc349_4216424283"/>
      <w:bookmarkEnd w:id="11"/>
      <w:r>
        <w:rPr>
          <w:rFonts w:eastAsia="Arial" w:cs="Arial" w:ascii="Times New Roman" w:hAnsi="Times New Roman"/>
          <w:b/>
          <w:bCs/>
          <w:color w:val="000000"/>
          <w:sz w:val="24"/>
          <w:szCs w:val="24"/>
        </w:rPr>
        <w:t>Step 7- DHCP configuration</w:t>
      </w:r>
    </w:p>
    <w:p>
      <w:pPr>
        <w:pStyle w:val="Normal"/>
        <w:spacing w:before="60" w:after="60"/>
        <w:rPr>
          <w:rFonts w:ascii="Times New Roman" w:hAnsi="Times New Roman"/>
          <w:color w:val="000000"/>
          <w:sz w:val="24"/>
          <w:szCs w:val="24"/>
        </w:rPr>
      </w:pPr>
      <w:r>
        <w:rPr>
          <w:rFonts w:eastAsia="Arial" w:cs="Arial" w:ascii="Times New Roman" w:hAnsi="Times New Roman"/>
          <w:color w:val="000000"/>
          <w:sz w:val="24"/>
          <w:szCs w:val="24"/>
        </w:rPr>
        <w:t>DHCP pools were configured on R1 to automate IP address assignment for all three VLANs. The first ten addresses in each subnet were excluded to reserve them for network infrastructure such as switch management interfaces and the router itself.</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R1(config)# ip dhcp excluded-address 192.168.10.1 192.168.10.10</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R1(config)# ip dhcp excluded-address 192.168.20.1 192.168.20.10</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R1(config)# ip dhcp excluded-address 192.168.30.1 192.168.30.10</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 xml:space="preserve"> </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R1(config)# ip dhcp pool MGMT</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R1(dhcp-config)# network 192.168.10.0 255.255.255.0</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R1(dhcp-config)# default-router 192.168.10.1</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R1(dhcp-config)# dns-server 8.8.8.8</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 xml:space="preserve"> </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R1(config)# ip dhcp pool STAFF</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R1(dhcp-config)# network 192.168.20.0 255.255.255.0</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R1(dhcp-config)# default-router 192.168.20.1</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R1(dhcp-config)# dns-server 8.8.8.8</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 xml:space="preserve"> </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R1(config)# ip dhcp pool IT</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R1(dhcp-config)# network 192.168.30.0 255.255.255.0</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R1(dhcp-config)# default-router 192.168.30.1</w:t>
      </w:r>
    </w:p>
    <w:p>
      <w:pPr>
        <w:pStyle w:val="Normal"/>
        <w:shd w:val="clear" w:fill="EEF2F7"/>
        <w:spacing w:before="0" w:after="0"/>
        <w:ind w:start="360"/>
        <w:rPr>
          <w:rFonts w:ascii="Times New Roman" w:hAnsi="Times New Roman"/>
          <w:color w:val="000000"/>
          <w:sz w:val="24"/>
          <w:szCs w:val="24"/>
        </w:rPr>
      </w:pPr>
      <w:r>
        <w:rPr>
          <w:rFonts w:eastAsia="Courier New" w:cs="Courier New" w:ascii="Times New Roman" w:hAnsi="Times New Roman"/>
          <w:color w:val="000000"/>
          <w:sz w:val="24"/>
          <w:szCs w:val="24"/>
        </w:rPr>
        <w:t>R1(dhcp-config)# dns-server 8.8.8.8</w:t>
      </w:r>
    </w:p>
    <w:p>
      <w:pPr>
        <w:pStyle w:val="Normal"/>
        <w:spacing w:before="60" w:after="60"/>
        <w:rPr>
          <w:rFonts w:ascii="Times New Roman" w:hAnsi="Times New Roman"/>
          <w:color w:val="000000"/>
          <w:sz w:val="24"/>
          <w:szCs w:val="24"/>
        </w:rPr>
      </w:pPr>
      <w:r>
        <w:rPr>
          <w:rFonts w:eastAsia="Arial" w:cs="Arial" w:ascii="Times New Roman" w:hAnsi="Times New Roman"/>
          <w:color w:val="000000"/>
          <w:sz w:val="24"/>
          <w:szCs w:val="24"/>
        </w:rPr>
        <w:t>Each PC was set to DHCP via Desktop &gt; IP Configuration. Successful address assignment was verified using ipconfig on each PC and show ip dhcp binding on R1, which listed every leased address alongside its corresponding MAC address and pool.</w:t>
      </w:r>
    </w:p>
    <w:p>
      <w:pPr>
        <w:pStyle w:val="Heading2"/>
        <w:spacing w:before="260" w:after="120"/>
        <w:jc w:val="start"/>
        <w:rPr>
          <w:rFonts w:ascii="Times New Roman" w:hAnsi="Times New Roman"/>
          <w:color w:val="000000"/>
          <w:sz w:val="24"/>
          <w:szCs w:val="24"/>
        </w:rPr>
      </w:pPr>
      <w:bookmarkStart w:id="12" w:name="__RefHeading___Toc125_576603872"/>
      <w:bookmarkEnd w:id="12"/>
      <w:r>
        <w:rPr>
          <w:rFonts w:eastAsia="Arial" w:cs="Arial" w:ascii="Times New Roman" w:hAnsi="Times New Roman"/>
          <w:b/>
          <w:bCs/>
          <w:color w:val="000000"/>
          <w:sz w:val="24"/>
          <w:szCs w:val="24"/>
        </w:rPr>
        <w:t>VLAN segmentation and trunking</w:t>
      </w:r>
    </w:p>
    <w:p>
      <w:pPr>
        <w:pStyle w:val="Normal"/>
        <w:spacing w:before="60" w:after="60"/>
        <w:jc w:val="start"/>
        <w:rPr>
          <w:rFonts w:ascii="Times New Roman" w:hAnsi="Times New Roman"/>
          <w:color w:val="000000"/>
          <w:sz w:val="24"/>
          <w:szCs w:val="24"/>
        </w:rPr>
      </w:pPr>
      <w:r>
        <w:rPr>
          <w:rFonts w:eastAsia="Arial" w:cs="Arial" w:ascii="Times New Roman" w:hAnsi="Times New Roman"/>
          <w:color w:val="000000"/>
          <w:sz w:val="24"/>
          <w:szCs w:val="24"/>
        </w:rPr>
        <w:t>Each VLAN was created on every switch and propagated across 802.1Q trunk links between the core and access switches. Access ports facing end devices were statically assigned to their department VLAN, while uplinks were configured as trunks to carry all VLAN traffic.</w:t>
      </w:r>
    </w:p>
    <w:p>
      <w:pPr>
        <w:pStyle w:val="Normal"/>
        <w:shd w:val="clear" w:fill="EEF2F7"/>
        <w:spacing w:before="0" w:after="0"/>
        <w:ind w:start="360"/>
        <w:jc w:val="start"/>
        <w:rPr>
          <w:rFonts w:ascii="Times New Roman" w:hAnsi="Times New Roman"/>
          <w:color w:val="000000"/>
          <w:sz w:val="24"/>
          <w:szCs w:val="24"/>
        </w:rPr>
      </w:pPr>
      <w:r>
        <w:rPr>
          <w:rFonts w:eastAsia="Courier New" w:cs="Courier New" w:ascii="Times New Roman" w:hAnsi="Times New Roman"/>
          <w:color w:val="000000"/>
          <w:sz w:val="24"/>
          <w:szCs w:val="24"/>
        </w:rPr>
        <w:t>SW0(config)# interface FastEthernet0/3</w:t>
      </w:r>
    </w:p>
    <w:p>
      <w:pPr>
        <w:pStyle w:val="Normal"/>
        <w:shd w:val="clear" w:fill="EEF2F7"/>
        <w:spacing w:before="0" w:after="0"/>
        <w:ind w:start="360"/>
        <w:jc w:val="start"/>
        <w:rPr>
          <w:rFonts w:ascii="Times New Roman" w:hAnsi="Times New Roman"/>
          <w:color w:val="000000"/>
          <w:sz w:val="24"/>
          <w:szCs w:val="24"/>
        </w:rPr>
      </w:pPr>
      <w:r>
        <w:rPr>
          <w:rFonts w:eastAsia="Courier New" w:cs="Courier New" w:ascii="Times New Roman" w:hAnsi="Times New Roman"/>
          <w:color w:val="000000"/>
          <w:sz w:val="24"/>
          <w:szCs w:val="24"/>
        </w:rPr>
        <w:t>SW0(config-if)# switchport mode trunk</w:t>
      </w:r>
    </w:p>
    <w:p>
      <w:pPr>
        <w:pStyle w:val="Heading2"/>
        <w:spacing w:before="260" w:after="120"/>
        <w:jc w:val="start"/>
        <w:rPr>
          <w:rFonts w:ascii="Times New Roman" w:hAnsi="Times New Roman"/>
          <w:color w:val="000000"/>
          <w:sz w:val="24"/>
          <w:szCs w:val="24"/>
        </w:rPr>
      </w:pPr>
      <w:bookmarkStart w:id="13" w:name="__RefHeading___Toc127_576603872"/>
      <w:bookmarkEnd w:id="13"/>
      <w:r>
        <w:rPr>
          <w:rFonts w:eastAsia="Arial" w:cs="Arial" w:ascii="Times New Roman" w:hAnsi="Times New Roman"/>
          <w:b/>
          <w:bCs/>
          <w:color w:val="000000"/>
          <w:sz w:val="24"/>
          <w:szCs w:val="24"/>
        </w:rPr>
        <w:t>Inter-VLAN routing (router-on-a-stick)</w:t>
      </w:r>
    </w:p>
    <w:p>
      <w:pPr>
        <w:pStyle w:val="Normal"/>
        <w:spacing w:before="60" w:after="60"/>
        <w:jc w:val="start"/>
        <w:rPr>
          <w:rFonts w:ascii="Times New Roman" w:hAnsi="Times New Roman"/>
          <w:color w:val="000000"/>
          <w:sz w:val="24"/>
          <w:szCs w:val="24"/>
        </w:rPr>
      </w:pPr>
      <w:r>
        <w:rPr>
          <w:rFonts w:eastAsia="Arial" w:cs="Arial" w:ascii="Times New Roman" w:hAnsi="Times New Roman"/>
          <w:color w:val="000000"/>
          <w:sz w:val="24"/>
          <w:szCs w:val="24"/>
        </w:rPr>
        <w:t>A single router interface was divided into three subinterfaces, each tagged with its VLAN ID and assigned the gateway address for that subnet.</w:t>
      </w:r>
    </w:p>
    <w:p>
      <w:pPr>
        <w:pStyle w:val="Normal"/>
        <w:shd w:val="clear" w:fill="EEF2F7"/>
        <w:spacing w:before="0" w:after="0"/>
        <w:ind w:start="360"/>
        <w:jc w:val="start"/>
        <w:rPr>
          <w:rFonts w:ascii="Times New Roman" w:hAnsi="Times New Roman"/>
          <w:color w:val="000000"/>
          <w:sz w:val="24"/>
          <w:szCs w:val="24"/>
        </w:rPr>
      </w:pPr>
      <w:r>
        <w:rPr>
          <w:rFonts w:eastAsia="Courier New" w:cs="Courier New" w:ascii="Times New Roman" w:hAnsi="Times New Roman"/>
          <w:color w:val="000000"/>
          <w:sz w:val="24"/>
          <w:szCs w:val="24"/>
        </w:rPr>
        <w:t>R1(config)# interface GigabitEthernet0/0.20</w:t>
      </w:r>
    </w:p>
    <w:p>
      <w:pPr>
        <w:pStyle w:val="Normal"/>
        <w:shd w:val="clear" w:fill="EEF2F7"/>
        <w:spacing w:before="0" w:after="0"/>
        <w:ind w:start="360"/>
        <w:jc w:val="start"/>
        <w:rPr>
          <w:rFonts w:ascii="Times New Roman" w:hAnsi="Times New Roman"/>
          <w:color w:val="000000"/>
          <w:sz w:val="24"/>
          <w:szCs w:val="24"/>
        </w:rPr>
      </w:pPr>
      <w:r>
        <w:rPr>
          <w:rFonts w:eastAsia="Courier New" w:cs="Courier New" w:ascii="Times New Roman" w:hAnsi="Times New Roman"/>
          <w:color w:val="000000"/>
          <w:sz w:val="24"/>
          <w:szCs w:val="24"/>
        </w:rPr>
        <w:t>R1(config-subif)# encapsulation dot1Q 20</w:t>
      </w:r>
    </w:p>
    <w:p>
      <w:pPr>
        <w:pStyle w:val="Normal"/>
        <w:shd w:val="clear" w:fill="EEF2F7"/>
        <w:spacing w:before="0" w:after="0"/>
        <w:ind w:start="360"/>
        <w:jc w:val="start"/>
        <w:rPr>
          <w:rFonts w:ascii="Times New Roman" w:hAnsi="Times New Roman"/>
          <w:color w:val="000000"/>
          <w:sz w:val="24"/>
          <w:szCs w:val="24"/>
        </w:rPr>
      </w:pPr>
      <w:r>
        <w:rPr>
          <w:rFonts w:eastAsia="Courier New" w:cs="Courier New" w:ascii="Times New Roman" w:hAnsi="Times New Roman"/>
          <w:color w:val="000000"/>
          <w:sz w:val="24"/>
          <w:szCs w:val="24"/>
        </w:rPr>
        <w:t>R1(config-subif)# ip address 192.168.20.1 255.255.255.0</w:t>
      </w:r>
    </w:p>
    <w:p>
      <w:pPr>
        <w:pStyle w:val="Heading2"/>
        <w:spacing w:before="260" w:after="120"/>
        <w:jc w:val="start"/>
        <w:rPr>
          <w:rFonts w:ascii="Times New Roman" w:hAnsi="Times New Roman"/>
          <w:color w:val="000000"/>
          <w:sz w:val="24"/>
          <w:szCs w:val="24"/>
        </w:rPr>
      </w:pPr>
      <w:bookmarkStart w:id="14" w:name="__RefHeading___Toc129_576603872"/>
      <w:bookmarkEnd w:id="14"/>
      <w:r>
        <w:rPr>
          <w:rFonts w:eastAsia="Arial" w:cs="Arial" w:ascii="Times New Roman" w:hAnsi="Times New Roman"/>
          <w:b/>
          <w:bCs/>
          <w:color w:val="000000"/>
          <w:sz w:val="24"/>
          <w:szCs w:val="24"/>
        </w:rPr>
        <w:t>Centralized DHCP</w:t>
      </w:r>
    </w:p>
    <w:p>
      <w:pPr>
        <w:pStyle w:val="Normal"/>
        <w:spacing w:before="60" w:after="60"/>
        <w:jc w:val="start"/>
        <w:rPr>
          <w:rFonts w:ascii="Times New Roman" w:hAnsi="Times New Roman"/>
          <w:color w:val="000000"/>
          <w:sz w:val="24"/>
          <w:szCs w:val="24"/>
        </w:rPr>
      </w:pPr>
      <w:r>
        <w:rPr>
          <w:rFonts w:eastAsia="Arial" w:cs="Arial" w:ascii="Times New Roman" w:hAnsi="Times New Roman"/>
          <w:color w:val="000000"/>
          <w:sz w:val="24"/>
          <w:szCs w:val="24"/>
        </w:rPr>
        <w:t>The router was configured with three DHCP pools, one per VLAN, with the first ten addresses in each subnet excluded and reserved for infrastructure. Clients across all departments receive addressing automatically.</w:t>
      </w:r>
    </w:p>
    <w:p>
      <w:pPr>
        <w:pStyle w:val="Normal"/>
        <w:shd w:val="clear" w:fill="EEF2F7"/>
        <w:spacing w:before="0" w:after="0"/>
        <w:ind w:start="360"/>
        <w:jc w:val="start"/>
        <w:rPr>
          <w:rFonts w:ascii="Times New Roman" w:hAnsi="Times New Roman"/>
          <w:color w:val="000000"/>
          <w:sz w:val="24"/>
          <w:szCs w:val="24"/>
        </w:rPr>
      </w:pPr>
      <w:r>
        <w:rPr>
          <w:rFonts w:eastAsia="Courier New" w:cs="Courier New" w:ascii="Times New Roman" w:hAnsi="Times New Roman"/>
          <w:color w:val="000000"/>
          <w:sz w:val="24"/>
          <w:szCs w:val="24"/>
        </w:rPr>
        <w:t>R1(config)# ip dhcp pool STAFF</w:t>
      </w:r>
    </w:p>
    <w:p>
      <w:pPr>
        <w:pStyle w:val="Normal"/>
        <w:shd w:val="clear" w:fill="EEF2F7"/>
        <w:spacing w:before="0" w:after="0"/>
        <w:ind w:start="360"/>
        <w:jc w:val="start"/>
        <w:rPr>
          <w:rFonts w:ascii="Times New Roman" w:hAnsi="Times New Roman"/>
          <w:color w:val="000000"/>
          <w:sz w:val="24"/>
          <w:szCs w:val="24"/>
        </w:rPr>
      </w:pPr>
      <w:r>
        <w:rPr>
          <w:rFonts w:eastAsia="Courier New" w:cs="Courier New" w:ascii="Times New Roman" w:hAnsi="Times New Roman"/>
          <w:color w:val="000000"/>
          <w:sz w:val="24"/>
          <w:szCs w:val="24"/>
        </w:rPr>
        <w:t>R1(dhcp-config)# network 192.168.20.0 255.255.255.0</w:t>
      </w:r>
    </w:p>
    <w:p>
      <w:pPr>
        <w:pStyle w:val="Normal"/>
        <w:shd w:val="clear" w:fill="EEF2F7"/>
        <w:spacing w:before="0" w:after="0"/>
        <w:ind w:start="360"/>
        <w:jc w:val="start"/>
        <w:rPr>
          <w:rFonts w:ascii="Times New Roman" w:hAnsi="Times New Roman"/>
          <w:color w:val="000000"/>
          <w:sz w:val="24"/>
          <w:szCs w:val="24"/>
        </w:rPr>
      </w:pPr>
      <w:r>
        <w:rPr>
          <w:rFonts w:eastAsia="Courier New" w:cs="Courier New" w:ascii="Times New Roman" w:hAnsi="Times New Roman"/>
          <w:color w:val="000000"/>
          <w:sz w:val="24"/>
          <w:szCs w:val="24"/>
        </w:rPr>
        <w:t>R1(dhcp-config)# default-router 192.168.20.1</w:t>
      </w:r>
    </w:p>
    <w:p>
      <w:pPr>
        <w:pStyle w:val="Normal"/>
        <w:spacing w:before="60" w:after="60"/>
        <w:jc w:val="start"/>
        <w:rPr>
          <w:rFonts w:ascii="Times New Roman" w:hAnsi="Times New Roman"/>
          <w:b/>
          <w:bCs/>
          <w:sz w:val="24"/>
          <w:szCs w:val="24"/>
        </w:rPr>
      </w:pPr>
      <w:r>
        <w:rPr>
          <w:rFonts w:ascii="Times New Roman" w:hAnsi="Times New Roman"/>
          <w:b/>
          <w:bCs/>
          <w:sz w:val="24"/>
          <w:szCs w:val="24"/>
        </w:rPr>
        <w:t>Security Hardening</w:t>
      </w:r>
    </w:p>
    <w:p>
      <w:pPr>
        <w:pStyle w:val="Normal"/>
        <w:spacing w:before="60" w:after="60"/>
        <w:jc w:val="start"/>
        <w:rPr>
          <w:rFonts w:ascii="Times New Roman" w:hAnsi="Times New Roman"/>
          <w:sz w:val="24"/>
          <w:szCs w:val="24"/>
        </w:rPr>
      </w:pPr>
      <w:r>
        <w:rPr>
          <w:rFonts w:ascii="Times New Roman" w:hAnsi="Times New Roman"/>
          <w:sz w:val="24"/>
          <w:szCs w:val="24"/>
        </w:rPr>
        <w:t>Three controls were layered on top of the working network:</w:t>
      </w:r>
    </w:p>
    <w:p>
      <w:pPr>
        <w:pStyle w:val="ListParagraph"/>
        <w:numPr>
          <w:ilvl w:val="0"/>
          <w:numId w:val="3"/>
        </w:numPr>
        <w:spacing w:before="40" w:after="40"/>
        <w:jc w:val="start"/>
        <w:rPr/>
      </w:pPr>
      <w:r>
        <w:rPr>
          <w:rFonts w:eastAsia="Arial" w:cs="Arial" w:ascii="Times New Roman" w:hAnsi="Times New Roman"/>
          <w:b/>
          <w:bCs/>
          <w:color w:val="000000"/>
          <w:sz w:val="24"/>
          <w:szCs w:val="24"/>
        </w:rPr>
        <w:t>Port security</w:t>
      </w:r>
      <w:r>
        <w:rPr>
          <w:rFonts w:eastAsia="Arial" w:cs="Arial" w:ascii="Times New Roman" w:hAnsi="Times New Roman"/>
          <w:b w:val="false"/>
          <w:bCs w:val="false"/>
          <w:color w:val="000000"/>
          <w:sz w:val="24"/>
          <w:szCs w:val="24"/>
        </w:rPr>
        <w:t xml:space="preserve"> restricts each access port to a single learned MAC address, shutting the port down on a violation to prevent unauthorized devices.</w:t>
      </w:r>
    </w:p>
    <w:p>
      <w:pPr>
        <w:pStyle w:val="ListParagraph"/>
        <w:spacing w:before="40" w:after="40"/>
        <w:jc w:val="start"/>
        <w:rPr>
          <w:rFonts w:ascii="Times New Roman" w:hAnsi="Times New Roman" w:eastAsia="Arial" w:cs="Arial"/>
          <w:b w:val="false"/>
          <w:bCs w:val="false"/>
          <w:color w:val="000000"/>
          <w:sz w:val="24"/>
          <w:szCs w:val="24"/>
        </w:rPr>
      </w:pPr>
      <w:r>
        <w:rPr>
          <w:rFonts w:eastAsia="Arial" w:cs="Arial" w:ascii="Times New Roman" w:hAnsi="Times New Roman"/>
          <w:b w:val="false"/>
          <w:bCs w:val="false"/>
          <w:color w:val="000000"/>
          <w:sz w:val="24"/>
          <w:szCs w:val="24"/>
        </w:rPr>
      </w:r>
    </w:p>
    <w:p>
      <w:pPr>
        <w:pStyle w:val="ListParagraph"/>
        <w:spacing w:before="40" w:after="40"/>
        <w:jc w:val="start"/>
        <w:rPr>
          <w:rFonts w:ascii="Times New Roman" w:hAnsi="Times New Roman" w:eastAsia="Arial" w:cs="Arial"/>
          <w:b w:val="false"/>
          <w:bCs w:val="false"/>
          <w:color w:val="000000"/>
          <w:sz w:val="24"/>
          <w:szCs w:val="24"/>
        </w:rPr>
      </w:pPr>
      <w:r>
        <w:rPr>
          <w:rFonts w:eastAsia="Arial" w:cs="Arial" w:ascii="Times New Roman" w:hAnsi="Times New Roman"/>
          <w:b w:val="false"/>
          <w:bCs w:val="false"/>
          <w:color w:val="000000"/>
          <w:sz w:val="24"/>
          <w:szCs w:val="24"/>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302641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rcRect l="-146" t="-169" r="-146" b="-169"/>
                    <a:stretch>
                      <a:fillRect/>
                    </a:stretch>
                  </pic:blipFill>
                  <pic:spPr bwMode="auto">
                    <a:xfrm>
                      <a:off x="0" y="0"/>
                      <a:ext cx="5943600" cy="3026410"/>
                    </a:xfrm>
                    <a:prstGeom prst="rect">
                      <a:avLst/>
                    </a:prstGeom>
                    <a:noFill/>
                  </pic:spPr>
                </pic:pic>
              </a:graphicData>
            </a:graphic>
          </wp:anchor>
        </w:drawing>
      </w:r>
    </w:p>
    <w:p>
      <w:pPr>
        <w:pStyle w:val="ListParagraph"/>
        <w:numPr>
          <w:ilvl w:val="0"/>
          <w:numId w:val="3"/>
        </w:numPr>
        <w:spacing w:before="40" w:after="40"/>
        <w:jc w:val="start"/>
        <w:rPr>
          <w:rFonts w:ascii="Times New Roman" w:hAnsi="Times New Roman"/>
          <w:color w:val="000000"/>
          <w:sz w:val="24"/>
          <w:szCs w:val="24"/>
        </w:rPr>
      </w:pPr>
      <w:r>
        <w:rPr>
          <w:rFonts w:eastAsia="Arial" w:cs="Arial" w:ascii="Times New Roman" w:hAnsi="Times New Roman"/>
          <w:b/>
          <w:bCs/>
          <w:color w:val="000000"/>
          <w:sz w:val="24"/>
          <w:szCs w:val="24"/>
        </w:rPr>
        <w:t>Unused ports disabled</w:t>
      </w:r>
      <w:r>
        <w:rPr>
          <w:rFonts w:eastAsia="Arial" w:cs="Arial" w:ascii="Times New Roman" w:hAnsi="Times New Roman"/>
          <w:b w:val="false"/>
          <w:bCs w:val="false"/>
          <w:color w:val="000000"/>
          <w:sz w:val="24"/>
          <w:szCs w:val="24"/>
        </w:rPr>
        <w:t xml:space="preserve"> across all access switches to reduce the attack surface.</w:t>
      </w:r>
    </w:p>
    <w:p>
      <w:pPr>
        <w:pStyle w:val="ListParagraph"/>
        <w:spacing w:before="40" w:after="40"/>
        <w:jc w:val="start"/>
        <w:rPr>
          <w:rFonts w:ascii="Times New Roman" w:hAnsi="Times New Roman" w:eastAsia="Arial" w:cs="Arial"/>
          <w:b w:val="false"/>
          <w:bCs w:val="false"/>
          <w:color w:val="000000"/>
          <w:sz w:val="24"/>
          <w:szCs w:val="24"/>
        </w:rPr>
      </w:pPr>
      <w:r>
        <w:rPr>
          <w:rFonts w:eastAsia="Arial" w:cs="Arial" w:ascii="Times New Roman" w:hAnsi="Times New Roman"/>
          <w:b w:val="false"/>
          <w:bCs w:val="false"/>
          <w:color w:val="000000"/>
          <w:sz w:val="24"/>
          <w:szCs w:val="24"/>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766435" cy="296291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766435" cy="2962910"/>
                    </a:xfrm>
                    <a:prstGeom prst="rect">
                      <a:avLst/>
                    </a:prstGeom>
                    <a:noFill/>
                  </pic:spPr>
                </pic:pic>
              </a:graphicData>
            </a:graphic>
          </wp:anchor>
        </w:drawing>
      </w:r>
    </w:p>
    <w:p>
      <w:pPr>
        <w:pStyle w:val="ListParagraph"/>
        <w:numPr>
          <w:ilvl w:val="0"/>
          <w:numId w:val="3"/>
        </w:numPr>
        <w:spacing w:before="40" w:after="40"/>
        <w:jc w:val="start"/>
        <w:rPr>
          <w:rFonts w:ascii="Times New Roman" w:hAnsi="Times New Roman" w:eastAsia="Arial" w:cs="Arial"/>
          <w:b/>
          <w:bCs/>
          <w:color w:val="000000"/>
          <w:sz w:val="24"/>
          <w:szCs w:val="24"/>
        </w:rPr>
      </w:pPr>
      <w:r>
        <w:rPr>
          <w:rFonts w:eastAsia="Arial" w:cs="Arial" w:ascii="Times New Roman" w:hAnsi="Times New Roman"/>
          <w:b/>
          <w:bCs/>
          <w:color w:val="000000"/>
          <w:sz w:val="24"/>
          <w:szCs w:val="24"/>
        </w:rPr>
        <w:t>Access control list (ACL)</w:t>
      </w:r>
      <w:r>
        <w:rPr>
          <w:rFonts w:eastAsia="Arial" w:cs="Arial" w:ascii="Times New Roman" w:hAnsi="Times New Roman"/>
          <w:b w:val="false"/>
          <w:bCs w:val="false"/>
          <w:color w:val="000000"/>
          <w:sz w:val="24"/>
          <w:szCs w:val="24"/>
        </w:rPr>
        <w:t xml:space="preserve"> on the Staff VLAN subinterface blocks Staff from reaching </w:t>
      </w:r>
      <w:r>
        <w:drawing>
          <wp:anchor behindDoc="0" distT="0" distB="0" distL="0" distR="0" simplePos="0" locked="0" layoutInCell="0" allowOverlap="1" relativeHeight="5">
            <wp:simplePos x="0" y="0"/>
            <wp:positionH relativeFrom="column">
              <wp:posOffset>-121920</wp:posOffset>
            </wp:positionH>
            <wp:positionV relativeFrom="paragraph">
              <wp:posOffset>447040</wp:posOffset>
            </wp:positionV>
            <wp:extent cx="5943600" cy="480187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943600" cy="4801870"/>
                    </a:xfrm>
                    <a:prstGeom prst="rect">
                      <a:avLst/>
                    </a:prstGeom>
                    <a:noFill/>
                  </pic:spPr>
                </pic:pic>
              </a:graphicData>
            </a:graphic>
          </wp:anchor>
        </w:drawing>
      </w:r>
      <w:r>
        <w:rPr>
          <w:rFonts w:eastAsia="Arial" w:cs="Arial" w:ascii="Times New Roman" w:hAnsi="Times New Roman"/>
          <w:b w:val="false"/>
          <w:bCs w:val="false"/>
          <w:color w:val="000000"/>
          <w:sz w:val="24"/>
          <w:szCs w:val="24"/>
        </w:rPr>
        <w:t>the Management subnet while permitting all other inter-VLAN traffic.</w:t>
      </w:r>
    </w:p>
    <w:p>
      <w:pPr>
        <w:pStyle w:val="Normal"/>
        <w:spacing w:before="80" w:after="80"/>
        <w:jc w:val="start"/>
        <w:rPr>
          <w:rFonts w:ascii="Times New Roman" w:hAnsi="Times New Roman"/>
          <w:color w:val="000000"/>
          <w:sz w:val="24"/>
          <w:szCs w:val="24"/>
        </w:rPr>
      </w:pPr>
      <w:r>
        <w:rPr>
          <w:rFonts w:ascii="Times New Roman" w:hAnsi="Times New Roman"/>
          <w:color w:val="000000"/>
          <w:sz w:val="24"/>
          <w:szCs w:val="24"/>
        </w:rPr>
      </w:r>
    </w:p>
    <w:p>
      <w:pPr>
        <w:pStyle w:val="Heading1"/>
        <w:jc w:val="start"/>
        <w:rPr/>
      </w:pPr>
      <w:bookmarkStart w:id="15" w:name="__RefHeading___Toc133_576603872"/>
      <w:bookmarkEnd w:id="15"/>
      <w:r>
        <w:rPr/>
        <w:t>4. Troubleshooting Highlights</w:t>
      </w:r>
    </w:p>
    <w:p>
      <w:pPr>
        <w:pStyle w:val="Normal"/>
        <w:spacing w:before="60" w:after="60"/>
        <w:jc w:val="start"/>
        <w:rPr>
          <w:rFonts w:ascii="Times New Roman" w:hAnsi="Times New Roman"/>
          <w:color w:val="000000"/>
          <w:sz w:val="24"/>
          <w:szCs w:val="24"/>
        </w:rPr>
      </w:pPr>
      <w:r>
        <w:rPr>
          <w:rFonts w:eastAsia="Arial" w:cs="Arial" w:ascii="Times New Roman" w:hAnsi="Times New Roman"/>
          <w:color w:val="000000"/>
          <w:sz w:val="24"/>
          <w:szCs w:val="24"/>
        </w:rPr>
        <w:t>The build surfaced several realistic faults that were diagnosed and resolved:</w:t>
      </w:r>
    </w:p>
    <w:p>
      <w:pPr>
        <w:pStyle w:val="ListParagraph"/>
        <w:numPr>
          <w:ilvl w:val="0"/>
          <w:numId w:val="3"/>
        </w:numPr>
        <w:spacing w:before="40" w:after="40"/>
        <w:jc w:val="start"/>
        <w:rPr>
          <w:rFonts w:ascii="Times New Roman" w:hAnsi="Times New Roman"/>
          <w:color w:val="000000"/>
          <w:sz w:val="24"/>
          <w:szCs w:val="24"/>
        </w:rPr>
      </w:pPr>
      <w:r>
        <w:rPr>
          <w:rFonts w:eastAsia="Arial" w:cs="Arial" w:ascii="Times New Roman" w:hAnsi="Times New Roman"/>
          <w:b/>
          <w:bCs/>
          <w:color w:val="000000"/>
          <w:sz w:val="24"/>
          <w:szCs w:val="24"/>
        </w:rPr>
        <w:t>DHCP clients failing to obtain addresses</w:t>
      </w:r>
      <w:r>
        <w:rPr>
          <w:rFonts w:eastAsia="Arial" w:cs="Arial" w:ascii="Times New Roman" w:hAnsi="Times New Roman"/>
          <w:b w:val="false"/>
          <w:bCs w:val="false"/>
          <w:color w:val="000000"/>
          <w:sz w:val="24"/>
          <w:szCs w:val="24"/>
        </w:rPr>
        <w:t xml:space="preserve"> traced through a chain of causes: a router physical interface left administratively down, trunk links that had renegotiated to default after re-cabling, and spanning-tree blocking on freshly connected ports.</w:t>
      </w:r>
    </w:p>
    <w:p>
      <w:pPr>
        <w:pStyle w:val="ListParagraph"/>
        <w:numPr>
          <w:ilvl w:val="0"/>
          <w:numId w:val="3"/>
        </w:numPr>
        <w:spacing w:before="40" w:after="40"/>
        <w:jc w:val="start"/>
        <w:rPr>
          <w:rFonts w:ascii="Times New Roman" w:hAnsi="Times New Roman"/>
          <w:color w:val="000000"/>
          <w:sz w:val="24"/>
          <w:szCs w:val="24"/>
        </w:rPr>
      </w:pPr>
      <w:r>
        <w:rPr>
          <w:rFonts w:eastAsia="Arial" w:cs="Arial" w:ascii="Times New Roman" w:hAnsi="Times New Roman"/>
          <w:b/>
          <w:bCs/>
          <w:color w:val="000000"/>
          <w:sz w:val="24"/>
          <w:szCs w:val="24"/>
        </w:rPr>
        <w:t>Cabling mismatch</w:t>
      </w:r>
      <w:r>
        <w:rPr>
          <w:rFonts w:eastAsia="Arial" w:cs="Arial" w:ascii="Times New Roman" w:hAnsi="Times New Roman"/>
          <w:b w:val="false"/>
          <w:bCs w:val="false"/>
          <w:color w:val="000000"/>
          <w:sz w:val="24"/>
          <w:szCs w:val="24"/>
        </w:rPr>
        <w:t xml:space="preserve"> between the router and core switch (straight-through versus crossover), diagnosed by verifying port assignments and link state.</w:t>
      </w:r>
    </w:p>
    <w:p>
      <w:pPr>
        <w:pStyle w:val="ListParagraph"/>
        <w:numPr>
          <w:ilvl w:val="0"/>
          <w:numId w:val="3"/>
        </w:numPr>
        <w:spacing w:before="40" w:after="40"/>
        <w:jc w:val="start"/>
        <w:rPr>
          <w:rFonts w:ascii="Times New Roman" w:hAnsi="Times New Roman"/>
          <w:color w:val="000000"/>
          <w:sz w:val="24"/>
          <w:szCs w:val="24"/>
        </w:rPr>
      </w:pPr>
      <w:r>
        <w:rPr>
          <w:rFonts w:eastAsia="Arial" w:cs="Arial" w:ascii="Times New Roman" w:hAnsi="Times New Roman"/>
          <w:b/>
          <w:bCs/>
          <w:color w:val="000000"/>
          <w:sz w:val="24"/>
          <w:szCs w:val="24"/>
        </w:rPr>
        <w:t>STP convergence delays</w:t>
      </w:r>
      <w:r>
        <w:rPr>
          <w:rFonts w:eastAsia="Arial" w:cs="Arial" w:ascii="Times New Roman" w:hAnsi="Times New Roman"/>
          <w:b w:val="false"/>
          <w:bCs w:val="false"/>
          <w:color w:val="000000"/>
          <w:sz w:val="24"/>
          <w:szCs w:val="24"/>
        </w:rPr>
        <w:t xml:space="preserve"> resolved by setting the core switch as the root bridge and configuring the access switches as secondary, then enabling PortFast on edge ports.</w:t>
      </w:r>
    </w:p>
    <w:p>
      <w:pPr>
        <w:pStyle w:val="Normal"/>
        <w:spacing w:before="60" w:after="60"/>
        <w:jc w:val="start"/>
        <w:rPr>
          <w:rFonts w:ascii="Times New Roman" w:hAnsi="Times New Roman"/>
          <w:color w:val="000000"/>
          <w:sz w:val="24"/>
          <w:szCs w:val="24"/>
        </w:rPr>
      </w:pPr>
      <w:r>
        <w:rPr>
          <w:rFonts w:eastAsia="Arial" w:cs="Arial" w:ascii="Times New Roman" w:hAnsi="Times New Roman"/>
          <w:color w:val="000000"/>
          <w:sz w:val="24"/>
          <w:szCs w:val="24"/>
        </w:rPr>
        <w:t>Verification was done throughout using show vlan brief, show interfaces trunk, show ip dhcp binding, and show spanning-tree, with end-to-end testing via ICMP across VLANs.</w:t>
      </w:r>
    </w:p>
    <w:p>
      <w:pPr>
        <w:pStyle w:val="Heading1"/>
        <w:jc w:val="start"/>
        <w:rPr/>
      </w:pPr>
      <w:bookmarkStart w:id="16" w:name="__RefHeading___Toc135_576603872"/>
      <w:bookmarkEnd w:id="16"/>
      <w:r>
        <w:rPr/>
        <w:t>5. Validation</w:t>
      </w:r>
    </w:p>
    <w:p>
      <w:pPr>
        <w:pStyle w:val="Normal"/>
        <w:spacing w:before="60" w:after="60"/>
        <w:jc w:val="start"/>
        <w:rPr>
          <w:rFonts w:ascii="Times New Roman" w:hAnsi="Times New Roman"/>
          <w:color w:val="000000"/>
          <w:sz w:val="24"/>
          <w:szCs w:val="24"/>
        </w:rPr>
      </w:pPr>
      <w:r>
        <w:rPr>
          <w:rFonts w:eastAsia="Arial" w:cs="Arial" w:ascii="Times New Roman" w:hAnsi="Times New Roman"/>
          <w:color w:val="000000"/>
          <w:sz w:val="24"/>
          <w:szCs w:val="24"/>
        </w:rPr>
        <w:t>The completed network was verified against the intended design:</w:t>
      </w:r>
    </w:p>
    <w:p>
      <w:pPr>
        <w:pStyle w:val="ListParagraph"/>
        <w:numPr>
          <w:ilvl w:val="0"/>
          <w:numId w:val="3"/>
        </w:numPr>
        <w:spacing w:before="40" w:after="40"/>
        <w:jc w:val="start"/>
        <w:rPr>
          <w:rFonts w:ascii="Times New Roman" w:hAnsi="Times New Roman"/>
          <w:color w:val="000000"/>
          <w:sz w:val="24"/>
          <w:szCs w:val="24"/>
        </w:rPr>
      </w:pPr>
      <w:r>
        <w:rPr>
          <w:rFonts w:eastAsia="Arial" w:cs="Arial" w:ascii="Times New Roman" w:hAnsi="Times New Roman"/>
          <w:b/>
          <w:bCs/>
          <w:color w:val="000000"/>
          <w:sz w:val="24"/>
          <w:szCs w:val="24"/>
        </w:rPr>
        <w:t xml:space="preserve">DHCP: </w:t>
      </w:r>
      <w:r>
        <w:rPr>
          <w:rFonts w:eastAsia="Arial" w:cs="Arial" w:ascii="Times New Roman" w:hAnsi="Times New Roman"/>
          <w:b w:val="false"/>
          <w:bCs w:val="false"/>
          <w:color w:val="000000"/>
          <w:sz w:val="24"/>
          <w:szCs w:val="24"/>
        </w:rPr>
        <w:t>All clients receive correct addressing within their VLAN subnet.</w:t>
      </w:r>
    </w:p>
    <w:p>
      <w:pPr>
        <w:pStyle w:val="ListParagraph"/>
        <w:numPr>
          <w:ilvl w:val="0"/>
          <w:numId w:val="3"/>
        </w:numPr>
        <w:spacing w:before="40" w:after="40"/>
        <w:jc w:val="start"/>
        <w:rPr>
          <w:rFonts w:ascii="Times New Roman" w:hAnsi="Times New Roman"/>
          <w:color w:val="000000"/>
          <w:sz w:val="24"/>
          <w:szCs w:val="24"/>
        </w:rPr>
      </w:pPr>
      <w:r>
        <w:rPr>
          <w:rFonts w:eastAsia="Arial" w:cs="Arial" w:ascii="Times New Roman" w:hAnsi="Times New Roman"/>
          <w:b/>
          <w:bCs/>
          <w:color w:val="000000"/>
          <w:sz w:val="24"/>
          <w:szCs w:val="24"/>
        </w:rPr>
        <w:t xml:space="preserve">Routing: </w:t>
      </w:r>
      <w:r>
        <w:rPr>
          <w:rFonts w:eastAsia="Arial" w:cs="Arial" w:ascii="Times New Roman" w:hAnsi="Times New Roman"/>
          <w:b w:val="false"/>
          <w:bCs w:val="false"/>
          <w:color w:val="000000"/>
          <w:sz w:val="24"/>
          <w:szCs w:val="24"/>
        </w:rPr>
        <w:t>Inter-VLAN routing succe</w:t>
      </w:r>
      <w:r>
        <w:rPr>
          <w:rFonts w:eastAsia="Arial" w:cs="Arial" w:ascii="Times New Roman" w:hAnsi="Times New Roman"/>
          <w:b w:val="false"/>
          <w:bCs w:val="false"/>
          <w:color w:val="000000"/>
          <w:sz w:val="24"/>
          <w:szCs w:val="24"/>
        </w:rPr>
        <w:t>ssion</w:t>
      </w:r>
      <w:r>
        <w:rPr>
          <w:rFonts w:eastAsia="Arial" w:cs="Arial" w:ascii="Times New Roman" w:hAnsi="Times New Roman"/>
          <w:b w:val="false"/>
          <w:bCs w:val="false"/>
          <w:color w:val="000000"/>
          <w:sz w:val="24"/>
          <w:szCs w:val="24"/>
        </w:rPr>
        <w:t xml:space="preserve"> between all permitted department pairs.</w:t>
      </w:r>
    </w:p>
    <w:p>
      <w:pPr>
        <w:pStyle w:val="ListParagraph"/>
        <w:numPr>
          <w:ilvl w:val="0"/>
          <w:numId w:val="3"/>
        </w:numPr>
        <w:spacing w:before="40" w:after="40"/>
        <w:jc w:val="start"/>
        <w:rPr>
          <w:rFonts w:ascii="Times New Roman" w:hAnsi="Times New Roman"/>
          <w:color w:val="000000"/>
          <w:sz w:val="24"/>
          <w:szCs w:val="24"/>
        </w:rPr>
      </w:pPr>
      <w:r>
        <w:rPr>
          <w:rFonts w:eastAsia="Arial" w:cs="Arial" w:ascii="Times New Roman" w:hAnsi="Times New Roman"/>
          <w:b/>
          <w:bCs/>
          <w:color w:val="000000"/>
          <w:sz w:val="24"/>
          <w:szCs w:val="24"/>
        </w:rPr>
        <w:t xml:space="preserve">Security policy: </w:t>
      </w:r>
      <w:r>
        <w:rPr>
          <w:rFonts w:eastAsia="Arial" w:cs="Arial" w:ascii="Times New Roman" w:hAnsi="Times New Roman"/>
          <w:b w:val="false"/>
          <w:bCs w:val="false"/>
          <w:color w:val="000000"/>
          <w:sz w:val="24"/>
          <w:szCs w:val="24"/>
        </w:rPr>
        <w:t>Staff-to-Management traffic is correctly denied while Staff-to-IT routing remains functional, confirming the ACL enforces as designed.</w:t>
      </w:r>
    </w:p>
    <w:p>
      <w:pPr>
        <w:pStyle w:val="Normal"/>
        <w:spacing w:before="80" w:after="80"/>
        <w:jc w:val="start"/>
        <w:rPr>
          <w:rFonts w:ascii="Times New Roman" w:hAnsi="Times New Roman"/>
          <w:color w:val="000000"/>
          <w:sz w:val="24"/>
          <w:szCs w:val="24"/>
        </w:rPr>
      </w:pPr>
      <w:r>
        <w:rPr>
          <w:rFonts w:ascii="Times New Roman" w:hAnsi="Times New Roman"/>
          <w:color w:val="000000"/>
          <w:sz w:val="24"/>
          <w:szCs w:val="24"/>
        </w:rPr>
      </w:r>
    </w:p>
    <w:p>
      <w:pPr>
        <w:pStyle w:val="Heading1"/>
        <w:jc w:val="start"/>
        <w:rPr/>
      </w:pPr>
      <w:bookmarkStart w:id="17" w:name="__RefHeading___Toc137_576603872"/>
      <w:bookmarkEnd w:id="17"/>
      <w:r>
        <w:rPr/>
        <w:t>6. What This Project Demonstrates</w:t>
      </w:r>
    </w:p>
    <w:p>
      <w:pPr>
        <w:pStyle w:val="Normal"/>
        <w:spacing w:before="60" w:after="60"/>
        <w:jc w:val="both"/>
        <w:rPr/>
      </w:pPr>
      <w:r>
        <w:rPr>
          <w:rFonts w:eastAsia="Arial" w:cs="Arial" w:ascii="Times New Roman" w:hAnsi="Times New Roman"/>
          <w:color w:val="000000"/>
          <w:sz w:val="24"/>
          <w:szCs w:val="24"/>
        </w:rPr>
        <w:t>This build shows end-to-end competence across the access and distribution layers; designing an addressing scheme, segmenting a network with VLANs, enabling routing between them, automating host configuration, and enforcing a security policy, along with the structured troubleshooting needed to bring a network from broken to fully operational.</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2"/>
    <w:lvlOverride w:ilvl="0">
      <w:startOverride w:val="1"/>
    </w:lvlOverride>
  </w:num>
</w:numbering>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20" w:after="160"/>
      <w:outlineLvl w:val="0"/>
    </w:pPr>
    <w:rPr>
      <w:rFonts w:ascii="Arial" w:hAnsi="Arial" w:eastAsia="Arial" w:cs="Arial"/>
      <w:b/>
      <w:bCs/>
      <w:color w:val="1F3864"/>
      <w:sz w:val="32"/>
      <w:szCs w:val="32"/>
    </w:rPr>
  </w:style>
  <w:style w:type="paragraph" w:styleId="Heading2">
    <w:name w:val="heading 2"/>
    <w:basedOn w:val="Heading"/>
    <w:qFormat/>
    <w:pPr>
      <w:spacing w:before="260" w:after="120"/>
      <w:outlineLvl w:val="1"/>
    </w:pPr>
    <w:rPr>
      <w:rFonts w:ascii="Arial" w:hAnsi="Arial" w:eastAsia="Arial" w:cs="Arial"/>
      <w:b/>
      <w:bCs/>
      <w:color w:val="2E5496"/>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720"/>
        <w:tab w:val="right" w:pos="9360" w:leader="dot"/>
      </w:tabs>
      <w:ind w:hanging="0" w:start="0"/>
    </w:pPr>
    <w:rPr/>
  </w:style>
  <w:style w:type="paragraph" w:styleId="TOC2">
    <w:name w:val="toc 2"/>
    <w:basedOn w:val="Index"/>
    <w:pPr>
      <w:tabs>
        <w:tab w:val="clear" w:pos="720"/>
        <w:tab w:val="right" w:pos="9077" w:leader="dot"/>
      </w:tabs>
      <w:ind w:hanging="0" w:star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56</TotalTime>
  <Application>LibreOffice/26.2.0.3$Windows_X86_64 LibreOffice_project/620$Build-3</Application>
  <AppVersion>15.0000</AppVersion>
  <Pages>8</Pages>
  <Words>1508</Words>
  <Characters>9411</Characters>
  <CharactersWithSpaces>10752</CharactersWithSpaces>
  <Paragraphs>173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2026-06-03T04:30:34Z</dcterms:created>
  <dc:creator>Un-named</dc:creator>
  <dc:description/>
  <dc:language>en-US</dc:language>
  <cp:lastModifiedBy/>
  <dcterms:modified xsi:type="dcterms:W3CDTF">2026-06-04T19:20:48Z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