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B854A" w14:textId="44BFE2F4" w:rsidR="00453953" w:rsidRDefault="00CB678F" w:rsidP="00CB67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支持一个明确的观点:</w:t>
      </w:r>
      <w:r>
        <w:t xml:space="preserve"> grades encourage students to learn</w:t>
      </w:r>
    </w:p>
    <w:p w14:paraId="22F20AAC" w14:textId="55C94EE8" w:rsidR="00CB678F" w:rsidRDefault="00CB678F" w:rsidP="00CB678F">
      <w:pPr>
        <w:pStyle w:val="a3"/>
        <w:ind w:left="360" w:firstLineChars="0" w:firstLine="0"/>
      </w:pPr>
      <w:r>
        <w:t>Concerning all the details mentioned above, there is every reason to believe that grades contribute much to stimulating a student’s passion for learning</w:t>
      </w:r>
    </w:p>
    <w:p w14:paraId="26E5050E" w14:textId="5F72B2C0" w:rsidR="00CB678F" w:rsidRDefault="00CB678F" w:rsidP="00CB67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两个观点选其一:</w:t>
      </w:r>
      <w:r>
        <w:t xml:space="preserve"> one with more vacation time, or one with high paying but less vacation time.</w:t>
      </w:r>
    </w:p>
    <w:p w14:paraId="02C5DA05" w14:textId="230D15A7" w:rsidR="00CB678F" w:rsidRDefault="00CB678F" w:rsidP="00CB678F">
      <w:pPr>
        <w:pStyle w:val="a3"/>
        <w:ind w:left="360" w:firstLineChars="0" w:firstLine="0"/>
      </w:pPr>
      <w:r>
        <w:rPr>
          <w:rFonts w:hint="eastAsia"/>
        </w:rPr>
        <w:t>A</w:t>
      </w:r>
      <w:r>
        <w:t>ll in all, the reasons listed above come together to support my viewpoint. From a certain angle, it is rational to believe that a job with more vacation time is better than a job with high salary but long working hours.</w:t>
      </w:r>
    </w:p>
    <w:p w14:paraId="48046363" w14:textId="4F363CB0" w:rsidR="00CB678F" w:rsidRDefault="00CB678F" w:rsidP="00CB67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反对一个明确的观点：teachers</w:t>
      </w:r>
      <w:r>
        <w:t xml:space="preserve"> should be paid according to student’s performance</w:t>
      </w:r>
    </w:p>
    <w:p w14:paraId="1093DF4F" w14:textId="7621582C" w:rsidR="00CB678F" w:rsidRDefault="00CB678F" w:rsidP="00CB67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 xml:space="preserve">s a result, a number of factors ought to be taken into consideration before an innovative proposal is finally passed and implemented. Bearing in mind the merits as well as the negative possibilities </w:t>
      </w:r>
      <w:r w:rsidR="0012488F">
        <w:t>elaborated above, I would render my support to the notion that teachers can’t be paid one the basis of their student’s performance.</w:t>
      </w:r>
      <w:bookmarkStart w:id="0" w:name="_GoBack"/>
      <w:bookmarkEnd w:id="0"/>
    </w:p>
    <w:sectPr w:rsidR="00CB6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D5B0B"/>
    <w:multiLevelType w:val="hybridMultilevel"/>
    <w:tmpl w:val="43A46C5A"/>
    <w:lvl w:ilvl="0" w:tplc="E138D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99"/>
    <w:rsid w:val="00027A93"/>
    <w:rsid w:val="00071BFC"/>
    <w:rsid w:val="0012488F"/>
    <w:rsid w:val="00453953"/>
    <w:rsid w:val="00A45199"/>
    <w:rsid w:val="00CB678F"/>
    <w:rsid w:val="00D0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3A62"/>
  <w15:chartTrackingRefBased/>
  <w15:docId w15:val="{8163FB87-0C61-4327-AEC6-EE3BF450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7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3</cp:revision>
  <dcterms:created xsi:type="dcterms:W3CDTF">2020-01-26T04:48:00Z</dcterms:created>
  <dcterms:modified xsi:type="dcterms:W3CDTF">2020-01-26T07:03:00Z</dcterms:modified>
</cp:coreProperties>
</file>