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Identifica a los filósofos presocráticos y la respuesta que dan respecto al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Arjé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y redacta una conclusión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Nombre: Sergio Melo Dorantes                                  Grado: 3°</w:t>
        <w:tab/>
        <w:tab/>
        <w:t xml:space="preserve">                Grupo: D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f4b083" w:space="0" w:sz="4" w:val="single"/>
          <w:bottom w:color="f4b083" w:space="0" w:sz="4" w:val="single"/>
          <w:insideH w:color="f4b083" w:space="0" w:sz="4" w:val="single"/>
          <w:insideV w:color="f4b083" w:space="0" w:sz="4" w:val="single"/>
        </w:tblBorders>
        <w:tblLayout w:type="fixed"/>
        <w:tblLook w:val="04A0"/>
      </w:tblPr>
      <w:tblGrid>
        <w:gridCol w:w="2112"/>
        <w:gridCol w:w="1275"/>
        <w:gridCol w:w="1701"/>
        <w:gridCol w:w="3828"/>
        <w:gridCol w:w="1854"/>
        <w:tblGridChange w:id="0">
          <w:tblGrid>
            <w:gridCol w:w="2112"/>
            <w:gridCol w:w="1275"/>
            <w:gridCol w:w="1701"/>
            <w:gridCol w:w="3828"/>
            <w:gridCol w:w="18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d7d31" w:space="0" w:sz="12" w:val="single"/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FILÓSOFO PRESOCRÁTICO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12" w:val="single"/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AÑO</w:t>
            </w:r>
          </w:p>
        </w:tc>
        <w:tc>
          <w:tcPr>
            <w:tcBorders>
              <w:top w:color="ed7d31" w:space="0" w:sz="12" w:val="single"/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RESPUESTA AL ARJÉ</w:t>
            </w:r>
          </w:p>
        </w:tc>
        <w:tc>
          <w:tcPr>
            <w:tcBorders>
              <w:top w:color="ed7d31" w:space="0" w:sz="12" w:val="single"/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RAZONAMIENTO/ ARGUMENTO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12" w:val="single"/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ESCUELA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Tales de Mileto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624 a.C. - 546 a.C.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Agua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Porque para el era el más activo de los elementos ya que las sustancias húmedas experimentan los más variados cambios y por su importancia para la vida de animales y plantas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Escuela de Mileto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Anaximandro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610 a.C. - 546 a.C.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Teoría Cosmológica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Señaló que la luz de la luna es el reflejo de la del Sol y afirmó que la Tierra es redonda, que gira alrededor de su eje y que no está suspendida en los cielos, sino en equilibrio al centro del universo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Escuela de Mileto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Anaxímenes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586 a.C. - 525 a.C.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Aire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Por condensación del aire se forman las nubes; si las nubes se condensan se forma el agua; la condensación del agua de lugar a la constitución del hielo, de la tierra; y la condensación de la tierra da lugar a la constitución de las piedras y los minerales; el proceso inverso lo representa la rarefacción: piedra, tierra, agua, nubes, aire y, por último la rarefacción del aire produciría el fuego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Escuela de Mileto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Pitágoras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580 a.C. - 495 a.C.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El número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Los números crean el orden del cosmos definiendo y delimitando lo indefinido (ápeiron)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Escuela Pitagórica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Heráclito de Éfeso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535 a.C. - 484 a.C.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Todo fluye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Todo está en permanente movimiento y cambio, nada permanece estático en el tiempo ni, en consecuencia, igual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Escuela de Éfeso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Parménides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Nace en 515 a.C.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Nada cambia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Afirmaba que la realidad en su conjunto es estática y aunque pueda parecer lo contrario, en el fondo nunca nada cambia.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Escuela de Elea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Empédocles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495/490 a.C. - 435/430 a.C.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Cuatro elementos: aire, fuego, tierra y agua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Los cuatro elementos se mezclan en los distintos entes sobre la Tierra y han de estar en armonía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Escuela Armonista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Anaxágoras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 trasladó a Atenas en 483 a.C.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Semillas o gérmenes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La naturaleza está hecha de muchas piezas minúsculas, invisibles para el ojo. Todo puede dividirse en algo todavía más pequeño, pero incluso en las piezas más pequeñas, hay algo de todo</w:t>
            </w:r>
          </w:p>
        </w:tc>
        <w:tc>
          <w:tcPr>
            <w:tcBorders>
              <w:left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Escuela Armonista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left w:color="ed7d31" w:space="0" w:sz="12" w:val="single"/>
              <w:bottom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Leucipo</w:t>
            </w:r>
          </w:p>
        </w:tc>
        <w:tc>
          <w:tcPr>
            <w:tcBorders>
              <w:left w:color="ed7d31" w:space="0" w:sz="12" w:val="single"/>
              <w:bottom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Talvez no existio</w:t>
            </w:r>
          </w:p>
        </w:tc>
        <w:tc>
          <w:tcPr>
            <w:tcBorders>
              <w:left w:color="ed7d31" w:space="0" w:sz="12" w:val="single"/>
              <w:bottom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Atomismo</w:t>
            </w:r>
          </w:p>
        </w:tc>
        <w:tc>
          <w:tcPr>
            <w:tcBorders>
              <w:left w:color="ed7d31" w:space="0" w:sz="12" w:val="single"/>
              <w:bottom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Tubo la consideración del ser como múltiple, material, compuesto de partículas indivisibles; la afirmación de la existencia del no-ser (vacío), y del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movimiento de los átomos en el vacío; la concepción determinista y mecanicista de la realidad; y la formación de los mundos mediante un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movimiento de los átomos en forma de torbellino, por el cual los más pesados se separan de los más ligeros y se reúnen en el centro formando la Tierra</w:t>
            </w:r>
          </w:p>
        </w:tc>
        <w:tc>
          <w:tcPr>
            <w:tcBorders>
              <w:left w:color="ed7d31" w:space="0" w:sz="12" w:val="single"/>
              <w:bottom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Escuela Atomista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left w:color="ed7d31" w:space="0" w:sz="12" w:val="single"/>
              <w:bottom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Demócrito</w:t>
            </w:r>
          </w:p>
        </w:tc>
        <w:tc>
          <w:tcPr>
            <w:tcBorders>
              <w:left w:color="ed7d31" w:space="0" w:sz="12" w:val="single"/>
              <w:bottom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460 a.C. - 370 a.C.</w:t>
            </w:r>
          </w:p>
        </w:tc>
        <w:tc>
          <w:tcPr>
            <w:tcBorders>
              <w:left w:color="ed7d31" w:space="0" w:sz="12" w:val="single"/>
              <w:bottom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Teoría atómica</w:t>
            </w:r>
          </w:p>
        </w:tc>
        <w:tc>
          <w:tcPr>
            <w:tcBorders>
              <w:left w:color="ed7d31" w:space="0" w:sz="12" w:val="single"/>
              <w:bottom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Todas las cosas están compuestas de partículas diminutas, invisibles e indestructibles de materia pura, que se mueven por la eternidad en un infinito espacio vacío.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Aunque los átomos estén hechos de la misma materia, difieren en forma, medida, peso, secuencia y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posición.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Consideraba la creación de mundos como la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consecuencia natural del incesante movimiento giratorio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 los átomos en el espacio.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Los átomos chocan y giran, formando grandes agregaciones de materia</w:t>
            </w:r>
          </w:p>
        </w:tc>
        <w:tc>
          <w:tcPr>
            <w:tcBorders>
              <w:left w:color="ed7d31" w:space="0" w:sz="12" w:val="single"/>
              <w:bottom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Escuela Atomista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0"/>
        <w:tblGridChange w:id="0">
          <w:tblGrid>
            <w:gridCol w:w="107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d7d31" w:space="0" w:sz="12" w:val="single"/>
              <w:left w:color="ed7d31" w:space="0" w:sz="12" w:val="single"/>
              <w:bottom w:color="ed7d31" w:space="0" w:sz="12" w:val="single"/>
              <w:right w:color="ed7d31" w:space="0" w:sz="12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COMENTARIO PERSONAL:</w:t>
              <w:br w:type="textWrapping"/>
              <w:t xml:space="preserve">Me parece interesante el progreso filosófico que se tuvo durante todos esos años y como lograron hasta cierto punto acertar sobre algunas de las cosas de nuestro universo solo por el cuestinamiento constante y su amor a la sabiduria, aparte de que es impresionante también es curioso como solo por la curiosidad inata humana, uno puede llegar a crear teorias tan diferentes y audaces, sin importar que estuvieran incorrectas es algo sorprendente y hasta cierto punto inspirador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2016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00.0" w:type="dxa"/>
      <w:jc w:val="right"/>
      <w:tblLayout w:type="fixed"/>
      <w:tblLook w:val="0400"/>
    </w:tblPr>
    <w:tblGrid>
      <w:gridCol w:w="10057"/>
      <w:gridCol w:w="743"/>
      <w:tblGridChange w:id="0">
        <w:tblGrid>
          <w:gridCol w:w="10057"/>
          <w:gridCol w:w="743"/>
        </w:tblGrid>
      </w:tblGridChange>
    </w:tblGrid>
    <w:tr>
      <w:trPr>
        <w:cantSplit w:val="0"/>
        <w:tblHeader w:val="0"/>
      </w:trPr>
      <w:tc>
        <w:tcPr>
          <w:shd w:fill="ed7d31" w:val="clear"/>
          <w:vAlign w:val="center"/>
        </w:tcPr>
        <w:p w:rsidR="00000000" w:rsidDel="00000000" w:rsidP="00000000" w:rsidRDefault="00000000" w:rsidRPr="00000000" w14:paraId="0000004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LOS FILÓSOFOS PRESOCRÁTICOS</w:t>
          </w:r>
        </w:p>
      </w:tc>
      <w:tc>
        <w:tcPr>
          <w:shd w:fill="ed7d31" w:val="clear"/>
          <w:vAlign w:val="center"/>
        </w:tcPr>
        <w:p w:rsidR="00000000" w:rsidDel="00000000" w:rsidP="00000000" w:rsidRDefault="00000000" w:rsidRPr="00000000" w14:paraId="0000004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be4d5" w:val="clear"/>
      </w:tcPr>
    </w:tblStylePr>
    <w:tblStylePr w:type="band1Vert">
      <w:tcPr>
        <w:shd w:fill="fbe4d5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f4b083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4b083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15.0" w:type="dxa"/>
        <w:left w:w="115.0" w:type="dxa"/>
        <w:bottom w:w="11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