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4B0E3" w14:textId="2763C8A8" w:rsidR="000E7A22" w:rsidRDefault="000E7A22">
      <w:pPr>
        <w:rPr>
          <w:sz w:val="28"/>
          <w:szCs w:val="28"/>
        </w:rPr>
      </w:pPr>
      <w:r>
        <w:rPr>
          <w:sz w:val="28"/>
          <w:szCs w:val="28"/>
        </w:rPr>
        <w:t>Simón Cuervo Cano</w:t>
      </w:r>
    </w:p>
    <w:p w14:paraId="212DA0DD" w14:textId="3A15A02F" w:rsidR="000E7A22" w:rsidRPr="000E7A22" w:rsidRDefault="000E7A22">
      <w:pPr>
        <w:rPr>
          <w:sz w:val="28"/>
          <w:szCs w:val="28"/>
        </w:rPr>
      </w:pPr>
      <w:r>
        <w:rPr>
          <w:sz w:val="28"/>
          <w:szCs w:val="28"/>
        </w:rPr>
        <w:t xml:space="preserve">Demian Cuesta </w:t>
      </w:r>
    </w:p>
    <w:p w14:paraId="256E2D6C" w14:textId="77777777" w:rsidR="000E7A22" w:rsidRDefault="000E7A22">
      <w:pPr>
        <w:rPr>
          <w:b/>
          <w:bCs/>
          <w:sz w:val="44"/>
          <w:szCs w:val="44"/>
        </w:rPr>
      </w:pPr>
    </w:p>
    <w:p w14:paraId="0DF4CF62" w14:textId="77777777" w:rsidR="000E7A22" w:rsidRDefault="000E7A22">
      <w:pPr>
        <w:rPr>
          <w:b/>
          <w:bCs/>
          <w:sz w:val="44"/>
          <w:szCs w:val="44"/>
        </w:rPr>
      </w:pPr>
    </w:p>
    <w:p w14:paraId="33AE04A4" w14:textId="0ED14947" w:rsidR="007F6DB9" w:rsidRDefault="00241F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Respuestas examen </w:t>
      </w:r>
    </w:p>
    <w:p w14:paraId="7DA05233" w14:textId="771C0A58" w:rsidR="00241F85" w:rsidRDefault="00AD4B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</w:t>
      </w:r>
      <w:r w:rsidR="00241F85">
        <w:rPr>
          <w:b/>
          <w:bCs/>
          <w:sz w:val="24"/>
          <w:szCs w:val="24"/>
        </w:rPr>
        <w:t xml:space="preserve"> #1</w:t>
      </w:r>
    </w:p>
    <w:p w14:paraId="3A9A583B" w14:textId="616D6DF4" w:rsidR="00241F85" w:rsidRDefault="00241F85" w:rsidP="00241F85">
      <w:pPr>
        <w:pStyle w:val="Prrafodelista"/>
        <w:numPr>
          <w:ilvl w:val="1"/>
          <w:numId w:val="1"/>
        </w:numPr>
      </w:pPr>
      <w:r>
        <w:t>Una clase, es una especie de plantilla que define como serán los objetos. Contiene datos y acciones o comportamientos</w:t>
      </w:r>
    </w:p>
    <w:p w14:paraId="1F394309" w14:textId="3E2005CE" w:rsidR="00241F85" w:rsidRDefault="00241F85" w:rsidP="004666C1">
      <w:pPr>
        <w:pStyle w:val="Prrafodelista"/>
        <w:numPr>
          <w:ilvl w:val="0"/>
          <w:numId w:val="3"/>
        </w:numPr>
      </w:pPr>
      <w:r>
        <w:t>Un objeto, es un ejemplar concreto de una clase.</w:t>
      </w:r>
    </w:p>
    <w:p w14:paraId="6D8B7358" w14:textId="1E32E6E3" w:rsidR="00241F85" w:rsidRDefault="00241F85" w:rsidP="004666C1">
      <w:pPr>
        <w:pStyle w:val="Prrafodelista"/>
        <w:numPr>
          <w:ilvl w:val="0"/>
          <w:numId w:val="3"/>
        </w:numPr>
      </w:pPr>
      <w:r>
        <w:t xml:space="preserve">Una </w:t>
      </w:r>
      <w:r w:rsidR="002A5D49">
        <w:t>instancia, es una especie de objeto que se crea con una clase que tiene atributos propios.</w:t>
      </w:r>
    </w:p>
    <w:p w14:paraId="7DBDC8CD" w14:textId="78602A40" w:rsidR="00241F85" w:rsidRDefault="00241F85" w:rsidP="004666C1">
      <w:pPr>
        <w:pStyle w:val="Prrafodelista"/>
        <w:numPr>
          <w:ilvl w:val="0"/>
          <w:numId w:val="3"/>
        </w:numPr>
      </w:pPr>
      <w:r>
        <w:t>Un método</w:t>
      </w:r>
      <w:r w:rsidR="002A5D49">
        <w:t>, es una función o comportamiento que puede realizar un objeto. Se</w:t>
      </w:r>
      <w:r w:rsidR="004666C1">
        <w:t xml:space="preserve"> </w:t>
      </w:r>
      <w:r w:rsidR="002A5D49">
        <w:t>define dentro de una clase</w:t>
      </w:r>
    </w:p>
    <w:p w14:paraId="4AB6CF56" w14:textId="6AAF0C07" w:rsidR="00266FA3" w:rsidRDefault="00241F85" w:rsidP="00266FA3">
      <w:pPr>
        <w:pStyle w:val="Prrafodelista"/>
        <w:numPr>
          <w:ilvl w:val="0"/>
          <w:numId w:val="3"/>
        </w:numPr>
      </w:pPr>
      <w:r>
        <w:t xml:space="preserve">Un atributo </w:t>
      </w:r>
      <w:r w:rsidR="004666C1">
        <w:t>son las características que tiene una clase. Se declaran dentro de una clase y representan datos.</w:t>
      </w:r>
    </w:p>
    <w:p w14:paraId="3B8FB5D0" w14:textId="789F5413" w:rsidR="000E7A22" w:rsidRPr="000E7A22" w:rsidRDefault="000E7A22" w:rsidP="000E7A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E7A22">
        <w:rPr>
          <w:b/>
          <w:bCs/>
          <w:sz w:val="24"/>
          <w:szCs w:val="24"/>
        </w:rPr>
        <w:t xml:space="preserve">   1.2</w:t>
      </w:r>
      <w:r w:rsidR="00BA7073">
        <w:rPr>
          <w:b/>
          <w:bCs/>
          <w:sz w:val="24"/>
          <w:szCs w:val="24"/>
        </w:rPr>
        <w:t xml:space="preserve"> </w:t>
      </w:r>
      <w:r w:rsidR="00BA7073">
        <w:t>E</w:t>
      </w:r>
      <w:r w:rsidRPr="000E7A22">
        <w:rPr>
          <w:rFonts w:ascii="Times New Roman" w:eastAsia="Times New Roman" w:hAnsi="Times New Roman" w:cs="Times New Roman"/>
          <w:sz w:val="24"/>
          <w:szCs w:val="24"/>
          <w:lang w:eastAsia="es-CO"/>
        </w:rPr>
        <w:t>l princip</w:t>
      </w:r>
      <w:r w:rsid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>i</w:t>
      </w:r>
      <w:r w:rsidRPr="000E7A2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 de </w:t>
      </w:r>
      <w:r w:rsidRPr="000E7A2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encapsulamiento</w:t>
      </w:r>
      <w:r w:rsidRPr="000E7A2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 esco</w:t>
      </w:r>
      <w:r w:rsid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>n</w:t>
      </w:r>
      <w:r w:rsidRPr="000E7A2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der los detalles internos de una clase y exponer solo lo necesario. Marcar un atributo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private</w:t>
      </w:r>
      <w:proofErr w:type="spellEnd"/>
      <w:r w:rsidRPr="000E7A2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impide que sea accedido directamente desde fuera de la clase.</w:t>
      </w:r>
      <w:r w:rsid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33EAE21" w14:textId="77777777" w:rsidR="000E7A22" w:rsidRPr="000E7A22" w:rsidRDefault="000E7A22" w:rsidP="000E7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E7A22">
        <w:rPr>
          <w:rFonts w:ascii="Times New Roman" w:eastAsia="Times New Roman" w:hAnsi="Times New Roman" w:cs="Times New Roman"/>
          <w:sz w:val="24"/>
          <w:szCs w:val="24"/>
          <w:lang w:eastAsia="es-CO"/>
        </w:rPr>
        <w:t>Esto permite:</w:t>
      </w:r>
    </w:p>
    <w:p w14:paraId="66AAD8FD" w14:textId="77777777" w:rsidR="000E7A22" w:rsidRPr="000E7A22" w:rsidRDefault="000E7A22" w:rsidP="000E7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E7A22">
        <w:rPr>
          <w:rFonts w:ascii="Times New Roman" w:eastAsia="Times New Roman" w:hAnsi="Times New Roman" w:cs="Times New Roman"/>
          <w:sz w:val="24"/>
          <w:szCs w:val="24"/>
          <w:lang w:eastAsia="es-CO"/>
        </w:rPr>
        <w:t>Proteger la integridad del objeto.</w:t>
      </w:r>
    </w:p>
    <w:p w14:paraId="43535A2C" w14:textId="13694355" w:rsidR="000E7A22" w:rsidRPr="000E7A22" w:rsidRDefault="000E7A22" w:rsidP="000E7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E7A22">
        <w:rPr>
          <w:rFonts w:ascii="Times New Roman" w:eastAsia="Times New Roman" w:hAnsi="Times New Roman" w:cs="Times New Roman"/>
          <w:sz w:val="24"/>
          <w:szCs w:val="24"/>
          <w:lang w:eastAsia="es-CO"/>
        </w:rPr>
        <w:t>Evitar accesos o modificaciones no controladas.</w:t>
      </w:r>
      <w:r w:rsid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86D6A64" w14:textId="6FB711EA" w:rsidR="000E7A22" w:rsidRPr="000E7A22" w:rsidRDefault="000E7A22" w:rsidP="000E7A22">
      <w:pPr>
        <w:rPr>
          <w:b/>
          <w:bCs/>
          <w:sz w:val="24"/>
          <w:szCs w:val="24"/>
        </w:rPr>
      </w:pPr>
    </w:p>
    <w:p w14:paraId="75A710E7" w14:textId="6D739933" w:rsidR="00AD4B19" w:rsidRDefault="00AD4B19" w:rsidP="00AD4B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#2</w:t>
      </w:r>
    </w:p>
    <w:p w14:paraId="06C9346A" w14:textId="1C2C3602" w:rsidR="00BA7073" w:rsidRDefault="00BA7073" w:rsidP="00AD4B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</w:t>
      </w:r>
    </w:p>
    <w:p w14:paraId="631EDEA9" w14:textId="4357DF1E" w:rsidR="00AD4B19" w:rsidRDefault="00AD4B19" w:rsidP="00AD4B19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Herencia simple: </w:t>
      </w:r>
      <w:r>
        <w:t>Es cuando una clase hereda de una sola clase padre (si la permite Java)</w:t>
      </w:r>
      <w:r w:rsidR="00AB3CF2">
        <w:t>.</w:t>
      </w:r>
    </w:p>
    <w:p w14:paraId="10137041" w14:textId="16CD34DB" w:rsidR="00AD4B19" w:rsidRPr="005269FB" w:rsidRDefault="00AD4B19" w:rsidP="00AD4B19">
      <w:pPr>
        <w:pStyle w:val="Prrafodelista"/>
        <w:numPr>
          <w:ilvl w:val="0"/>
          <w:numId w:val="6"/>
        </w:numPr>
        <w:rPr>
          <w:b/>
          <w:bCs/>
        </w:rPr>
      </w:pPr>
      <w:proofErr w:type="spellStart"/>
      <w:r>
        <w:rPr>
          <w:b/>
          <w:bCs/>
        </w:rPr>
        <w:t>Multiherencia</w:t>
      </w:r>
      <w:proofErr w:type="spellEnd"/>
      <w:r>
        <w:rPr>
          <w:b/>
          <w:bCs/>
        </w:rPr>
        <w:t xml:space="preserve">: </w:t>
      </w:r>
      <w:r>
        <w:t>Es cuando una clase hereda de 2 o mas clases directamente</w:t>
      </w:r>
      <w:r w:rsidR="00AB3CF2">
        <w:t xml:space="preserve">. Java no lo permite para evitar ambigüedades. </w:t>
      </w:r>
    </w:p>
    <w:p w14:paraId="6C56008C" w14:textId="77777777" w:rsidR="00BA7073" w:rsidRDefault="00BA7073" w:rsidP="005269FB">
      <w:pPr>
        <w:rPr>
          <w:b/>
          <w:bCs/>
        </w:rPr>
      </w:pPr>
    </w:p>
    <w:p w14:paraId="0DAB57F2" w14:textId="77777777" w:rsidR="00BA7073" w:rsidRDefault="00BA7073" w:rsidP="005269FB">
      <w:pPr>
        <w:rPr>
          <w:b/>
          <w:bCs/>
        </w:rPr>
      </w:pPr>
    </w:p>
    <w:p w14:paraId="06E140AA" w14:textId="0159A533" w:rsidR="00266FA3" w:rsidRDefault="009241E1" w:rsidP="005269FB">
      <w:pPr>
        <w:rPr>
          <w:b/>
          <w:bCs/>
        </w:rPr>
      </w:pPr>
      <w:r>
        <w:rPr>
          <w:b/>
          <w:bCs/>
        </w:rPr>
        <w:lastRenderedPageBreak/>
        <w:t>Sección</w:t>
      </w:r>
      <w:r w:rsidR="005269FB">
        <w:rPr>
          <w:b/>
          <w:bCs/>
        </w:rPr>
        <w:t xml:space="preserve"> #3</w:t>
      </w:r>
    </w:p>
    <w:p w14:paraId="67235789" w14:textId="2446042C" w:rsidR="00BA7073" w:rsidRDefault="00BA7073" w:rsidP="005269FB">
      <w:pPr>
        <w:rPr>
          <w:b/>
          <w:bCs/>
        </w:rPr>
      </w:pPr>
      <w:r>
        <w:rPr>
          <w:b/>
          <w:bCs/>
        </w:rPr>
        <w:t>3.1</w:t>
      </w:r>
    </w:p>
    <w:p w14:paraId="6A70D9A7" w14:textId="73D4883A" w:rsidR="005269FB" w:rsidRPr="009241E1" w:rsidRDefault="009241E1" w:rsidP="009241E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Agregación: </w:t>
      </w:r>
      <w:r>
        <w:t xml:space="preserve">Relación débil. Una clase contiene o usa a otra, pero esta puede existir por separado. </w:t>
      </w:r>
    </w:p>
    <w:p w14:paraId="70F0E246" w14:textId="3B7AFCF3" w:rsidR="009241E1" w:rsidRPr="00BA7073" w:rsidRDefault="00BA7073" w:rsidP="009241E1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Composición</w:t>
      </w:r>
      <w:r w:rsidR="009241E1">
        <w:rPr>
          <w:b/>
          <w:bCs/>
        </w:rPr>
        <w:t xml:space="preserve">: </w:t>
      </w:r>
      <w:r w:rsidR="009241E1">
        <w:t xml:space="preserve">Relación fuerte. Una clase es parte esencial de otra y su ciclo de vida depende de ella. </w:t>
      </w:r>
    </w:p>
    <w:p w14:paraId="17DBB842" w14:textId="77777777" w:rsidR="00BA7073" w:rsidRDefault="00BA7073" w:rsidP="00BA7073">
      <w:pPr>
        <w:pStyle w:val="Prrafodelista"/>
        <w:spacing w:before="100" w:beforeAutospacing="1" w:after="100" w:afterAutospacing="1" w:line="240" w:lineRule="auto"/>
        <w:ind w:left="1421"/>
        <w:rPr>
          <w:rFonts w:ascii="Times New Roman" w:eastAsia="Times New Roman" w:hAnsi="Symbol" w:cs="Times New Roman"/>
          <w:sz w:val="24"/>
          <w:szCs w:val="24"/>
          <w:lang w:eastAsia="es-CO"/>
        </w:rPr>
      </w:pPr>
    </w:p>
    <w:p w14:paraId="56FEE497" w14:textId="39E9AEBD" w:rsidR="00BA7073" w:rsidRPr="00BA7073" w:rsidRDefault="00BA7073" w:rsidP="00443997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A7073">
        <w:rPr>
          <w:rFonts w:eastAsia="Times New Roman" w:cstheme="minorHAnsi"/>
          <w:lang w:eastAsia="es-CO"/>
        </w:rPr>
        <w:t>: Exactamente una instancia.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 </w:t>
      </w:r>
      <w:r>
        <w:rPr>
          <w:rFonts w:eastAsia="Times New Roman" w:cstheme="minorHAnsi"/>
          <w:lang w:eastAsia="es-CO"/>
        </w:rPr>
        <w:t>Ejemplo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BA7073">
        <w:rPr>
          <w:rFonts w:eastAsia="Times New Roman" w:cstheme="minorHAnsi"/>
          <w:lang w:eastAsia="es-CO"/>
        </w:rPr>
        <w:t>"</w:t>
      </w:r>
      <w:r w:rsidRPr="00BA7073">
        <w:rPr>
          <w:rFonts w:eastAsia="Times New Roman" w:cstheme="minorHAnsi"/>
          <w:lang w:eastAsia="es-CO"/>
        </w:rPr>
        <w:t>1</w:t>
      </w:r>
      <w:r w:rsidRPr="00BA7073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  <w:r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>
        <w:rPr>
          <w:rFonts w:eastAsia="Times New Roman" w:cstheme="minorHAnsi"/>
          <w:lang w:eastAsia="es-CO"/>
        </w:rPr>
        <w:t>Cliente</w:t>
      </w:r>
      <w:r w:rsidRPr="00BA707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o-- "</w:t>
      </w:r>
      <w:proofErr w:type="gramStart"/>
      <w:r w:rsidRPr="00443997">
        <w:rPr>
          <w:rFonts w:eastAsia="Times New Roman" w:cstheme="minorHAnsi"/>
          <w:lang w:eastAsia="es-CO"/>
        </w:rPr>
        <w:t>0.</w:t>
      </w:r>
      <w:r w:rsidRPr="00443997">
        <w:rPr>
          <w:rFonts w:eastAsia="Times New Roman" w:cstheme="minorHAnsi"/>
          <w:lang w:eastAsia="es-CO"/>
        </w:rPr>
        <w:t>*</w:t>
      </w:r>
      <w:proofErr w:type="gramEnd"/>
      <w:r w:rsidRPr="00BA707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" </w:t>
      </w:r>
      <w:proofErr w:type="spellStart"/>
      <w:r w:rsidRPr="00BA7073">
        <w:rPr>
          <w:rFonts w:eastAsia="Times New Roman" w:cstheme="minorHAnsi"/>
          <w:lang w:eastAsia="es-CO"/>
        </w:rPr>
        <w:t>CuentaBancaria</w:t>
      </w:r>
      <w:proofErr w:type="spellEnd"/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A7073">
        <w:rPr>
          <w:rFonts w:eastAsia="Times New Roman" w:cstheme="minorHAnsi"/>
          <w:lang w:eastAsia="es-CO"/>
        </w:rPr>
        <w:t>significa que cada cliente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A7073">
        <w:rPr>
          <w:rFonts w:eastAsia="Times New Roman" w:cstheme="minorHAnsi"/>
          <w:lang w:eastAsia="es-CO"/>
        </w:rPr>
        <w:t>tiene exactamente una instancia de sí mismo en la relación.</w:t>
      </w:r>
    </w:p>
    <w:p w14:paraId="0B9463C1" w14:textId="5A9075E9" w:rsidR="00BA7073" w:rsidRPr="00BA7073" w:rsidRDefault="00BA7073" w:rsidP="00BA7073">
      <w:pPr>
        <w:pStyle w:val="Prrafodelista"/>
        <w:spacing w:before="100" w:beforeAutospacing="1" w:after="100" w:afterAutospacing="1" w:line="240" w:lineRule="auto"/>
        <w:ind w:left="142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A7073">
        <w:rPr>
          <w:rFonts w:eastAsia="Times New Roman" w:cstheme="minorHAnsi"/>
          <w:lang w:eastAsia="es-CO"/>
        </w:rPr>
        <w:t xml:space="preserve"> </w:t>
      </w:r>
      <w:r w:rsidRPr="00BA7073">
        <w:rPr>
          <w:rFonts w:eastAsia="Times New Roman" w:cstheme="minorHAnsi"/>
          <w:lang w:eastAsia="es-CO"/>
        </w:rPr>
        <w:t>0..</w:t>
      </w:r>
      <w:r w:rsidRPr="00BA707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9A4BB0">
        <w:rPr>
          <w:rFonts w:eastAsia="Times New Roman" w:cstheme="minorHAnsi"/>
          <w:lang w:eastAsia="es-CO"/>
        </w:rPr>
        <w:t>*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BA7073">
        <w:rPr>
          <w:rFonts w:eastAsia="Times New Roman" w:cstheme="minorHAnsi"/>
          <w:lang w:eastAsia="es-CO"/>
        </w:rPr>
        <w:t>Cero o muchas instancias.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 </w:t>
      </w:r>
      <w:r w:rsidRPr="00BA7073">
        <w:rPr>
          <w:rFonts w:eastAsia="Times New Roman" w:cstheme="minorHAnsi"/>
          <w:lang w:eastAsia="es-CO"/>
        </w:rPr>
        <w:t>En el ejemplo, un cliente puede tener cero o muchas cuentas bancarias.</w:t>
      </w:r>
    </w:p>
    <w:p w14:paraId="7F1B8684" w14:textId="2378D82C" w:rsidR="00A12D5A" w:rsidRPr="002368AA" w:rsidRDefault="00BA7073" w:rsidP="002368AA">
      <w:pPr>
        <w:pStyle w:val="Prrafodelista"/>
        <w:spacing w:before="100" w:beforeAutospacing="1" w:after="100" w:afterAutospacing="1" w:line="240" w:lineRule="auto"/>
        <w:ind w:left="142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A7073">
        <w:rPr>
          <w:rFonts w:eastAsia="Times New Roman" w:cstheme="minorHAnsi"/>
          <w:lang w:eastAsia="es-CO"/>
        </w:rPr>
        <w:t xml:space="preserve">  0..1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BA7073">
        <w:rPr>
          <w:rFonts w:eastAsia="Times New Roman" w:cstheme="minorHAnsi"/>
          <w:sz w:val="24"/>
          <w:szCs w:val="24"/>
          <w:lang w:eastAsia="es-CO"/>
        </w:rPr>
        <w:t>Cero o una instancia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 </w:t>
      </w:r>
      <w:r w:rsidRPr="00BA7073">
        <w:rPr>
          <w:rFonts w:eastAsia="Times New Roman" w:cstheme="minorHAnsi"/>
          <w:lang w:eastAsia="es-CO"/>
        </w:rPr>
        <w:t>En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BA7073">
        <w:rPr>
          <w:rFonts w:eastAsia="Times New Roman" w:cstheme="minorHAnsi"/>
          <w:lang w:eastAsia="es-CO"/>
        </w:rPr>
        <w:t>CuentaBancaria</w:t>
      </w:r>
      <w:proofErr w:type="spellEnd"/>
      <w:r w:rsidRPr="00BA707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BA7073">
        <w:rPr>
          <w:rFonts w:eastAsia="Times New Roman" w:cstheme="minorHAnsi"/>
          <w:lang w:eastAsia="es-CO"/>
        </w:rPr>
        <w:t>"1" *-- "1"</w:t>
      </w:r>
      <w:r w:rsidRPr="00BA707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BA7073">
        <w:rPr>
          <w:rFonts w:eastAsia="Times New Roman" w:cstheme="minorHAnsi"/>
          <w:lang w:eastAsia="es-CO"/>
        </w:rPr>
        <w:t>TarjetaCredito</w:t>
      </w:r>
      <w:proofErr w:type="spellEnd"/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BA7073">
        <w:rPr>
          <w:rFonts w:eastAsia="Times New Roman" w:cstheme="minorHAnsi"/>
          <w:lang w:eastAsia="es-CO"/>
        </w:rPr>
        <w:t>cada cuenta bancaria puede tener ninguna o una sola tarjeta de crédito asociada</w:t>
      </w:r>
      <w:r w:rsidRPr="00BA707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45485BC" w14:textId="77777777" w:rsidR="00714AAD" w:rsidRPr="00685F41" w:rsidRDefault="00714AAD" w:rsidP="00714AAD">
      <w:pPr>
        <w:pStyle w:val="Prrafodelista"/>
        <w:spacing w:before="100" w:beforeAutospacing="1" w:after="100" w:afterAutospacing="1" w:line="240" w:lineRule="auto"/>
        <w:ind w:left="1021"/>
        <w:rPr>
          <w:rFonts w:eastAsia="Times New Roman" w:cstheme="minorHAnsi"/>
          <w:b/>
          <w:bCs/>
          <w:lang w:eastAsia="es-CO"/>
        </w:rPr>
      </w:pPr>
    </w:p>
    <w:p w14:paraId="23165AA3" w14:textId="2B9FD6BD" w:rsidR="009A4BB0" w:rsidRDefault="009A4BB0" w:rsidP="00BA7073">
      <w:pPr>
        <w:pStyle w:val="Prrafodelista"/>
        <w:spacing w:before="100" w:beforeAutospacing="1" w:after="100" w:afterAutospacing="1" w:line="240" w:lineRule="auto"/>
        <w:ind w:left="142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C53D462" w14:textId="0B4E79F9" w:rsidR="009A4BB0" w:rsidRPr="009A4BB0" w:rsidRDefault="009A4BB0" w:rsidP="009A4BB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>Sección #6</w:t>
      </w:r>
    </w:p>
    <w:p w14:paraId="429435BB" w14:textId="4ADE1A54" w:rsidR="009A4BB0" w:rsidRDefault="009A4BB0" w:rsidP="00BA7073">
      <w:pPr>
        <w:pStyle w:val="Prrafodelista"/>
        <w:spacing w:before="100" w:beforeAutospacing="1" w:after="100" w:afterAutospacing="1" w:line="240" w:lineRule="auto"/>
        <w:ind w:left="142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3609BBC" w14:textId="77777777" w:rsidR="009A4BB0" w:rsidRPr="009A4BB0" w:rsidRDefault="009A4BB0" w:rsidP="009A4B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9A4BB0">
        <w:rPr>
          <w:rFonts w:eastAsia="Times New Roman" w:cstheme="minorHAnsi"/>
          <w:b/>
          <w:bCs/>
          <w:lang w:eastAsia="es-CO"/>
        </w:rPr>
        <w:t>Modularidad y reutilización</w:t>
      </w:r>
      <w:r w:rsidRPr="009A4BB0">
        <w:rPr>
          <w:rFonts w:eastAsia="Times New Roman" w:cstheme="minorHAnsi"/>
          <w:lang w:eastAsia="es-CO"/>
        </w:rPr>
        <w:t>: El código se organiza en clases reutilizables que representan entidades del mundo real.</w:t>
      </w:r>
    </w:p>
    <w:p w14:paraId="1C433B96" w14:textId="77777777" w:rsidR="009A4BB0" w:rsidRPr="009A4BB0" w:rsidRDefault="009A4BB0" w:rsidP="009A4B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9A4BB0">
        <w:rPr>
          <w:rFonts w:eastAsia="Times New Roman" w:cstheme="minorHAnsi"/>
          <w:b/>
          <w:bCs/>
          <w:lang w:eastAsia="es-CO"/>
        </w:rPr>
        <w:t>Mantenibilidad</w:t>
      </w:r>
      <w:r w:rsidRPr="009A4BB0">
        <w:rPr>
          <w:rFonts w:eastAsia="Times New Roman" w:cstheme="minorHAnsi"/>
          <w:lang w:eastAsia="es-CO"/>
        </w:rPr>
        <w:t>: Facilita la evolución del software al encapsular el comportamiento y los datos.</w:t>
      </w:r>
    </w:p>
    <w:p w14:paraId="5A51BD7C" w14:textId="77777777" w:rsidR="009A4BB0" w:rsidRPr="009A4BB0" w:rsidRDefault="009A4BB0" w:rsidP="009A4B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9A4BB0">
        <w:rPr>
          <w:rFonts w:eastAsia="Times New Roman" w:cstheme="minorHAnsi"/>
          <w:b/>
          <w:bCs/>
          <w:lang w:eastAsia="es-CO"/>
        </w:rPr>
        <w:t>Facilidad de modelado</w:t>
      </w:r>
      <w:r w:rsidRPr="009A4BB0">
        <w:rPr>
          <w:rFonts w:eastAsia="Times New Roman" w:cstheme="minorHAnsi"/>
          <w:lang w:eastAsia="es-CO"/>
        </w:rPr>
        <w:t>: Es intuitivo representar estructuras como usuarios, productos o cuentas con objetos.</w:t>
      </w:r>
    </w:p>
    <w:p w14:paraId="05C511A5" w14:textId="27274AD3" w:rsidR="009A4BB0" w:rsidRDefault="009A4BB0" w:rsidP="009A4B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9A4BB0">
        <w:rPr>
          <w:rFonts w:eastAsia="Times New Roman" w:cstheme="minorHAnsi"/>
          <w:b/>
          <w:bCs/>
          <w:lang w:eastAsia="es-CO"/>
        </w:rPr>
        <w:t>Soporte amplio</w:t>
      </w:r>
      <w:r w:rsidRPr="009A4BB0">
        <w:rPr>
          <w:rFonts w:eastAsia="Times New Roman" w:cstheme="minorHAnsi"/>
          <w:lang w:eastAsia="es-CO"/>
        </w:rPr>
        <w:t xml:space="preserve">: Muchos lenguajes, </w:t>
      </w:r>
      <w:proofErr w:type="spellStart"/>
      <w:r w:rsidRPr="009A4BB0">
        <w:rPr>
          <w:rFonts w:eastAsia="Times New Roman" w:cstheme="minorHAnsi"/>
          <w:lang w:eastAsia="es-CO"/>
        </w:rPr>
        <w:t>frameworks</w:t>
      </w:r>
      <w:proofErr w:type="spellEnd"/>
      <w:r w:rsidRPr="009A4BB0">
        <w:rPr>
          <w:rFonts w:eastAsia="Times New Roman" w:cstheme="minorHAnsi"/>
          <w:lang w:eastAsia="es-CO"/>
        </w:rPr>
        <w:t xml:space="preserve"> y herramientas modernas (como Java, C#, Spring, etc.) están </w:t>
      </w:r>
      <w:proofErr w:type="spellStart"/>
      <w:r w:rsidR="00685F41">
        <w:rPr>
          <w:rFonts w:eastAsia="Times New Roman" w:cstheme="minorHAnsi"/>
          <w:lang w:eastAsia="es-CO"/>
        </w:rPr>
        <w:t>basad</w:t>
      </w:r>
      <w:r w:rsidRPr="009A4BB0">
        <w:rPr>
          <w:rFonts w:eastAsia="Times New Roman" w:cstheme="minorHAnsi"/>
          <w:lang w:eastAsia="es-CO"/>
        </w:rPr>
        <w:t>s</w:t>
      </w:r>
      <w:proofErr w:type="spellEnd"/>
      <w:r w:rsidRPr="009A4BB0">
        <w:rPr>
          <w:rFonts w:eastAsia="Times New Roman" w:cstheme="minorHAnsi"/>
          <w:lang w:eastAsia="es-CO"/>
        </w:rPr>
        <w:t xml:space="preserve"> en </w:t>
      </w:r>
      <w:r w:rsidR="00685F41">
        <w:rPr>
          <w:rFonts w:eastAsia="Times New Roman" w:cstheme="minorHAnsi"/>
          <w:lang w:eastAsia="es-CO"/>
        </w:rPr>
        <w:t>POO</w:t>
      </w:r>
      <w:r w:rsidRPr="009A4BB0">
        <w:rPr>
          <w:rFonts w:eastAsia="Times New Roman" w:cstheme="minorHAnsi"/>
          <w:lang w:eastAsia="es-CO"/>
        </w:rPr>
        <w:t>.</w:t>
      </w:r>
    </w:p>
    <w:p w14:paraId="69336823" w14:textId="1A4C8CDF" w:rsidR="009A4BB0" w:rsidRPr="009A4BB0" w:rsidRDefault="009A4BB0" w:rsidP="009A4BB0">
      <w:pPr>
        <w:spacing w:before="100" w:beforeAutospacing="1" w:after="100" w:afterAutospacing="1" w:line="240" w:lineRule="auto"/>
        <w:ind w:left="644"/>
        <w:rPr>
          <w:rFonts w:eastAsia="Times New Roman" w:cstheme="minorHAnsi"/>
          <w:lang w:eastAsia="es-CO"/>
        </w:rPr>
      </w:pPr>
      <w:r w:rsidRPr="009A4BB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</w:t>
      </w:r>
      <w:r w:rsidRPr="009A4BB0">
        <w:rPr>
          <w:rFonts w:eastAsia="Times New Roman" w:cstheme="minorHAnsi"/>
          <w:b/>
          <w:bCs/>
          <w:sz w:val="27"/>
          <w:szCs w:val="27"/>
          <w:lang w:eastAsia="es-CO"/>
        </w:rPr>
        <w:t>Limitaciones de la POO</w:t>
      </w:r>
    </w:p>
    <w:p w14:paraId="742F0471" w14:textId="77777777" w:rsidR="009A4BB0" w:rsidRPr="009A4BB0" w:rsidRDefault="009A4BB0" w:rsidP="009A4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A4BB0">
        <w:rPr>
          <w:rFonts w:eastAsia="Times New Roman" w:cstheme="minorHAnsi"/>
          <w:b/>
          <w:bCs/>
          <w:sz w:val="24"/>
          <w:szCs w:val="24"/>
          <w:lang w:eastAsia="es-CO"/>
        </w:rPr>
        <w:t>Sobrecarga de diseño</w:t>
      </w:r>
      <w:r w:rsidRPr="009A4BB0">
        <w:rPr>
          <w:rFonts w:eastAsia="Times New Roman" w:cstheme="minorHAnsi"/>
          <w:sz w:val="24"/>
          <w:szCs w:val="24"/>
          <w:lang w:eastAsia="es-CO"/>
        </w:rPr>
        <w:t>: Para problemas simples, crear muchas clases puede ser innecesariamente complejo.</w:t>
      </w:r>
    </w:p>
    <w:p w14:paraId="4ACA5B4F" w14:textId="77777777" w:rsidR="009A4BB0" w:rsidRPr="009A4BB0" w:rsidRDefault="009A4BB0" w:rsidP="009A4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9A4BB0">
        <w:rPr>
          <w:rFonts w:eastAsia="Times New Roman" w:cstheme="minorHAnsi"/>
          <w:b/>
          <w:bCs/>
          <w:sz w:val="24"/>
          <w:szCs w:val="24"/>
          <w:lang w:eastAsia="es-CO"/>
        </w:rPr>
        <w:t>Dificultad en entornos concurrentes o reactivos</w:t>
      </w:r>
      <w:r w:rsidRPr="009A4BB0">
        <w:rPr>
          <w:rFonts w:eastAsia="Times New Roman" w:cstheme="minorHAnsi"/>
          <w:sz w:val="24"/>
          <w:szCs w:val="24"/>
          <w:lang w:eastAsia="es-CO"/>
        </w:rPr>
        <w:t>: Los objetos mutables y el estado compartido pueden causar problemas en sistemas asíncronos o paralelos.</w:t>
      </w:r>
    </w:p>
    <w:p w14:paraId="501DD411" w14:textId="77777777" w:rsidR="009A4BB0" w:rsidRPr="009A4BB0" w:rsidRDefault="009A4BB0" w:rsidP="009A4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A4BB0">
        <w:rPr>
          <w:rFonts w:eastAsia="Times New Roman" w:cstheme="minorHAnsi"/>
          <w:b/>
          <w:bCs/>
          <w:sz w:val="24"/>
          <w:szCs w:val="24"/>
          <w:lang w:eastAsia="es-CO"/>
        </w:rPr>
        <w:t>Rendimiento</w:t>
      </w:r>
      <w:r w:rsidRPr="009A4BB0">
        <w:rPr>
          <w:rFonts w:eastAsia="Times New Roman" w:cstheme="minorHAnsi"/>
          <w:sz w:val="24"/>
          <w:szCs w:val="24"/>
          <w:lang w:eastAsia="es-CO"/>
        </w:rPr>
        <w:t>: La abstracción y la herencia pueden generar un coste adicional en ejecución o consumo de memoria</w:t>
      </w:r>
      <w:r w:rsidRPr="009A4BB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5A4E8B9" w14:textId="77777777" w:rsidR="009A4BB0" w:rsidRPr="00BA7073" w:rsidRDefault="009A4BB0" w:rsidP="00BA7073">
      <w:pPr>
        <w:pStyle w:val="Prrafodelista"/>
        <w:spacing w:before="100" w:beforeAutospacing="1" w:after="100" w:afterAutospacing="1" w:line="240" w:lineRule="auto"/>
        <w:ind w:left="142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846D50F" w14:textId="77777777" w:rsidR="00BA7073" w:rsidRPr="009241E1" w:rsidRDefault="00BA7073" w:rsidP="00BA7073">
      <w:pPr>
        <w:pStyle w:val="Prrafodelista"/>
        <w:ind w:left="1421"/>
        <w:rPr>
          <w:b/>
          <w:bCs/>
        </w:rPr>
      </w:pPr>
    </w:p>
    <w:p w14:paraId="565E0ADC" w14:textId="77777777" w:rsidR="009241E1" w:rsidRPr="009241E1" w:rsidRDefault="009241E1" w:rsidP="009241E1">
      <w:pPr>
        <w:pStyle w:val="Prrafodelista"/>
        <w:ind w:left="1421"/>
        <w:rPr>
          <w:b/>
          <w:bCs/>
        </w:rPr>
      </w:pPr>
    </w:p>
    <w:p w14:paraId="13FCFCA6" w14:textId="6B75160A" w:rsidR="00266FA3" w:rsidRDefault="00266FA3" w:rsidP="00266FA3">
      <w:pPr>
        <w:pStyle w:val="Prrafodelista"/>
        <w:ind w:left="1440"/>
        <w:rPr>
          <w:b/>
          <w:bCs/>
        </w:rPr>
      </w:pPr>
    </w:p>
    <w:p w14:paraId="05DB5E25" w14:textId="77777777" w:rsidR="00266FA3" w:rsidRPr="00AD4B19" w:rsidRDefault="00266FA3" w:rsidP="00266FA3">
      <w:pPr>
        <w:pStyle w:val="Prrafodelista"/>
        <w:ind w:left="1440"/>
        <w:rPr>
          <w:b/>
          <w:bCs/>
        </w:rPr>
      </w:pPr>
    </w:p>
    <w:p w14:paraId="4DBF18B1" w14:textId="76E47C2C" w:rsidR="004666C1" w:rsidRDefault="004666C1" w:rsidP="004666C1">
      <w:pPr>
        <w:pStyle w:val="Prrafodelista"/>
        <w:ind w:left="360"/>
      </w:pPr>
    </w:p>
    <w:p w14:paraId="367C9547" w14:textId="647790D8" w:rsidR="004666C1" w:rsidRDefault="004666C1" w:rsidP="004666C1">
      <w:pPr>
        <w:pStyle w:val="Prrafodelista"/>
        <w:ind w:left="360"/>
      </w:pPr>
    </w:p>
    <w:p w14:paraId="59FC9651" w14:textId="77777777" w:rsidR="004666C1" w:rsidRDefault="004666C1" w:rsidP="004666C1">
      <w:pPr>
        <w:pStyle w:val="Prrafodelista"/>
        <w:ind w:left="360"/>
      </w:pPr>
    </w:p>
    <w:p w14:paraId="381889FE" w14:textId="2072A84C" w:rsidR="004666C1" w:rsidRDefault="004666C1" w:rsidP="004666C1">
      <w:pPr>
        <w:pStyle w:val="Prrafodelista"/>
        <w:ind w:left="360"/>
      </w:pPr>
    </w:p>
    <w:p w14:paraId="69AF28F9" w14:textId="77777777" w:rsidR="004666C1" w:rsidRPr="00241F85" w:rsidRDefault="004666C1" w:rsidP="004666C1">
      <w:pPr>
        <w:pStyle w:val="Prrafodelista"/>
        <w:ind w:left="360"/>
      </w:pPr>
    </w:p>
    <w:sectPr w:rsidR="004666C1" w:rsidRPr="00241F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30E3"/>
    <w:multiLevelType w:val="hybridMultilevel"/>
    <w:tmpl w:val="40CC4C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05273A"/>
    <w:multiLevelType w:val="multilevel"/>
    <w:tmpl w:val="3774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61BAD"/>
    <w:multiLevelType w:val="multilevel"/>
    <w:tmpl w:val="E5E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75938"/>
    <w:multiLevelType w:val="hybridMultilevel"/>
    <w:tmpl w:val="1668067E"/>
    <w:lvl w:ilvl="0" w:tplc="240A0001">
      <w:start w:val="1"/>
      <w:numFmt w:val="bullet"/>
      <w:lvlText w:val=""/>
      <w:lvlJc w:val="left"/>
      <w:pPr>
        <w:ind w:left="142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4" w15:restartNumberingAfterBreak="0">
    <w:nsid w:val="3A94790F"/>
    <w:multiLevelType w:val="multilevel"/>
    <w:tmpl w:val="F72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66F8E"/>
    <w:multiLevelType w:val="multilevel"/>
    <w:tmpl w:val="F42846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4"/>
      </w:rPr>
    </w:lvl>
  </w:abstractNum>
  <w:abstractNum w:abstractNumId="6" w15:restartNumberingAfterBreak="0">
    <w:nsid w:val="4F4A7CBA"/>
    <w:multiLevelType w:val="hybridMultilevel"/>
    <w:tmpl w:val="79BA31CA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EB7DD0"/>
    <w:multiLevelType w:val="hybridMultilevel"/>
    <w:tmpl w:val="B4EEAED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58D1BE1"/>
    <w:multiLevelType w:val="multilevel"/>
    <w:tmpl w:val="8F0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80DEE"/>
    <w:multiLevelType w:val="hybridMultilevel"/>
    <w:tmpl w:val="2482D638"/>
    <w:lvl w:ilvl="0" w:tplc="240A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0" w15:restartNumberingAfterBreak="0">
    <w:nsid w:val="6F915647"/>
    <w:multiLevelType w:val="multilevel"/>
    <w:tmpl w:val="34A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3074B"/>
    <w:multiLevelType w:val="multilevel"/>
    <w:tmpl w:val="D812D80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79086EEF"/>
    <w:multiLevelType w:val="hybridMultilevel"/>
    <w:tmpl w:val="2BC45C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191227"/>
    <w:multiLevelType w:val="hybridMultilevel"/>
    <w:tmpl w:val="416E7A84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7"/>
  </w:num>
  <w:num w:numId="5">
    <w:abstractNumId w:val="12"/>
  </w:num>
  <w:num w:numId="6">
    <w:abstractNumId w:val="0"/>
  </w:num>
  <w:num w:numId="7">
    <w:abstractNumId w:val="10"/>
  </w:num>
  <w:num w:numId="8">
    <w:abstractNumId w:val="3"/>
  </w:num>
  <w:num w:numId="9">
    <w:abstractNumId w:val="11"/>
  </w:num>
  <w:num w:numId="10">
    <w:abstractNumId w:val="1"/>
  </w:num>
  <w:num w:numId="11">
    <w:abstractNumId w:val="9"/>
  </w:num>
  <w:num w:numId="12">
    <w:abstractNumId w:val="4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F85"/>
    <w:rsid w:val="0003646E"/>
    <w:rsid w:val="000E7A22"/>
    <w:rsid w:val="002368AA"/>
    <w:rsid w:val="00241F85"/>
    <w:rsid w:val="00266FA3"/>
    <w:rsid w:val="002A5D49"/>
    <w:rsid w:val="0031374F"/>
    <w:rsid w:val="00443997"/>
    <w:rsid w:val="004666C1"/>
    <w:rsid w:val="005269FB"/>
    <w:rsid w:val="00685F41"/>
    <w:rsid w:val="00714AAD"/>
    <w:rsid w:val="007F6DB9"/>
    <w:rsid w:val="009241E1"/>
    <w:rsid w:val="00993DA0"/>
    <w:rsid w:val="009A4BB0"/>
    <w:rsid w:val="00A12D5A"/>
    <w:rsid w:val="00AB3CF2"/>
    <w:rsid w:val="00AD4B19"/>
    <w:rsid w:val="00BA7073"/>
    <w:rsid w:val="00BE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8E42A"/>
  <w15:chartTrackingRefBased/>
  <w15:docId w15:val="{A8922502-2CA5-40E3-9007-C7C0BDE3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A4B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F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6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E7A2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E7A22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9A4BB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Educación Plazuela</dc:creator>
  <cp:keywords/>
  <dc:description/>
  <cp:lastModifiedBy>Usuario de Educación Plazuela</cp:lastModifiedBy>
  <cp:revision>2</cp:revision>
  <dcterms:created xsi:type="dcterms:W3CDTF">2025-05-03T13:38:00Z</dcterms:created>
  <dcterms:modified xsi:type="dcterms:W3CDTF">2025-05-03T19:39:00Z</dcterms:modified>
</cp:coreProperties>
</file>