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“五位一体”总体布局</w:t>
      </w:r>
    </w:p>
    <w:p>
      <w:pPr>
        <w:numPr>
          <w:ilvl w:val="0"/>
          <w:numId w:val="2"/>
        </w:numPr>
        <w:jc w:val="center"/>
        <w:rPr>
          <w:rFonts w:hint="eastAsia" w:ascii="宋体" w:hAnsi="宋体"/>
          <w:b/>
          <w:bCs/>
          <w:sz w:val="24"/>
          <w:szCs w:val="24"/>
        </w:rPr>
      </w:pPr>
      <w:r>
        <w:rPr>
          <w:rFonts w:hint="eastAsia" w:ascii="宋体" w:hAnsi="宋体"/>
          <w:b/>
          <w:bCs/>
          <w:sz w:val="24"/>
          <w:szCs w:val="24"/>
          <w:lang w:val="en-US" w:eastAsia="zh-CN"/>
        </w:rPr>
        <w:t>建设</w:t>
      </w:r>
      <w:r>
        <w:rPr>
          <w:rFonts w:hint="eastAsia" w:ascii="宋体" w:hAnsi="宋体"/>
          <w:b/>
          <w:bCs/>
          <w:sz w:val="24"/>
          <w:szCs w:val="24"/>
        </w:rPr>
        <w:t>社会主义文化</w:t>
      </w:r>
      <w:r>
        <w:rPr>
          <w:rFonts w:hint="eastAsia" w:ascii="宋体" w:hAnsi="宋体"/>
          <w:b/>
          <w:bCs/>
          <w:sz w:val="24"/>
          <w:szCs w:val="24"/>
          <w:lang w:val="en-US" w:eastAsia="zh-CN"/>
        </w:rPr>
        <w:t>强国</w:t>
      </w:r>
    </w:p>
    <w:p>
      <w:pPr>
        <w:numPr>
          <w:numId w:val="0"/>
        </w:numPr>
        <w:jc w:val="center"/>
        <w:rPr>
          <w:rFonts w:hint="eastAsia" w:ascii="宋体" w:hAnsi="宋体" w:cs="宋体"/>
          <w:b/>
          <w:bCs/>
          <w:sz w:val="24"/>
          <w:szCs w:val="24"/>
        </w:rPr>
      </w:pPr>
      <w:r>
        <w:rPr>
          <w:rFonts w:hint="eastAsia" w:ascii="宋体" w:hAnsi="宋体" w:cs="宋体"/>
          <w:b/>
          <w:bCs/>
          <w:sz w:val="24"/>
          <w:szCs w:val="24"/>
        </w:rPr>
        <w:t>试题参考答案</w:t>
      </w:r>
    </w:p>
    <w:p>
      <w:pPr>
        <w:numPr>
          <w:numId w:val="0"/>
        </w:numPr>
        <w:jc w:val="center"/>
        <w:rPr>
          <w:rFonts w:hint="eastAsia" w:ascii="宋体" w:hAnsi="宋体" w:cs="宋体"/>
          <w:b/>
          <w:bCs/>
          <w:sz w:val="24"/>
          <w:szCs w:val="24"/>
        </w:rPr>
      </w:pPr>
      <w:bookmarkStart w:id="0" w:name="_GoBack"/>
      <w:bookmarkEnd w:id="0"/>
    </w:p>
    <w:p>
      <w:pPr>
        <w:numPr>
          <w:ilvl w:val="0"/>
          <w:numId w:val="3"/>
        </w:numPr>
        <w:rPr>
          <w:rFonts w:ascii="宋体" w:hAnsi="宋体" w:cs="宋体"/>
          <w:b/>
          <w:bCs/>
          <w:sz w:val="24"/>
          <w:szCs w:val="24"/>
        </w:rPr>
      </w:pPr>
      <w:r>
        <w:rPr>
          <w:rFonts w:hint="eastAsia" w:ascii="宋体" w:hAnsi="宋体" w:cs="宋体"/>
          <w:b/>
          <w:bCs/>
          <w:sz w:val="24"/>
          <w:szCs w:val="24"/>
        </w:rPr>
        <w:t>单项选择题</w:t>
      </w:r>
    </w:p>
    <w:p>
      <w:pPr>
        <w:rPr>
          <w:rFonts w:ascii="宋体" w:hAnsi="宋体" w:cs="宋体"/>
          <w:b/>
          <w:bCs/>
        </w:rPr>
      </w:pPr>
      <w:r>
        <w:rPr>
          <w:rFonts w:hint="eastAsia" w:ascii="宋体" w:hAnsi="宋体" w:cs="宋体"/>
        </w:rPr>
        <w:t xml:space="preserve">1.A    2.D    3.C    4.A    5.C  </w:t>
      </w:r>
      <w:r>
        <w:rPr>
          <w:rFonts w:hint="eastAsia" w:ascii="宋体" w:hAnsi="宋体" w:cs="宋体"/>
          <w:b/>
          <w:bCs/>
        </w:rPr>
        <w:t xml:space="preserve"> </w:t>
      </w:r>
    </w:p>
    <w:p>
      <w:pPr>
        <w:rPr>
          <w:rFonts w:ascii="宋体" w:hAnsi="宋体" w:cs="宋体"/>
          <w:b/>
          <w:bCs/>
        </w:rPr>
      </w:pPr>
      <w:r>
        <w:rPr>
          <w:rFonts w:hint="eastAsia" w:ascii="宋体" w:hAnsi="宋体" w:cs="宋体"/>
          <w:b/>
          <w:bCs/>
        </w:rPr>
        <w:t>二、多项选择题</w:t>
      </w:r>
    </w:p>
    <w:p>
      <w:pPr>
        <w:rPr>
          <w:rFonts w:ascii="宋体" w:hAnsi="宋体" w:cs="宋体"/>
        </w:rPr>
      </w:pPr>
      <w:r>
        <w:rPr>
          <w:rFonts w:hint="eastAsia" w:ascii="宋体" w:hAnsi="宋体" w:cs="宋体"/>
        </w:rPr>
        <w:t>1.ABC   2.ABC   3.ABCD    4.AB    5.ABCD</w:t>
      </w:r>
    </w:p>
    <w:p>
      <w:pPr>
        <w:rPr>
          <w:rFonts w:ascii="宋体" w:hAnsi="宋体" w:cs="宋体"/>
          <w:b/>
          <w:bCs/>
        </w:rPr>
      </w:pPr>
      <w:r>
        <w:rPr>
          <w:rFonts w:hint="eastAsia" w:ascii="宋体" w:hAnsi="宋体" w:cs="宋体"/>
          <w:b/>
          <w:bCs/>
        </w:rPr>
        <w:t>三、简答题</w:t>
      </w:r>
    </w:p>
    <w:p>
      <w:pPr>
        <w:rPr>
          <w:rFonts w:ascii="宋体" w:hAnsi="宋体" w:cs="宋体"/>
        </w:rPr>
      </w:pPr>
      <w:r>
        <w:rPr>
          <w:rFonts w:hint="eastAsia" w:ascii="宋体" w:hAnsi="宋体" w:cs="宋体"/>
        </w:rPr>
        <w:t xml:space="preserve">1.如何牢牢掌握意识形态工作领导权？ </w:t>
      </w:r>
    </w:p>
    <w:p>
      <w:pPr>
        <w:ind w:firstLine="480"/>
        <w:rPr>
          <w:rFonts w:ascii="宋体" w:hAnsi="宋体" w:cs="宋体"/>
        </w:rPr>
      </w:pPr>
      <w:r>
        <w:rPr>
          <w:rFonts w:hint="eastAsia" w:ascii="宋体" w:hAnsi="宋体" w:cs="宋体"/>
        </w:rPr>
        <w:t>意识形态关乎旗帜、关乎道路、关乎国家政治安全，决定文化前进方向和道路。建设中国特色社会主义文化，必须牢牢掌握意识形态工作领导权。</w:t>
      </w:r>
    </w:p>
    <w:p>
      <w:pPr>
        <w:ind w:firstLine="480"/>
        <w:rPr>
          <w:rFonts w:ascii="宋体" w:hAnsi="宋体" w:cs="宋体"/>
          <w:szCs w:val="24"/>
        </w:rPr>
      </w:pPr>
      <w:r>
        <w:rPr>
          <w:rFonts w:hint="eastAsia" w:ascii="宋体" w:hAnsi="宋体" w:cs="宋体"/>
          <w:szCs w:val="24"/>
        </w:rPr>
        <w:t>掌握意识形态工作领导权，要旗帜鲜明坚持马克思主义指导地位。深化对马克思主义基本理论学习和掌握，与时俱进发展马克思主义。反对“西化”倾向，反对脱离实际空谈马克思主义。</w:t>
      </w:r>
    </w:p>
    <w:p>
      <w:pPr>
        <w:ind w:firstLine="480"/>
        <w:rPr>
          <w:rFonts w:ascii="宋体" w:hAnsi="宋体" w:cs="宋体"/>
        </w:rPr>
      </w:pPr>
      <w:r>
        <w:rPr>
          <w:rFonts w:hint="eastAsia" w:ascii="宋体" w:hAnsi="宋体" w:cs="宋体"/>
        </w:rPr>
        <w:t>掌握意识形态工作领导权，要加快构建中国特色哲学社会科学。哲学社会科学是意识形态工作的内在要求。深化马克思主义研究，防止“失语”“失踪”“失声”。要立足中国、把握当代、面向未来，构建中国特色哲学社会科学体系。建设中国特色智库。</w:t>
      </w:r>
    </w:p>
    <w:p>
      <w:pPr>
        <w:ind w:firstLine="480"/>
        <w:rPr>
          <w:rFonts w:ascii="宋体" w:hAnsi="宋体" w:cs="宋体"/>
        </w:rPr>
      </w:pPr>
      <w:r>
        <w:rPr>
          <w:rFonts w:hint="eastAsia" w:ascii="宋体" w:hAnsi="宋体" w:cs="宋体"/>
        </w:rPr>
        <w:t>掌握意识形态工作领导权，要坚持正确的舆论导向。导向是风向标，是意识形态的关键。把握领导权，就要把坚持正确导向摆在首位。把握好导向，加强传播手段。</w:t>
      </w:r>
    </w:p>
    <w:p>
      <w:pPr>
        <w:ind w:firstLine="480"/>
        <w:rPr>
          <w:rFonts w:ascii="宋体" w:hAnsi="宋体" w:cs="宋体"/>
        </w:rPr>
      </w:pPr>
      <w:r>
        <w:rPr>
          <w:rFonts w:hint="eastAsia" w:ascii="宋体" w:hAnsi="宋体" w:cs="宋体"/>
        </w:rPr>
        <w:t>掌握意识形态工作领导权，要建设好网络空间。网络空间也是精神家园，既要提倡自由，也要保持秩序。加强网上正面宣传，做好网上舆论引导。培育健康、向上、向善的网络文化，营造风清气正网络空间。</w:t>
      </w:r>
    </w:p>
    <w:p>
      <w:pPr>
        <w:ind w:firstLine="420"/>
        <w:rPr>
          <w:rFonts w:ascii="宋体" w:hAnsi="宋体" w:cs="宋体"/>
        </w:rPr>
      </w:pPr>
      <w:r>
        <w:rPr>
          <w:rFonts w:hint="eastAsia" w:ascii="宋体" w:hAnsi="宋体" w:cs="宋体"/>
        </w:rPr>
        <w:t>掌握意识形态工作领导权，要落实好意识形态工作责任制。强化党委的主体责任，要有责任担当。守土有责、守土负责、守土尽责。旗帜鲜明反对抵制各种错误观点。</w:t>
      </w:r>
    </w:p>
    <w:p>
      <w:pPr>
        <w:rPr>
          <w:rFonts w:ascii="宋体" w:hAnsi="宋体" w:cs="宋体"/>
        </w:rPr>
      </w:pPr>
      <w:r>
        <w:rPr>
          <w:rFonts w:hint="eastAsia" w:ascii="宋体" w:hAnsi="宋体" w:cs="宋体"/>
        </w:rPr>
        <w:t>2.如何理解社会主义核心价值体系和社会主义核心价值观的关系？</w:t>
      </w:r>
    </w:p>
    <w:p>
      <w:pPr>
        <w:ind w:firstLine="480"/>
        <w:rPr>
          <w:rFonts w:ascii="宋体" w:hAnsi="宋体" w:cs="宋体"/>
        </w:rPr>
      </w:pPr>
      <w:r>
        <w:rPr>
          <w:rFonts w:hint="eastAsia" w:ascii="宋体" w:hAnsi="宋体" w:cs="宋体"/>
        </w:rPr>
        <w:t>富强、民主、文明、和谐，自由、民主、公正、法治，爱国、敬业、诚信、友善的24字表达，把涉及国家、公民、社会三个层面的价值要求融为一体，既体现了社会主义本质要求，继承了中华优秀传统文化，也吸收了世界文明有益成果，体现了时代精神，回答了我们要建设什么样的国家、建设什么样的社会、培育什么样的公民的重大问题，是当代中国精神的集中体现，凝结着全体人民共同的价值追求，是社会主义核心价值观的基本内容。</w:t>
      </w:r>
    </w:p>
    <w:p>
      <w:pPr>
        <w:ind w:firstLine="480"/>
        <w:rPr>
          <w:rFonts w:ascii="宋体" w:hAnsi="宋体" w:cs="宋体"/>
        </w:rPr>
      </w:pPr>
      <w:r>
        <w:rPr>
          <w:rFonts w:hint="eastAsia" w:ascii="宋体" w:hAnsi="宋体" w:cs="宋体"/>
        </w:rPr>
        <w:t>社会主义核心价值观是在社会主义核心价值体系基础上提出来的。社会主义核心价值体系由马克思主义指导思想、中国特色社会主义共同理想、以爱国主义为核心的民族精神和以改革创新为核心的时代精神、社会主义荣辱观四个方面内容构成。</w:t>
      </w:r>
    </w:p>
    <w:p>
      <w:pPr>
        <w:ind w:firstLine="480"/>
        <w:rPr>
          <w:rFonts w:ascii="宋体" w:hAnsi="宋体" w:cs="宋体"/>
        </w:rPr>
      </w:pPr>
      <w:r>
        <w:rPr>
          <w:rFonts w:hint="eastAsia" w:ascii="宋体" w:hAnsi="宋体" w:cs="宋体"/>
        </w:rPr>
        <w:t>社会主义核心价值观是社会主义核心价值体系的内核凝练和集中表达，体现着社会主义核心价值体系的根本性质和基本特征，反映着社会主义核心价值体系的丰富内涵和实践要求。一方面，二者方向一致，都体现了社会主义意识形态的本质要求，体现了社会主义制度在思想和精神层面的质的规定性，凝结着社会主义先进文化的精髓，是中国特色社会主义道路、理论、制度和文化的价值表达，是实现中华民族伟大复兴的中国梦的价值引领。另一方面，二者各有侧重，相比于社会主义核心价值体系，社会主义核心价值观更加突出核心要素、更加注重凝练表达、更加强化实践导向。</w:t>
      </w:r>
    </w:p>
    <w:p>
      <w:pPr>
        <w:rPr>
          <w:rFonts w:ascii="宋体" w:hAnsi="宋体" w:cs="宋体"/>
        </w:rPr>
      </w:pPr>
      <w:r>
        <w:rPr>
          <w:rFonts w:hint="eastAsia" w:ascii="宋体" w:hAnsi="宋体" w:cs="宋体"/>
        </w:rPr>
        <w:t>3.</w:t>
      </w:r>
      <w:r>
        <w:rPr>
          <w:rFonts w:hint="eastAsia"/>
        </w:rPr>
        <w:t xml:space="preserve"> </w:t>
      </w:r>
      <w:r>
        <w:rPr>
          <w:rFonts w:hint="eastAsia" w:ascii="宋体" w:hAnsi="宋体" w:cs="宋体"/>
        </w:rPr>
        <w:t>如何繁荣发展社会主义文化？</w:t>
      </w:r>
    </w:p>
    <w:p>
      <w:pPr>
        <w:ind w:firstLine="420" w:firstLineChars="200"/>
        <w:rPr>
          <w:rFonts w:hint="eastAsia" w:ascii="宋体" w:hAnsi="宋体" w:cs="宋体"/>
        </w:rPr>
      </w:pPr>
      <w:r>
        <w:rPr>
          <w:rFonts w:hint="eastAsia" w:ascii="宋体" w:hAnsi="宋体" w:cs="宋体"/>
        </w:rPr>
        <w:t>第一，培养高度的文化自信。第二，提升公共文化服务水平。第三，健全现代文化产业体系。第四，提高国家文化软实力。</w:t>
      </w:r>
    </w:p>
    <w:p>
      <w:pPr>
        <w:ind w:firstLine="420" w:firstLineChars="200"/>
        <w:rPr>
          <w:rFonts w:ascii="宋体" w:hAnsi="宋体" w:cs="宋体"/>
        </w:rPr>
      </w:pPr>
    </w:p>
    <w:p>
      <w:pPr>
        <w:rPr>
          <w:rFonts w:ascii="宋体" w:hAnsi="宋体" w:cs="宋体"/>
        </w:rPr>
      </w:pPr>
    </w:p>
    <w:p>
      <w:pPr>
        <w:ind w:firstLine="420"/>
        <w:rPr>
          <w:rFonts w:ascii="宋体" w:hAnsi="宋体" w:cs="宋体"/>
        </w:rPr>
      </w:pPr>
      <w:r>
        <w:rPr>
          <w:rFonts w:hint="eastAsia" w:ascii="宋体" w:hAnsi="宋体" w:cs="宋体"/>
        </w:rPr>
        <w:t xml:space="preserve"> </w:t>
      </w:r>
    </w:p>
    <w:p>
      <w:pPr>
        <w:rPr>
          <w:rFonts w:ascii="宋体" w:hAnsi="宋体" w:cs="宋体"/>
        </w:rPr>
      </w:pPr>
      <w:r>
        <w:rPr>
          <w:rFonts w:hint="eastAsia" w:ascii="宋体" w:hAnsi="宋体" w:cs="宋体"/>
        </w:rPr>
        <w:t xml:space="preserve"> </w:t>
      </w:r>
    </w:p>
    <w:p>
      <w:pPr>
        <w:rPr>
          <w:rFonts w:ascii="宋体" w:hAnsi="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7B8875"/>
    <w:multiLevelType w:val="singleLevel"/>
    <w:tmpl w:val="8F7B8875"/>
    <w:lvl w:ilvl="0" w:tentative="0">
      <w:start w:val="3"/>
      <w:numFmt w:val="chineseCounting"/>
      <w:suff w:val="space"/>
      <w:lvlText w:val="第%1节"/>
      <w:lvlJc w:val="left"/>
      <w:rPr>
        <w:rFonts w:hint="eastAsia"/>
      </w:rPr>
    </w:lvl>
  </w:abstractNum>
  <w:abstractNum w:abstractNumId="1">
    <w:nsid w:val="EF7D9A62"/>
    <w:multiLevelType w:val="singleLevel"/>
    <w:tmpl w:val="EF7D9A62"/>
    <w:lvl w:ilvl="0" w:tentative="0">
      <w:start w:val="10"/>
      <w:numFmt w:val="chineseCounting"/>
      <w:suff w:val="space"/>
      <w:lvlText w:val="第%1章"/>
      <w:lvlJc w:val="left"/>
      <w:rPr>
        <w:rFonts w:hint="eastAsia"/>
      </w:rPr>
    </w:lvl>
  </w:abstractNum>
  <w:abstractNum w:abstractNumId="2">
    <w:nsid w:val="0BD48C79"/>
    <w:multiLevelType w:val="singleLevel"/>
    <w:tmpl w:val="0BD48C79"/>
    <w:lvl w:ilvl="0" w:tentative="0">
      <w:start w:val="1"/>
      <w:numFmt w:val="chineseCounting"/>
      <w:suff w:val="nothing"/>
      <w:lvlText w:val="%1、"/>
      <w:lvlJc w:val="left"/>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256"/>
    <w:rsid w:val="000C0942"/>
    <w:rsid w:val="00100A36"/>
    <w:rsid w:val="001A2256"/>
    <w:rsid w:val="004910A5"/>
    <w:rsid w:val="00892047"/>
    <w:rsid w:val="008E47DE"/>
    <w:rsid w:val="00974BF2"/>
    <w:rsid w:val="00D057F3"/>
    <w:rsid w:val="00DD2F55"/>
    <w:rsid w:val="00E01488"/>
    <w:rsid w:val="00E3271A"/>
    <w:rsid w:val="00E534E0"/>
    <w:rsid w:val="00E876E6"/>
    <w:rsid w:val="00ED6BD9"/>
    <w:rsid w:val="01A61310"/>
    <w:rsid w:val="09CA33D7"/>
    <w:rsid w:val="14B50FF3"/>
    <w:rsid w:val="1C942092"/>
    <w:rsid w:val="2ACA2477"/>
    <w:rsid w:val="36E50824"/>
    <w:rsid w:val="45B16950"/>
    <w:rsid w:val="49327E16"/>
    <w:rsid w:val="66C04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Hyperlink"/>
    <w:basedOn w:val="3"/>
    <w:unhideWhenUsed/>
    <w:qFormat/>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2</Pages>
  <Words>197</Words>
  <Characters>1126</Characters>
  <Lines>9</Lines>
  <Paragraphs>2</Paragraphs>
  <TotalTime>2</TotalTime>
  <ScaleCrop>false</ScaleCrop>
  <LinksUpToDate>false</LinksUpToDate>
  <CharactersWithSpaces>1321</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2018-12-09T08:41:00Z</dcterms:created>
  <dc:creator>HP-PC</dc:creator>
  <cp:lastModifiedBy>HM</cp:lastModifiedBy>
  <dcterms:modified xsi:type="dcterms:W3CDTF">2022-04-07T11:22:03Z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2052-11.1.0.10314</vt:lpwstr>
  </property>
</Properties>
</file>