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“四个全面”战略布局</w:t>
      </w:r>
    </w:p>
    <w:p>
      <w:pPr>
        <w:numPr>
          <w:ilvl w:val="0"/>
          <w:numId w:val="2"/>
        </w:numPr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全面从严治党</w:t>
      </w:r>
    </w:p>
    <w:p>
      <w:pPr>
        <w:ind w:firstLine="420"/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试题参考答案</w:t>
      </w:r>
    </w:p>
    <w:p>
      <w:pPr>
        <w:ind w:firstLine="420"/>
        <w:jc w:val="center"/>
        <w:rPr>
          <w:rFonts w:hint="eastAsia" w:ascii="宋体" w:hAnsi="宋体" w:eastAsia="宋体" w:cs="宋体"/>
          <w:b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一、单项选择题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 xml:space="preserve">1.B     2.B      3.D      4.A       5.B  </w:t>
      </w:r>
    </w:p>
    <w:p>
      <w:pPr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二、多项选择题</w:t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1.ABCD        2.ABCD        3.ABCD         4.ABC       5.ABCD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、简答题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如何理解新时代党的建设总要求？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新时代党的建设总要求是：坚持和加强党的全面领导，坚持党要管党、全面从严治党，以加强党的长期执政能力建设、先进性和纯洁性建设为主线，以党的政治建设为统领，以坚定理想信念宗旨为根基，以调动全党积极性、主动性、创造性为着力点，全面推进党的政治建设、思想建设、组织建设、作风建设、纪律建设，把制度建设贯穿其中，深入推进反腐败斗争，不断提高党的建设质量，把党建设成为始终走在时代前列、人民衷心拥护、勇于自我革命、经得起各种风浪考验、朝气蓬勃的马克思主义执政党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2.党的政治建设的基本内容是什么？</w:t>
      </w:r>
    </w:p>
    <w:p>
      <w:pPr>
        <w:ind w:firstLine="480"/>
        <w:rPr>
          <w:rFonts w:ascii="宋体" w:hAnsi="宋体" w:eastAsia="宋体" w:cs="宋体"/>
          <w:lang w:val="zh-TW"/>
        </w:rPr>
      </w:pPr>
      <w:r>
        <w:rPr>
          <w:rFonts w:hint="eastAsia"/>
        </w:rPr>
        <w:t>党的政治建设的基本内容是：保证全党服从中央，坚持党中央权威和集中统一领导，是党的政治建设的首要任务。全党要坚定执行党的政治路线，严格遵守政治纪律和政治规矩，在政治立场、政治方向、政治原则、政治道路上同党中央保持高度一致。要尊崇党章，严格执行新形势下党内政治生活若干准则，增强党内政治生活的政治性、时代性、原则性、战斗性，自觉抵制商品交换原则对党内生活的侵蚀。完善和落实民主集中制的各项制度，坚持民主基础上的集中和集中指导下的民主相结合，既充分发扬民主，又善于集中统一。弘扬忠诚老实、公道正派、实事求是、清正廉洁等价值观，坚决防止和反对个人主义、分散主义、自由主义、本位主义、好人主义，坚决防止和反对宗派主义、圈子文化、码头文化，坚决反对搞两面派、做两面人。全党同志要加强党性锻炼，不断提高政治觉悟和政治能力，把对党忠诚、为党分忧、为党尽职、为民造福作为根本政治担当，永葆共产党人政治本色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如何将全面从严治党引向深入？ 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，把党的政治建设摆在首位。党的十九大首次把党的政治建设纳入党的建设总体布局，并强调“以党的政治建设为统领”“把党的政治建设摆在首位”，凸显党的政治建设的极端重要性，这是党的建设理论和实践的重大创新。 第二，加强党的思想建设。思想建设是党的基础性建设。坚持以科学理论引领、用科学理论武装，是我们党永葆先进性、纯洁性的根本保证。第三，加强党的组织建设。党的组织建设主要包括民主集中制建设、党的基层组织建设、干部队伍建设和党员队伍建设等内容。 第四，加强党的作风建设。作风建设的核心是保持党同人民群众的血肉联系。我们党的最大政治优势是密切联系群众。 第五，加强党的纪律建设。正风必先肃纪。中国共产党是靠铁的纪律组织起来的马克思主义政党，纪律严明是党的光荣传统和独特优势。 第六，将制度建设贯穿党的各项建设之中。制度问题带有根本性、全局性、稳定性、长期性，加强制度建设是全面从严治党的长远之策、根本之策。第七，巩固发展反腐败斗争压倒性胜利。党的十八大以来，以习近平同志为核心的党中央坚持无禁区、全覆盖、零容忍，重拳“打虎”“拍蝇”“猎狐”，掀起了力度、广度、深度空前的反腐败斗争，不敢腐的目标初步实现，不能腐的笼子越扎越牢，不想腐的堤坝正在构筑，反腐败斗争已经取得压倒性胜利。</w:t>
      </w:r>
    </w:p>
    <w:p>
      <w:pPr>
        <w:rPr>
          <w:rFonts w:ascii="宋体" w:hAnsi="宋体" w:eastAsia="宋体" w:cs="宋体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F7CAF"/>
    <w:multiLevelType w:val="singleLevel"/>
    <w:tmpl w:val="8EEF7CA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A4AF04"/>
    <w:multiLevelType w:val="singleLevel"/>
    <w:tmpl w:val="90A4AF04"/>
    <w:lvl w:ilvl="0" w:tentative="0">
      <w:start w:val="1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629779CF"/>
    <w:multiLevelType w:val="singleLevel"/>
    <w:tmpl w:val="629779CF"/>
    <w:lvl w:ilvl="0" w:tentative="0">
      <w:start w:val="4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56"/>
    <w:rsid w:val="0000212F"/>
    <w:rsid w:val="00063165"/>
    <w:rsid w:val="000B21F1"/>
    <w:rsid w:val="001000F9"/>
    <w:rsid w:val="001563D2"/>
    <w:rsid w:val="00241283"/>
    <w:rsid w:val="00361556"/>
    <w:rsid w:val="003E461F"/>
    <w:rsid w:val="00514ABD"/>
    <w:rsid w:val="00536810"/>
    <w:rsid w:val="005407AE"/>
    <w:rsid w:val="00577E51"/>
    <w:rsid w:val="005F38AB"/>
    <w:rsid w:val="007F78E2"/>
    <w:rsid w:val="008B21F9"/>
    <w:rsid w:val="0095686D"/>
    <w:rsid w:val="009D117C"/>
    <w:rsid w:val="00A400CC"/>
    <w:rsid w:val="00A76363"/>
    <w:rsid w:val="00AA5EF1"/>
    <w:rsid w:val="00AD45D7"/>
    <w:rsid w:val="00B02211"/>
    <w:rsid w:val="00B423B0"/>
    <w:rsid w:val="00BE1363"/>
    <w:rsid w:val="00CC1D95"/>
    <w:rsid w:val="00CC3774"/>
    <w:rsid w:val="00CE7ED2"/>
    <w:rsid w:val="00D23649"/>
    <w:rsid w:val="00D34D63"/>
    <w:rsid w:val="00DB36A8"/>
    <w:rsid w:val="00E31CE7"/>
    <w:rsid w:val="00EE0B56"/>
    <w:rsid w:val="00F07A89"/>
    <w:rsid w:val="00F20272"/>
    <w:rsid w:val="00F31B43"/>
    <w:rsid w:val="0FC63F8A"/>
    <w:rsid w:val="12EE7F29"/>
    <w:rsid w:val="265B1476"/>
    <w:rsid w:val="32A120A0"/>
    <w:rsid w:val="32B60B60"/>
    <w:rsid w:val="3FA73BE5"/>
    <w:rsid w:val="53ED2F7D"/>
    <w:rsid w:val="552A6B40"/>
    <w:rsid w:val="55400941"/>
    <w:rsid w:val="64E50663"/>
    <w:rsid w:val="65F31283"/>
    <w:rsid w:val="6DD95723"/>
    <w:rsid w:val="6FF0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otnote reference"/>
    <w:basedOn w:val="9"/>
    <w:unhideWhenUsed/>
    <w:qFormat/>
    <w:uiPriority w:val="99"/>
    <w:rPr>
      <w:vertAlign w:val="superscript"/>
    </w:rPr>
  </w:style>
  <w:style w:type="paragraph" w:customStyle="1" w:styleId="11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12">
    <w:name w:val="1."/>
    <w:basedOn w:val="1"/>
    <w:qFormat/>
    <w:uiPriority w:val="0"/>
    <w:pPr>
      <w:ind w:firstLine="480"/>
    </w:pPr>
    <w:rPr>
      <w:b/>
    </w:rPr>
  </w:style>
  <w:style w:type="paragraph" w:customStyle="1" w:styleId="13">
    <w:name w:val="三级标题"/>
    <w:basedOn w:val="2"/>
    <w:next w:val="6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  <w:style w:type="character" w:customStyle="1" w:styleId="14">
    <w:name w:val="页眉 Char"/>
    <w:basedOn w:val="9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9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118</Words>
  <Characters>676</Characters>
  <Lines>5</Lines>
  <Paragraphs>1</Paragraphs>
  <TotalTime>1</TotalTime>
  <ScaleCrop>false</ScaleCrop>
  <LinksUpToDate>false</LinksUpToDate>
  <CharactersWithSpaces>793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2022-04-08T07:40:00Z</dcterms:created>
  <dc:creator>HP-PC</dc:creator>
  <cp:lastModifiedBy>HM</cp:lastModifiedBy>
  <dcterms:modified xsi:type="dcterms:W3CDTF">2022-04-11T01:13:47Z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