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黑体" w:hAnsi="黑体" w:eastAsia="黑体" w:cs="黑体"/>
          <w:b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sz w:val="28"/>
          <w:szCs w:val="28"/>
        </w:rPr>
        <w:t xml:space="preserve">第十二章 </w:t>
      </w:r>
      <w:r>
        <w:rPr>
          <w:rFonts w:hint="eastAsia" w:ascii="黑体" w:hAnsi="黑体" w:eastAsia="黑体" w:cs="黑体"/>
          <w:b/>
          <w:sz w:val="28"/>
          <w:szCs w:val="28"/>
          <w:lang w:val="en-US" w:eastAsia="zh-CN"/>
        </w:rPr>
        <w:t>实现中华民族伟大复兴的重要保障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一、</w:t>
      </w:r>
      <w:r>
        <w:rPr>
          <w:rFonts w:hint="eastAsia"/>
          <w:b/>
          <w:bCs/>
          <w:sz w:val="24"/>
          <w:szCs w:val="24"/>
          <w:lang w:val="en-US" w:eastAsia="zh-CN"/>
        </w:rPr>
        <w:t>单项</w:t>
      </w:r>
      <w:r>
        <w:rPr>
          <w:rFonts w:hint="eastAsia"/>
          <w:b/>
          <w:bCs/>
          <w:sz w:val="24"/>
          <w:szCs w:val="24"/>
        </w:rPr>
        <w:t>选择题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总体国家安全观关键在“总体”，突出的是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eastAsia="zh-CN"/>
        </w:rPr>
        <w:t>）</w:t>
      </w:r>
      <w:r>
        <w:rPr>
          <w:rFonts w:hint="eastAsia"/>
        </w:rPr>
        <w:t>理念</w:t>
      </w:r>
      <w:r>
        <w:rPr>
          <w:rFonts w:hint="eastAsia"/>
          <w:lang w:eastAsia="zh-CN"/>
        </w:rPr>
        <w:t>。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A.系统安全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B.全面安全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C.“总安全”</w:t>
      </w:r>
    </w:p>
    <w:p>
      <w:pPr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D.</w:t>
      </w:r>
      <w:r>
        <w:rPr>
          <w:rFonts w:hint="eastAsia"/>
        </w:rPr>
        <w:t>“大安全”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坚持总体国家安全观，归根到底是为了更好维护我国发展的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lang w:eastAsia="zh-CN"/>
        </w:rPr>
        <w:t>）</w:t>
      </w:r>
      <w:r>
        <w:rPr>
          <w:rFonts w:hint="eastAsia"/>
        </w:rPr>
        <w:t>，确保中华民族伟大复兴进程不被迟滞或打断。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A.</w:t>
      </w:r>
      <w:r>
        <w:rPr>
          <w:rFonts w:hint="eastAsia"/>
        </w:rPr>
        <w:t>历史机遇期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B.安全环境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C.稳定环境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D.和平环境</w:t>
      </w:r>
    </w:p>
    <w:p>
      <w:pPr>
        <w:rPr>
          <w:rFonts w:hint="default"/>
          <w:lang w:val="en-US"/>
        </w:rPr>
      </w:pPr>
      <w:r>
        <w:rPr>
          <w:rFonts w:hint="eastAsia" w:ascii="宋体" w:hAnsi="宋体" w:eastAsia="宋体" w:cs="宋体"/>
          <w:lang w:val="en-US" w:eastAsia="zh-CN"/>
        </w:rPr>
        <w:t>3.</w:t>
      </w:r>
      <w:r>
        <w:rPr>
          <w:rFonts w:hint="eastAsia"/>
        </w:rPr>
        <w:t>重大风险</w:t>
      </w:r>
      <w:r>
        <w:rPr>
          <w:rFonts w:hint="eastAsia"/>
          <w:lang w:val="en-US" w:eastAsia="zh-CN"/>
        </w:rPr>
        <w:t>既</w:t>
      </w:r>
      <w:r>
        <w:rPr>
          <w:rFonts w:hint="eastAsia"/>
        </w:rPr>
        <w:t>包括国内的经济、政治、意识形态、社会风险以及来自自然界的风险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也包括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 xml:space="preserve">    ）等。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A.国际金融、贸易、科技风险</w:t>
      </w:r>
    </w:p>
    <w:p>
      <w:pPr>
        <w:rPr>
          <w:rFonts w:hint="eastAsia" w:ascii="宋体" w:hAnsi="宋体" w:cs="宋体" w:eastAsiaTheme="minorEastAsia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B.</w:t>
      </w:r>
      <w:r>
        <w:rPr>
          <w:rFonts w:hint="eastAsia"/>
        </w:rPr>
        <w:t>国际经济、政治、军事风险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C.地缘政治环境的风险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D.外太空军备竞赛的风险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4</w:t>
      </w:r>
      <w:r>
        <w:rPr>
          <w:rFonts w:hint="eastAsia" w:ascii="宋体" w:hAnsi="宋体" w:eastAsia="宋体" w:cs="宋体"/>
        </w:rPr>
        <w:t>.习近平强军思想深刻回答了（     ）时代课题。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A.新时代建设一支什么样的强大人民军队，怎样建设强大人民军队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B.怎样建设一流人民军队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C.为什么坚持党对军队绝对领导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D.军民融合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5</w:t>
      </w:r>
      <w:r>
        <w:rPr>
          <w:rFonts w:hint="eastAsia" w:ascii="宋体" w:hAnsi="宋体" w:eastAsia="宋体" w:cs="宋体"/>
        </w:rPr>
        <w:t>.（    ）是人民军队的建军之本、强军之魂。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A.支部建设在连上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B.军委主席负责制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C.党对军队的绝对领导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D.思想政治工作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6.</w:t>
      </w:r>
      <w:r>
        <w:rPr>
          <w:rFonts w:hint="eastAsia"/>
        </w:rPr>
        <w:t>军政军民团结是实现富国和强军相统一的重要政治保障，是我党我军特有的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 xml:space="preserve">    ）</w:t>
      </w:r>
      <w:r>
        <w:rPr>
          <w:rFonts w:hint="eastAsia"/>
        </w:rPr>
        <w:t>。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A.组织优势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B.作风优势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C.</w:t>
      </w:r>
      <w:r>
        <w:rPr>
          <w:rFonts w:hint="eastAsia"/>
        </w:rPr>
        <w:t>政治优势</w:t>
      </w:r>
    </w:p>
    <w:p>
      <w:pPr>
        <w:rPr>
          <w:rFonts w:hint="default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lang w:val="en-US" w:eastAsia="zh-CN"/>
        </w:rPr>
        <w:t>D.制度优势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 xml:space="preserve">7. </w:t>
      </w:r>
      <w:r>
        <w:rPr>
          <w:rFonts w:hint="eastAsia"/>
        </w:rPr>
        <w:t>必须坚持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eastAsia="zh-CN"/>
        </w:rPr>
        <w:t>）</w:t>
      </w:r>
      <w:r>
        <w:rPr>
          <w:rFonts w:hint="eastAsia"/>
        </w:rPr>
        <w:t>治港治澳原则</w:t>
      </w:r>
      <w:r>
        <w:rPr>
          <w:rFonts w:hint="eastAsia"/>
          <w:lang w:eastAsia="zh-CN"/>
        </w:rPr>
        <w:t>。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A.港人、澳人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B.</w:t>
      </w:r>
      <w:r>
        <w:rPr>
          <w:rFonts w:hint="eastAsia"/>
        </w:rPr>
        <w:t>爱国者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C.行政主导</w:t>
      </w:r>
    </w:p>
    <w:p>
      <w:pPr>
        <w:rPr>
          <w:rFonts w:hint="default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lang w:val="en-US" w:eastAsia="zh-CN"/>
        </w:rPr>
        <w:t>D.司法主导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8.</w:t>
      </w:r>
      <w:r>
        <w:rPr>
          <w:rFonts w:hint="eastAsia"/>
        </w:rPr>
        <w:t>香港国安法的颁布实施，为香港特别行政区行政、立法、司法机关依法防范、制止和惩治危害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eastAsia="zh-CN"/>
        </w:rPr>
        <w:t>）</w:t>
      </w:r>
      <w:r>
        <w:rPr>
          <w:rFonts w:hint="eastAsia"/>
        </w:rPr>
        <w:t>的行为和活动提供了有力制度保障，是“一国两制”事业的重要里程碑。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A.</w:t>
      </w:r>
      <w:r>
        <w:rPr>
          <w:rFonts w:hint="eastAsia"/>
        </w:rPr>
        <w:t>国家安全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B.国家发展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C.香港发展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D.香港稳定</w:t>
      </w:r>
    </w:p>
    <w:p>
      <w:pPr>
        <w:rPr>
          <w:rFonts w:hint="eastAsia"/>
        </w:rPr>
      </w:pPr>
      <w:r>
        <w:rPr>
          <w:rFonts w:hint="eastAsia" w:ascii="宋体" w:hAnsi="宋体" w:eastAsia="宋体" w:cs="宋体"/>
          <w:lang w:val="en-US" w:eastAsia="zh-CN"/>
        </w:rPr>
        <w:t>9.</w:t>
      </w:r>
      <w:r>
        <w:rPr>
          <w:rFonts w:hint="eastAsia"/>
        </w:rPr>
        <w:t>体现一个中国原则的“九二共识”明确界定了两岸关系的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eastAsia="zh-CN"/>
        </w:rPr>
        <w:t>）</w:t>
      </w:r>
      <w:r>
        <w:rPr>
          <w:rFonts w:hint="eastAsia"/>
        </w:rPr>
        <w:t>，是确保两岸关系和平发展的关键。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A.基本原则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B.基本性质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C.</w:t>
      </w:r>
      <w:r>
        <w:rPr>
          <w:rFonts w:hint="eastAsia"/>
        </w:rPr>
        <w:t>根本性质</w:t>
      </w:r>
    </w:p>
    <w:p>
      <w:pPr>
        <w:rPr>
          <w:rFonts w:hint="default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lang w:val="en-US" w:eastAsia="zh-CN"/>
        </w:rPr>
        <w:t>D.根本原则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10.</w:t>
      </w:r>
      <w:r>
        <w:rPr>
          <w:rFonts w:hint="eastAsia"/>
        </w:rPr>
        <w:t>推动两岸关系和平发展，最根本的是坚持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 xml:space="preserve">    ）</w:t>
      </w:r>
      <w:r>
        <w:rPr>
          <w:rFonts w:hint="eastAsia"/>
        </w:rPr>
        <w:t>。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A.“一国两制”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B.和平统一</w:t>
      </w:r>
    </w:p>
    <w:p>
      <w:pPr>
        <w:rPr>
          <w:rFonts w:hint="default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lang w:val="en-US" w:eastAsia="zh-CN"/>
        </w:rPr>
        <w:t>C.反对台独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D.</w:t>
      </w:r>
      <w:r>
        <w:rPr>
          <w:rFonts w:hint="eastAsia"/>
        </w:rPr>
        <w:t>一个中国原则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二、多项选择题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1.关于“</w:t>
      </w:r>
      <w:r>
        <w:rPr>
          <w:rFonts w:hint="eastAsia"/>
        </w:rPr>
        <w:t>坚持总体国家安全观</w:t>
      </w:r>
      <w:r>
        <w:rPr>
          <w:rFonts w:hint="eastAsia"/>
          <w:lang w:val="en-US" w:eastAsia="zh-CN"/>
        </w:rPr>
        <w:t>”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下面说法正确的有（     ）。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A.</w:t>
      </w:r>
      <w:r>
        <w:rPr>
          <w:rFonts w:hint="eastAsia"/>
        </w:rPr>
        <w:t>适应了进行具有许多新的历史特点的伟大斗争的新要求</w:t>
      </w:r>
    </w:p>
    <w:p>
      <w:pPr>
        <w:rPr>
          <w:rFonts w:hint="eastAsia" w:ascii="宋体" w:hAnsi="宋体" w:cs="宋体" w:eastAsiaTheme="minorEastAsia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B.</w:t>
      </w:r>
      <w:r>
        <w:rPr>
          <w:rFonts w:hint="eastAsia"/>
        </w:rPr>
        <w:t>回应了人民对国家安全的新期待</w:t>
      </w:r>
    </w:p>
    <w:p>
      <w:pPr>
        <w:rPr>
          <w:rFonts w:hint="eastAsia" w:ascii="宋体" w:hAnsi="宋体" w:cs="宋体" w:eastAsiaTheme="minorEastAsia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C.</w:t>
      </w:r>
      <w:r>
        <w:rPr>
          <w:rFonts w:hint="eastAsia"/>
        </w:rPr>
        <w:t>顺应了世界发展变化的新趋势</w:t>
      </w:r>
      <w:bookmarkStart w:id="0" w:name="_GoBack"/>
      <w:bookmarkEnd w:id="0"/>
    </w:p>
    <w:p>
      <w:pPr>
        <w:rPr>
          <w:rFonts w:hint="default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lang w:val="en-US" w:eastAsia="zh-CN"/>
        </w:rPr>
        <w:t>D.总结了百年未有之大变局的新特点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以政治安全为根本，就是要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lang w:eastAsia="zh-CN"/>
        </w:rPr>
        <w:t>）。</w:t>
      </w:r>
    </w:p>
    <w:p>
      <w:pPr>
        <w:rPr>
          <w:rFonts w:hint="eastAsia" w:ascii="宋体" w:hAnsi="宋体" w:cs="宋体" w:eastAsiaTheme="minorEastAsia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A.</w:t>
      </w:r>
      <w:r>
        <w:rPr>
          <w:rFonts w:hint="eastAsia"/>
        </w:rPr>
        <w:t>坚持党的领导</w:t>
      </w:r>
      <w:r>
        <w:rPr>
          <w:rFonts w:hint="eastAsia"/>
          <w:lang w:val="en-US" w:eastAsia="zh-CN"/>
        </w:rPr>
        <w:t>不动摇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B.坚持</w:t>
      </w:r>
      <w:r>
        <w:rPr>
          <w:rFonts w:hint="eastAsia"/>
        </w:rPr>
        <w:t>中国特色社会主义制度不动摇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C.</w:t>
      </w:r>
      <w:r>
        <w:rPr>
          <w:rFonts w:hint="eastAsia"/>
        </w:rPr>
        <w:t>把制度安全、政权安全放在首要位置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D.</w:t>
      </w:r>
      <w:r>
        <w:rPr>
          <w:rFonts w:hint="eastAsia"/>
        </w:rPr>
        <w:t>为国家安全提供根本政治保证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维护国家安全，要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eastAsia="zh-CN"/>
        </w:rPr>
        <w:t>）</w:t>
      </w:r>
      <w:r>
        <w:rPr>
          <w:rFonts w:hint="eastAsia"/>
        </w:rPr>
        <w:t>。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A.</w:t>
      </w:r>
      <w:r>
        <w:rPr>
          <w:rFonts w:hint="eastAsia"/>
        </w:rPr>
        <w:t>立足国际秩序大变局来把握规律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B.</w:t>
      </w:r>
      <w:r>
        <w:rPr>
          <w:rFonts w:hint="eastAsia"/>
        </w:rPr>
        <w:t>立足我国发展重要战略机遇期大背景来谋划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C.</w:t>
      </w:r>
      <w:r>
        <w:rPr>
          <w:rFonts w:hint="eastAsia"/>
        </w:rPr>
        <w:t>保持战略定力、战略自信、战略耐心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D.</w:t>
      </w:r>
      <w:r>
        <w:rPr>
          <w:rFonts w:hint="eastAsia"/>
        </w:rPr>
        <w:t>把战略主动权牢牢掌握在自己手中</w:t>
      </w:r>
    </w:p>
    <w:p>
      <w:pPr>
        <w:rPr>
          <w:rFonts w:hint="eastAsia" w:ascii="宋体" w:hAnsi="宋体" w:eastAsia="宋体" w:cs="宋体"/>
        </w:rPr>
      </w:pPr>
      <w:r>
        <w:rPr>
          <w:rFonts w:hint="eastAsia"/>
          <w:lang w:val="en-US" w:eastAsia="zh-CN"/>
        </w:rPr>
        <w:t>4.</w:t>
      </w:r>
      <w:r>
        <w:rPr>
          <w:rFonts w:hint="eastAsia" w:ascii="宋体" w:hAnsi="宋体" w:eastAsia="宋体" w:cs="宋体"/>
        </w:rPr>
        <w:t>全面推进国防和军队现代化的战略安排是（    ）。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A.到2020年，国防和军队现代化基本实现机械化，信息化建设取得重大进展，战略能力有大的提升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B.到2035年，基本实现国防和军队现代化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C.到本世纪中叶，把人民军队全面建成现代化军队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D.到本世纪中叶，把人民军队全面建成世界一流军队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5.</w:t>
      </w:r>
      <w:r>
        <w:rPr>
          <w:rFonts w:hint="eastAsia"/>
        </w:rPr>
        <w:t>作风优良是我军鲜明特色和政治优势，必须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eastAsia="zh-CN"/>
        </w:rPr>
        <w:t>），</w:t>
      </w:r>
      <w:r>
        <w:rPr>
          <w:rFonts w:hint="eastAsia"/>
        </w:rPr>
        <w:t>永葆人民军队性质、宗旨、本色。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A.</w:t>
      </w:r>
      <w:r>
        <w:rPr>
          <w:rFonts w:hint="eastAsia"/>
        </w:rPr>
        <w:t>加强作风建设、纪律建设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B.</w:t>
      </w:r>
      <w:r>
        <w:rPr>
          <w:rFonts w:hint="eastAsia"/>
        </w:rPr>
        <w:t>坚定不移正风肃纪、反腐惩恶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C.</w:t>
      </w:r>
      <w:r>
        <w:rPr>
          <w:rFonts w:hint="eastAsia"/>
        </w:rPr>
        <w:t>大力弘扬我党我军光荣传统和优良作风</w:t>
      </w:r>
    </w:p>
    <w:p>
      <w:pPr>
        <w:rPr>
          <w:rFonts w:hint="default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lang w:val="en-US" w:eastAsia="zh-CN"/>
        </w:rPr>
        <w:t>D.加强以法治军、依纪治军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6.</w:t>
      </w:r>
      <w:r>
        <w:rPr>
          <w:rFonts w:hint="eastAsia"/>
        </w:rPr>
        <w:t>改革是强军的必由之路，必须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eastAsia="zh-CN"/>
        </w:rPr>
        <w:t>）</w:t>
      </w:r>
      <w:r>
        <w:rPr>
          <w:rFonts w:hint="eastAsia"/>
        </w:rPr>
        <w:t>。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A.</w:t>
      </w:r>
      <w:r>
        <w:rPr>
          <w:rFonts w:hint="eastAsia"/>
        </w:rPr>
        <w:t>推进军队组织形态现代化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B.</w:t>
      </w:r>
      <w:r>
        <w:rPr>
          <w:rFonts w:hint="eastAsia"/>
        </w:rPr>
        <w:t>构建中国特色现代军事力量体系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C.提升军事科技水平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D.</w:t>
      </w:r>
      <w:r>
        <w:rPr>
          <w:rFonts w:hint="eastAsia"/>
        </w:rPr>
        <w:t>完善中国特色社会主义军事制度</w:t>
      </w:r>
    </w:p>
    <w:p>
      <w:pPr>
        <w:rPr>
          <w:rFonts w:hint="eastAsia"/>
        </w:rPr>
      </w:pPr>
      <w:r>
        <w:rPr>
          <w:rFonts w:hint="eastAsia" w:ascii="宋体" w:hAnsi="宋体" w:eastAsia="宋体" w:cs="宋体"/>
          <w:lang w:val="en-US" w:eastAsia="zh-CN"/>
        </w:rPr>
        <w:t>7.</w:t>
      </w:r>
      <w:r>
        <w:rPr>
          <w:rFonts w:hint="eastAsia"/>
        </w:rPr>
        <w:t>必须在国家总体战略中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eastAsia="zh-CN"/>
        </w:rPr>
        <w:t>）</w:t>
      </w:r>
      <w:r>
        <w:rPr>
          <w:rFonts w:hint="eastAsia"/>
        </w:rPr>
        <w:t>，把国防和军队建设有机融入经济社会发展大体系，逐步实现国家各领域战略布局一体融合、战略资源一体整合、战略力量一体运用。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A.</w:t>
      </w:r>
      <w:r>
        <w:rPr>
          <w:rFonts w:hint="eastAsia"/>
        </w:rPr>
        <w:t>统一富国和强军两大目标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B.统筹经济和军事两种力量</w:t>
      </w:r>
    </w:p>
    <w:p>
      <w:pPr>
        <w:rPr>
          <w:rFonts w:hint="eastAsia"/>
        </w:rPr>
      </w:pPr>
      <w:r>
        <w:rPr>
          <w:rFonts w:hint="eastAsia" w:ascii="宋体" w:hAnsi="宋体" w:eastAsia="宋体" w:cs="宋体"/>
          <w:lang w:val="en-US" w:eastAsia="zh-CN"/>
        </w:rPr>
        <w:t>C.</w:t>
      </w:r>
      <w:r>
        <w:rPr>
          <w:rFonts w:hint="eastAsia"/>
        </w:rPr>
        <w:t>统筹发展和安全两件大事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D.</w:t>
      </w:r>
      <w:r>
        <w:rPr>
          <w:rFonts w:hint="eastAsia"/>
        </w:rPr>
        <w:t>统合经济和国防两种实力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8.</w:t>
      </w:r>
      <w:r>
        <w:rPr>
          <w:rFonts w:hint="eastAsia"/>
        </w:rPr>
        <w:t>坚决维护宪法和基本法的权威，</w:t>
      </w:r>
      <w:r>
        <w:rPr>
          <w:rFonts w:hint="eastAsia"/>
          <w:lang w:val="en-US" w:eastAsia="zh-CN"/>
        </w:rPr>
        <w:t>要（    ）</w:t>
      </w:r>
      <w:r>
        <w:rPr>
          <w:rFonts w:hint="eastAsia"/>
        </w:rPr>
        <w:t>。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A.</w:t>
      </w:r>
      <w:r>
        <w:rPr>
          <w:rFonts w:hint="eastAsia"/>
        </w:rPr>
        <w:t>完善与基本法实施相关的制度和机制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B.</w:t>
      </w:r>
      <w:r>
        <w:rPr>
          <w:rFonts w:hint="eastAsia"/>
        </w:rPr>
        <w:t>落实好中央依法行使权力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C.</w:t>
      </w:r>
      <w:r>
        <w:rPr>
          <w:rFonts w:hint="eastAsia"/>
        </w:rPr>
        <w:t>特别行政区履行主体责任</w:t>
      </w:r>
    </w:p>
    <w:p>
      <w:pPr>
        <w:rPr>
          <w:rFonts w:hint="default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lang w:val="en-US" w:eastAsia="zh-CN"/>
        </w:rPr>
        <w:t>D.特别行政区依法行政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9.</w:t>
      </w:r>
      <w:r>
        <w:rPr>
          <w:rFonts w:hint="eastAsia"/>
        </w:rPr>
        <w:t>解决台湾问题、实现祖国完全统一，</w:t>
      </w:r>
      <w:r>
        <w:rPr>
          <w:rFonts w:hint="eastAsia"/>
          <w:lang w:val="en-US" w:eastAsia="zh-CN"/>
        </w:rPr>
        <w:t>是（    ）</w:t>
      </w:r>
      <w:r>
        <w:rPr>
          <w:rFonts w:hint="eastAsia"/>
        </w:rPr>
        <w:t>。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A.维护地区和世界和平的必然要求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B.</w:t>
      </w:r>
      <w:r>
        <w:rPr>
          <w:rFonts w:hint="eastAsia"/>
        </w:rPr>
        <w:t>中国共产党矢志不渝的历史任务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C.</w:t>
      </w:r>
      <w:r>
        <w:rPr>
          <w:rFonts w:hint="eastAsia"/>
        </w:rPr>
        <w:t>全体中华儿女的共同愿望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D.</w:t>
      </w:r>
      <w:r>
        <w:rPr>
          <w:rFonts w:hint="eastAsia"/>
        </w:rPr>
        <w:t>中华民族根本利益所在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三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、简答题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eastAsiaTheme="minorEastAsia"/>
          <w:lang w:eastAsia="zh-CN"/>
        </w:rPr>
      </w:pPr>
      <w:r>
        <w:rPr>
          <w:rFonts w:hint="eastAsia" w:ascii="宋体" w:hAnsi="宋体" w:eastAsia="宋体" w:cs="宋体"/>
        </w:rPr>
        <w:t>1.</w:t>
      </w:r>
      <w:r>
        <w:rPr>
          <w:rFonts w:hint="eastAsia" w:ascii="宋体" w:hAnsi="宋体" w:eastAsia="宋体" w:cs="宋体"/>
          <w:lang w:val="en-US" w:eastAsia="zh-CN"/>
        </w:rPr>
        <w:t>怎样理解</w:t>
      </w:r>
      <w:r>
        <w:rPr>
          <w:rFonts w:hint="eastAsia"/>
        </w:rPr>
        <w:t>中国特色国家安全道路的内涵和实践要求</w:t>
      </w:r>
      <w:r>
        <w:rPr>
          <w:rFonts w:hint="eastAsia"/>
          <w:lang w:eastAsia="zh-CN"/>
        </w:rPr>
        <w:t>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2.党在新时代的强军目标是</w:t>
      </w:r>
      <w:r>
        <w:rPr>
          <w:rFonts w:hint="eastAsia" w:ascii="宋体" w:hAnsi="宋体" w:eastAsia="宋体" w:cs="宋体"/>
          <w:lang w:val="en-US" w:eastAsia="zh-CN"/>
        </w:rPr>
        <w:t>什么？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3</w:t>
      </w:r>
      <w:r>
        <w:rPr>
          <w:rFonts w:hint="eastAsia" w:ascii="宋体" w:hAnsi="宋体" w:eastAsia="宋体" w:cs="宋体"/>
        </w:rPr>
        <w:t>.</w:t>
      </w:r>
      <w:r>
        <w:rPr>
          <w:rFonts w:hint="eastAsia" w:ascii="宋体" w:hAnsi="宋体" w:eastAsia="宋体" w:cs="宋体"/>
          <w:lang w:val="en-US" w:eastAsia="zh-CN"/>
        </w:rPr>
        <w:t>如何理解</w:t>
      </w:r>
      <w:r>
        <w:rPr>
          <w:rFonts w:hint="eastAsia" w:ascii="宋体" w:hAnsi="宋体" w:eastAsia="宋体" w:cs="宋体"/>
        </w:rPr>
        <w:t>“一国”和“两制”的关系</w:t>
      </w:r>
      <w:r>
        <w:rPr>
          <w:rFonts w:hint="eastAsia" w:ascii="宋体" w:hAnsi="宋体" w:eastAsia="宋体" w:cs="宋体"/>
          <w:lang w:eastAsia="zh-CN"/>
        </w:rPr>
        <w:t>？</w:t>
      </w:r>
    </w:p>
    <w:p>
      <w:pPr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  <w:b/>
        </w:rPr>
      </w:pPr>
    </w:p>
    <w:p>
      <w:pPr>
        <w:ind w:firstLine="420" w:firstLineChars="0"/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  <w:b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61556"/>
    <w:rsid w:val="0000212F"/>
    <w:rsid w:val="00063165"/>
    <w:rsid w:val="000B21F1"/>
    <w:rsid w:val="001563D2"/>
    <w:rsid w:val="00361556"/>
    <w:rsid w:val="00514ABD"/>
    <w:rsid w:val="00536810"/>
    <w:rsid w:val="005407AE"/>
    <w:rsid w:val="00577E51"/>
    <w:rsid w:val="005F38AB"/>
    <w:rsid w:val="007F78E2"/>
    <w:rsid w:val="009D117C"/>
    <w:rsid w:val="00A76363"/>
    <w:rsid w:val="00AA5EF1"/>
    <w:rsid w:val="00B02211"/>
    <w:rsid w:val="00B423B0"/>
    <w:rsid w:val="00BE1363"/>
    <w:rsid w:val="00CC1D95"/>
    <w:rsid w:val="00CC3774"/>
    <w:rsid w:val="00CE7ED2"/>
    <w:rsid w:val="00D23649"/>
    <w:rsid w:val="00D34D63"/>
    <w:rsid w:val="00E31CE7"/>
    <w:rsid w:val="00EE0B56"/>
    <w:rsid w:val="00F20272"/>
    <w:rsid w:val="00F31B43"/>
    <w:rsid w:val="099D7166"/>
    <w:rsid w:val="0EAF1AB7"/>
    <w:rsid w:val="0FC63F8A"/>
    <w:rsid w:val="22FF72B8"/>
    <w:rsid w:val="25A1391C"/>
    <w:rsid w:val="32A120A0"/>
    <w:rsid w:val="3EE7075A"/>
    <w:rsid w:val="569251CE"/>
    <w:rsid w:val="596E0CA0"/>
    <w:rsid w:val="65F31283"/>
    <w:rsid w:val="68E72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等线" w:hAnsi="等线" w:eastAsia="等线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semiHidden="0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6">
    <w:name w:val="Default Paragraph Font"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note text"/>
    <w:basedOn w:val="1"/>
    <w:unhideWhenUsed/>
    <w:qFormat/>
    <w:uiPriority w:val="99"/>
    <w:pPr>
      <w:snapToGrid w:val="0"/>
      <w:jc w:val="left"/>
    </w:pPr>
    <w:rPr>
      <w:sz w:val="18"/>
      <w:szCs w:val="18"/>
    </w:rPr>
  </w:style>
  <w:style w:type="paragraph" w:styleId="4">
    <w:name w:val="HTML Preformatted"/>
    <w:basedOn w:val="1"/>
    <w:semiHidden/>
    <w:unhideWhenUsed/>
    <w:qFormat/>
    <w:uiPriority w:val="99"/>
    <w:rPr>
      <w:rFonts w:ascii="Courier New" w:hAnsi="Courier New" w:cs="Courier New"/>
      <w:sz w:val="20"/>
      <w:szCs w:val="20"/>
    </w:rPr>
  </w:style>
  <w:style w:type="character" w:styleId="7">
    <w:name w:val="footnote reference"/>
    <w:basedOn w:val="6"/>
    <w:unhideWhenUsed/>
    <w:qFormat/>
    <w:uiPriority w:val="99"/>
    <w:rPr>
      <w:vertAlign w:val="superscript"/>
    </w:rPr>
  </w:style>
  <w:style w:type="paragraph" w:customStyle="1" w:styleId="8">
    <w:name w:val="脚注"/>
    <w:basedOn w:val="1"/>
    <w:qFormat/>
    <w:uiPriority w:val="99"/>
    <w:pPr>
      <w:spacing w:line="300" w:lineRule="exact"/>
      <w:ind w:left="150" w:hanging="150" w:hangingChars="150"/>
      <w:jc w:val="left"/>
    </w:pPr>
    <w:rPr>
      <w:sz w:val="18"/>
      <w:szCs w:val="18"/>
    </w:rPr>
  </w:style>
  <w:style w:type="paragraph" w:customStyle="1" w:styleId="9">
    <w:name w:val="1."/>
    <w:basedOn w:val="1"/>
    <w:qFormat/>
    <w:uiPriority w:val="0"/>
    <w:pPr>
      <w:ind w:firstLine="480"/>
    </w:pPr>
    <w:rPr>
      <w:b/>
    </w:rPr>
  </w:style>
  <w:style w:type="paragraph" w:customStyle="1" w:styleId="10">
    <w:name w:val="三级标题"/>
    <w:basedOn w:val="2"/>
    <w:next w:val="4"/>
    <w:qFormat/>
    <w:uiPriority w:val="99"/>
    <w:pPr>
      <w:adjustRightInd w:val="0"/>
      <w:spacing w:beforeLines="100" w:after="0" w:line="360" w:lineRule="auto"/>
      <w:ind w:firstLine="170" w:firstLineChars="170"/>
    </w:pPr>
    <w:rPr>
      <w:rFonts w:eastAsia="黑体"/>
      <w:b w:val="0"/>
      <w:bCs w:val="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Hewlett-Packard</Company>
  <Pages>14</Pages>
  <Words>1498</Words>
  <Characters>8542</Characters>
  <Lines>71</Lines>
  <Paragraphs>20</Paragraphs>
  <TotalTime>6</TotalTime>
  <ScaleCrop>false</ScaleCrop>
  <LinksUpToDate>false</LinksUpToDate>
  <CharactersWithSpaces>10020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2018-10-03T06:50:00Z</dcterms:created>
  <dc:creator>HP-PC</dc:creator>
  <cp:lastModifiedBy>HM</cp:lastModifiedBy>
  <dcterms:modified xsi:type="dcterms:W3CDTF">2022-03-06T07:14:42Z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