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78DA39D9"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2A2E39">
        <w:t>4.1</w:t>
      </w:r>
    </w:p>
    <w:p w14:paraId="08D84235" w14:textId="77777777" w:rsidR="00C673DC" w:rsidRPr="00C673DC" w:rsidRDefault="00C673DC" w:rsidP="003F38C1">
      <w:pPr>
        <w:pStyle w:val="Heading1"/>
      </w:pPr>
      <w:bookmarkStart w:id="0" w:name="_Toc308532706"/>
      <w:bookmarkStart w:id="1" w:name="_Toc308532761"/>
      <w:bookmarkStart w:id="2" w:name="_Toc532213756"/>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030E1AAB" w14:textId="3EC4CADA" w:rsidR="001A24CD" w:rsidRPr="00F34379" w:rsidRDefault="001A24CD" w:rsidP="001A24CD">
      <w:pPr>
        <w:rPr>
          <w:rFonts w:cs="Times New Roman"/>
          <w:sz w:val="20"/>
          <w:szCs w:val="20"/>
        </w:rPr>
      </w:pPr>
      <w:r w:rsidRPr="00F34379">
        <w:rPr>
          <w:rFonts w:cs="Times New Roman"/>
          <w:caps/>
          <w:color w:val="243F60" w:themeColor="accent1" w:themeShade="7F"/>
          <w:spacing w:val="5"/>
          <w:sz w:val="20"/>
          <w:szCs w:val="20"/>
        </w:rPr>
        <w:t>This version:</w:t>
      </w:r>
      <w:r w:rsidRPr="00F34379">
        <w:rPr>
          <w:rFonts w:cs="Times New Roman"/>
          <w:b/>
          <w:sz w:val="20"/>
          <w:szCs w:val="20"/>
        </w:rPr>
        <w:t xml:space="preserve"> Assembla</w:t>
      </w:r>
      <w:r w:rsidRPr="00F34379">
        <w:rPr>
          <w:rFonts w:cs="Times New Roman"/>
          <w:sz w:val="20"/>
          <w:szCs w:val="20"/>
        </w:rPr>
        <w:t xml:space="preserve">.com. Files Tag = </w:t>
      </w:r>
      <w:r w:rsidR="002A2E39">
        <w:rPr>
          <w:rFonts w:cs="Times New Roman"/>
          <w:sz w:val="20"/>
          <w:szCs w:val="20"/>
        </w:rPr>
        <w:t>CUFX_4.1</w:t>
      </w:r>
      <w:r w:rsidRPr="00F34379">
        <w:rPr>
          <w:rFonts w:cs="Times New Roman"/>
          <w:sz w:val="20"/>
          <w:szCs w:val="20"/>
        </w:rPr>
        <w:t>_RFC_Active</w:t>
      </w:r>
    </w:p>
    <w:p w14:paraId="4F21B509" w14:textId="04AF2DCC" w:rsidR="001A24CD" w:rsidRPr="00F34379" w:rsidRDefault="001A24CD" w:rsidP="001A24CD">
      <w:pPr>
        <w:rPr>
          <w:sz w:val="20"/>
          <w:szCs w:val="20"/>
        </w:rPr>
      </w:pPr>
      <w:r w:rsidRPr="00F34379">
        <w:rPr>
          <w:rFonts w:cs="Times New Roman"/>
          <w:caps/>
          <w:color w:val="243F60" w:themeColor="accent1" w:themeShade="7F"/>
          <w:spacing w:val="5"/>
          <w:sz w:val="20"/>
          <w:szCs w:val="20"/>
        </w:rPr>
        <w:t>Previous Version:</w:t>
      </w:r>
      <w:r w:rsidRPr="00F34379">
        <w:rPr>
          <w:rFonts w:cs="Times New Roman"/>
          <w:sz w:val="20"/>
          <w:szCs w:val="20"/>
        </w:rPr>
        <w:t xml:space="preserve"> </w:t>
      </w:r>
      <w:r w:rsidRPr="00F34379">
        <w:rPr>
          <w:rFonts w:cs="Times New Roman"/>
          <w:b/>
          <w:sz w:val="20"/>
          <w:szCs w:val="20"/>
        </w:rPr>
        <w:t>Assembla</w:t>
      </w:r>
      <w:r w:rsidR="002A2E39">
        <w:rPr>
          <w:rFonts w:cs="Times New Roman"/>
          <w:sz w:val="20"/>
          <w:szCs w:val="20"/>
        </w:rPr>
        <w:t>.com. Files Tag = CUFX_4.0</w:t>
      </w:r>
      <w:r w:rsidRPr="00F34379">
        <w:rPr>
          <w:rFonts w:cs="Times New Roman"/>
          <w:sz w:val="20"/>
          <w:szCs w:val="20"/>
        </w:rPr>
        <w:t>_RFC_Archive</w:t>
      </w:r>
      <w:r w:rsidRPr="00F34379">
        <w:rPr>
          <w:sz w:val="20"/>
          <w:szCs w:val="20"/>
        </w:rPr>
        <w:t xml:space="preserve"> </w:t>
      </w:r>
    </w:p>
    <w:p w14:paraId="7626F3C6" w14:textId="77777777" w:rsidR="00C673DC" w:rsidRPr="00C673DC" w:rsidRDefault="00C673DC" w:rsidP="003F38C1">
      <w:pPr>
        <w:pStyle w:val="Heading1"/>
      </w:pPr>
      <w:bookmarkStart w:id="4" w:name="_Toc532213757"/>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 id List for consistency and make sure </w:t>
            </w:r>
            <w:proofErr w:type="spellStart"/>
            <w:r>
              <w:rPr>
                <w:color w:val="1F497D" w:themeColor="text2"/>
                <w:sz w:val="20"/>
                <w:szCs w:val="20"/>
              </w:rPr>
              <w:t>array’s</w:t>
            </w:r>
            <w:proofErr w:type="spellEnd"/>
            <w:r>
              <w:rPr>
                <w:color w:val="1F497D" w:themeColor="text2"/>
                <w:sz w:val="20"/>
                <w:szCs w:val="20"/>
              </w:rPr>
              <w:t xml:space="preserve">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 xml:space="preserve">Switch to use X-HTTP-METHOD-OVERRIDE standard rather than </w:t>
            </w:r>
            <w:proofErr w:type="spellStart"/>
            <w:proofErr w:type="gramStart"/>
            <w:r w:rsidRPr="00A80312">
              <w:rPr>
                <w:sz w:val="20"/>
                <w:szCs w:val="20"/>
              </w:rPr>
              <w:t>subMethod</w:t>
            </w:r>
            <w:proofErr w:type="spellEnd"/>
            <w:proofErr w:type="gramEnd"/>
            <w:r w:rsidRPr="00A80312">
              <w:rPr>
                <w:sz w:val="20"/>
                <w:szCs w:val="20"/>
              </w:rPr>
              <w:t xml:space="preserve">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proofErr w:type="spellStart"/>
            <w:r w:rsidR="00CA3629" w:rsidRPr="00CA3629">
              <w:rPr>
                <w:sz w:val="20"/>
                <w:szCs w:val="20"/>
              </w:rPr>
              <w:t>document</w:t>
            </w:r>
            <w:r w:rsidRPr="00A80312">
              <w:rPr>
                <w:sz w:val="20"/>
                <w:szCs w:val="20"/>
              </w:rPr>
              <w:t>Message</w:t>
            </w:r>
            <w:proofErr w:type="spellEnd"/>
            <w:r w:rsidRPr="00A80312">
              <w:rPr>
                <w:sz w:val="20"/>
                <w:szCs w:val="20"/>
              </w:rPr>
              <w:t xml:space="preserv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 xml:space="preserve">Changed element </w:t>
            </w:r>
            <w:proofErr w:type="spellStart"/>
            <w:r w:rsidR="00940444" w:rsidRPr="00940444">
              <w:rPr>
                <w:sz w:val="20"/>
                <w:szCs w:val="20"/>
              </w:rPr>
              <w:t>signedWithIpAddress</w:t>
            </w:r>
            <w:proofErr w:type="spellEnd"/>
            <w:r w:rsidR="00940444" w:rsidRPr="00940444">
              <w:rPr>
                <w:sz w:val="20"/>
                <w:szCs w:val="20"/>
              </w:rPr>
              <w:t xml:space="preserve"> to use type </w:t>
            </w:r>
            <w:proofErr w:type="spellStart"/>
            <w:r w:rsidR="00940444" w:rsidRPr="00940444">
              <w:rPr>
                <w:sz w:val="20"/>
                <w:szCs w:val="20"/>
              </w:rPr>
              <w:t>common:IpAddress</w:t>
            </w:r>
            <w:proofErr w:type="spellEnd"/>
          </w:p>
        </w:tc>
      </w:tr>
    </w:tbl>
    <w:p w14:paraId="36A55AF2" w14:textId="77777777" w:rsidR="00C673DC" w:rsidRPr="00C673DC" w:rsidRDefault="00C673DC" w:rsidP="003F38C1">
      <w:pPr>
        <w:pStyle w:val="Heading1"/>
      </w:pPr>
      <w:bookmarkStart w:id="5" w:name="_Toc308532763"/>
      <w:bookmarkStart w:id="6" w:name="_Toc532213758"/>
      <w:r w:rsidRPr="00C673DC">
        <w:t>Overview of Specification</w:t>
      </w:r>
      <w:bookmarkEnd w:id="5"/>
      <w:bookmarkEnd w:id="6"/>
    </w:p>
    <w:p w14:paraId="009EC4E5" w14:textId="77777777" w:rsidR="00AE0999" w:rsidRDefault="007F0887" w:rsidP="00CA0461">
      <w:pPr>
        <w:spacing w:before="200"/>
      </w:pPr>
      <w:r>
        <w:lastRenderedPageBreak/>
        <w:t xml:space="preserve">The </w:t>
      </w:r>
      <w:r w:rsidR="005E2BA3">
        <w:t>Document</w:t>
      </w:r>
      <w:r>
        <w:t xml:space="preserve"> Data Model and Services define</w:t>
      </w:r>
      <w:r w:rsidR="00F14C3E">
        <w:t xml:space="preserve">s </w:t>
      </w:r>
      <w:r w:rsidR="00CA0461">
        <w:t xml:space="preserve">the information stored when a person signs a document </w:t>
      </w:r>
      <w:proofErr w:type="gramStart"/>
      <w:r w:rsidR="00CA0461">
        <w:t>or</w:t>
      </w:r>
      <w:proofErr w:type="gramEnd"/>
      <w:r w:rsidR="00CA0461">
        <w:t xml:space="preserve">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w:t>
      </w:r>
      <w:proofErr w:type="gramStart"/>
      <w:r w:rsidR="00CA0461">
        <w:t>party</w:t>
      </w:r>
      <w:r w:rsidR="00D9072B">
        <w:t>(</w:t>
      </w:r>
      <w:proofErr w:type="spellStart"/>
      <w:proofErr w:type="gramEnd"/>
      <w:r w:rsidR="00D9072B">
        <w:t>ies</w:t>
      </w:r>
      <w:proofErr w:type="spellEnd"/>
      <w:r w:rsidR="00D9072B">
        <w:t>)</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532213759"/>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532213760"/>
      <w:r w:rsidRPr="00C673DC">
        <w:t>Table of Contents</w:t>
      </w:r>
      <w:bookmarkEnd w:id="9"/>
    </w:p>
    <w:bookmarkStart w:id="10" w:name="_GoBack"/>
    <w:bookmarkEnd w:id="10"/>
    <w:p w14:paraId="52125D71" w14:textId="77777777" w:rsidR="00DD6980"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532213756" w:history="1">
        <w:r w:rsidR="00DD6980" w:rsidRPr="003503B4">
          <w:rPr>
            <w:rStyle w:val="Hyperlink"/>
            <w:noProof/>
          </w:rPr>
          <w:t>Document Status</w:t>
        </w:r>
        <w:r w:rsidR="00DD6980">
          <w:rPr>
            <w:noProof/>
            <w:webHidden/>
          </w:rPr>
          <w:tab/>
        </w:r>
        <w:r w:rsidR="00DD6980">
          <w:rPr>
            <w:noProof/>
            <w:webHidden/>
          </w:rPr>
          <w:fldChar w:fldCharType="begin"/>
        </w:r>
        <w:r w:rsidR="00DD6980">
          <w:rPr>
            <w:noProof/>
            <w:webHidden/>
          </w:rPr>
          <w:instrText xml:space="preserve"> PAGEREF _Toc532213756 \h </w:instrText>
        </w:r>
        <w:r w:rsidR="00DD6980">
          <w:rPr>
            <w:noProof/>
            <w:webHidden/>
          </w:rPr>
        </w:r>
        <w:r w:rsidR="00DD6980">
          <w:rPr>
            <w:noProof/>
            <w:webHidden/>
          </w:rPr>
          <w:fldChar w:fldCharType="separate"/>
        </w:r>
        <w:r w:rsidR="00DD6980">
          <w:rPr>
            <w:noProof/>
            <w:webHidden/>
          </w:rPr>
          <w:t>1</w:t>
        </w:r>
        <w:r w:rsidR="00DD6980">
          <w:rPr>
            <w:noProof/>
            <w:webHidden/>
          </w:rPr>
          <w:fldChar w:fldCharType="end"/>
        </w:r>
      </w:hyperlink>
    </w:p>
    <w:p w14:paraId="259792CA" w14:textId="77777777" w:rsidR="00DD6980" w:rsidRDefault="00DD6980">
      <w:pPr>
        <w:pStyle w:val="TOC1"/>
        <w:rPr>
          <w:rFonts w:cstheme="minorBidi"/>
          <w:noProof/>
          <w:sz w:val="22"/>
          <w:szCs w:val="22"/>
        </w:rPr>
      </w:pPr>
      <w:hyperlink w:anchor="_Toc532213757" w:history="1">
        <w:r w:rsidRPr="003503B4">
          <w:rPr>
            <w:rStyle w:val="Hyperlink"/>
            <w:noProof/>
          </w:rPr>
          <w:t>Change Log</w:t>
        </w:r>
        <w:r>
          <w:rPr>
            <w:noProof/>
            <w:webHidden/>
          </w:rPr>
          <w:tab/>
        </w:r>
        <w:r>
          <w:rPr>
            <w:noProof/>
            <w:webHidden/>
          </w:rPr>
          <w:fldChar w:fldCharType="begin"/>
        </w:r>
        <w:r>
          <w:rPr>
            <w:noProof/>
            <w:webHidden/>
          </w:rPr>
          <w:instrText xml:space="preserve"> PAGEREF _Toc532213757 \h </w:instrText>
        </w:r>
        <w:r>
          <w:rPr>
            <w:noProof/>
            <w:webHidden/>
          </w:rPr>
        </w:r>
        <w:r>
          <w:rPr>
            <w:noProof/>
            <w:webHidden/>
          </w:rPr>
          <w:fldChar w:fldCharType="separate"/>
        </w:r>
        <w:r>
          <w:rPr>
            <w:noProof/>
            <w:webHidden/>
          </w:rPr>
          <w:t>1</w:t>
        </w:r>
        <w:r>
          <w:rPr>
            <w:noProof/>
            <w:webHidden/>
          </w:rPr>
          <w:fldChar w:fldCharType="end"/>
        </w:r>
      </w:hyperlink>
    </w:p>
    <w:p w14:paraId="42E727F3" w14:textId="77777777" w:rsidR="00DD6980" w:rsidRDefault="00DD6980">
      <w:pPr>
        <w:pStyle w:val="TOC1"/>
        <w:rPr>
          <w:rFonts w:cstheme="minorBidi"/>
          <w:noProof/>
          <w:sz w:val="22"/>
          <w:szCs w:val="22"/>
        </w:rPr>
      </w:pPr>
      <w:hyperlink w:anchor="_Toc532213758" w:history="1">
        <w:r w:rsidRPr="003503B4">
          <w:rPr>
            <w:rStyle w:val="Hyperlink"/>
            <w:noProof/>
          </w:rPr>
          <w:t>Overview of Specification</w:t>
        </w:r>
        <w:r>
          <w:rPr>
            <w:noProof/>
            <w:webHidden/>
          </w:rPr>
          <w:tab/>
        </w:r>
        <w:r>
          <w:rPr>
            <w:noProof/>
            <w:webHidden/>
          </w:rPr>
          <w:fldChar w:fldCharType="begin"/>
        </w:r>
        <w:r>
          <w:rPr>
            <w:noProof/>
            <w:webHidden/>
          </w:rPr>
          <w:instrText xml:space="preserve"> PAGEREF _Toc532213758 \h </w:instrText>
        </w:r>
        <w:r>
          <w:rPr>
            <w:noProof/>
            <w:webHidden/>
          </w:rPr>
        </w:r>
        <w:r>
          <w:rPr>
            <w:noProof/>
            <w:webHidden/>
          </w:rPr>
          <w:fldChar w:fldCharType="separate"/>
        </w:r>
        <w:r>
          <w:rPr>
            <w:noProof/>
            <w:webHidden/>
          </w:rPr>
          <w:t>1</w:t>
        </w:r>
        <w:r>
          <w:rPr>
            <w:noProof/>
            <w:webHidden/>
          </w:rPr>
          <w:fldChar w:fldCharType="end"/>
        </w:r>
      </w:hyperlink>
    </w:p>
    <w:p w14:paraId="38F46394" w14:textId="77777777" w:rsidR="00DD6980" w:rsidRDefault="00DD6980">
      <w:pPr>
        <w:pStyle w:val="TOC1"/>
        <w:rPr>
          <w:rFonts w:cstheme="minorBidi"/>
          <w:noProof/>
          <w:sz w:val="22"/>
          <w:szCs w:val="22"/>
        </w:rPr>
      </w:pPr>
      <w:hyperlink w:anchor="_Toc532213759" w:history="1">
        <w:r w:rsidRPr="003503B4">
          <w:rPr>
            <w:rStyle w:val="Hyperlink"/>
            <w:noProof/>
          </w:rPr>
          <w:t>Any know Errors in the document</w:t>
        </w:r>
        <w:r>
          <w:rPr>
            <w:noProof/>
            <w:webHidden/>
          </w:rPr>
          <w:tab/>
        </w:r>
        <w:r>
          <w:rPr>
            <w:noProof/>
            <w:webHidden/>
          </w:rPr>
          <w:fldChar w:fldCharType="begin"/>
        </w:r>
        <w:r>
          <w:rPr>
            <w:noProof/>
            <w:webHidden/>
          </w:rPr>
          <w:instrText xml:space="preserve"> PAGEREF _Toc532213759 \h </w:instrText>
        </w:r>
        <w:r>
          <w:rPr>
            <w:noProof/>
            <w:webHidden/>
          </w:rPr>
        </w:r>
        <w:r>
          <w:rPr>
            <w:noProof/>
            <w:webHidden/>
          </w:rPr>
          <w:fldChar w:fldCharType="separate"/>
        </w:r>
        <w:r>
          <w:rPr>
            <w:noProof/>
            <w:webHidden/>
          </w:rPr>
          <w:t>2</w:t>
        </w:r>
        <w:r>
          <w:rPr>
            <w:noProof/>
            <w:webHidden/>
          </w:rPr>
          <w:fldChar w:fldCharType="end"/>
        </w:r>
      </w:hyperlink>
    </w:p>
    <w:p w14:paraId="129CF77D" w14:textId="77777777" w:rsidR="00DD6980" w:rsidRDefault="00DD6980">
      <w:pPr>
        <w:pStyle w:val="TOC1"/>
        <w:rPr>
          <w:rFonts w:cstheme="minorBidi"/>
          <w:noProof/>
          <w:sz w:val="22"/>
          <w:szCs w:val="22"/>
        </w:rPr>
      </w:pPr>
      <w:hyperlink w:anchor="_Toc532213760" w:history="1">
        <w:r w:rsidRPr="003503B4">
          <w:rPr>
            <w:rStyle w:val="Hyperlink"/>
            <w:noProof/>
          </w:rPr>
          <w:t>Table of Contents</w:t>
        </w:r>
        <w:r>
          <w:rPr>
            <w:noProof/>
            <w:webHidden/>
          </w:rPr>
          <w:tab/>
        </w:r>
        <w:r>
          <w:rPr>
            <w:noProof/>
            <w:webHidden/>
          </w:rPr>
          <w:fldChar w:fldCharType="begin"/>
        </w:r>
        <w:r>
          <w:rPr>
            <w:noProof/>
            <w:webHidden/>
          </w:rPr>
          <w:instrText xml:space="preserve"> PAGEREF _Toc532213760 \h </w:instrText>
        </w:r>
        <w:r>
          <w:rPr>
            <w:noProof/>
            <w:webHidden/>
          </w:rPr>
        </w:r>
        <w:r>
          <w:rPr>
            <w:noProof/>
            <w:webHidden/>
          </w:rPr>
          <w:fldChar w:fldCharType="separate"/>
        </w:r>
        <w:r>
          <w:rPr>
            <w:noProof/>
            <w:webHidden/>
          </w:rPr>
          <w:t>2</w:t>
        </w:r>
        <w:r>
          <w:rPr>
            <w:noProof/>
            <w:webHidden/>
          </w:rPr>
          <w:fldChar w:fldCharType="end"/>
        </w:r>
      </w:hyperlink>
    </w:p>
    <w:p w14:paraId="2ACF3E45" w14:textId="77777777" w:rsidR="00DD6980" w:rsidRDefault="00DD6980">
      <w:pPr>
        <w:pStyle w:val="TOC1"/>
        <w:rPr>
          <w:rFonts w:cstheme="minorBidi"/>
          <w:noProof/>
          <w:sz w:val="22"/>
          <w:szCs w:val="22"/>
        </w:rPr>
      </w:pPr>
      <w:hyperlink w:anchor="_Toc532213761" w:history="1">
        <w:r w:rsidRPr="003503B4">
          <w:rPr>
            <w:rStyle w:val="Hyperlink"/>
            <w:noProof/>
          </w:rPr>
          <w:t>Document Conventions</w:t>
        </w:r>
        <w:r>
          <w:rPr>
            <w:noProof/>
            <w:webHidden/>
          </w:rPr>
          <w:tab/>
        </w:r>
        <w:r>
          <w:rPr>
            <w:noProof/>
            <w:webHidden/>
          </w:rPr>
          <w:fldChar w:fldCharType="begin"/>
        </w:r>
        <w:r>
          <w:rPr>
            <w:noProof/>
            <w:webHidden/>
          </w:rPr>
          <w:instrText xml:space="preserve"> PAGEREF _Toc532213761 \h </w:instrText>
        </w:r>
        <w:r>
          <w:rPr>
            <w:noProof/>
            <w:webHidden/>
          </w:rPr>
        </w:r>
        <w:r>
          <w:rPr>
            <w:noProof/>
            <w:webHidden/>
          </w:rPr>
          <w:fldChar w:fldCharType="separate"/>
        </w:r>
        <w:r>
          <w:rPr>
            <w:noProof/>
            <w:webHidden/>
          </w:rPr>
          <w:t>2</w:t>
        </w:r>
        <w:r>
          <w:rPr>
            <w:noProof/>
            <w:webHidden/>
          </w:rPr>
          <w:fldChar w:fldCharType="end"/>
        </w:r>
      </w:hyperlink>
    </w:p>
    <w:p w14:paraId="6B9497F5" w14:textId="77777777" w:rsidR="00DD6980" w:rsidRDefault="00DD6980">
      <w:pPr>
        <w:pStyle w:val="TOC1"/>
        <w:rPr>
          <w:rFonts w:cstheme="minorBidi"/>
          <w:noProof/>
          <w:sz w:val="22"/>
          <w:szCs w:val="22"/>
        </w:rPr>
      </w:pPr>
      <w:hyperlink w:anchor="_Toc532213762" w:history="1">
        <w:r w:rsidRPr="003503B4">
          <w:rPr>
            <w:rStyle w:val="Hyperlink"/>
            <w:noProof/>
          </w:rPr>
          <w:t>Release 4.0 Global Update Notes</w:t>
        </w:r>
        <w:r>
          <w:rPr>
            <w:noProof/>
            <w:webHidden/>
          </w:rPr>
          <w:tab/>
        </w:r>
        <w:r>
          <w:rPr>
            <w:noProof/>
            <w:webHidden/>
          </w:rPr>
          <w:fldChar w:fldCharType="begin"/>
        </w:r>
        <w:r>
          <w:rPr>
            <w:noProof/>
            <w:webHidden/>
          </w:rPr>
          <w:instrText xml:space="preserve"> PAGEREF _Toc532213762 \h </w:instrText>
        </w:r>
        <w:r>
          <w:rPr>
            <w:noProof/>
            <w:webHidden/>
          </w:rPr>
        </w:r>
        <w:r>
          <w:rPr>
            <w:noProof/>
            <w:webHidden/>
          </w:rPr>
          <w:fldChar w:fldCharType="separate"/>
        </w:r>
        <w:r>
          <w:rPr>
            <w:noProof/>
            <w:webHidden/>
          </w:rPr>
          <w:t>3</w:t>
        </w:r>
        <w:r>
          <w:rPr>
            <w:noProof/>
            <w:webHidden/>
          </w:rPr>
          <w:fldChar w:fldCharType="end"/>
        </w:r>
      </w:hyperlink>
    </w:p>
    <w:p w14:paraId="3E96895D" w14:textId="77777777" w:rsidR="00DD6980" w:rsidRDefault="00DD6980">
      <w:pPr>
        <w:pStyle w:val="TOC1"/>
        <w:rPr>
          <w:rFonts w:cstheme="minorBidi"/>
          <w:noProof/>
          <w:sz w:val="22"/>
          <w:szCs w:val="22"/>
        </w:rPr>
      </w:pPr>
      <w:hyperlink w:anchor="_Toc532213763" w:history="1">
        <w:r w:rsidRPr="003503B4">
          <w:rPr>
            <w:rStyle w:val="Hyperlink"/>
            <w:noProof/>
          </w:rPr>
          <w:t>Definitions related to the specification</w:t>
        </w:r>
        <w:r>
          <w:rPr>
            <w:noProof/>
            <w:webHidden/>
          </w:rPr>
          <w:tab/>
        </w:r>
        <w:r>
          <w:rPr>
            <w:noProof/>
            <w:webHidden/>
          </w:rPr>
          <w:fldChar w:fldCharType="begin"/>
        </w:r>
        <w:r>
          <w:rPr>
            <w:noProof/>
            <w:webHidden/>
          </w:rPr>
          <w:instrText xml:space="preserve"> PAGEREF _Toc532213763 \h </w:instrText>
        </w:r>
        <w:r>
          <w:rPr>
            <w:noProof/>
            <w:webHidden/>
          </w:rPr>
        </w:r>
        <w:r>
          <w:rPr>
            <w:noProof/>
            <w:webHidden/>
          </w:rPr>
          <w:fldChar w:fldCharType="separate"/>
        </w:r>
        <w:r>
          <w:rPr>
            <w:noProof/>
            <w:webHidden/>
          </w:rPr>
          <w:t>3</w:t>
        </w:r>
        <w:r>
          <w:rPr>
            <w:noProof/>
            <w:webHidden/>
          </w:rPr>
          <w:fldChar w:fldCharType="end"/>
        </w:r>
      </w:hyperlink>
    </w:p>
    <w:p w14:paraId="30209C43" w14:textId="77777777" w:rsidR="00DD6980" w:rsidRDefault="00DD6980">
      <w:pPr>
        <w:pStyle w:val="TOC1"/>
        <w:rPr>
          <w:rFonts w:cstheme="minorBidi"/>
          <w:noProof/>
          <w:sz w:val="22"/>
          <w:szCs w:val="22"/>
        </w:rPr>
      </w:pPr>
      <w:hyperlink w:anchor="_Toc532213764" w:history="1">
        <w:r w:rsidRPr="003503B4">
          <w:rPr>
            <w:rStyle w:val="Hyperlink"/>
            <w:noProof/>
          </w:rPr>
          <w:t>Data Elements</w:t>
        </w:r>
        <w:r>
          <w:rPr>
            <w:noProof/>
            <w:webHidden/>
          </w:rPr>
          <w:tab/>
        </w:r>
        <w:r>
          <w:rPr>
            <w:noProof/>
            <w:webHidden/>
          </w:rPr>
          <w:fldChar w:fldCharType="begin"/>
        </w:r>
        <w:r>
          <w:rPr>
            <w:noProof/>
            <w:webHidden/>
          </w:rPr>
          <w:instrText xml:space="preserve"> PAGEREF _Toc532213764 \h </w:instrText>
        </w:r>
        <w:r>
          <w:rPr>
            <w:noProof/>
            <w:webHidden/>
          </w:rPr>
        </w:r>
        <w:r>
          <w:rPr>
            <w:noProof/>
            <w:webHidden/>
          </w:rPr>
          <w:fldChar w:fldCharType="separate"/>
        </w:r>
        <w:r>
          <w:rPr>
            <w:noProof/>
            <w:webHidden/>
          </w:rPr>
          <w:t>3</w:t>
        </w:r>
        <w:r>
          <w:rPr>
            <w:noProof/>
            <w:webHidden/>
          </w:rPr>
          <w:fldChar w:fldCharType="end"/>
        </w:r>
      </w:hyperlink>
    </w:p>
    <w:p w14:paraId="6E178A42" w14:textId="77777777" w:rsidR="00DD6980" w:rsidRDefault="00DD6980">
      <w:pPr>
        <w:pStyle w:val="TOC2"/>
        <w:rPr>
          <w:rFonts w:cstheme="minorBidi"/>
          <w:noProof/>
          <w:sz w:val="22"/>
          <w:szCs w:val="22"/>
        </w:rPr>
      </w:pPr>
      <w:hyperlink w:anchor="_Toc532213765" w:history="1">
        <w:r w:rsidRPr="003503B4">
          <w:rPr>
            <w:rStyle w:val="Hyperlink"/>
            <w:noProof/>
          </w:rPr>
          <w:t>Filters used when accessing the Document data</w:t>
        </w:r>
        <w:r>
          <w:rPr>
            <w:noProof/>
            <w:webHidden/>
          </w:rPr>
          <w:tab/>
        </w:r>
        <w:r>
          <w:rPr>
            <w:noProof/>
            <w:webHidden/>
          </w:rPr>
          <w:fldChar w:fldCharType="begin"/>
        </w:r>
        <w:r>
          <w:rPr>
            <w:noProof/>
            <w:webHidden/>
          </w:rPr>
          <w:instrText xml:space="preserve"> PAGEREF _Toc532213765 \h </w:instrText>
        </w:r>
        <w:r>
          <w:rPr>
            <w:noProof/>
            <w:webHidden/>
          </w:rPr>
        </w:r>
        <w:r>
          <w:rPr>
            <w:noProof/>
            <w:webHidden/>
          </w:rPr>
          <w:fldChar w:fldCharType="separate"/>
        </w:r>
        <w:r>
          <w:rPr>
            <w:noProof/>
            <w:webHidden/>
          </w:rPr>
          <w:t>3</w:t>
        </w:r>
        <w:r>
          <w:rPr>
            <w:noProof/>
            <w:webHidden/>
          </w:rPr>
          <w:fldChar w:fldCharType="end"/>
        </w:r>
      </w:hyperlink>
    </w:p>
    <w:p w14:paraId="181FF09A" w14:textId="77777777" w:rsidR="00DD6980" w:rsidRDefault="00DD6980">
      <w:pPr>
        <w:pStyle w:val="TOC2"/>
        <w:rPr>
          <w:rFonts w:cstheme="minorBidi"/>
          <w:noProof/>
          <w:sz w:val="22"/>
          <w:szCs w:val="22"/>
        </w:rPr>
      </w:pPr>
      <w:hyperlink w:anchor="_Toc532213766" w:history="1">
        <w:r w:rsidRPr="003503B4">
          <w:rPr>
            <w:rStyle w:val="Hyperlink"/>
            <w:noProof/>
          </w:rPr>
          <w:t>Document Data attributes</w:t>
        </w:r>
        <w:r>
          <w:rPr>
            <w:noProof/>
            <w:webHidden/>
          </w:rPr>
          <w:tab/>
        </w:r>
        <w:r>
          <w:rPr>
            <w:noProof/>
            <w:webHidden/>
          </w:rPr>
          <w:fldChar w:fldCharType="begin"/>
        </w:r>
        <w:r>
          <w:rPr>
            <w:noProof/>
            <w:webHidden/>
          </w:rPr>
          <w:instrText xml:space="preserve"> PAGEREF _Toc532213766 \h </w:instrText>
        </w:r>
        <w:r>
          <w:rPr>
            <w:noProof/>
            <w:webHidden/>
          </w:rPr>
        </w:r>
        <w:r>
          <w:rPr>
            <w:noProof/>
            <w:webHidden/>
          </w:rPr>
          <w:fldChar w:fldCharType="separate"/>
        </w:r>
        <w:r>
          <w:rPr>
            <w:noProof/>
            <w:webHidden/>
          </w:rPr>
          <w:t>4</w:t>
        </w:r>
        <w:r>
          <w:rPr>
            <w:noProof/>
            <w:webHidden/>
          </w:rPr>
          <w:fldChar w:fldCharType="end"/>
        </w:r>
      </w:hyperlink>
    </w:p>
    <w:p w14:paraId="1C5E09B5" w14:textId="77777777" w:rsidR="00DD6980" w:rsidRDefault="00DD6980">
      <w:pPr>
        <w:pStyle w:val="TOC1"/>
        <w:rPr>
          <w:rFonts w:cstheme="minorBidi"/>
          <w:noProof/>
          <w:sz w:val="22"/>
          <w:szCs w:val="22"/>
        </w:rPr>
      </w:pPr>
      <w:hyperlink w:anchor="_Toc532213767" w:history="1">
        <w:r w:rsidRPr="003503B4">
          <w:rPr>
            <w:rStyle w:val="Hyperlink"/>
            <w:noProof/>
          </w:rPr>
          <w:t>Document Services</w:t>
        </w:r>
        <w:r>
          <w:rPr>
            <w:noProof/>
            <w:webHidden/>
          </w:rPr>
          <w:tab/>
        </w:r>
        <w:r>
          <w:rPr>
            <w:noProof/>
            <w:webHidden/>
          </w:rPr>
          <w:fldChar w:fldCharType="begin"/>
        </w:r>
        <w:r>
          <w:rPr>
            <w:noProof/>
            <w:webHidden/>
          </w:rPr>
          <w:instrText xml:space="preserve"> PAGEREF _Toc532213767 \h </w:instrText>
        </w:r>
        <w:r>
          <w:rPr>
            <w:noProof/>
            <w:webHidden/>
          </w:rPr>
        </w:r>
        <w:r>
          <w:rPr>
            <w:noProof/>
            <w:webHidden/>
          </w:rPr>
          <w:fldChar w:fldCharType="separate"/>
        </w:r>
        <w:r>
          <w:rPr>
            <w:noProof/>
            <w:webHidden/>
          </w:rPr>
          <w:t>4</w:t>
        </w:r>
        <w:r>
          <w:rPr>
            <w:noProof/>
            <w:webHidden/>
          </w:rPr>
          <w:fldChar w:fldCharType="end"/>
        </w:r>
      </w:hyperlink>
    </w:p>
    <w:p w14:paraId="5EA71C59" w14:textId="77777777" w:rsidR="00DD6980" w:rsidRDefault="00DD6980">
      <w:pPr>
        <w:pStyle w:val="TOC2"/>
        <w:rPr>
          <w:rFonts w:cstheme="minorBidi"/>
          <w:noProof/>
          <w:sz w:val="22"/>
          <w:szCs w:val="22"/>
        </w:rPr>
      </w:pPr>
      <w:hyperlink w:anchor="_Toc532213768" w:history="1">
        <w:r w:rsidRPr="003503B4">
          <w:rPr>
            <w:rStyle w:val="Hyperlink"/>
            <w:noProof/>
          </w:rPr>
          <w:t>Overview</w:t>
        </w:r>
        <w:r>
          <w:rPr>
            <w:noProof/>
            <w:webHidden/>
          </w:rPr>
          <w:tab/>
        </w:r>
        <w:r>
          <w:rPr>
            <w:noProof/>
            <w:webHidden/>
          </w:rPr>
          <w:fldChar w:fldCharType="begin"/>
        </w:r>
        <w:r>
          <w:rPr>
            <w:noProof/>
            <w:webHidden/>
          </w:rPr>
          <w:instrText xml:space="preserve"> PAGEREF _Toc532213768 \h </w:instrText>
        </w:r>
        <w:r>
          <w:rPr>
            <w:noProof/>
            <w:webHidden/>
          </w:rPr>
        </w:r>
        <w:r>
          <w:rPr>
            <w:noProof/>
            <w:webHidden/>
          </w:rPr>
          <w:fldChar w:fldCharType="separate"/>
        </w:r>
        <w:r>
          <w:rPr>
            <w:noProof/>
            <w:webHidden/>
          </w:rPr>
          <w:t>4</w:t>
        </w:r>
        <w:r>
          <w:rPr>
            <w:noProof/>
            <w:webHidden/>
          </w:rPr>
          <w:fldChar w:fldCharType="end"/>
        </w:r>
      </w:hyperlink>
    </w:p>
    <w:p w14:paraId="4BF779FE" w14:textId="77777777" w:rsidR="00DD6980" w:rsidRDefault="00DD6980">
      <w:pPr>
        <w:pStyle w:val="TOC2"/>
        <w:rPr>
          <w:rFonts w:cstheme="minorBidi"/>
          <w:noProof/>
          <w:sz w:val="22"/>
          <w:szCs w:val="22"/>
        </w:rPr>
      </w:pPr>
      <w:hyperlink w:anchor="_Toc532213769" w:history="1">
        <w:r w:rsidRPr="003503B4">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_Toc532213769 \h </w:instrText>
        </w:r>
        <w:r>
          <w:rPr>
            <w:noProof/>
            <w:webHidden/>
          </w:rPr>
        </w:r>
        <w:r>
          <w:rPr>
            <w:noProof/>
            <w:webHidden/>
          </w:rPr>
          <w:fldChar w:fldCharType="separate"/>
        </w:r>
        <w:r>
          <w:rPr>
            <w:noProof/>
            <w:webHidden/>
          </w:rPr>
          <w:t>4</w:t>
        </w:r>
        <w:r>
          <w:rPr>
            <w:noProof/>
            <w:webHidden/>
          </w:rPr>
          <w:fldChar w:fldCharType="end"/>
        </w:r>
      </w:hyperlink>
    </w:p>
    <w:p w14:paraId="700FE22F" w14:textId="77777777" w:rsidR="00DD6980" w:rsidRDefault="00DD6980">
      <w:pPr>
        <w:pStyle w:val="TOC3"/>
        <w:rPr>
          <w:rFonts w:cstheme="minorBidi"/>
          <w:noProof/>
          <w:sz w:val="22"/>
          <w:szCs w:val="22"/>
        </w:rPr>
      </w:pPr>
      <w:hyperlink w:anchor="_Toc532213770" w:history="1">
        <w:r w:rsidRPr="003503B4">
          <w:rPr>
            <w:rStyle w:val="Hyperlink"/>
            <w:noProof/>
          </w:rPr>
          <w:t>REST-JSON READ Document Template example</w:t>
        </w:r>
        <w:r>
          <w:rPr>
            <w:noProof/>
            <w:webHidden/>
          </w:rPr>
          <w:tab/>
        </w:r>
        <w:r>
          <w:rPr>
            <w:noProof/>
            <w:webHidden/>
          </w:rPr>
          <w:fldChar w:fldCharType="begin"/>
        </w:r>
        <w:r>
          <w:rPr>
            <w:noProof/>
            <w:webHidden/>
          </w:rPr>
          <w:instrText xml:space="preserve"> PAGEREF _Toc532213770 \h </w:instrText>
        </w:r>
        <w:r>
          <w:rPr>
            <w:noProof/>
            <w:webHidden/>
          </w:rPr>
        </w:r>
        <w:r>
          <w:rPr>
            <w:noProof/>
            <w:webHidden/>
          </w:rPr>
          <w:fldChar w:fldCharType="separate"/>
        </w:r>
        <w:r>
          <w:rPr>
            <w:noProof/>
            <w:webHidden/>
          </w:rPr>
          <w:t>5</w:t>
        </w:r>
        <w:r>
          <w:rPr>
            <w:noProof/>
            <w:webHidden/>
          </w:rPr>
          <w:fldChar w:fldCharType="end"/>
        </w:r>
      </w:hyperlink>
    </w:p>
    <w:p w14:paraId="2C6507E8" w14:textId="77777777" w:rsidR="00DD6980" w:rsidRDefault="00DD6980">
      <w:pPr>
        <w:pStyle w:val="TOC3"/>
        <w:rPr>
          <w:rFonts w:cstheme="minorBidi"/>
          <w:noProof/>
          <w:sz w:val="22"/>
          <w:szCs w:val="22"/>
        </w:rPr>
      </w:pPr>
      <w:hyperlink w:anchor="_Toc532213771" w:history="1">
        <w:r w:rsidRPr="003503B4">
          <w:rPr>
            <w:rStyle w:val="Hyperlink"/>
            <w:noProof/>
          </w:rPr>
          <w:t>REST-JSON CREATE Document example</w:t>
        </w:r>
        <w:r>
          <w:rPr>
            <w:noProof/>
            <w:webHidden/>
          </w:rPr>
          <w:tab/>
        </w:r>
        <w:r>
          <w:rPr>
            <w:noProof/>
            <w:webHidden/>
          </w:rPr>
          <w:fldChar w:fldCharType="begin"/>
        </w:r>
        <w:r>
          <w:rPr>
            <w:noProof/>
            <w:webHidden/>
          </w:rPr>
          <w:instrText xml:space="preserve"> PAGEREF _Toc532213771 \h </w:instrText>
        </w:r>
        <w:r>
          <w:rPr>
            <w:noProof/>
            <w:webHidden/>
          </w:rPr>
        </w:r>
        <w:r>
          <w:rPr>
            <w:noProof/>
            <w:webHidden/>
          </w:rPr>
          <w:fldChar w:fldCharType="separate"/>
        </w:r>
        <w:r>
          <w:rPr>
            <w:noProof/>
            <w:webHidden/>
          </w:rPr>
          <w:t>6</w:t>
        </w:r>
        <w:r>
          <w:rPr>
            <w:noProof/>
            <w:webHidden/>
          </w:rPr>
          <w:fldChar w:fldCharType="end"/>
        </w:r>
      </w:hyperlink>
    </w:p>
    <w:p w14:paraId="3AED193C" w14:textId="77777777" w:rsidR="00DD6980" w:rsidRDefault="00DD6980">
      <w:pPr>
        <w:pStyle w:val="TOC3"/>
        <w:rPr>
          <w:rFonts w:cstheme="minorBidi"/>
          <w:noProof/>
          <w:sz w:val="22"/>
          <w:szCs w:val="22"/>
        </w:rPr>
      </w:pPr>
      <w:hyperlink w:anchor="_Toc532213772" w:history="1">
        <w:r w:rsidRPr="003503B4">
          <w:rPr>
            <w:rStyle w:val="Hyperlink"/>
            <w:noProof/>
          </w:rPr>
          <w:t>REST-JSON READ Document example</w:t>
        </w:r>
        <w:r>
          <w:rPr>
            <w:noProof/>
            <w:webHidden/>
          </w:rPr>
          <w:tab/>
        </w:r>
        <w:r>
          <w:rPr>
            <w:noProof/>
            <w:webHidden/>
          </w:rPr>
          <w:fldChar w:fldCharType="begin"/>
        </w:r>
        <w:r>
          <w:rPr>
            <w:noProof/>
            <w:webHidden/>
          </w:rPr>
          <w:instrText xml:space="preserve"> PAGEREF _Toc532213772 \h </w:instrText>
        </w:r>
        <w:r>
          <w:rPr>
            <w:noProof/>
            <w:webHidden/>
          </w:rPr>
        </w:r>
        <w:r>
          <w:rPr>
            <w:noProof/>
            <w:webHidden/>
          </w:rPr>
          <w:fldChar w:fldCharType="separate"/>
        </w:r>
        <w:r>
          <w:rPr>
            <w:noProof/>
            <w:webHidden/>
          </w:rPr>
          <w:t>7</w:t>
        </w:r>
        <w:r>
          <w:rPr>
            <w:noProof/>
            <w:webHidden/>
          </w:rPr>
          <w:fldChar w:fldCharType="end"/>
        </w:r>
      </w:hyperlink>
    </w:p>
    <w:p w14:paraId="34EDF75A" w14:textId="77777777" w:rsidR="00DD6980" w:rsidRDefault="00DD6980">
      <w:pPr>
        <w:pStyle w:val="TOC3"/>
        <w:rPr>
          <w:rFonts w:cstheme="minorBidi"/>
          <w:noProof/>
          <w:sz w:val="22"/>
          <w:szCs w:val="22"/>
        </w:rPr>
      </w:pPr>
      <w:hyperlink w:anchor="_Toc532213773" w:history="1">
        <w:r w:rsidRPr="003503B4">
          <w:rPr>
            <w:rStyle w:val="Hyperlink"/>
            <w:noProof/>
          </w:rPr>
          <w:t>REST-JSON UPDATED Document example</w:t>
        </w:r>
        <w:r>
          <w:rPr>
            <w:noProof/>
            <w:webHidden/>
          </w:rPr>
          <w:tab/>
        </w:r>
        <w:r>
          <w:rPr>
            <w:noProof/>
            <w:webHidden/>
          </w:rPr>
          <w:fldChar w:fldCharType="begin"/>
        </w:r>
        <w:r>
          <w:rPr>
            <w:noProof/>
            <w:webHidden/>
          </w:rPr>
          <w:instrText xml:space="preserve"> PAGEREF _Toc532213773 \h </w:instrText>
        </w:r>
        <w:r>
          <w:rPr>
            <w:noProof/>
            <w:webHidden/>
          </w:rPr>
        </w:r>
        <w:r>
          <w:rPr>
            <w:noProof/>
            <w:webHidden/>
          </w:rPr>
          <w:fldChar w:fldCharType="separate"/>
        </w:r>
        <w:r>
          <w:rPr>
            <w:noProof/>
            <w:webHidden/>
          </w:rPr>
          <w:t>8</w:t>
        </w:r>
        <w:r>
          <w:rPr>
            <w:noProof/>
            <w:webHidden/>
          </w:rPr>
          <w:fldChar w:fldCharType="end"/>
        </w:r>
      </w:hyperlink>
    </w:p>
    <w:p w14:paraId="28370865" w14:textId="77777777" w:rsidR="00DD6980" w:rsidRDefault="00DD6980">
      <w:pPr>
        <w:pStyle w:val="TOC3"/>
        <w:rPr>
          <w:rFonts w:cstheme="minorBidi"/>
          <w:noProof/>
          <w:sz w:val="22"/>
          <w:szCs w:val="22"/>
        </w:rPr>
      </w:pPr>
      <w:hyperlink w:anchor="_Toc532213774" w:history="1">
        <w:r w:rsidRPr="003503B4">
          <w:rPr>
            <w:rStyle w:val="Hyperlink"/>
            <w:noProof/>
          </w:rPr>
          <w:t>REST-JSON DELETE Document example</w:t>
        </w:r>
        <w:r>
          <w:rPr>
            <w:noProof/>
            <w:webHidden/>
          </w:rPr>
          <w:tab/>
        </w:r>
        <w:r>
          <w:rPr>
            <w:noProof/>
            <w:webHidden/>
          </w:rPr>
          <w:fldChar w:fldCharType="begin"/>
        </w:r>
        <w:r>
          <w:rPr>
            <w:noProof/>
            <w:webHidden/>
          </w:rPr>
          <w:instrText xml:space="preserve"> PAGEREF _Toc532213774 \h </w:instrText>
        </w:r>
        <w:r>
          <w:rPr>
            <w:noProof/>
            <w:webHidden/>
          </w:rPr>
        </w:r>
        <w:r>
          <w:rPr>
            <w:noProof/>
            <w:webHidden/>
          </w:rPr>
          <w:fldChar w:fldCharType="separate"/>
        </w:r>
        <w:r>
          <w:rPr>
            <w:noProof/>
            <w:webHidden/>
          </w:rPr>
          <w:t>9</w:t>
        </w:r>
        <w:r>
          <w:rPr>
            <w:noProof/>
            <w:webHidden/>
          </w:rPr>
          <w:fldChar w:fldCharType="end"/>
        </w:r>
      </w:hyperlink>
    </w:p>
    <w:p w14:paraId="6249D638" w14:textId="77777777" w:rsidR="00DD6980" w:rsidRDefault="00DD6980">
      <w:pPr>
        <w:pStyle w:val="TOC1"/>
        <w:rPr>
          <w:rFonts w:cstheme="minorBidi"/>
          <w:noProof/>
          <w:sz w:val="22"/>
          <w:szCs w:val="22"/>
        </w:rPr>
      </w:pPr>
      <w:hyperlink w:anchor="_Toc532213775" w:history="1">
        <w:r w:rsidRPr="003503B4">
          <w:rPr>
            <w:rStyle w:val="Hyperlink"/>
            <w:noProof/>
          </w:rPr>
          <w:t>General Error handling For All Services</w:t>
        </w:r>
        <w:r>
          <w:rPr>
            <w:noProof/>
            <w:webHidden/>
          </w:rPr>
          <w:tab/>
        </w:r>
        <w:r>
          <w:rPr>
            <w:noProof/>
            <w:webHidden/>
          </w:rPr>
          <w:fldChar w:fldCharType="begin"/>
        </w:r>
        <w:r>
          <w:rPr>
            <w:noProof/>
            <w:webHidden/>
          </w:rPr>
          <w:instrText xml:space="preserve"> PAGEREF _Toc532213775 \h </w:instrText>
        </w:r>
        <w:r>
          <w:rPr>
            <w:noProof/>
            <w:webHidden/>
          </w:rPr>
        </w:r>
        <w:r>
          <w:rPr>
            <w:noProof/>
            <w:webHidden/>
          </w:rPr>
          <w:fldChar w:fldCharType="separate"/>
        </w:r>
        <w:r>
          <w:rPr>
            <w:noProof/>
            <w:webHidden/>
          </w:rPr>
          <w:t>10</w:t>
        </w:r>
        <w:r>
          <w:rPr>
            <w:noProof/>
            <w:webHidden/>
          </w:rPr>
          <w:fldChar w:fldCharType="end"/>
        </w:r>
      </w:hyperlink>
    </w:p>
    <w:p w14:paraId="45ABFFC8" w14:textId="77777777" w:rsidR="00DD6980" w:rsidRDefault="00DD6980">
      <w:pPr>
        <w:pStyle w:val="TOC1"/>
        <w:rPr>
          <w:rFonts w:cstheme="minorBidi"/>
          <w:noProof/>
          <w:sz w:val="22"/>
          <w:szCs w:val="22"/>
        </w:rPr>
      </w:pPr>
      <w:hyperlink w:anchor="_Toc532213776" w:history="1">
        <w:r w:rsidRPr="003503B4">
          <w:rPr>
            <w:rStyle w:val="Hyperlink"/>
            <w:bCs/>
            <w:caps/>
            <w:noProof/>
            <w:spacing w:val="15"/>
          </w:rPr>
          <w:t>Bibliography</w:t>
        </w:r>
        <w:r>
          <w:rPr>
            <w:noProof/>
            <w:webHidden/>
          </w:rPr>
          <w:tab/>
        </w:r>
        <w:r>
          <w:rPr>
            <w:noProof/>
            <w:webHidden/>
          </w:rPr>
          <w:fldChar w:fldCharType="begin"/>
        </w:r>
        <w:r>
          <w:rPr>
            <w:noProof/>
            <w:webHidden/>
          </w:rPr>
          <w:instrText xml:space="preserve"> PAGEREF _Toc532213776 \h </w:instrText>
        </w:r>
        <w:r>
          <w:rPr>
            <w:noProof/>
            <w:webHidden/>
          </w:rPr>
        </w:r>
        <w:r>
          <w:rPr>
            <w:noProof/>
            <w:webHidden/>
          </w:rPr>
          <w:fldChar w:fldCharType="separate"/>
        </w:r>
        <w:r>
          <w:rPr>
            <w:noProof/>
            <w:webHidden/>
          </w:rPr>
          <w:t>10</w:t>
        </w:r>
        <w:r>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532213761"/>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w:t>
      </w:r>
      <w:proofErr w:type="gramStart"/>
      <w:r w:rsidRPr="00C673DC">
        <w:rPr>
          <w:rFonts w:ascii="Tahoma" w:eastAsia="Arial Unicode MS" w:hAnsi="Tahoma" w:cs="Tahoma"/>
          <w:color w:val="000000"/>
          <w:sz w:val="16"/>
          <w:szCs w:val="16"/>
        </w:rPr>
        <w:t xml:space="preserve">Group  </w:t>
      </w:r>
      <w:proofErr w:type="gramEnd"/>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550598F0" w14:textId="77777777" w:rsidR="00373877" w:rsidRDefault="00373877" w:rsidP="00373877">
      <w:pPr>
        <w:pStyle w:val="Heading1"/>
      </w:pPr>
      <w:bookmarkStart w:id="13" w:name="_Toc506619642"/>
      <w:bookmarkStart w:id="14" w:name="_Toc532213762"/>
      <w:r>
        <w:t>Release 4.0 Global Update Notes</w:t>
      </w:r>
      <w:bookmarkEnd w:id="13"/>
      <w:bookmarkEnd w:id="14"/>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03AF034" w14:textId="77777777" w:rsidR="00373877" w:rsidRDefault="00373877" w:rsidP="0037387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5" w:name="_Toc308532767"/>
      <w:bookmarkStart w:id="16" w:name="_Toc532213763"/>
      <w:r w:rsidRPr="00C673DC">
        <w:t>Definitions related to the specification</w:t>
      </w:r>
      <w:bookmarkEnd w:id="15"/>
      <w:bookmarkEnd w:id="16"/>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xml:space="preserve">, web page, etc. that has legal information that is required to be agreed to by the </w:t>
      </w:r>
      <w:proofErr w:type="gramStart"/>
      <w:r>
        <w:rPr>
          <w:rFonts w:eastAsiaTheme="minorEastAsia" w:cs="Times New Roman"/>
          <w:sz w:val="20"/>
          <w:szCs w:val="20"/>
        </w:rPr>
        <w:t>party(</w:t>
      </w:r>
      <w:proofErr w:type="spellStart"/>
      <w:proofErr w:type="gramEnd"/>
      <w:r>
        <w:rPr>
          <w:rFonts w:eastAsiaTheme="minorEastAsia" w:cs="Times New Roman"/>
          <w:sz w:val="20"/>
          <w:szCs w:val="20"/>
        </w:rPr>
        <w:t>ies</w:t>
      </w:r>
      <w:proofErr w:type="spellEnd"/>
      <w:r>
        <w:rPr>
          <w:rFonts w:eastAsiaTheme="minorEastAsia" w:cs="Times New Roman"/>
          <w:sz w:val="20"/>
          <w:szCs w:val="20"/>
        </w:rPr>
        <w:t>) related to accounts or a relationship or just sent to or viewed by the party(</w:t>
      </w:r>
      <w:proofErr w:type="spellStart"/>
      <w:r>
        <w:rPr>
          <w:rFonts w:eastAsiaTheme="minorEastAsia" w:cs="Times New Roman"/>
          <w:sz w:val="20"/>
          <w:szCs w:val="20"/>
        </w:rPr>
        <w:t>ies</w:t>
      </w:r>
      <w:proofErr w:type="spellEnd"/>
      <w:r>
        <w:rPr>
          <w:rFonts w:eastAsiaTheme="minorEastAsia" w:cs="Times New Roman"/>
          <w:sz w:val="20"/>
          <w:szCs w:val="20"/>
        </w:rPr>
        <w:t>).</w:t>
      </w:r>
    </w:p>
    <w:p w14:paraId="7A0109ED" w14:textId="77777777" w:rsidR="00C673DC" w:rsidRPr="00C673DC" w:rsidRDefault="00C673DC" w:rsidP="003F38C1">
      <w:pPr>
        <w:pStyle w:val="Heading1"/>
      </w:pPr>
      <w:bookmarkStart w:id="17" w:name="_Toc308532768"/>
      <w:bookmarkStart w:id="18" w:name="_Toc532213764"/>
      <w:r w:rsidRPr="00C673DC">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308532770"/>
      <w:bookmarkStart w:id="23" w:name="_Toc532213765"/>
      <w:r>
        <w:t>Filters</w:t>
      </w:r>
      <w:r w:rsidRPr="00C673DC">
        <w:t xml:space="preserve"> used when accessing the </w:t>
      </w:r>
      <w:r w:rsidR="00262C97">
        <w:t>Document</w:t>
      </w:r>
      <w:r w:rsidR="00CA0461">
        <w:t xml:space="preserve"> </w:t>
      </w:r>
      <w:r>
        <w:t>data</w:t>
      </w:r>
      <w:bookmarkEnd w:id="19"/>
      <w:bookmarkEnd w:id="20"/>
      <w:bookmarkEnd w:id="21"/>
      <w:bookmarkEnd w:id="23"/>
    </w:p>
    <w:p w14:paraId="745265E4" w14:textId="77777777" w:rsidR="000B02CF" w:rsidRDefault="000B02CF" w:rsidP="000B02CF">
      <w:pPr>
        <w:rPr>
          <w:sz w:val="20"/>
        </w:rPr>
      </w:pPr>
      <w:r w:rsidRPr="00F40B10">
        <w:rPr>
          <w:sz w:val="20"/>
        </w:rPr>
        <w:lastRenderedPageBreak/>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77777777" w:rsidR="0007625C" w:rsidRPr="00936F06" w:rsidRDefault="0007625C" w:rsidP="0007625C">
      <w:bookmarkStart w:id="24" w:name="_Toc308532777"/>
      <w:bookmarkEnd w:id="22"/>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5" w:name="_Toc532213766"/>
      <w:r>
        <w:t>Document</w:t>
      </w:r>
      <w:r w:rsidR="00C673DC" w:rsidRPr="00C673DC">
        <w:t xml:space="preserve"> </w:t>
      </w:r>
      <w:r w:rsidR="00BA4996">
        <w:t>Data</w:t>
      </w:r>
      <w:r w:rsidR="00C673DC" w:rsidRPr="00C673DC">
        <w:t xml:space="preserve"> attributes</w:t>
      </w:r>
      <w:bookmarkEnd w:id="24"/>
      <w:bookmarkEnd w:id="25"/>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6" w:name="_Toc335151601"/>
      <w:bookmarkStart w:id="27" w:name="_Toc532213767"/>
      <w:r>
        <w:t>Document</w:t>
      </w:r>
      <w:r w:rsidR="00C77DA2">
        <w:t xml:space="preserve"> Services</w:t>
      </w:r>
      <w:bookmarkEnd w:id="26"/>
      <w:bookmarkEnd w:id="27"/>
    </w:p>
    <w:p w14:paraId="3EB2DDA4" w14:textId="77777777" w:rsidR="00C77DA2" w:rsidRPr="00DB36CB" w:rsidRDefault="00C77DA2" w:rsidP="00C77DA2">
      <w:pPr>
        <w:pStyle w:val="Heading2"/>
      </w:pPr>
      <w:bookmarkStart w:id="28" w:name="_Toc335151602"/>
      <w:bookmarkStart w:id="29" w:name="_Toc532213768"/>
      <w:r>
        <w:t>Overview</w:t>
      </w:r>
      <w:bookmarkEnd w:id="28"/>
      <w:bookmarkEnd w:id="29"/>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 xml:space="preserve">Security Services, </w:t>
            </w:r>
            <w:proofErr w:type="spellStart"/>
            <w:r>
              <w:t>messageContext</w:t>
            </w:r>
            <w:proofErr w:type="spellEnd"/>
            <w:r>
              <w: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262C97">
              <w:rPr>
                <w:rFonts w:ascii="Courier New" w:hAnsi="Courier New" w:cs="Courier New"/>
                <w:sz w:val="16"/>
                <w:szCs w:val="16"/>
              </w:rPr>
              <w:t>document</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0" w:name="_Toc335151603"/>
      <w:bookmarkStart w:id="31" w:name="_Toc532213769"/>
      <w:r>
        <w:t>Document</w:t>
      </w:r>
      <w:r w:rsidR="00D230D2">
        <w:t xml:space="preserve"> </w:t>
      </w:r>
      <w:r w:rsidR="00C77DA2">
        <w:t>Resource based create, read, update, delete services</w:t>
      </w:r>
      <w:bookmarkEnd w:id="30"/>
      <w:bookmarkEnd w:id="31"/>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proofErr w:type="spellStart"/>
            <w:r w:rsidRPr="00BB32A8">
              <w:rPr>
                <w:rStyle w:val="SubtleReference"/>
                <w:b w:val="0"/>
                <w:color w:val="auto"/>
              </w:rPr>
              <w:t>cufx:documentMessage</w:t>
            </w:r>
            <w:proofErr w:type="spellEnd"/>
            <w:r w:rsidRPr="00BB32A8">
              <w:rPr>
                <w:rStyle w:val="SubtleReference"/>
                <w:b w:val="0"/>
                <w:color w:val="auto"/>
              </w:rPr>
              <w:t xml:space="preserv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cufx:messageContext</w:t>
            </w:r>
            <w:proofErr w:type="spellEnd"/>
          </w:p>
          <w:p w14:paraId="7CC2EED8" w14:textId="7FB14303" w:rsidR="005C6F8B" w:rsidRPr="00BB32A8" w:rsidRDefault="005C6F8B"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cufx:documentFilter</w:t>
            </w:r>
            <w:proofErr w:type="spellEnd"/>
            <w:r w:rsidRPr="00BB32A8">
              <w:rPr>
                <w:rStyle w:val="SubtleReference"/>
                <w:b w:val="0"/>
                <w:color w:val="auto"/>
                <w:sz w:val="22"/>
                <w:szCs w:val="22"/>
              </w:rPr>
              <w:t xml:space="preserve">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cufx:documentList</w:t>
            </w:r>
            <w:proofErr w:type="spellEnd"/>
            <w:r w:rsidRPr="00BB32A8">
              <w:rPr>
                <w:rStyle w:val="SubtleReference"/>
                <w:b w:val="0"/>
                <w:color w:val="auto"/>
                <w:sz w:val="22"/>
                <w:szCs w:val="22"/>
              </w:rPr>
              <w:t xml:space="preserve">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proofErr w:type="spellStart"/>
            <w:r w:rsidRPr="00BB32A8">
              <w:rPr>
                <w:rStyle w:val="SubtleReference"/>
                <w:b w:val="0"/>
                <w:color w:val="auto"/>
              </w:rPr>
              <w:t>cufx:documentMessage</w:t>
            </w:r>
            <w:proofErr w:type="spellEnd"/>
            <w:r w:rsidRPr="00BB32A8">
              <w:rPr>
                <w:rStyle w:val="SubtleReference"/>
                <w:b w:val="0"/>
                <w:color w:val="auto"/>
              </w:rPr>
              <w:t xml:space="preserve"> (which includes)</w:t>
            </w:r>
          </w:p>
          <w:p w14:paraId="7B40C35F" w14:textId="77777777" w:rsidR="00BB32A8" w:rsidRDefault="00BB32A8" w:rsidP="00BB32A8">
            <w:pPr>
              <w:pStyle w:val="NoSpacing"/>
              <w:numPr>
                <w:ilvl w:val="0"/>
                <w:numId w:val="32"/>
              </w:numPr>
              <w:rPr>
                <w:rStyle w:val="SubtleReference"/>
                <w:b w:val="0"/>
                <w:color w:val="auto"/>
                <w:sz w:val="22"/>
                <w:szCs w:val="22"/>
              </w:rPr>
            </w:pPr>
            <w:proofErr w:type="spellStart"/>
            <w:r w:rsidRPr="00BB32A8">
              <w:rPr>
                <w:rStyle w:val="SubtleReference"/>
                <w:b w:val="0"/>
                <w:color w:val="auto"/>
                <w:sz w:val="22"/>
                <w:szCs w:val="22"/>
              </w:rPr>
              <w:t>cufx:messageContext</w:t>
            </w:r>
            <w:proofErr w:type="spellEnd"/>
          </w:p>
          <w:p w14:paraId="393D25CE" w14:textId="7E94021A" w:rsidR="00C77DA2" w:rsidRPr="00BB32A8" w:rsidRDefault="00BB32A8" w:rsidP="00BB32A8">
            <w:pPr>
              <w:pStyle w:val="NoSpacing"/>
              <w:numPr>
                <w:ilvl w:val="0"/>
                <w:numId w:val="32"/>
              </w:numPr>
              <w:rPr>
                <w:sz w:val="22"/>
                <w:szCs w:val="22"/>
              </w:rPr>
            </w:pPr>
            <w:proofErr w:type="spellStart"/>
            <w:r w:rsidRPr="00BB32A8">
              <w:rPr>
                <w:rStyle w:val="SubtleReference"/>
                <w:b w:val="0"/>
                <w:color w:val="auto"/>
                <w:sz w:val="22"/>
                <w:szCs w:val="22"/>
              </w:rPr>
              <w:t>cufx:documentList</w:t>
            </w:r>
            <w:proofErr w:type="spellEnd"/>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 xml:space="preserve">Return </w:t>
            </w:r>
            <w:r>
              <w:rPr>
                <w:rStyle w:val="IntenseEmphasis"/>
              </w:rPr>
              <w:lastRenderedPageBreak/>
              <w:t>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proofErr w:type="spellStart"/>
            <w:r w:rsidRPr="00BB32A8">
              <w:rPr>
                <w:rStyle w:val="SubtleReference"/>
                <w:b w:val="0"/>
                <w:color w:val="auto"/>
              </w:rPr>
              <w:lastRenderedPageBreak/>
              <w:t>cufx:documentMessage</w:t>
            </w:r>
            <w:proofErr w:type="spellEnd"/>
            <w:r w:rsidRPr="00BB32A8">
              <w:rPr>
                <w:rStyle w:val="SubtleReference"/>
                <w:b w:val="0"/>
                <w:color w:val="auto"/>
              </w:rPr>
              <w:t xml:space="preserv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proofErr w:type="spellStart"/>
            <w:r w:rsidRPr="00B536EA">
              <w:rPr>
                <w:rStyle w:val="SubtleReference"/>
                <w:b w:val="0"/>
                <w:color w:val="auto"/>
              </w:rPr>
              <w:lastRenderedPageBreak/>
              <w:t>cufx:MessageContext</w:t>
            </w:r>
            <w:proofErr w:type="spellEnd"/>
          </w:p>
          <w:p w14:paraId="2A7669F9" w14:textId="684A4682" w:rsidR="00C77DA2" w:rsidRPr="00BB32A8" w:rsidRDefault="00BB32A8" w:rsidP="00BB32A8">
            <w:pPr>
              <w:pStyle w:val="ListParagraph"/>
              <w:numPr>
                <w:ilvl w:val="1"/>
                <w:numId w:val="33"/>
              </w:numPr>
              <w:spacing w:before="0"/>
            </w:pPr>
            <w:proofErr w:type="spellStart"/>
            <w:r w:rsidRPr="00B536EA">
              <w:rPr>
                <w:rStyle w:val="SubtleReference"/>
                <w:b w:val="0"/>
                <w:color w:val="auto"/>
              </w:rPr>
              <w:t>statusList</w:t>
            </w:r>
            <w:proofErr w:type="spellEnd"/>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lastRenderedPageBreak/>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proofErr w:type="spellStart"/>
            <w:r w:rsidRPr="00BB32A8">
              <w:t>messageContext</w:t>
            </w:r>
            <w:proofErr w:type="spellEnd"/>
            <w:r w:rsidRPr="00BB32A8">
              <w:t xml:space="preserve">: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proofErr w:type="spellStart"/>
            <w:r w:rsidR="00262C97" w:rsidRPr="00BB32A8">
              <w:t>document</w:t>
            </w:r>
            <w:r w:rsidR="00BA060C" w:rsidRPr="00BB32A8">
              <w:t>List</w:t>
            </w:r>
            <w:proofErr w:type="spellEnd"/>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2" w:name="_Toc532213770"/>
      <w:r>
        <w:t>REST-JSON READ Document Template example</w:t>
      </w:r>
      <w:bookmarkEnd w:id="32"/>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xml:space="preserve">: </w:t>
      </w:r>
      <w:proofErr w:type="spellStart"/>
      <w:r>
        <w:t>messageContext</w:t>
      </w:r>
      <w:proofErr w:type="spellEnd"/>
      <w:r>
        <w: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55FD479C"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w:t>
      </w:r>
      <w:proofErr w:type="spellStart"/>
      <w:proofErr w:type="gramStart"/>
      <w:r w:rsidRPr="00965D14">
        <w:rPr>
          <w:rFonts w:ascii="Courier New" w:hAnsi="Courier New" w:cs="Courier New"/>
          <w:sz w:val="16"/>
          <w:szCs w:val="16"/>
        </w:rPr>
        <w:t>documentList</w:t>
      </w:r>
      <w:proofErr w:type="spellEnd"/>
      <w:proofErr w:type="gramEnd"/>
      <w:r w:rsidRPr="00965D14">
        <w:rPr>
          <w:rFonts w:ascii="Courier New" w:hAnsi="Courier New" w:cs="Courier New"/>
          <w:sz w:val="16"/>
          <w:szCs w:val="16"/>
        </w:rPr>
        <w: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w:t>
      </w:r>
      <w:proofErr w:type="gramStart"/>
      <w:r>
        <w:rPr>
          <w:rFonts w:ascii="Courier New" w:hAnsi="Courier New" w:cs="Courier New"/>
          <w:sz w:val="16"/>
          <w:szCs w:val="16"/>
        </w:rPr>
        <w:t>document</w:t>
      </w:r>
      <w:proofErr w:type="gramEnd"/>
      <w:r>
        <w:rPr>
          <w:rFonts w:ascii="Courier New" w:hAnsi="Courier New" w:cs="Courier New"/>
          <w:sz w:val="16"/>
          <w:szCs w:val="16"/>
        </w:rPr>
        <w: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prefill</w:t>
      </w:r>
      <w:r w:rsidR="000A6243">
        <w:rPr>
          <w:rFonts w:ascii="Courier New" w:hAnsi="Courier New" w:cs="Courier New"/>
          <w:sz w:val="16"/>
          <w:szCs w:val="16"/>
        </w:rPr>
        <w:t>able</w:t>
      </w:r>
      <w:proofErr w:type="spellEnd"/>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documentFilter</w:t>
      </w:r>
      <w:proofErr w:type="spellEnd"/>
      <w:proofErr w:type="gramEnd"/>
      <w:r>
        <w:rPr>
          <w:rFonts w:ascii="Courier New" w:hAnsi="Courier New" w:cs="Courier New"/>
          <w:sz w:val="16"/>
          <w:szCs w:val="16"/>
        </w:rPr>
        <w:t>”: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documentTypeList</w:t>
      </w:r>
      <w:proofErr w:type="spellEnd"/>
      <w:proofErr w:type="gramEnd"/>
      <w:r>
        <w:rPr>
          <w:rFonts w:ascii="Courier New" w:hAnsi="Courier New" w:cs="Courier New"/>
          <w:sz w:val="16"/>
          <w:szCs w:val="16"/>
        </w:rPr>
        <w: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documentSubTypeList</w:t>
      </w:r>
      <w:proofErr w:type="spellEnd"/>
      <w:proofErr w:type="gramEnd"/>
      <w:r>
        <w:rPr>
          <w:rFonts w:ascii="Courier New" w:hAnsi="Courier New" w:cs="Courier New"/>
          <w:sz w:val="16"/>
          <w:szCs w:val="16"/>
        </w:rPr>
        <w:t>”:[“</w:t>
      </w:r>
      <w:proofErr w:type="spellStart"/>
      <w:r>
        <w:rPr>
          <w:rFonts w:ascii="Courier New" w:hAnsi="Courier New" w:cs="Courier New"/>
          <w:sz w:val="16"/>
          <w:szCs w:val="16"/>
        </w:rPr>
        <w:t>TrutheInLending</w:t>
      </w:r>
      <w:proofErr w:type="spellEnd"/>
      <w:r>
        <w:rPr>
          <w:rFonts w:ascii="Courier New" w:hAnsi="Courier New" w:cs="Courier New"/>
          <w:sz w:val="16"/>
          <w:szCs w:val="16"/>
        </w:rPr>
        <w:t>”],</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filterDateTime</w:t>
      </w:r>
      <w:proofErr w:type="spellEnd"/>
      <w:r>
        <w:rPr>
          <w:rFonts w:ascii="Courier New" w:hAnsi="Courier New" w:cs="Courier New"/>
          <w:sz w:val="16"/>
          <w:szCs w:val="16"/>
        </w:rPr>
        <w:t>”</w:t>
      </w:r>
      <w:proofErr w:type="gramStart"/>
      <w:r>
        <w:rPr>
          <w:rFonts w:ascii="Courier New" w:hAnsi="Courier New" w:cs="Courier New"/>
          <w:sz w:val="16"/>
          <w:szCs w:val="16"/>
        </w:rPr>
        <w:t>:</w:t>
      </w:r>
      <w:r w:rsidRPr="00592ACB">
        <w:rPr>
          <w:rFonts w:ascii="Courier New" w:hAnsi="Courier New" w:cs="Courier New"/>
          <w:sz w:val="16"/>
          <w:szCs w:val="16"/>
        </w:rPr>
        <w:t xml:space="preserve"> </w:t>
      </w:r>
      <w:r>
        <w:rPr>
          <w:rFonts w:ascii="Courier New" w:hAnsi="Courier New" w:cs="Courier New"/>
          <w:sz w:val="16"/>
          <w:szCs w:val="16"/>
        </w:rPr>
        <w:t>”</w:t>
      </w:r>
      <w:proofErr w:type="gramEnd"/>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documentStatusList</w:t>
      </w:r>
      <w:proofErr w:type="spellEnd"/>
      <w:proofErr w:type="gramEnd"/>
      <w:r>
        <w:rPr>
          <w:rFonts w:ascii="Courier New" w:hAnsi="Courier New" w:cs="Courier New"/>
          <w:sz w:val="16"/>
          <w:szCs w:val="16"/>
        </w:rPr>
        <w: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documentMessage</w:t>
      </w:r>
      <w:proofErr w:type="spellEnd"/>
      <w:proofErr w:type="gramEnd"/>
      <w:r>
        <w:rPr>
          <w:rFonts w:ascii="Courier New" w:hAnsi="Courier New" w:cs="Courier New"/>
          <w:sz w:val="16"/>
          <w:szCs w:val="16"/>
        </w:rPr>
        <w:t>”: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proofErr w:type="spellStart"/>
      <w:proofErr w:type="gramStart"/>
      <w:r w:rsidR="007F7681">
        <w:rPr>
          <w:rFonts w:ascii="Courier New" w:hAnsi="Courier New" w:cs="Courier New"/>
          <w:sz w:val="16"/>
          <w:szCs w:val="16"/>
        </w:rPr>
        <w:t>documentList</w:t>
      </w:r>
      <w:proofErr w:type="spellEnd"/>
      <w:proofErr w:type="gramEnd"/>
      <w:r w:rsidR="007F7681">
        <w:rPr>
          <w:rFonts w:ascii="Courier New" w:hAnsi="Courier New" w:cs="Courier New"/>
          <w:sz w:val="16"/>
          <w:szCs w:val="16"/>
        </w:rPr>
        <w: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Pr>
          <w:rFonts w:ascii="Courier New" w:hAnsi="Courier New" w:cs="Courier New"/>
          <w:sz w:val="16"/>
          <w:szCs w:val="16"/>
        </w:rPr>
        <w:t>TruthInLending</w:t>
      </w:r>
      <w:proofErr w:type="spellEnd"/>
      <w:r>
        <w:rPr>
          <w:rFonts w:ascii="Courier New" w:hAnsi="Courier New" w:cs="Courier New"/>
          <w:sz w:val="16"/>
          <w:szCs w:val="16"/>
        </w:rPr>
        <w:t>”,</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documentStatus</w:t>
      </w:r>
      <w:proofErr w:type="spellEnd"/>
      <w:r>
        <w:rPr>
          <w:rFonts w:ascii="Courier New" w:hAnsi="Courier New" w:cs="Courier New"/>
          <w:sz w:val="16"/>
          <w:szCs w:val="16"/>
        </w:rPr>
        <w:t>”:”Template”,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3" w:name="_Toc532213771"/>
      <w:r>
        <w:t xml:space="preserve">REST-JSON </w:t>
      </w:r>
      <w:r w:rsidR="0007625C">
        <w:t>CREATE</w:t>
      </w:r>
      <w:r>
        <w:t xml:space="preserve"> </w:t>
      </w:r>
      <w:r w:rsidR="00262C97">
        <w:t>Document</w:t>
      </w:r>
      <w:r w:rsidR="00D67876">
        <w:t xml:space="preserve"> </w:t>
      </w:r>
      <w:r w:rsidR="00BF0226">
        <w:t>example</w:t>
      </w:r>
      <w:bookmarkEnd w:id="33"/>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788C57A9" w14:textId="4519867B"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FD7AEE">
        <w:rPr>
          <w:rFonts w:ascii="Courier New" w:hAnsi="Courier New" w:cs="Courier New"/>
          <w:sz w:val="16"/>
          <w:szCs w:val="16"/>
        </w:rPr>
        <w:t>t</w:t>
      </w:r>
      <w:proofErr w:type="spellEnd"/>
      <w:proofErr w:type="gram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List</w:t>
      </w:r>
      <w:proofErr w:type="spellEnd"/>
      <w:proofErr w:type="gramEnd"/>
      <w:r>
        <w:rPr>
          <w:rFonts w:ascii="Courier New" w:hAnsi="Courier New" w:cs="Courier New"/>
          <w:sz w:val="16"/>
          <w:szCs w:val="16"/>
        </w:rPr>
        <w:t xml:space="preserve">”: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xml:space="preserve">”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proofErr w:type="spellStart"/>
      <w:r w:rsidR="00262C97">
        <w:rPr>
          <w:rFonts w:ascii="Courier New" w:hAnsi="Courier New" w:cs="Courier New"/>
          <w:sz w:val="16"/>
          <w:szCs w:val="16"/>
        </w:rPr>
        <w:t>document</w:t>
      </w:r>
      <w:r w:rsidR="008014D0">
        <w:rPr>
          <w:rFonts w:ascii="Courier New" w:hAnsi="Courier New" w:cs="Courier New"/>
          <w:sz w:val="16"/>
          <w:szCs w:val="16"/>
        </w:rPr>
        <w:t>Title</w:t>
      </w:r>
      <w:proofErr w:type="spellEnd"/>
      <w:r w:rsidR="00756052">
        <w:rPr>
          <w:rFonts w:ascii="Courier New" w:hAnsi="Courier New" w:cs="Courier New"/>
          <w:sz w:val="16"/>
          <w:szCs w:val="16"/>
        </w:rPr>
        <w:t>”:</w:t>
      </w:r>
      <w:r w:rsidR="008014D0">
        <w:rPr>
          <w:rFonts w:ascii="Courier New" w:hAnsi="Courier New" w:cs="Courier New"/>
          <w:sz w:val="16"/>
          <w:szCs w:val="16"/>
        </w:rPr>
        <w:t xml:space="preserve">”Truth </w:t>
      </w:r>
      <w:proofErr w:type="gramStart"/>
      <w:r w:rsidR="008014D0">
        <w:rPr>
          <w:rFonts w:ascii="Courier New" w:hAnsi="Courier New" w:cs="Courier New"/>
          <w:sz w:val="16"/>
          <w:szCs w:val="16"/>
        </w:rPr>
        <w:t>In</w:t>
      </w:r>
      <w:proofErr w:type="gramEnd"/>
      <w:r w:rsidR="008014D0">
        <w:rPr>
          <w:rFonts w:ascii="Courier New" w:hAnsi="Courier New" w:cs="Courier New"/>
          <w:sz w:val="16"/>
          <w:szCs w:val="16"/>
        </w:rPr>
        <w:t xml:space="preserve">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proofErr w:type="spellStart"/>
      <w:proofErr w:type="gramStart"/>
      <w:r w:rsidR="006D6B95">
        <w:rPr>
          <w:rFonts w:ascii="Courier New" w:hAnsi="Courier New" w:cs="Courier New"/>
          <w:sz w:val="16"/>
          <w:szCs w:val="16"/>
        </w:rPr>
        <w:t>partyIdList</w:t>
      </w:r>
      <w:proofErr w:type="spellEnd"/>
      <w:proofErr w:type="gramEnd"/>
      <w:r w:rsidR="006D6B95">
        <w:rPr>
          <w:rFonts w:ascii="Courier New" w:hAnsi="Courier New" w:cs="Courier New"/>
          <w:sz w:val="16"/>
          <w:szCs w:val="16"/>
        </w:rPr>
        <w: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lastRenderedPageBreak/>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documentMessage</w:t>
      </w:r>
      <w:proofErr w:type="spellEnd"/>
      <w:proofErr w:type="gramEnd"/>
      <w:r>
        <w:rPr>
          <w:rFonts w:ascii="Courier New" w:hAnsi="Courier New" w:cs="Courier New"/>
          <w:sz w:val="16"/>
          <w:szCs w:val="16"/>
        </w:rPr>
        <w:t>”: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proofErr w:type="gramStart"/>
      <w:r w:rsidR="00FC28EA">
        <w:rPr>
          <w:rFonts w:ascii="Courier New" w:hAnsi="Courier New" w:cs="Courier New"/>
          <w:sz w:val="16"/>
          <w:szCs w:val="16"/>
        </w:rPr>
        <w:t>documentList</w:t>
      </w:r>
      <w:proofErr w:type="spellEnd"/>
      <w:proofErr w:type="gramEnd"/>
      <w:r w:rsidR="00FC28EA">
        <w:rPr>
          <w:rFonts w:ascii="Courier New" w:hAnsi="Courier New" w:cs="Courier New"/>
          <w:sz w:val="16"/>
          <w:szCs w:val="16"/>
        </w:rPr>
        <w: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4" w:name="_Toc532213772"/>
      <w:r>
        <w:t xml:space="preserve">REST-JSON READ </w:t>
      </w:r>
      <w:r w:rsidR="00262C97">
        <w:t>Document</w:t>
      </w:r>
      <w:r>
        <w:t xml:space="preserve"> example</w:t>
      </w:r>
      <w:bookmarkEnd w:id="34"/>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xml:space="preserve">: </w:t>
      </w:r>
      <w:proofErr w:type="spellStart"/>
      <w:r>
        <w:t>messageContext</w:t>
      </w:r>
      <w:proofErr w:type="spellEnd"/>
      <w:r>
        <w: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2BCA7400"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End"/>
      <w:r>
        <w:rPr>
          <w:rFonts w:ascii="Courier New" w:hAnsi="Courier New" w:cs="Courier New"/>
          <w:sz w:val="16"/>
          <w:szCs w:val="16"/>
        </w:rPr>
        <w: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documentMessage</w:t>
      </w:r>
      <w:proofErr w:type="spellEnd"/>
      <w:proofErr w:type="gramEnd"/>
      <w:r>
        <w:rPr>
          <w:rFonts w:ascii="Courier New" w:hAnsi="Courier New" w:cs="Courier New"/>
          <w:sz w:val="16"/>
          <w:szCs w:val="16"/>
        </w:rPr>
        <w:t>”: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proofErr w:type="gramStart"/>
      <w:r w:rsidR="00FC28EA">
        <w:rPr>
          <w:rFonts w:ascii="Courier New" w:hAnsi="Courier New" w:cs="Courier New"/>
          <w:sz w:val="16"/>
          <w:szCs w:val="16"/>
        </w:rPr>
        <w:t>documentList</w:t>
      </w:r>
      <w:proofErr w:type="spellEnd"/>
      <w:proofErr w:type="gramEnd"/>
      <w:r w:rsidR="00FC28EA">
        <w:rPr>
          <w:rFonts w:ascii="Courier New" w:hAnsi="Courier New" w:cs="Courier New"/>
          <w:sz w:val="16"/>
          <w:szCs w:val="16"/>
        </w:rPr>
        <w: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5" w:name="_Toc532213773"/>
      <w:r>
        <w:t xml:space="preserve">REST-JSON </w:t>
      </w:r>
      <w:r w:rsidR="0042748E">
        <w:t>UPDATED</w:t>
      </w:r>
      <w:r>
        <w:t xml:space="preserve"> </w:t>
      </w:r>
      <w:r w:rsidR="00262C97">
        <w:t>Document</w:t>
      </w:r>
      <w:r>
        <w:t xml:space="preserve"> example</w:t>
      </w:r>
      <w:bookmarkEnd w:id="35"/>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xml:space="preserve">: </w:t>
      </w:r>
      <w:proofErr w:type="spellStart"/>
      <w:r>
        <w:t>messageContext</w:t>
      </w:r>
      <w:proofErr w:type="spellEnd"/>
      <w:r>
        <w: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33E4AB1D" w14:textId="3C95B38E"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77777777"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Pr>
          <w:rFonts w:ascii="Courier New" w:hAnsi="Courier New" w:cs="Courier New"/>
          <w:sz w:val="16"/>
          <w:szCs w:val="16"/>
        </w:rPr>
        <w:t>IdList</w:t>
      </w:r>
      <w:proofErr w:type="spellEnd"/>
      <w:proofErr w:type="gramEnd"/>
      <w:r>
        <w:rPr>
          <w:rFonts w:ascii="Courier New" w:hAnsi="Courier New" w:cs="Courier New"/>
          <w:sz w:val="16"/>
          <w:szCs w:val="16"/>
        </w:rPr>
        <w: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documentList</w:t>
      </w:r>
      <w:proofErr w:type="spellEnd"/>
      <w:proofErr w:type="gramEnd"/>
      <w:r>
        <w:rPr>
          <w:rFonts w:ascii="Courier New" w:hAnsi="Courier New" w:cs="Courier New"/>
          <w:sz w:val="16"/>
          <w:szCs w:val="16"/>
        </w:rPr>
        <w: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documentSignatureList</w:t>
      </w:r>
      <w:proofErr w:type="spellEnd"/>
      <w:proofErr w:type="gramEnd"/>
      <w:r>
        <w:rPr>
          <w:rFonts w:ascii="Courier New" w:hAnsi="Courier New" w:cs="Courier New"/>
          <w:sz w:val="16"/>
          <w:szCs w:val="16"/>
        </w:rPr>
        <w: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documentSignatureType</w:t>
      </w:r>
      <w:proofErr w:type="spellEnd"/>
      <w:r>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documentSignedDate</w:t>
      </w:r>
      <w:proofErr w:type="gramEnd"/>
      <w:r>
        <w:rPr>
          <w:rFonts w:ascii="Courier New" w:hAnsi="Courier New" w:cs="Courier New"/>
          <w:sz w:val="16"/>
          <w:szCs w:val="16"/>
        </w:rPr>
        <w:t>”:</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documentDigitalAlgorithm</w:t>
      </w:r>
      <w:proofErr w:type="gramEnd"/>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roofErr w:type="gramStart"/>
      <w:r w:rsidR="00FC28EA">
        <w:rPr>
          <w:rFonts w:ascii="Courier New" w:hAnsi="Courier New" w:cs="Courier New"/>
          <w:sz w:val="16"/>
          <w:szCs w:val="16"/>
        </w:rPr>
        <w:t>”,</w:t>
      </w:r>
      <w:proofErr w:type="gramEnd"/>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lastRenderedPageBreak/>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documentMessage</w:t>
      </w:r>
      <w:proofErr w:type="spellEnd"/>
      <w:proofErr w:type="gramEnd"/>
      <w:r>
        <w:rPr>
          <w:rFonts w:ascii="Courier New" w:hAnsi="Courier New" w:cs="Courier New"/>
          <w:sz w:val="16"/>
          <w:szCs w:val="16"/>
        </w:rPr>
        <w:t>”: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proofErr w:type="gramStart"/>
      <w:r w:rsidR="00FC28EA">
        <w:rPr>
          <w:rFonts w:ascii="Courier New" w:hAnsi="Courier New" w:cs="Courier New"/>
          <w:sz w:val="16"/>
          <w:szCs w:val="16"/>
        </w:rPr>
        <w:t>documentList</w:t>
      </w:r>
      <w:proofErr w:type="spellEnd"/>
      <w:proofErr w:type="gramEnd"/>
      <w:r w:rsidR="00FC28EA">
        <w:rPr>
          <w:rFonts w:ascii="Courier New" w:hAnsi="Courier New" w:cs="Courier New"/>
          <w:sz w:val="16"/>
          <w:szCs w:val="16"/>
        </w:rPr>
        <w: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document</w:t>
      </w:r>
      <w:proofErr w:type="gramEnd"/>
      <w:r>
        <w:rPr>
          <w:rFonts w:ascii="Courier New" w:hAnsi="Courier New" w:cs="Courier New"/>
          <w:sz w:val="16"/>
          <w:szCs w:val="16"/>
        </w:rPr>
        <w: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 xml:space="preserve">”:”Truth </w:t>
      </w:r>
      <w:proofErr w:type="gramStart"/>
      <w:r>
        <w:rPr>
          <w:rFonts w:ascii="Courier New" w:hAnsi="Courier New" w:cs="Courier New"/>
          <w:sz w:val="16"/>
          <w:szCs w:val="16"/>
        </w:rPr>
        <w:t>In</w:t>
      </w:r>
      <w:proofErr w:type="gramEnd"/>
      <w:r>
        <w:rPr>
          <w:rFonts w:ascii="Courier New" w:hAnsi="Courier New" w:cs="Courier New"/>
          <w:sz w:val="16"/>
          <w:szCs w:val="16"/>
        </w:rPr>
        <w:t xml:space="preserve">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documentArtifactIdList</w:t>
      </w:r>
      <w:proofErr w:type="spellEnd"/>
      <w:proofErr w:type="gramEnd"/>
      <w:r>
        <w:rPr>
          <w:rFonts w:ascii="Courier New" w:hAnsi="Courier New" w:cs="Courier New"/>
          <w:sz w:val="16"/>
          <w:szCs w:val="16"/>
        </w:rPr>
        <w: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SignatureType</w:t>
      </w:r>
      <w:proofErr w:type="spellEnd"/>
      <w:r>
        <w:rPr>
          <w:rFonts w:ascii="Courier New" w:hAnsi="Courier New" w:cs="Courier New"/>
          <w:sz w:val="16"/>
          <w:szCs w:val="16"/>
        </w:rPr>
        <w:t>”:”</w:t>
      </w:r>
      <w:proofErr w:type="spellStart"/>
      <w:r>
        <w:rPr>
          <w:rFonts w:ascii="Courier New" w:hAnsi="Courier New" w:cs="Courier New"/>
          <w:sz w:val="16"/>
          <w:szCs w:val="16"/>
        </w:rPr>
        <w:t>WetSignature</w:t>
      </w:r>
      <w:proofErr w:type="spellEnd"/>
      <w:r>
        <w:rPr>
          <w:rFonts w:ascii="Courier New" w:hAnsi="Courier New" w:cs="Courier New"/>
          <w:sz w:val="16"/>
          <w:szCs w:val="16"/>
        </w:rPr>
        <w:t>”</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proofErr w:type="gramStart"/>
      <w:r w:rsidR="00262C97">
        <w:rPr>
          <w:rFonts w:ascii="Courier New" w:hAnsi="Courier New" w:cs="Courier New"/>
          <w:sz w:val="16"/>
          <w:szCs w:val="16"/>
        </w:rPr>
        <w:t>document</w:t>
      </w:r>
      <w:r>
        <w:rPr>
          <w:rFonts w:ascii="Courier New" w:hAnsi="Courier New" w:cs="Courier New"/>
          <w:sz w:val="16"/>
          <w:szCs w:val="16"/>
        </w:rPr>
        <w:t>SignedDate</w:t>
      </w:r>
      <w:proofErr w:type="gramEnd"/>
      <w:r>
        <w:rPr>
          <w:rFonts w:ascii="Courier New" w:hAnsi="Courier New" w:cs="Courier New"/>
          <w:sz w:val="16"/>
          <w:szCs w:val="16"/>
        </w:rPr>
        <w:t>”:</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partyIdList</w:t>
      </w:r>
      <w:proofErr w:type="spellEnd"/>
      <w:proofErr w:type="gramEnd"/>
      <w:r>
        <w:rPr>
          <w:rFonts w:ascii="Courier New" w:hAnsi="Courier New" w:cs="Courier New"/>
          <w:sz w:val="16"/>
          <w:szCs w:val="16"/>
        </w:rPr>
        <w: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accountIdList</w:t>
      </w:r>
      <w:proofErr w:type="spellEnd"/>
      <w:proofErr w:type="gramEnd"/>
      <w:r>
        <w:rPr>
          <w:rFonts w:ascii="Courier New" w:hAnsi="Courier New" w:cs="Courier New"/>
          <w:sz w:val="16"/>
          <w:szCs w:val="16"/>
        </w:rPr>
        <w: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documentSignatureList</w:t>
      </w:r>
      <w:proofErr w:type="spellEnd"/>
      <w:proofErr w:type="gramEnd"/>
      <w:r>
        <w:rPr>
          <w:rFonts w:ascii="Courier New" w:hAnsi="Courier New" w:cs="Courier New"/>
          <w:sz w:val="16"/>
          <w:szCs w:val="16"/>
        </w:rPr>
        <w: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spellStart"/>
      <w:r w:rsidR="00AE7587">
        <w:rPr>
          <w:rFonts w:ascii="Courier New" w:hAnsi="Courier New" w:cs="Courier New"/>
          <w:sz w:val="16"/>
          <w:szCs w:val="16"/>
        </w:rPr>
        <w:t>documentSignatureType</w:t>
      </w:r>
      <w:proofErr w:type="spellEnd"/>
      <w:r w:rsidR="00AE7587">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gramStart"/>
      <w:r w:rsidR="00AE7587">
        <w:rPr>
          <w:rFonts w:ascii="Courier New" w:hAnsi="Courier New" w:cs="Courier New"/>
          <w:sz w:val="16"/>
          <w:szCs w:val="16"/>
        </w:rPr>
        <w:t>documentSignedDate</w:t>
      </w:r>
      <w:proofErr w:type="gramEnd"/>
      <w:r w:rsidR="00AE7587">
        <w:rPr>
          <w:rFonts w:ascii="Courier New" w:hAnsi="Courier New" w:cs="Courier New"/>
          <w:sz w:val="16"/>
          <w:szCs w:val="16"/>
        </w:rPr>
        <w:t>”:</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w:t>
      </w:r>
      <w:proofErr w:type="gramStart"/>
      <w:r w:rsidR="00302D0C">
        <w:rPr>
          <w:rFonts w:ascii="Courier New" w:hAnsi="Courier New" w:cs="Courier New"/>
          <w:sz w:val="16"/>
          <w:szCs w:val="16"/>
        </w:rPr>
        <w:t>documentDigitalAlgorithm</w:t>
      </w:r>
      <w:proofErr w:type="gramEnd"/>
      <w:r w:rsidR="00302D0C">
        <w:rPr>
          <w:rFonts w:ascii="Courier New" w:hAnsi="Courier New" w:cs="Courier New"/>
          <w:sz w:val="16"/>
          <w:szCs w:val="16"/>
        </w:rPr>
        <w:t>”:“SHA-1”,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roofErr w:type="gramStart"/>
      <w:r w:rsidR="00302D0C">
        <w:rPr>
          <w:rFonts w:ascii="Courier New" w:hAnsi="Courier New" w:cs="Courier New"/>
          <w:sz w:val="16"/>
          <w:szCs w:val="16"/>
        </w:rPr>
        <w:t>”,</w:t>
      </w:r>
      <w:proofErr w:type="gramEnd"/>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6" w:name="_Toc532213774"/>
      <w:r>
        <w:t xml:space="preserve">REST-JSON DELETE </w:t>
      </w:r>
      <w:r w:rsidR="00262C97">
        <w:t>Document</w:t>
      </w:r>
      <w:r>
        <w:t xml:space="preserve"> example</w:t>
      </w:r>
      <w:bookmarkEnd w:id="36"/>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xml:space="preserve">: </w:t>
      </w:r>
      <w:proofErr w:type="spellStart"/>
      <w:r>
        <w:t>messageContext</w:t>
      </w:r>
      <w:proofErr w:type="spellEnd"/>
      <w:r>
        <w: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w:t>
      </w:r>
      <w:proofErr w:type="spellStart"/>
      <w:r w:rsidRPr="00FD601F">
        <w:rPr>
          <w:rFonts w:ascii="Courier New" w:hAnsi="Courier New" w:cs="Courier New"/>
          <w:sz w:val="16"/>
          <w:szCs w:val="16"/>
        </w:rPr>
        <w:t>json</w:t>
      </w:r>
      <w:proofErr w:type="spellEnd"/>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t>
      </w:r>
      <w:proofErr w:type="gramStart"/>
      <w:r w:rsidRPr="00FD601F">
        <w:rPr>
          <w:rFonts w:ascii="Courier New" w:hAnsi="Courier New" w:cs="Courier New"/>
          <w:sz w:val="16"/>
          <w:szCs w:val="16"/>
        </w:rPr>
        <w:t>)(</w:t>
      </w:r>
      <w:proofErr w:type="gramEnd"/>
      <w:r w:rsidRPr="00FD601F">
        <w:rPr>
          <w:rFonts w:ascii="Courier New" w:hAnsi="Courier New" w:cs="Courier New"/>
          <w:sz w:val="16"/>
          <w:szCs w:val="16"/>
        </w:rPr>
        <w:t>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28FD4796"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2F61C2">
        <w:rPr>
          <w:rFonts w:ascii="Courier New" w:hAnsi="Courier New" w:cs="Courier New"/>
          <w:sz w:val="16"/>
          <w:szCs w:val="16"/>
        </w:rPr>
        <w:t>4.0.0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7777777"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lastRenderedPageBreak/>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proofErr w:type="gramStart"/>
      <w:r>
        <w:rPr>
          <w:rFonts w:ascii="Courier New" w:hAnsi="Courier New" w:cs="Courier New"/>
          <w:sz w:val="16"/>
          <w:szCs w:val="16"/>
        </w:rPr>
        <w:t>documentMessage</w:t>
      </w:r>
      <w:proofErr w:type="spellEnd"/>
      <w:proofErr w:type="gramEnd"/>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6D6B95">
        <w:rPr>
          <w:rFonts w:ascii="Courier New" w:hAnsi="Courier New" w:cs="Courier New"/>
          <w:sz w:val="16"/>
          <w:szCs w:val="16"/>
        </w:rPr>
        <w:t>Filter</w:t>
      </w:r>
      <w:proofErr w:type="spellEnd"/>
      <w:proofErr w:type="gramEnd"/>
      <w:r w:rsidR="006D6B95">
        <w:rPr>
          <w:rFonts w:ascii="Courier New" w:hAnsi="Courier New" w:cs="Courier New"/>
          <w:sz w:val="16"/>
          <w:szCs w:val="16"/>
        </w:rPr>
        <w:t>”: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262C97">
        <w:rPr>
          <w:rFonts w:ascii="Courier New" w:hAnsi="Courier New" w:cs="Courier New"/>
          <w:sz w:val="16"/>
          <w:szCs w:val="16"/>
        </w:rPr>
        <w:t>document</w:t>
      </w:r>
      <w:r w:rsidR="006D6B95">
        <w:rPr>
          <w:rFonts w:ascii="Courier New" w:hAnsi="Courier New" w:cs="Courier New"/>
          <w:sz w:val="16"/>
          <w:szCs w:val="16"/>
        </w:rPr>
        <w:t>IdList</w:t>
      </w:r>
      <w:proofErr w:type="spellEnd"/>
      <w:proofErr w:type="gramEnd"/>
      <w:r w:rsidR="006D6B95">
        <w:rPr>
          <w:rFonts w:ascii="Courier New" w:hAnsi="Courier New" w:cs="Courier New"/>
          <w:sz w:val="16"/>
          <w:szCs w:val="16"/>
        </w:rPr>
        <w: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w:t>
      </w:r>
      <w:proofErr w:type="spellStart"/>
      <w:r w:rsidRPr="00FD601F">
        <w:rPr>
          <w:rFonts w:ascii="Courier New" w:hAnsi="Courier New" w:cs="Courier New"/>
          <w:sz w:val="16"/>
          <w:szCs w:val="16"/>
        </w:rPr>
        <w:t>json</w:t>
      </w:r>
      <w:proofErr w:type="spellEnd"/>
      <w:r w:rsidRPr="00FD601F">
        <w:rPr>
          <w:rFonts w:ascii="Courier New" w:hAnsi="Courier New" w:cs="Courier New"/>
          <w:sz w:val="16"/>
          <w:szCs w:val="16"/>
        </w:rPr>
        <w:t>;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documentMessage</w:t>
      </w:r>
      <w:proofErr w:type="spellEnd"/>
      <w:proofErr w:type="gramEnd"/>
      <w:r w:rsidRPr="00BB32A8">
        <w:rPr>
          <w:rFonts w:ascii="Courier New" w:hAnsi="Courier New" w:cs="Courier New"/>
          <w:sz w:val="16"/>
          <w:szCs w:val="16"/>
        </w:rPr>
        <w:t>":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xmlns</w:t>
      </w:r>
      <w:proofErr w:type="gramStart"/>
      <w:r w:rsidRPr="00BB32A8">
        <w:rPr>
          <w:rFonts w:ascii="Courier New" w:hAnsi="Courier New" w:cs="Courier New"/>
          <w:sz w:val="16"/>
          <w:szCs w:val="16"/>
        </w:rPr>
        <w:t>:xsi</w:t>
      </w:r>
      <w:proofErr w:type="spellEnd"/>
      <w:proofErr w:type="gramEnd"/>
      <w:r w:rsidRPr="00BB32A8">
        <w:rPr>
          <w:rFonts w:ascii="Courier New" w:hAnsi="Courier New" w:cs="Courier New"/>
          <w:sz w:val="16"/>
          <w:szCs w:val="16"/>
        </w:rPr>
        <w:t>":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messageContext</w:t>
      </w:r>
      <w:proofErr w:type="spellEnd"/>
      <w:proofErr w:type="gramEnd"/>
      <w:r w:rsidRPr="00BB32A8">
        <w:rPr>
          <w:rFonts w:ascii="Courier New" w:hAnsi="Courier New" w:cs="Courier New"/>
          <w:sz w:val="16"/>
          <w:szCs w:val="16"/>
        </w:rPr>
        <w:t>": {</w:t>
      </w:r>
    </w:p>
    <w:p w14:paraId="66479FCC"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cufxVersion</w:t>
      </w:r>
      <w:proofErr w:type="spellEnd"/>
      <w:proofErr w:type="gramEnd"/>
      <w:r w:rsidRPr="00BB32A8">
        <w:rPr>
          <w:rFonts w:ascii="Courier New" w:hAnsi="Courier New" w:cs="Courier New"/>
          <w:sz w:val="16"/>
          <w:szCs w:val="16"/>
        </w:rPr>
        <w:t>": "1.0.3",</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requestId</w:t>
      </w:r>
      <w:proofErr w:type="spellEnd"/>
      <w:proofErr w:type="gramEnd"/>
      <w:r w:rsidRPr="00BB32A8">
        <w:rPr>
          <w:rFonts w:ascii="Courier New" w:hAnsi="Courier New" w:cs="Courier New"/>
          <w:sz w:val="16"/>
          <w:szCs w:val="16"/>
        </w:rPr>
        <w:t>":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vendorId</w:t>
      </w:r>
      <w:proofErr w:type="spellEnd"/>
      <w:proofErr w:type="gramEnd"/>
      <w:r w:rsidRPr="00BB32A8">
        <w:rPr>
          <w:rFonts w:ascii="Courier New" w:hAnsi="Courier New" w:cs="Courier New"/>
          <w:sz w:val="16"/>
          <w:szCs w:val="16"/>
        </w:rPr>
        <w:t>":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appId</w:t>
      </w:r>
      <w:proofErr w:type="spellEnd"/>
      <w:proofErr w:type="gramEnd"/>
      <w:r w:rsidRPr="00BB32A8">
        <w:rPr>
          <w:rFonts w:ascii="Courier New" w:hAnsi="Courier New" w:cs="Courier New"/>
          <w:sz w:val="16"/>
          <w:szCs w:val="16"/>
        </w:rPr>
        <w:t>":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fiId</w:t>
      </w:r>
      <w:proofErr w:type="spellEnd"/>
      <w:proofErr w:type="gramEnd"/>
      <w:r w:rsidRPr="00BB32A8">
        <w:rPr>
          <w:rFonts w:ascii="Courier New" w:hAnsi="Courier New" w:cs="Courier New"/>
          <w:sz w:val="16"/>
          <w:szCs w:val="16"/>
        </w:rPr>
        <w:t>":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dataSourceId</w:t>
      </w:r>
      <w:proofErr w:type="spellEnd"/>
      <w:proofErr w:type="gramEnd"/>
      <w:r w:rsidRPr="00BB32A8">
        <w:rPr>
          <w:rFonts w:ascii="Courier New" w:hAnsi="Courier New" w:cs="Courier New"/>
          <w:sz w:val="16"/>
          <w:szCs w:val="16"/>
        </w:rPr>
        <w:t>":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gramStart"/>
      <w:r w:rsidRPr="00BB32A8">
        <w:rPr>
          <w:rFonts w:ascii="Courier New" w:hAnsi="Courier New" w:cs="Courier New"/>
          <w:sz w:val="16"/>
          <w:szCs w:val="16"/>
        </w:rPr>
        <w:t>environment</w:t>
      </w:r>
      <w:proofErr w:type="gramEnd"/>
      <w:r w:rsidRPr="00BB32A8">
        <w:rPr>
          <w:rFonts w:ascii="Courier New" w:hAnsi="Courier New" w:cs="Courier New"/>
          <w:sz w:val="16"/>
          <w:szCs w:val="16"/>
        </w:rPr>
        <w: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returnDataFilter</w:t>
      </w:r>
      <w:proofErr w:type="spellEnd"/>
      <w:proofErr w:type="gramEnd"/>
      <w:r w:rsidRPr="00BB32A8">
        <w:rPr>
          <w:rFonts w:ascii="Courier New" w:hAnsi="Courier New" w:cs="Courier New"/>
          <w:sz w:val="16"/>
          <w:szCs w:val="16"/>
        </w:rPr>
        <w:t>":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includeBlankFields</w:t>
      </w:r>
      <w:proofErr w:type="spellEnd"/>
      <w:proofErr w:type="gramEnd"/>
      <w:r w:rsidRPr="00BB32A8">
        <w:rPr>
          <w:rFonts w:ascii="Courier New" w:hAnsi="Courier New" w:cs="Courier New"/>
          <w:sz w:val="16"/>
          <w:szCs w:val="16"/>
        </w:rPr>
        <w:t>":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includeZeroNumerics</w:t>
      </w:r>
      <w:proofErr w:type="spellEnd"/>
      <w:proofErr w:type="gramEnd"/>
      <w:r w:rsidRPr="00BB32A8">
        <w:rPr>
          <w:rFonts w:ascii="Courier New" w:hAnsi="Courier New" w:cs="Courier New"/>
          <w:sz w:val="16"/>
          <w:szCs w:val="16"/>
        </w:rPr>
        <w:t>":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gramStart"/>
      <w:r w:rsidRPr="00BB32A8">
        <w:rPr>
          <w:rFonts w:ascii="Courier New" w:hAnsi="Courier New" w:cs="Courier New"/>
          <w:sz w:val="16"/>
          <w:szCs w:val="16"/>
        </w:rPr>
        <w:t>user</w:t>
      </w:r>
      <w:proofErr w:type="gramEnd"/>
      <w:r w:rsidRPr="00BB32A8">
        <w:rPr>
          <w:rFonts w:ascii="Courier New" w:hAnsi="Courier New" w:cs="Courier New"/>
          <w:sz w:val="16"/>
          <w:szCs w:val="16"/>
        </w:rPr>
        <w:t>":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userId</w:t>
      </w:r>
      <w:proofErr w:type="spellEnd"/>
      <w:proofErr w:type="gramEnd"/>
      <w:r w:rsidRPr="00BB32A8">
        <w:rPr>
          <w:rFonts w:ascii="Courier New" w:hAnsi="Courier New" w:cs="Courier New"/>
          <w:sz w:val="16"/>
          <w:szCs w:val="16"/>
        </w:rPr>
        <w:t>":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processorSessionId</w:t>
      </w:r>
      <w:proofErr w:type="spellEnd"/>
      <w:proofErr w:type="gramEnd"/>
      <w:r w:rsidRPr="00BB32A8">
        <w:rPr>
          <w:rFonts w:ascii="Courier New" w:hAnsi="Courier New" w:cs="Courier New"/>
          <w:sz w:val="16"/>
          <w:szCs w:val="16"/>
        </w:rPr>
        <w:t>":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proofErr w:type="gramStart"/>
      <w:r w:rsidRPr="00BB32A8">
        <w:rPr>
          <w:rFonts w:ascii="Courier New" w:hAnsi="Courier New" w:cs="Courier New"/>
          <w:sz w:val="16"/>
          <w:szCs w:val="16"/>
        </w:rPr>
        <w:t>userType</w:t>
      </w:r>
      <w:proofErr w:type="spellEnd"/>
      <w:proofErr w:type="gramEnd"/>
      <w:r w:rsidRPr="00BB32A8">
        <w:rPr>
          <w:rFonts w:ascii="Courier New" w:hAnsi="Courier New" w:cs="Courier New"/>
          <w:sz w:val="16"/>
          <w:szCs w:val="16"/>
        </w:rPr>
        <w:t>": "</w:t>
      </w:r>
      <w:proofErr w:type="spellStart"/>
      <w:r w:rsidRPr="00BB32A8">
        <w:rPr>
          <w:rFonts w:ascii="Courier New" w:hAnsi="Courier New" w:cs="Courier New"/>
          <w:sz w:val="16"/>
          <w:szCs w:val="16"/>
        </w:rPr>
        <w:t>EmployeeId</w:t>
      </w:r>
      <w:proofErr w:type="spellEnd"/>
      <w:r w:rsidRPr="00BB32A8">
        <w:rPr>
          <w:rFonts w:ascii="Courier New" w:hAnsi="Courier New" w:cs="Courier New"/>
          <w:sz w:val="16"/>
          <w:szCs w:val="16"/>
        </w:rPr>
        <w:t>"</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proofErr w:type="gramStart"/>
      <w:r w:rsidRPr="004E5653">
        <w:rPr>
          <w:rFonts w:ascii="Courier New" w:hAnsi="Courier New" w:cs="Courier New"/>
          <w:sz w:val="16"/>
          <w:szCs w:val="16"/>
        </w:rPr>
        <w:t>statusList</w:t>
      </w:r>
      <w:proofErr w:type="spellEnd"/>
      <w:proofErr w:type="gramEnd"/>
      <w:r w:rsidRPr="004E5653">
        <w:rPr>
          <w:rFonts w:ascii="Courier New" w:hAnsi="Courier New" w:cs="Courier New"/>
          <w:sz w:val="16"/>
          <w:szCs w:val="16"/>
        </w:rPr>
        <w: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roofErr w:type="gramStart"/>
      <w:r w:rsidRPr="004E5653">
        <w:rPr>
          <w:rFonts w:ascii="Courier New" w:hAnsi="Courier New" w:cs="Courier New"/>
          <w:sz w:val="16"/>
          <w:szCs w:val="16"/>
        </w:rPr>
        <w:t>status</w:t>
      </w:r>
      <w:proofErr w:type="gramEnd"/>
      <w:r w:rsidRPr="004E5653">
        <w:rPr>
          <w:rFonts w:ascii="Courier New" w:hAnsi="Courier New" w:cs="Courier New"/>
          <w:sz w:val="16"/>
          <w:szCs w:val="16"/>
        </w:rPr>
        <w:t>":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proofErr w:type="gramStart"/>
      <w:r w:rsidRPr="00C6726A">
        <w:rPr>
          <w:rFonts w:ascii="Courier New" w:hAnsi="Courier New" w:cs="Courier New"/>
          <w:sz w:val="16"/>
          <w:szCs w:val="16"/>
        </w:rPr>
        <w:t>statusType</w:t>
      </w:r>
      <w:proofErr w:type="spellEnd"/>
      <w:proofErr w:type="gram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37" w:name="_Toc179342243"/>
      <w:bookmarkStart w:id="38" w:name="_Toc335643430"/>
      <w:bookmarkStart w:id="39" w:name="_Toc532213775"/>
      <w:r>
        <w:t>General Error handling</w:t>
      </w:r>
      <w:bookmarkEnd w:id="37"/>
      <w:r>
        <w:t xml:space="preserve"> For All Services</w:t>
      </w:r>
      <w:bookmarkEnd w:id="38"/>
      <w:bookmarkEnd w:id="3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532213776"/>
      <w:r w:rsidRPr="002963F8">
        <w:rPr>
          <w:rFonts w:eastAsiaTheme="minorEastAsia" w:cs="Times New Roman"/>
          <w:bCs/>
          <w:caps/>
          <w:color w:val="FFFFFF" w:themeColor="background1"/>
          <w:spacing w:val="15"/>
        </w:rPr>
        <w:t>Bibliography</w:t>
      </w:r>
      <w:bookmarkEnd w:id="40"/>
      <w:bookmarkEnd w:id="4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B74DD" w14:textId="77777777" w:rsidR="002B461F" w:rsidRDefault="002B461F">
      <w:pPr>
        <w:spacing w:after="0" w:line="240" w:lineRule="auto"/>
      </w:pPr>
      <w:r>
        <w:separator/>
      </w:r>
    </w:p>
  </w:endnote>
  <w:endnote w:type="continuationSeparator" w:id="0">
    <w:p w14:paraId="4691AB4B" w14:textId="77777777" w:rsidR="002B461F" w:rsidRDefault="002B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DD6980" w:rsidRPr="00DD6980">
            <w:rPr>
              <w:b/>
              <w:bCs/>
              <w:noProof/>
              <w:color w:val="4F81BD" w:themeColor="accent1"/>
              <w:sz w:val="32"/>
              <w:szCs w:val="32"/>
            </w:rPr>
            <w:t>10</w:t>
          </w:r>
          <w:r>
            <w:fldChar w:fldCharType="end"/>
          </w:r>
        </w:p>
      </w:tc>
      <w:tc>
        <w:tcPr>
          <w:tcW w:w="7938" w:type="dxa"/>
          <w:tcBorders>
            <w:top w:val="single" w:sz="18" w:space="0" w:color="808080" w:themeColor="background1" w:themeShade="80"/>
          </w:tcBorders>
        </w:tcPr>
        <w:p w14:paraId="19E332C1" w14:textId="77777777"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2A2E39">
            <w:rPr>
              <w:noProof/>
            </w:rPr>
            <w:t>CUFXDocumentDataModelandServicesVer4_1.docx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281D0" w14:textId="77777777" w:rsidR="002B461F" w:rsidRDefault="002B461F">
      <w:pPr>
        <w:spacing w:after="0" w:line="240" w:lineRule="auto"/>
      </w:pPr>
      <w:r>
        <w:separator/>
      </w:r>
    </w:p>
  </w:footnote>
  <w:footnote w:type="continuationSeparator" w:id="0">
    <w:p w14:paraId="7C233F18" w14:textId="77777777" w:rsidR="002B461F" w:rsidRDefault="002B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55E0"/>
    <w:rsid w:val="00195611"/>
    <w:rsid w:val="001A069C"/>
    <w:rsid w:val="001A24CD"/>
    <w:rsid w:val="001A6FD3"/>
    <w:rsid w:val="001B1515"/>
    <w:rsid w:val="001B22FF"/>
    <w:rsid w:val="001B4386"/>
    <w:rsid w:val="001E169F"/>
    <w:rsid w:val="001E4271"/>
    <w:rsid w:val="001E6125"/>
    <w:rsid w:val="001F4DC7"/>
    <w:rsid w:val="00202042"/>
    <w:rsid w:val="00203B1D"/>
    <w:rsid w:val="00207187"/>
    <w:rsid w:val="0021120F"/>
    <w:rsid w:val="00212195"/>
    <w:rsid w:val="0022408A"/>
    <w:rsid w:val="00230F9D"/>
    <w:rsid w:val="002437AE"/>
    <w:rsid w:val="00245973"/>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273B"/>
    <w:rsid w:val="002F5854"/>
    <w:rsid w:val="002F61C2"/>
    <w:rsid w:val="002F63BC"/>
    <w:rsid w:val="00300B3C"/>
    <w:rsid w:val="00302D0C"/>
    <w:rsid w:val="00303286"/>
    <w:rsid w:val="0031073D"/>
    <w:rsid w:val="00316339"/>
    <w:rsid w:val="00333AD5"/>
    <w:rsid w:val="00363ECC"/>
    <w:rsid w:val="00372309"/>
    <w:rsid w:val="00373877"/>
    <w:rsid w:val="00383E14"/>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71BB"/>
    <w:rsid w:val="00487985"/>
    <w:rsid w:val="004A5932"/>
    <w:rsid w:val="004B57D6"/>
    <w:rsid w:val="004B6BF7"/>
    <w:rsid w:val="004B785D"/>
    <w:rsid w:val="004C3005"/>
    <w:rsid w:val="004C56D3"/>
    <w:rsid w:val="004D023B"/>
    <w:rsid w:val="004D18C1"/>
    <w:rsid w:val="004D6DA3"/>
    <w:rsid w:val="004E5760"/>
    <w:rsid w:val="004E58B8"/>
    <w:rsid w:val="004F3012"/>
    <w:rsid w:val="004F6741"/>
    <w:rsid w:val="00504A55"/>
    <w:rsid w:val="00504FED"/>
    <w:rsid w:val="0050585A"/>
    <w:rsid w:val="00506675"/>
    <w:rsid w:val="00523F5B"/>
    <w:rsid w:val="00524EE4"/>
    <w:rsid w:val="00525F9C"/>
    <w:rsid w:val="00527182"/>
    <w:rsid w:val="00534889"/>
    <w:rsid w:val="00541CBA"/>
    <w:rsid w:val="00550779"/>
    <w:rsid w:val="00551622"/>
    <w:rsid w:val="00561821"/>
    <w:rsid w:val="00566C83"/>
    <w:rsid w:val="00567911"/>
    <w:rsid w:val="00570032"/>
    <w:rsid w:val="00583F15"/>
    <w:rsid w:val="00592ACB"/>
    <w:rsid w:val="00596334"/>
    <w:rsid w:val="00596B78"/>
    <w:rsid w:val="005A4D52"/>
    <w:rsid w:val="005B0098"/>
    <w:rsid w:val="005B3DEE"/>
    <w:rsid w:val="005B7003"/>
    <w:rsid w:val="005C0F32"/>
    <w:rsid w:val="005C4BA1"/>
    <w:rsid w:val="005C6F8B"/>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535BE"/>
    <w:rsid w:val="00A67C05"/>
    <w:rsid w:val="00A75F3A"/>
    <w:rsid w:val="00A80312"/>
    <w:rsid w:val="00A873EC"/>
    <w:rsid w:val="00A95C57"/>
    <w:rsid w:val="00AA624E"/>
    <w:rsid w:val="00AB418E"/>
    <w:rsid w:val="00AC5138"/>
    <w:rsid w:val="00AC5BDD"/>
    <w:rsid w:val="00AE0999"/>
    <w:rsid w:val="00AE7587"/>
    <w:rsid w:val="00AF17BB"/>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24279D5E-A303-4698-BA65-D43DAA025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20</cp:revision>
  <dcterms:created xsi:type="dcterms:W3CDTF">2014-01-06T23:48:00Z</dcterms:created>
  <dcterms:modified xsi:type="dcterms:W3CDTF">2018-12-10T21:00:00Z</dcterms:modified>
</cp:coreProperties>
</file>