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35CF" w14:textId="2AE3A7EC" w:rsidR="00F639C2" w:rsidRDefault="00F639C2" w:rsidP="00F639C2">
      <w:pPr>
        <w:pStyle w:val="1"/>
        <w:jc w:val="center"/>
        <w:rPr>
          <w:rFonts w:ascii="黑体" w:eastAsia="黑体"/>
          <w:b w:val="0"/>
          <w:sz w:val="32"/>
          <w:szCs w:val="32"/>
        </w:rPr>
      </w:pPr>
      <w:r>
        <w:rPr>
          <w:rFonts w:ascii="黑体" w:eastAsia="黑体" w:hint="eastAsia"/>
          <w:b w:val="0"/>
          <w:sz w:val="32"/>
          <w:szCs w:val="32"/>
        </w:rPr>
        <w:t>《算法设计与分析-</w:t>
      </w:r>
      <w:r w:rsidR="0046036A">
        <w:rPr>
          <w:rFonts w:ascii="黑体" w:eastAsia="黑体" w:hint="eastAsia"/>
          <w:b w:val="0"/>
          <w:sz w:val="32"/>
          <w:szCs w:val="32"/>
        </w:rPr>
        <w:t>P</w:t>
      </w:r>
      <w:r w:rsidR="0046036A">
        <w:rPr>
          <w:rFonts w:ascii="黑体" w:eastAsia="黑体"/>
          <w:b w:val="0"/>
          <w:sz w:val="32"/>
          <w:szCs w:val="32"/>
        </w:rPr>
        <w:t>TA 7</w:t>
      </w:r>
      <w:r w:rsidR="0046036A">
        <w:rPr>
          <w:rFonts w:ascii="黑体" w:eastAsia="黑体" w:hint="eastAsia"/>
          <w:b w:val="0"/>
          <w:sz w:val="32"/>
          <w:szCs w:val="32"/>
        </w:rPr>
        <w:t>-</w:t>
      </w:r>
      <w:r w:rsidR="0046036A">
        <w:rPr>
          <w:rFonts w:ascii="黑体" w:eastAsia="黑体"/>
          <w:b w:val="0"/>
          <w:sz w:val="32"/>
          <w:szCs w:val="32"/>
        </w:rPr>
        <w:t>2</w:t>
      </w:r>
      <w:r>
        <w:rPr>
          <w:rFonts w:ascii="黑体" w:eastAsia="黑体" w:hint="eastAsia"/>
          <w:b w:val="0"/>
          <w:sz w:val="32"/>
          <w:szCs w:val="32"/>
        </w:rPr>
        <w:t>》实验报告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1134"/>
        <w:gridCol w:w="2841"/>
      </w:tblGrid>
      <w:tr w:rsidR="00F639C2" w14:paraId="447EEFB4" w14:textId="77777777" w:rsidTr="00F639C2">
        <w:trPr>
          <w:jc w:val="center"/>
        </w:trPr>
        <w:tc>
          <w:tcPr>
            <w:tcW w:w="2840" w:type="dxa"/>
            <w:hideMark/>
          </w:tcPr>
          <w:p w14:paraId="397EF22F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学  号：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1004191211     </w:t>
            </w:r>
          </w:p>
        </w:tc>
        <w:tc>
          <w:tcPr>
            <w:tcW w:w="1134" w:type="dxa"/>
          </w:tcPr>
          <w:p w14:paraId="561DC073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  <w:tc>
          <w:tcPr>
            <w:tcW w:w="2841" w:type="dxa"/>
            <w:hideMark/>
          </w:tcPr>
          <w:p w14:paraId="4E6CF1A4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姓  名：</w:t>
            </w:r>
            <w:proofErr w:type="gramStart"/>
            <w:r>
              <w:rPr>
                <w:rFonts w:ascii="楷体_GB2312" w:eastAsia="楷体_GB2312" w:hint="eastAsia"/>
                <w:sz w:val="24"/>
                <w:u w:val="single"/>
              </w:rPr>
              <w:t>郎文鹏</w:t>
            </w:r>
            <w:proofErr w:type="gramEnd"/>
            <w:r>
              <w:rPr>
                <w:rFonts w:ascii="楷体_GB2312" w:eastAsia="楷体_GB2312" w:hint="eastAsia"/>
                <w:sz w:val="24"/>
                <w:u w:val="single"/>
              </w:rPr>
              <w:t xml:space="preserve">         </w:t>
            </w:r>
          </w:p>
        </w:tc>
      </w:tr>
      <w:tr w:rsidR="00F639C2" w14:paraId="79C77F49" w14:textId="77777777" w:rsidTr="00F639C2">
        <w:trPr>
          <w:jc w:val="center"/>
        </w:trPr>
        <w:tc>
          <w:tcPr>
            <w:tcW w:w="2840" w:type="dxa"/>
            <w:hideMark/>
          </w:tcPr>
          <w:p w14:paraId="54BE9F09" w14:textId="5A7F2D08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日  期：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>2021/10/1</w:t>
            </w:r>
            <w:r w:rsidR="007E6531">
              <w:rPr>
                <w:rFonts w:ascii="楷体_GB2312" w:eastAsia="楷体_GB2312"/>
                <w:sz w:val="24"/>
                <w:u w:val="single"/>
              </w:rPr>
              <w:t>5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     </w:t>
            </w:r>
          </w:p>
        </w:tc>
        <w:tc>
          <w:tcPr>
            <w:tcW w:w="1134" w:type="dxa"/>
          </w:tcPr>
          <w:p w14:paraId="2FE80386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</w:p>
        </w:tc>
        <w:tc>
          <w:tcPr>
            <w:tcW w:w="2841" w:type="dxa"/>
            <w:hideMark/>
          </w:tcPr>
          <w:p w14:paraId="72DBEAB1" w14:textId="77777777" w:rsidR="00F639C2" w:rsidRDefault="00F639C2">
            <w:pPr>
              <w:spacing w:line="36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得  分：</w:t>
            </w:r>
            <w:r>
              <w:rPr>
                <w:rFonts w:ascii="楷体_GB2312" w:eastAsia="楷体_GB2312" w:hint="eastAsia"/>
                <w:sz w:val="24"/>
                <w:u w:val="single"/>
              </w:rPr>
              <w:t xml:space="preserve">                 </w:t>
            </w:r>
          </w:p>
        </w:tc>
      </w:tr>
    </w:tbl>
    <w:p w14:paraId="756AFE70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</w:p>
    <w:p w14:paraId="24B016AF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一、实验内容：</w:t>
      </w:r>
    </w:p>
    <w:p w14:paraId="12630521" w14:textId="6C4A059A" w:rsidR="00F639C2" w:rsidRDefault="00F639C2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bCs/>
          <w:sz w:val="24"/>
        </w:rPr>
        <w:t>算法设计与分析课程作业——P</w:t>
      </w:r>
      <w:r>
        <w:rPr>
          <w:rFonts w:ascii="楷体_GB2312" w:eastAsia="楷体_GB2312"/>
          <w:bCs/>
          <w:sz w:val="24"/>
        </w:rPr>
        <w:t>TA 7</w:t>
      </w:r>
      <w:r>
        <w:rPr>
          <w:rFonts w:ascii="楷体_GB2312" w:eastAsia="楷体_GB2312" w:hint="eastAsia"/>
          <w:bCs/>
          <w:sz w:val="24"/>
        </w:rPr>
        <w:t>-</w:t>
      </w:r>
      <w:r>
        <w:rPr>
          <w:rFonts w:ascii="楷体_GB2312" w:eastAsia="楷体_GB2312"/>
          <w:bCs/>
          <w:sz w:val="24"/>
        </w:rPr>
        <w:t>2</w:t>
      </w:r>
      <w:r>
        <w:rPr>
          <w:rFonts w:ascii="楷体_GB2312" w:eastAsia="楷体_GB2312" w:hint="eastAsia"/>
          <w:bCs/>
          <w:sz w:val="24"/>
        </w:rPr>
        <w:t>国王的奖励解题报告。</w:t>
      </w:r>
    </w:p>
    <w:p w14:paraId="7BC87663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二、所用算法的基本思想及复杂度分析：</w:t>
      </w:r>
    </w:p>
    <w:p w14:paraId="5472A508" w14:textId="77777777" w:rsidR="00F639C2" w:rsidRDefault="00F639C2" w:rsidP="00F639C2">
      <w:pPr>
        <w:spacing w:line="360" w:lineRule="auto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1. </w:t>
      </w:r>
      <w:r>
        <w:rPr>
          <w:rFonts w:eastAsia="楷体_GB2312" w:hint="eastAsia"/>
          <w:b/>
          <w:sz w:val="24"/>
        </w:rPr>
        <w:t>基本思想</w:t>
      </w:r>
    </w:p>
    <w:p w14:paraId="39C1FE07" w14:textId="33017615" w:rsidR="00F639C2" w:rsidRDefault="00F639C2" w:rsidP="00F639C2">
      <w:pPr>
        <w:spacing w:line="360" w:lineRule="auto"/>
        <w:ind w:firstLineChars="200" w:firstLine="48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题目需要求出首项为</w:t>
      </w:r>
      <w:r>
        <w:rPr>
          <w:rFonts w:eastAsia="楷体_GB2312" w:hint="eastAsia"/>
          <w:bCs/>
          <w:sz w:val="24"/>
        </w:rPr>
        <w:t>1</w:t>
      </w:r>
      <w:r>
        <w:rPr>
          <w:rFonts w:eastAsia="楷体_GB2312" w:hint="eastAsia"/>
          <w:bCs/>
          <w:sz w:val="24"/>
        </w:rPr>
        <w:t>，公比为</w:t>
      </w:r>
      <w:r>
        <w:rPr>
          <w:rFonts w:eastAsia="楷体_GB2312" w:hint="eastAsia"/>
          <w:bCs/>
          <w:sz w:val="24"/>
        </w:rPr>
        <w:t>q</w:t>
      </w:r>
      <w:r>
        <w:rPr>
          <w:rFonts w:eastAsia="楷体_GB2312" w:hint="eastAsia"/>
          <w:bCs/>
          <w:sz w:val="24"/>
        </w:rPr>
        <w:t>的前</w:t>
      </w:r>
      <w:r>
        <w:rPr>
          <w:rFonts w:eastAsia="楷体_GB2312" w:hint="eastAsia"/>
          <w:bCs/>
          <w:sz w:val="24"/>
        </w:rPr>
        <w:t>n</w:t>
      </w:r>
      <w:r>
        <w:rPr>
          <w:rFonts w:eastAsia="楷体_GB2312" w:hint="eastAsia"/>
          <w:bCs/>
          <w:sz w:val="24"/>
        </w:rPr>
        <w:t>项和结果并对给定</w:t>
      </w:r>
      <w:r>
        <w:rPr>
          <w:rFonts w:eastAsia="楷体_GB2312" w:hint="eastAsia"/>
          <w:bCs/>
          <w:sz w:val="24"/>
        </w:rPr>
        <w:t>1e</w:t>
      </w:r>
      <w:r>
        <w:rPr>
          <w:rFonts w:eastAsia="楷体_GB2312"/>
          <w:bCs/>
          <w:sz w:val="24"/>
        </w:rPr>
        <w:t>8</w:t>
      </w:r>
      <w:r>
        <w:rPr>
          <w:rFonts w:eastAsia="楷体_GB2312" w:hint="eastAsia"/>
          <w:bCs/>
          <w:sz w:val="24"/>
        </w:rPr>
        <w:t>+</w:t>
      </w:r>
      <w:r>
        <w:rPr>
          <w:rFonts w:eastAsia="楷体_GB2312"/>
          <w:bCs/>
          <w:sz w:val="24"/>
        </w:rPr>
        <w:t>7</w:t>
      </w:r>
      <w:r>
        <w:rPr>
          <w:rFonts w:eastAsia="楷体_GB2312" w:hint="eastAsia"/>
          <w:bCs/>
          <w:sz w:val="24"/>
        </w:rPr>
        <w:t>取模。首先根据等比数列求和公式化简可得</w:t>
      </w:r>
      <m:oMath>
        <m:r>
          <w:rPr>
            <w:rFonts w:ascii="Cambria Math" w:eastAsia="楷体_GB2312" w:hAnsi="Cambria Math" w:hint="eastAsia"/>
            <w:sz w:val="24"/>
          </w:rPr>
          <m:t>ans=</m:t>
        </m:r>
        <m:nary>
          <m:naryPr>
            <m:chr m:val="∑"/>
            <m:limLoc m:val="undOvr"/>
            <m:ctrlPr>
              <w:rPr>
                <w:rFonts w:ascii="Cambria Math" w:eastAsia="楷体_GB2312" w:hAnsi="Cambria Math"/>
                <w:bCs/>
                <w:i/>
                <w:sz w:val="24"/>
              </w:rPr>
            </m:ctrlPr>
          </m:naryPr>
          <m:sub>
            <m:r>
              <w:rPr>
                <w:rFonts w:ascii="Cambria Math" w:eastAsia="楷体_GB2312" w:hAnsi="Cambria Math"/>
                <w:sz w:val="24"/>
              </w:rPr>
              <m:t>i=1</m:t>
            </m:r>
          </m:sub>
          <m:sup>
            <m:r>
              <w:rPr>
                <w:rFonts w:ascii="Cambria Math" w:eastAsia="楷体_GB2312" w:hAnsi="Cambria Math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楷体_GB2312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_GB2312" w:hAnsi="Cambria Math"/>
                    <w:sz w:val="24"/>
                  </w:rPr>
                  <m:t>q</m:t>
                </m:r>
              </m:e>
              <m:sup>
                <m:r>
                  <w:rPr>
                    <w:rFonts w:ascii="Cambria Math" w:eastAsia="楷体_GB2312" w:hAnsi="Cambria Math"/>
                    <w:sz w:val="24"/>
                  </w:rPr>
                  <m:t>i-1</m:t>
                </m:r>
              </m:sup>
            </m:sSup>
          </m:e>
        </m:nary>
        <m:r>
          <w:rPr>
            <w:rFonts w:ascii="Cambria Math" w:eastAsia="楷体_GB2312" w:hAnsi="Cambria Math"/>
            <w:sz w:val="24"/>
          </w:rPr>
          <m:t>=</m:t>
        </m:r>
        <m:f>
          <m:fPr>
            <m:ctrlPr>
              <w:rPr>
                <w:rFonts w:ascii="Cambria Math" w:eastAsia="楷体_GB2312" w:hAnsi="Cambria Math"/>
                <w:bCs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="楷体_GB2312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楷体_GB2312" w:hAnsi="Cambria Math"/>
                    <w:sz w:val="24"/>
                  </w:rPr>
                  <m:t>q</m:t>
                </m:r>
              </m:e>
              <m:sup>
                <m:r>
                  <w:rPr>
                    <w:rFonts w:ascii="Cambria Math" w:eastAsia="楷体_GB2312" w:hAnsi="Cambria Math"/>
                    <w:sz w:val="24"/>
                  </w:rPr>
                  <m:t>n</m:t>
                </m:r>
              </m:sup>
            </m:sSup>
            <m:r>
              <w:rPr>
                <w:rFonts w:ascii="Cambria Math" w:eastAsia="楷体_GB2312" w:hAnsi="Cambria Math"/>
                <w:sz w:val="24"/>
              </w:rPr>
              <m:t>-1</m:t>
            </m:r>
          </m:num>
          <m:den>
            <m:r>
              <w:rPr>
                <w:rFonts w:ascii="Cambria Math" w:eastAsia="楷体_GB2312" w:hAnsi="Cambria Math"/>
                <w:sz w:val="24"/>
              </w:rPr>
              <m:t>q-1</m:t>
            </m:r>
          </m:den>
        </m:f>
      </m:oMath>
      <w:r>
        <w:rPr>
          <w:rFonts w:eastAsia="楷体_GB2312" w:hint="eastAsia"/>
          <w:bCs/>
          <w:sz w:val="24"/>
        </w:rPr>
        <w:t>。</w:t>
      </w:r>
    </w:p>
    <w:p w14:paraId="5A1BC81D" w14:textId="6461B74E" w:rsidR="00F639C2" w:rsidRDefault="00F639C2" w:rsidP="00F639C2">
      <w:pPr>
        <w:spacing w:line="360" w:lineRule="auto"/>
        <w:ind w:firstLineChars="200" w:firstLine="48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由于结果较大需要再计算过程中进行取模运算，借助数论将上式进一步化简</w:t>
      </w:r>
      <w:r w:rsidR="00370538">
        <w:rPr>
          <w:rFonts w:eastAsia="楷体_GB2312" w:hint="eastAsia"/>
          <w:bCs/>
          <w:sz w:val="24"/>
        </w:rPr>
        <w:t>为乘式</w:t>
      </w:r>
      <w:r w:rsidR="00C6651F">
        <w:rPr>
          <w:rFonts w:eastAsia="楷体_GB2312" w:hint="eastAsia"/>
          <w:bCs/>
          <w:sz w:val="24"/>
        </w:rPr>
        <w:t>从而方便编程</w:t>
      </w:r>
      <w:r w:rsidR="006430C2">
        <w:rPr>
          <w:rFonts w:eastAsia="楷体_GB2312" w:hint="eastAsia"/>
          <w:bCs/>
          <w:sz w:val="24"/>
        </w:rPr>
        <w:t>。</w:t>
      </w:r>
    </w:p>
    <w:p w14:paraId="13C2204D" w14:textId="06D9FB08" w:rsidR="00370538" w:rsidRDefault="00370538" w:rsidP="00F639C2">
      <w:pPr>
        <w:spacing w:line="360" w:lineRule="auto"/>
        <w:ind w:firstLineChars="200" w:firstLine="48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先将</w:t>
      </w:r>
      <m:oMath>
        <m:r>
          <w:rPr>
            <w:rFonts w:ascii="Cambria Math" w:eastAsia="楷体_GB2312" w:hAnsi="Cambria Math" w:hint="eastAsia"/>
            <w:sz w:val="24"/>
          </w:rPr>
          <m:t>q</m:t>
        </m:r>
      </m:oMath>
      <w:r>
        <w:rPr>
          <w:rFonts w:eastAsia="楷体_GB2312" w:hint="eastAsia"/>
          <w:bCs/>
          <w:sz w:val="24"/>
        </w:rPr>
        <w:t>取模，根据</w:t>
      </w:r>
      <m:oMath>
        <m:r>
          <w:rPr>
            <w:rFonts w:ascii="Cambria Math" w:eastAsia="楷体_GB2312" w:hAnsi="Cambria Math" w:hint="eastAsia"/>
            <w:sz w:val="24"/>
          </w:rPr>
          <m:t>q</m:t>
        </m:r>
      </m:oMath>
      <w:r>
        <w:rPr>
          <w:rFonts w:eastAsia="楷体_GB2312" w:hint="eastAsia"/>
          <w:bCs/>
          <w:sz w:val="24"/>
        </w:rPr>
        <w:t>结果分类进行计算：</w:t>
      </w:r>
    </w:p>
    <w:p w14:paraId="07CBA2C4" w14:textId="45E30E8B" w:rsidR="00C6651F" w:rsidRPr="006430C2" w:rsidRDefault="0024361B" w:rsidP="006430C2">
      <w:pPr>
        <w:spacing w:line="360" w:lineRule="auto"/>
        <w:ind w:firstLineChars="200" w:firstLine="480"/>
        <w:rPr>
          <w:rFonts w:eastAsia="楷体_GB2312"/>
          <w:bCs/>
          <w:i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楷体_GB2312" w:hAnsi="Cambria Math"/>
                  <w:bCs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楷体_GB2312" w:hAnsi="Cambria Math"/>
                      <w:bCs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楷体_GB2312" w:hAnsi="Cambria Math"/>
                      <w:sz w:val="24"/>
                    </w:rPr>
                    <m:t>&amp;n%mod,                                                 ,q=1</m:t>
                  </m:r>
                </m:e>
                <m:e>
                  <m:r>
                    <w:rPr>
                      <w:rFonts w:ascii="Cambria Math" w:eastAsia="楷体_GB2312" w:hAnsi="Cambria Math"/>
                      <w:sz w:val="24"/>
                    </w:rPr>
                    <m:t>&amp;</m:t>
                  </m:r>
                  <m:f>
                    <m:fPr>
                      <m:ctrlPr>
                        <w:rPr>
                          <w:rFonts w:ascii="Cambria Math" w:eastAsia="楷体_GB2312" w:hAnsi="Cambria Math"/>
                          <w:bCs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楷体_GB2312" w:hAnsi="Cambria Math"/>
                              <w:bCs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_GB2312" w:hAnsi="Cambria Math"/>
                              <w:sz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="楷体_GB2312" w:hAnsi="Cambria Math"/>
                              <w:sz w:val="24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="楷体_GB2312" w:hAnsi="Cambria Math"/>
                          <w:sz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="楷体_GB2312" w:hAnsi="Cambria Math"/>
                          <w:sz w:val="24"/>
                        </w:rPr>
                        <m:t>q-1</m:t>
                      </m:r>
                    </m:den>
                  </m:f>
                  <m:r>
                    <w:rPr>
                      <w:rFonts w:ascii="Cambria Math" w:eastAsia="楷体_GB2312" w:hAnsi="Cambria Math" w:hint="eastAsia"/>
                      <w:sz w:val="24"/>
                    </w:rPr>
                    <m:t>=</m:t>
                  </m:r>
                  <m:r>
                    <w:rPr>
                      <w:rFonts w:ascii="Cambria Math" w:eastAsia="楷体_GB2312" w:hAnsi="Cambria Math"/>
                      <w:sz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楷体_GB2312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楷体_GB2312" w:hAnsi="Cambria Math"/>
                          <w:sz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楷体_GB2312" w:hAnsi="Cambria Math"/>
                          <w:sz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楷体_GB2312" w:hAnsi="Cambria Math"/>
                      <w:sz w:val="24"/>
                    </w:rPr>
                    <m:t>-1)*</m:t>
                  </m:r>
                  <m:sSup>
                    <m:sSupPr>
                      <m:ctrlPr>
                        <w:rPr>
                          <w:rFonts w:ascii="Cambria Math" w:eastAsia="楷体_GB2312" w:hAnsi="Cambria Math"/>
                          <w:bCs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="楷体_GB2312" w:hAnsi="Cambria Math"/>
                          <w:sz w:val="24"/>
                        </w:rPr>
                        <m:t>(q-1)</m:t>
                      </m:r>
                    </m:e>
                    <m:sup>
                      <m:r>
                        <w:rPr>
                          <w:rFonts w:ascii="Cambria Math" w:eastAsia="楷体_GB2312" w:hAnsi="Cambria Math"/>
                          <w:sz w:val="24"/>
                        </w:rPr>
                        <m:t>mod-2</m:t>
                      </m:r>
                    </m:sup>
                  </m:sSup>
                  <m:r>
                    <w:rPr>
                      <w:rFonts w:ascii="Cambria Math" w:eastAsia="楷体_GB2312" w:hAnsi="Cambria Math"/>
                      <w:sz w:val="24"/>
                    </w:rPr>
                    <m:t>, q&gt;1</m:t>
                  </m:r>
                </m:e>
              </m:eqArr>
            </m:e>
          </m:d>
          <m:r>
            <w:rPr>
              <w:rFonts w:ascii="Cambria Math" w:eastAsia="楷体_GB2312" w:hAnsi="Cambria Math"/>
              <w:sz w:val="24"/>
            </w:rPr>
            <m:t xml:space="preserve"> </m:t>
          </m:r>
        </m:oMath>
      </m:oMathPara>
    </w:p>
    <w:p w14:paraId="0850F741" w14:textId="2FE6A157" w:rsidR="006430C2" w:rsidRDefault="00370538" w:rsidP="006430C2">
      <w:pPr>
        <w:spacing w:line="360" w:lineRule="auto"/>
        <w:ind w:firstLineChars="200" w:firstLine="48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解释说明</w:t>
      </w:r>
      <w:r w:rsidR="006430C2">
        <w:rPr>
          <w:rFonts w:eastAsia="楷体_GB2312" w:hint="eastAsia"/>
          <w:bCs/>
          <w:sz w:val="24"/>
        </w:rPr>
        <w:t>：</w:t>
      </w:r>
    </w:p>
    <w:p w14:paraId="2A037BBE" w14:textId="1F309967" w:rsidR="006430C2" w:rsidRDefault="006430C2" w:rsidP="006430C2">
      <w:pPr>
        <w:pStyle w:val="a6"/>
        <w:numPr>
          <w:ilvl w:val="0"/>
          <w:numId w:val="3"/>
        </w:numPr>
        <w:spacing w:line="360" w:lineRule="auto"/>
        <w:ind w:firstLineChars="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当</w:t>
      </w:r>
      <m:oMath>
        <m:r>
          <w:rPr>
            <w:rFonts w:ascii="Cambria Math" w:eastAsia="楷体_GB2312" w:hAnsi="Cambria Math" w:hint="eastAsia"/>
            <w:sz w:val="24"/>
          </w:rPr>
          <m:t>q</m:t>
        </m:r>
      </m:oMath>
      <w:r w:rsidR="00370538">
        <w:rPr>
          <w:rFonts w:eastAsia="楷体_GB2312" w:hint="eastAsia"/>
          <w:sz w:val="24"/>
        </w:rPr>
        <w:t>取模为</w:t>
      </w:r>
      <w:r w:rsidR="00370538">
        <w:rPr>
          <w:rFonts w:eastAsia="楷体_GB2312" w:hint="eastAsia"/>
          <w:sz w:val="24"/>
        </w:rPr>
        <w:t>1</w:t>
      </w:r>
      <w:r>
        <w:rPr>
          <w:rFonts w:eastAsia="楷体_GB2312" w:hint="eastAsia"/>
          <w:bCs/>
          <w:sz w:val="24"/>
        </w:rPr>
        <w:t>时求和公式</w:t>
      </w:r>
      <w:r w:rsidR="00370538">
        <w:rPr>
          <w:rFonts w:eastAsia="楷体_GB2312" w:hint="eastAsia"/>
          <w:bCs/>
          <w:sz w:val="24"/>
        </w:rPr>
        <w:t>中</w:t>
      </w:r>
      <w:r>
        <w:rPr>
          <w:rFonts w:eastAsia="楷体_GB2312" w:hint="eastAsia"/>
          <w:bCs/>
          <w:sz w:val="24"/>
        </w:rPr>
        <w:t>分母</w:t>
      </w:r>
      <w:r w:rsidR="00370538">
        <w:rPr>
          <w:rFonts w:eastAsia="楷体_GB2312" w:hint="eastAsia"/>
          <w:bCs/>
          <w:sz w:val="24"/>
        </w:rPr>
        <w:t>恰好</w:t>
      </w:r>
      <w:r>
        <w:rPr>
          <w:rFonts w:eastAsia="楷体_GB2312" w:hint="eastAsia"/>
          <w:bCs/>
          <w:sz w:val="24"/>
        </w:rPr>
        <w:t>为</w:t>
      </w:r>
      <w:r>
        <w:rPr>
          <w:rFonts w:eastAsia="楷体_GB2312" w:hint="eastAsia"/>
          <w:bCs/>
          <w:sz w:val="24"/>
        </w:rPr>
        <w:t>0</w:t>
      </w:r>
      <w:r w:rsidR="00370538">
        <w:rPr>
          <w:rFonts w:eastAsia="楷体_GB2312" w:hint="eastAsia"/>
          <w:bCs/>
          <w:sz w:val="24"/>
        </w:rPr>
        <w:t>，</w:t>
      </w:r>
      <w:r>
        <w:rPr>
          <w:rFonts w:eastAsia="楷体_GB2312" w:hint="eastAsia"/>
          <w:bCs/>
          <w:sz w:val="24"/>
        </w:rPr>
        <w:t>此时需要特殊考虑</w:t>
      </w:r>
    </w:p>
    <w:p w14:paraId="6F98B290" w14:textId="17DC942F" w:rsidR="006430C2" w:rsidRDefault="006430C2" w:rsidP="006430C2">
      <w:pPr>
        <w:pStyle w:val="a6"/>
        <w:numPr>
          <w:ilvl w:val="0"/>
          <w:numId w:val="3"/>
        </w:numPr>
        <w:spacing w:line="360" w:lineRule="auto"/>
        <w:ind w:firstLineChars="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当</w:t>
      </w:r>
      <m:oMath>
        <m:r>
          <w:rPr>
            <w:rFonts w:ascii="Cambria Math" w:eastAsia="楷体_GB2312" w:hAnsi="Cambria Math" w:hint="eastAsia"/>
            <w:sz w:val="24"/>
          </w:rPr>
          <m:t>q</m:t>
        </m:r>
        <m:r>
          <w:rPr>
            <w:rFonts w:ascii="Cambria Math" w:eastAsia="楷体_GB2312" w:hAnsi="Cambria Math"/>
            <w:sz w:val="24"/>
          </w:rPr>
          <m:t>&gt;1</m:t>
        </m:r>
      </m:oMath>
      <w:r>
        <w:rPr>
          <w:rFonts w:eastAsia="楷体_GB2312" w:hint="eastAsia"/>
          <w:bCs/>
          <w:sz w:val="24"/>
        </w:rPr>
        <w:t>时，取模运算不支持除法</w:t>
      </w:r>
      <w:r w:rsidR="00370538">
        <w:rPr>
          <w:rFonts w:eastAsia="楷体_GB2312" w:hint="eastAsia"/>
          <w:bCs/>
          <w:sz w:val="24"/>
        </w:rPr>
        <w:t>可以借助</w:t>
      </w:r>
      <w:r>
        <w:rPr>
          <w:rFonts w:eastAsia="楷体_GB2312" w:hint="eastAsia"/>
          <w:bCs/>
          <w:sz w:val="24"/>
        </w:rPr>
        <w:t>费马小定理求逆元将原始转化为乘法关系，</w:t>
      </w:r>
      <w:proofErr w:type="gramStart"/>
      <w:r>
        <w:rPr>
          <w:rFonts w:eastAsia="楷体_GB2312" w:hint="eastAsia"/>
          <w:bCs/>
          <w:sz w:val="24"/>
        </w:rPr>
        <w:t>幂</w:t>
      </w:r>
      <w:proofErr w:type="gramEnd"/>
      <w:r>
        <w:rPr>
          <w:rFonts w:eastAsia="楷体_GB2312" w:hint="eastAsia"/>
          <w:bCs/>
          <w:sz w:val="24"/>
        </w:rPr>
        <w:t>运算通过分治</w:t>
      </w:r>
      <w:r w:rsidR="00370538">
        <w:rPr>
          <w:rFonts w:eastAsia="楷体_GB2312" w:hint="eastAsia"/>
          <w:bCs/>
          <w:sz w:val="24"/>
        </w:rPr>
        <w:t>版的快速</w:t>
      </w:r>
      <w:proofErr w:type="gramStart"/>
      <w:r w:rsidR="00370538">
        <w:rPr>
          <w:rFonts w:eastAsia="楷体_GB2312" w:hint="eastAsia"/>
          <w:bCs/>
          <w:sz w:val="24"/>
        </w:rPr>
        <w:t>幂</w:t>
      </w:r>
      <w:proofErr w:type="gramEnd"/>
      <w:r>
        <w:rPr>
          <w:rFonts w:eastAsia="楷体_GB2312" w:hint="eastAsia"/>
          <w:bCs/>
          <w:sz w:val="24"/>
        </w:rPr>
        <w:t>进行求解</w:t>
      </w:r>
    </w:p>
    <w:p w14:paraId="25CCF3E5" w14:textId="401220C3" w:rsidR="00F639C2" w:rsidRDefault="00F639C2" w:rsidP="00F639C2">
      <w:pPr>
        <w:spacing w:line="360" w:lineRule="auto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2. </w:t>
      </w:r>
      <w:r>
        <w:rPr>
          <w:rFonts w:eastAsia="楷体_GB2312" w:hint="eastAsia"/>
          <w:b/>
          <w:sz w:val="24"/>
        </w:rPr>
        <w:t>复杂度分析</w:t>
      </w:r>
    </w:p>
    <w:p w14:paraId="42B55B67" w14:textId="595A9ED7" w:rsidR="00F639C2" w:rsidRDefault="00F3192D" w:rsidP="00F639C2">
      <w:pPr>
        <w:spacing w:line="360" w:lineRule="auto"/>
        <w:ind w:firstLineChars="200" w:firstLine="480"/>
        <w:rPr>
          <w:rFonts w:eastAsia="楷体_GB2312"/>
          <w:bCs/>
          <w:sz w:val="24"/>
        </w:rPr>
      </w:pPr>
      <w:r>
        <w:rPr>
          <w:rFonts w:eastAsia="楷体_GB2312" w:hint="eastAsia"/>
          <w:bCs/>
          <w:sz w:val="24"/>
        </w:rPr>
        <w:t>复杂度由所写的</w:t>
      </w:r>
      <w:proofErr w:type="gramStart"/>
      <w:r>
        <w:rPr>
          <w:rFonts w:eastAsia="楷体_GB2312" w:hint="eastAsia"/>
          <w:bCs/>
          <w:sz w:val="24"/>
        </w:rPr>
        <w:t>幂</w:t>
      </w:r>
      <w:proofErr w:type="gramEnd"/>
      <w:r>
        <w:rPr>
          <w:rFonts w:eastAsia="楷体_GB2312" w:hint="eastAsia"/>
          <w:bCs/>
          <w:sz w:val="24"/>
        </w:rPr>
        <w:t>运算复杂度决定，分治法求</w:t>
      </w:r>
      <w:proofErr w:type="gramStart"/>
      <w:r>
        <w:rPr>
          <w:rFonts w:eastAsia="楷体_GB2312" w:hint="eastAsia"/>
          <w:bCs/>
          <w:sz w:val="24"/>
        </w:rPr>
        <w:t>幂</w:t>
      </w:r>
      <w:proofErr w:type="gramEnd"/>
      <w:r>
        <w:rPr>
          <w:rFonts w:eastAsia="楷体_GB2312" w:hint="eastAsia"/>
          <w:bCs/>
          <w:sz w:val="24"/>
        </w:rPr>
        <w:t>运算时间复杂度为</w:t>
      </w:r>
      <m:oMath>
        <m:r>
          <w:rPr>
            <w:rFonts w:ascii="Cambria Math" w:eastAsia="楷体_GB2312" w:hAnsi="Cambria Math" w:hint="eastAsia"/>
            <w:sz w:val="24"/>
          </w:rPr>
          <m:t>O</m:t>
        </m:r>
        <m:r>
          <w:rPr>
            <w:rFonts w:ascii="Cambria Math" w:eastAsia="楷体_GB2312" w:hAnsi="Cambria Math"/>
            <w:sz w:val="24"/>
          </w:rPr>
          <m:t>(logn)</m:t>
        </m:r>
      </m:oMath>
    </w:p>
    <w:p w14:paraId="4A998DCB" w14:textId="613497DF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三、源程序及注释：</w:t>
      </w:r>
    </w:p>
    <w:p w14:paraId="16A5DA25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#include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&lt;bits/stdc++.h&gt;</w:t>
      </w:r>
    </w:p>
    <w:p w14:paraId="73AE87B1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#pragma GCC optimize(2)</w:t>
      </w:r>
    </w:p>
    <w:p w14:paraId="099891BB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#pragma G++ optimize(2)</w:t>
      </w:r>
    </w:p>
    <w:p w14:paraId="3D1B734C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endl "\n"</w:t>
      </w:r>
    </w:p>
    <w:p w14:paraId="61230592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fi first</w:t>
      </w:r>
    </w:p>
    <w:p w14:paraId="17999F83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se second</w:t>
      </w:r>
    </w:p>
    <w:p w14:paraId="7B892686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pb push_back</w:t>
      </w:r>
    </w:p>
    <w:p w14:paraId="5797DCE3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lastRenderedPageBreak/>
        <w:t>#define all(x) x.begin(), x.end()</w:t>
      </w:r>
    </w:p>
    <w:p w14:paraId="7801D431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rep(i, x, y) for (auto i = (x); i != (y + 1); ++i)</w:t>
      </w:r>
    </w:p>
    <w:p w14:paraId="793652E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dep(i, x, y) for (auto i = (x); i != (y - 1); --i)</w:t>
      </w:r>
    </w:p>
    <w:p w14:paraId="341893D6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#ifdef LOCAL</w:t>
      </w:r>
    </w:p>
    <w:p w14:paraId="2DEC39B5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de(...) cout &lt;&lt; '[' &lt;&lt; #__VA_ARGS__ &lt;&lt; "] = " &lt;&lt; __VA_ARGS__ &lt;&lt; endl;</w:t>
      </w:r>
    </w:p>
    <w:p w14:paraId="5A6E9ABC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#else</w:t>
      </w:r>
    </w:p>
    <w:p w14:paraId="60331129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#define de(...)</w:t>
      </w:r>
    </w:p>
    <w:p w14:paraId="22263D32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#endif</w:t>
      </w:r>
    </w:p>
    <w:p w14:paraId="30065ED6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using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namespace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E84B5"/>
          <w:spacing w:val="4"/>
          <w:sz w:val="20"/>
          <w:szCs w:val="20"/>
        </w:rPr>
        <w:t>std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7F711001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typedef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902000"/>
          <w:spacing w:val="4"/>
          <w:sz w:val="20"/>
          <w:szCs w:val="20"/>
        </w:rPr>
        <w:t>long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902000"/>
          <w:spacing w:val="4"/>
          <w:sz w:val="20"/>
          <w:szCs w:val="20"/>
        </w:rPr>
        <w:t>long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ll;</w:t>
      </w:r>
    </w:p>
    <w:p w14:paraId="2F7FF585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typedef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pair</w:t>
      </w:r>
      <w:r>
        <w:rPr>
          <w:rFonts w:ascii="Consolas" w:hAnsi="Consolas"/>
          <w:color w:val="666666"/>
          <w:spacing w:val="4"/>
          <w:sz w:val="20"/>
          <w:szCs w:val="20"/>
        </w:rPr>
        <w:t>&lt;</w:t>
      </w:r>
      <w:r>
        <w:rPr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666666"/>
          <w:spacing w:val="4"/>
          <w:sz w:val="20"/>
          <w:szCs w:val="20"/>
        </w:rPr>
        <w:t>&gt;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pii;</w:t>
      </w:r>
    </w:p>
    <w:p w14:paraId="5AFAAC3B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const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100000007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5DAE471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01EB5B7D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ll quick_pow(ll a, ll b) {</w:t>
      </w:r>
    </w:p>
    <w:p w14:paraId="3D217B1D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a = a % mod;</w:t>
      </w:r>
    </w:p>
    <w:p w14:paraId="487CE3ED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ll ans = 1, base = a;</w:t>
      </w:r>
    </w:p>
    <w:p w14:paraId="7A40C426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while (b) {</w:t>
      </w:r>
    </w:p>
    <w:p w14:paraId="21B1E9D5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    if (b &amp; 1) ans = ans * base % mod;</w:t>
      </w:r>
    </w:p>
    <w:p w14:paraId="416445F4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    base = base * base % mod;</w:t>
      </w:r>
    </w:p>
    <w:p w14:paraId="3EDC769C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    b &gt;&gt;= 1;</w:t>
      </w:r>
    </w:p>
    <w:p w14:paraId="2ABF17C3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}</w:t>
      </w:r>
    </w:p>
    <w:p w14:paraId="7FFF6C8D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    return ans;</w:t>
      </w:r>
    </w:p>
    <w:p w14:paraId="04F45FD4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 }</w:t>
      </w:r>
    </w:p>
    <w:p w14:paraId="2E0CEC35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0CE7CD4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6287E"/>
          <w:spacing w:val="4"/>
          <w:sz w:val="20"/>
          <w:szCs w:val="20"/>
        </w:rPr>
        <w:t>dfs</w:t>
      </w:r>
      <w:r>
        <w:rPr>
          <w:rFonts w:ascii="Consolas" w:hAnsi="Consolas"/>
          <w:color w:val="000000"/>
          <w:spacing w:val="4"/>
          <w:sz w:val="20"/>
          <w:szCs w:val="20"/>
        </w:rPr>
        <w:t>(ll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q,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4C97A71C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(x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70F2ABB2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tmp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dfs(q,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x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28B1B34B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tmp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tmp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tmp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mod;</w:t>
      </w:r>
    </w:p>
    <w:p w14:paraId="4437FFD0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(x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&amp;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tmp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tmp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mod;</w:t>
      </w:r>
    </w:p>
    <w:p w14:paraId="335DB7EA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tmp;</w:t>
      </w:r>
    </w:p>
    <w:p w14:paraId="2D654E52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227A701D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E2BD795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902000"/>
          <w:spacing w:val="4"/>
          <w:sz w:val="20"/>
          <w:szCs w:val="20"/>
        </w:rPr>
        <w:t>void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6287E"/>
          <w:spacing w:val="4"/>
          <w:sz w:val="20"/>
          <w:szCs w:val="20"/>
        </w:rPr>
        <w:t>test_case</w:t>
      </w:r>
      <w:r>
        <w:rPr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02FA612C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q,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n;</w:t>
      </w:r>
    </w:p>
    <w:p w14:paraId="5A6E99FE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n;</w:t>
      </w:r>
    </w:p>
    <w:p w14:paraId="60168A47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ll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ans;</w:t>
      </w:r>
    </w:p>
    <w:p w14:paraId="5BC3B0F0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(q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mod;</w:t>
      </w:r>
    </w:p>
    <w:p w14:paraId="7D67DDA5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if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(q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</w:p>
    <w:p w14:paraId="14AF09D1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mod;</w:t>
      </w:r>
    </w:p>
    <w:p w14:paraId="1A18489B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else</w:t>
      </w:r>
    </w:p>
    <w:p w14:paraId="30A62632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(dfs(q,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n)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*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dfs(q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2</w:t>
      </w:r>
      <w:r>
        <w:rPr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%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mod;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 </w:t>
      </w: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//</w:t>
      </w:r>
      <w:r>
        <w:rPr>
          <w:rFonts w:ascii="Consolas" w:hAnsi="Consolas"/>
          <w:i/>
          <w:iCs/>
          <w:color w:val="60A0B0"/>
          <w:spacing w:val="4"/>
          <w:sz w:val="20"/>
          <w:szCs w:val="20"/>
        </w:rPr>
        <w:t>等比</w:t>
      </w:r>
    </w:p>
    <w:p w14:paraId="7114155E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ans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endl;</w:t>
      </w:r>
    </w:p>
    <w:p w14:paraId="2A84A2B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3D644CE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14:paraId="4BE8349B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902000"/>
          <w:spacing w:val="4"/>
          <w:sz w:val="20"/>
          <w:szCs w:val="20"/>
        </w:rPr>
        <w:t>signed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6287E"/>
          <w:spacing w:val="4"/>
          <w:sz w:val="20"/>
          <w:szCs w:val="20"/>
        </w:rPr>
        <w:t>main</w:t>
      </w:r>
      <w:r>
        <w:rPr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{</w:t>
      </w:r>
    </w:p>
    <w:p w14:paraId="2636F899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ios</w:t>
      </w:r>
      <w:r>
        <w:rPr>
          <w:rFonts w:ascii="Consolas" w:hAnsi="Consolas"/>
          <w:color w:val="666666"/>
          <w:spacing w:val="4"/>
          <w:sz w:val="20"/>
          <w:szCs w:val="20"/>
        </w:rPr>
        <w:t>::</w:t>
      </w:r>
      <w:r>
        <w:rPr>
          <w:rFonts w:ascii="Consolas" w:hAnsi="Consolas"/>
          <w:color w:val="000000"/>
          <w:spacing w:val="4"/>
          <w:sz w:val="20"/>
          <w:szCs w:val="20"/>
        </w:rPr>
        <w:t>sync_with_stdio(</w:t>
      </w:r>
      <w:r>
        <w:rPr>
          <w:rFonts w:ascii="Consolas" w:hAnsi="Consolas"/>
          <w:color w:val="007020"/>
          <w:spacing w:val="4"/>
          <w:sz w:val="20"/>
          <w:szCs w:val="20"/>
        </w:rPr>
        <w:t>false</w:t>
      </w:r>
      <w:r>
        <w:rPr>
          <w:rFonts w:ascii="Consolas" w:hAnsi="Consolas"/>
          <w:color w:val="000000"/>
          <w:spacing w:val="4"/>
          <w:sz w:val="20"/>
          <w:szCs w:val="20"/>
        </w:rPr>
        <w:t>),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cin.tie(</w:t>
      </w:r>
      <w:r>
        <w:rPr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);</w:t>
      </w:r>
    </w:p>
    <w:p w14:paraId="25EBDAB4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#ifdef LOCAL</w:t>
      </w:r>
    </w:p>
    <w:p w14:paraId="6431EC0D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freopen(</w:t>
      </w:r>
      <w:r>
        <w:rPr>
          <w:rFonts w:ascii="Consolas" w:hAnsi="Consolas"/>
          <w:color w:val="4070A0"/>
          <w:spacing w:val="4"/>
          <w:sz w:val="20"/>
          <w:szCs w:val="20"/>
        </w:rPr>
        <w:t>"IO</w:t>
      </w:r>
      <w:r>
        <w:rPr>
          <w:rFonts w:ascii="Consolas" w:hAnsi="Consolas"/>
          <w:b/>
          <w:bCs/>
          <w:color w:val="4070A0"/>
          <w:spacing w:val="4"/>
          <w:sz w:val="20"/>
          <w:szCs w:val="20"/>
        </w:rPr>
        <w:t>\\</w:t>
      </w:r>
      <w:r>
        <w:rPr>
          <w:rFonts w:ascii="Consolas" w:hAnsi="Consolas"/>
          <w:color w:val="4070A0"/>
          <w:spacing w:val="4"/>
          <w:sz w:val="20"/>
          <w:szCs w:val="20"/>
        </w:rPr>
        <w:t>in.txt"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"r"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stdin);</w:t>
      </w:r>
    </w:p>
    <w:p w14:paraId="6A39A58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freopen(</w:t>
      </w:r>
      <w:r>
        <w:rPr>
          <w:rFonts w:ascii="Consolas" w:hAnsi="Consolas"/>
          <w:color w:val="4070A0"/>
          <w:spacing w:val="4"/>
          <w:sz w:val="20"/>
          <w:szCs w:val="20"/>
        </w:rPr>
        <w:t>"IO</w:t>
      </w:r>
      <w:r>
        <w:rPr>
          <w:rFonts w:ascii="Consolas" w:hAnsi="Consolas"/>
          <w:b/>
          <w:bCs/>
          <w:color w:val="4070A0"/>
          <w:spacing w:val="4"/>
          <w:sz w:val="20"/>
          <w:szCs w:val="20"/>
        </w:rPr>
        <w:t>\\</w:t>
      </w:r>
      <w:r>
        <w:rPr>
          <w:rFonts w:ascii="Consolas" w:hAnsi="Consolas"/>
          <w:color w:val="4070A0"/>
          <w:spacing w:val="4"/>
          <w:sz w:val="20"/>
          <w:szCs w:val="20"/>
        </w:rPr>
        <w:t>out.txt"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"w"</w:t>
      </w:r>
      <w:r>
        <w:rPr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stdout);</w:t>
      </w:r>
    </w:p>
    <w:p w14:paraId="40913BE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902000"/>
          <w:spacing w:val="4"/>
          <w:sz w:val="20"/>
          <w:szCs w:val="20"/>
        </w:rPr>
        <w:t>clock_t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start,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end;</w:t>
      </w:r>
    </w:p>
    <w:p w14:paraId="1EB529A0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start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clock();</w:t>
      </w:r>
    </w:p>
    <w:p w14:paraId="270AA4E3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#endif</w:t>
      </w:r>
    </w:p>
    <w:p w14:paraId="5E64500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_;</w:t>
      </w:r>
    </w:p>
    <w:p w14:paraId="4960471C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cin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&gt;&gt;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_;</w:t>
      </w:r>
    </w:p>
    <w:p w14:paraId="0D94DA16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for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902000"/>
          <w:spacing w:val="4"/>
          <w:sz w:val="20"/>
          <w:szCs w:val="20"/>
        </w:rPr>
        <w:t>int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1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i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_;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++</w:t>
      </w:r>
      <w:r>
        <w:rPr>
          <w:rFonts w:ascii="Consolas" w:hAnsi="Consolas"/>
          <w:color w:val="000000"/>
          <w:spacing w:val="4"/>
          <w:sz w:val="20"/>
          <w:szCs w:val="20"/>
        </w:rPr>
        <w:t>i)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test_case();</w:t>
      </w:r>
    </w:p>
    <w:p w14:paraId="227F3A76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#ifdef LOCAL</w:t>
      </w:r>
    </w:p>
    <w:p w14:paraId="05F28AC0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end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=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clock();</w:t>
      </w:r>
    </w:p>
    <w:p w14:paraId="44C19EF9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color w:val="000000"/>
          <w:spacing w:val="4"/>
          <w:sz w:val="20"/>
          <w:szCs w:val="20"/>
        </w:rPr>
        <w:t>cout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endl</w:t>
      </w:r>
    </w:p>
    <w:p w14:paraId="52FC8B46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    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"Runtime: "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Fonts w:ascii="Consolas" w:hAnsi="Consolas"/>
          <w:color w:val="902000"/>
          <w:spacing w:val="4"/>
          <w:sz w:val="20"/>
          <w:szCs w:val="20"/>
        </w:rPr>
        <w:t>double</w:t>
      </w:r>
      <w:r>
        <w:rPr>
          <w:rFonts w:ascii="Consolas" w:hAnsi="Consolas"/>
          <w:color w:val="000000"/>
          <w:spacing w:val="4"/>
          <w:sz w:val="20"/>
          <w:szCs w:val="20"/>
        </w:rPr>
        <w:t>)(end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-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start)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/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000000"/>
          <w:spacing w:val="4"/>
          <w:sz w:val="20"/>
          <w:szCs w:val="20"/>
        </w:rPr>
        <w:t>CLOCKS_PER_SEC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666666"/>
          <w:spacing w:val="4"/>
          <w:sz w:val="20"/>
          <w:szCs w:val="20"/>
        </w:rPr>
        <w:t>&lt;&lt;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70A0"/>
          <w:spacing w:val="4"/>
          <w:sz w:val="20"/>
          <w:szCs w:val="20"/>
        </w:rPr>
        <w:t>"s</w:t>
      </w:r>
      <w:r>
        <w:rPr>
          <w:rFonts w:ascii="Consolas" w:hAnsi="Consolas"/>
          <w:b/>
          <w:bCs/>
          <w:color w:val="4070A0"/>
          <w:spacing w:val="4"/>
          <w:sz w:val="20"/>
          <w:szCs w:val="20"/>
        </w:rPr>
        <w:t>\n</w:t>
      </w:r>
      <w:r>
        <w:rPr>
          <w:rFonts w:ascii="Consolas" w:hAnsi="Consolas"/>
          <w:color w:val="4070A0"/>
          <w:spacing w:val="4"/>
          <w:sz w:val="20"/>
          <w:szCs w:val="20"/>
        </w:rPr>
        <w:t>"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3D77EDF2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7020"/>
          <w:spacing w:val="4"/>
          <w:sz w:val="20"/>
          <w:szCs w:val="20"/>
        </w:rPr>
        <w:t>#endif</w:t>
      </w:r>
    </w:p>
    <w:p w14:paraId="3CF03DD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BBBBBB"/>
          <w:spacing w:val="4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007020"/>
          <w:spacing w:val="4"/>
          <w:sz w:val="20"/>
          <w:szCs w:val="20"/>
        </w:rPr>
        <w:t>return</w:t>
      </w:r>
      <w:r>
        <w:rPr>
          <w:rFonts w:ascii="Consolas" w:hAnsi="Consolas"/>
          <w:color w:val="BBBBBB"/>
          <w:spacing w:val="4"/>
          <w:sz w:val="20"/>
          <w:szCs w:val="20"/>
        </w:rPr>
        <w:t xml:space="preserve"> </w:t>
      </w:r>
      <w:r>
        <w:rPr>
          <w:rFonts w:ascii="Consolas" w:hAnsi="Consolas"/>
          <w:color w:val="40A07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>;</w:t>
      </w:r>
    </w:p>
    <w:p w14:paraId="67826F7F" w14:textId="77777777" w:rsidR="00370538" w:rsidRDefault="00370538" w:rsidP="00370538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>}</w:t>
      </w:r>
    </w:p>
    <w:p w14:paraId="5FCB90E1" w14:textId="77777777" w:rsidR="00307852" w:rsidRDefault="00307852" w:rsidP="0030785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四、运行输出结果：</w:t>
      </w:r>
    </w:p>
    <w:p w14:paraId="5E54DFAC" w14:textId="616B59C6" w:rsidR="00F639C2" w:rsidRPr="00307852" w:rsidRDefault="00307852" w:rsidP="00307852">
      <w:pPr>
        <w:spacing w:line="360" w:lineRule="auto"/>
        <w:jc w:val="center"/>
        <w:rPr>
          <w:rFonts w:ascii="楷体_GB2312" w:eastAsia="楷体_GB2312"/>
          <w:sz w:val="24"/>
        </w:rPr>
      </w:pPr>
      <w:r w:rsidRPr="00307852">
        <w:rPr>
          <w:rFonts w:ascii="楷体_GB2312" w:eastAsia="楷体_GB2312"/>
          <w:noProof/>
          <w:sz w:val="24"/>
        </w:rPr>
        <w:drawing>
          <wp:inline distT="0" distB="0" distL="0" distR="0" wp14:anchorId="6E5FE209" wp14:editId="71F61115">
            <wp:extent cx="5274310" cy="584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C1D1" w14:textId="77777777" w:rsidR="00F639C2" w:rsidRDefault="00F639C2" w:rsidP="00F639C2">
      <w:pPr>
        <w:pStyle w:val="3"/>
        <w:spacing w:before="120" w:after="60" w:line="240" w:lineRule="auto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五、调试和运行程序过程中产生的问题、采取的措施及获得的相关经验教训：</w:t>
      </w:r>
    </w:p>
    <w:p w14:paraId="52B96430" w14:textId="5C61B05F" w:rsidR="00F639C2" w:rsidRDefault="00F639C2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问题</w:t>
      </w:r>
      <w:proofErr w:type="gramStart"/>
      <w:r>
        <w:rPr>
          <w:rFonts w:ascii="楷体_GB2312" w:eastAsia="楷体_GB2312" w:hint="eastAsia"/>
          <w:sz w:val="24"/>
        </w:rPr>
        <w:t>一</w:t>
      </w:r>
      <w:proofErr w:type="gramEnd"/>
      <w:r>
        <w:rPr>
          <w:rFonts w:ascii="楷体_GB2312" w:eastAsia="楷体_GB2312" w:hint="eastAsia"/>
          <w:sz w:val="24"/>
        </w:rPr>
        <w:t>：</w:t>
      </w:r>
      <w:r w:rsidR="00F3192D">
        <w:rPr>
          <w:rFonts w:ascii="楷体_GB2312" w:eastAsia="楷体_GB2312" w:hint="eastAsia"/>
          <w:sz w:val="24"/>
        </w:rPr>
        <w:t>起初没有对</w:t>
      </w:r>
      <m:oMath>
        <m:r>
          <w:rPr>
            <w:rFonts w:ascii="Cambria Math" w:eastAsia="楷体_GB2312" w:hAnsi="Cambria Math" w:hint="eastAsia"/>
            <w:sz w:val="24"/>
          </w:rPr>
          <m:t>q</m:t>
        </m:r>
      </m:oMath>
      <w:r w:rsidR="00F3192D">
        <w:rPr>
          <w:rFonts w:ascii="楷体_GB2312" w:eastAsia="楷体_GB2312" w:hint="eastAsia"/>
          <w:sz w:val="24"/>
        </w:rPr>
        <w:t>进行取模</w:t>
      </w:r>
      <w:r w:rsidR="00AD7862">
        <w:rPr>
          <w:rFonts w:ascii="楷体_GB2312" w:eastAsia="楷体_GB2312" w:hint="eastAsia"/>
          <w:sz w:val="24"/>
        </w:rPr>
        <w:t>。</w:t>
      </w:r>
    </w:p>
    <w:p w14:paraId="2D45699E" w14:textId="735ABF09" w:rsidR="00F639C2" w:rsidRDefault="00F639C2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解决措施：</w:t>
      </w:r>
      <w:r w:rsidR="00F3192D">
        <w:rPr>
          <w:rFonts w:ascii="楷体_GB2312" w:eastAsia="楷体_GB2312" w:hint="eastAsia"/>
          <w:sz w:val="24"/>
        </w:rPr>
        <w:t>在求</w:t>
      </w:r>
      <w:proofErr w:type="gramStart"/>
      <w:r w:rsidR="00F3192D">
        <w:rPr>
          <w:rFonts w:ascii="楷体_GB2312" w:eastAsia="楷体_GB2312" w:hint="eastAsia"/>
          <w:sz w:val="24"/>
        </w:rPr>
        <w:t>幂</w:t>
      </w:r>
      <w:proofErr w:type="gramEnd"/>
      <w:r w:rsidR="00F3192D">
        <w:rPr>
          <w:rFonts w:ascii="楷体_GB2312" w:eastAsia="楷体_GB2312" w:hint="eastAsia"/>
          <w:sz w:val="24"/>
        </w:rPr>
        <w:t>运算中将</w:t>
      </w:r>
      <m:oMath>
        <m:r>
          <w:rPr>
            <w:rFonts w:ascii="Cambria Math" w:eastAsia="楷体_GB2312" w:hAnsi="Cambria Math" w:hint="eastAsia"/>
            <w:sz w:val="24"/>
          </w:rPr>
          <m:t>q</m:t>
        </m:r>
      </m:oMath>
      <w:r w:rsidR="00F3192D">
        <w:rPr>
          <w:rFonts w:ascii="楷体_GB2312" w:eastAsia="楷体_GB2312" w:hint="eastAsia"/>
          <w:sz w:val="24"/>
        </w:rPr>
        <w:t>进行了</w:t>
      </w:r>
      <w:proofErr w:type="gramStart"/>
      <w:r w:rsidR="00F3192D">
        <w:rPr>
          <w:rFonts w:ascii="楷体_GB2312" w:eastAsia="楷体_GB2312" w:hint="eastAsia"/>
          <w:sz w:val="24"/>
        </w:rPr>
        <w:t>取模后再</w:t>
      </w:r>
      <w:proofErr w:type="gramEnd"/>
      <w:r w:rsidR="00F3192D">
        <w:rPr>
          <w:rFonts w:ascii="楷体_GB2312" w:eastAsia="楷体_GB2312" w:hint="eastAsia"/>
          <w:sz w:val="24"/>
        </w:rPr>
        <w:t xml:space="preserve">计算 </w:t>
      </w:r>
      <w:r w:rsidR="00AD7862">
        <w:rPr>
          <w:rFonts w:ascii="楷体_GB2312" w:eastAsia="楷体_GB2312" w:hint="eastAsia"/>
          <w:sz w:val="24"/>
        </w:rPr>
        <w:t>。</w:t>
      </w:r>
    </w:p>
    <w:p w14:paraId="5AF1A69E" w14:textId="2149D298" w:rsidR="00F639C2" w:rsidRDefault="00F639C2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获得教训：</w:t>
      </w:r>
      <w:r w:rsidR="00370538">
        <w:rPr>
          <w:rFonts w:ascii="楷体_GB2312" w:eastAsia="楷体_GB2312" w:hint="eastAsia"/>
          <w:sz w:val="24"/>
        </w:rPr>
        <w:t>对于推导</w:t>
      </w:r>
      <w:proofErr w:type="gramStart"/>
      <w:r w:rsidR="00370538">
        <w:rPr>
          <w:rFonts w:ascii="楷体_GB2312" w:eastAsia="楷体_GB2312" w:hint="eastAsia"/>
          <w:sz w:val="24"/>
        </w:rPr>
        <w:t>式需要</w:t>
      </w:r>
      <w:proofErr w:type="gramEnd"/>
      <w:r w:rsidR="00370538">
        <w:rPr>
          <w:rFonts w:ascii="楷体_GB2312" w:eastAsia="楷体_GB2312" w:hint="eastAsia"/>
          <w:sz w:val="24"/>
        </w:rPr>
        <w:t>注意满足的条件，应该考虑特殊情况的可能</w:t>
      </w:r>
      <w:r w:rsidR="00AD7862">
        <w:rPr>
          <w:rFonts w:ascii="楷体_GB2312" w:eastAsia="楷体_GB2312" w:hint="eastAsia"/>
          <w:sz w:val="24"/>
        </w:rPr>
        <w:t>。</w:t>
      </w:r>
    </w:p>
    <w:p w14:paraId="11342293" w14:textId="1B10DB28" w:rsidR="00370538" w:rsidRDefault="00370538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问题二：对于</w:t>
      </w:r>
      <m:oMath>
        <m:r>
          <w:rPr>
            <w:rFonts w:ascii="Cambria Math" w:eastAsia="楷体_GB2312" w:hAnsi="Cambria Math" w:hint="eastAsia"/>
            <w:sz w:val="24"/>
          </w:rPr>
          <m:t>q=1</m:t>
        </m:r>
      </m:oMath>
      <w:r>
        <w:rPr>
          <w:rFonts w:ascii="楷体_GB2312" w:eastAsia="楷体_GB2312" w:hint="eastAsia"/>
          <w:sz w:val="24"/>
        </w:rPr>
        <w:t>情况输出答案错误</w:t>
      </w:r>
      <w:r w:rsidR="00AD7862">
        <w:rPr>
          <w:rFonts w:ascii="楷体_GB2312" w:eastAsia="楷体_GB2312" w:hint="eastAsia"/>
          <w:sz w:val="24"/>
        </w:rPr>
        <w:t>。</w:t>
      </w:r>
    </w:p>
    <w:p w14:paraId="62A9FC42" w14:textId="7323640C" w:rsidR="00370538" w:rsidRDefault="00370538" w:rsidP="00F639C2">
      <w:pPr>
        <w:spacing w:line="360" w:lineRule="auto"/>
        <w:ind w:firstLineChars="200" w:firstLine="480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解决措施：需要将</w:t>
      </w:r>
      <m:oMath>
        <m:r>
          <w:rPr>
            <w:rFonts w:ascii="Cambria Math" w:eastAsia="楷体_GB2312" w:hAnsi="Cambria Math" w:hint="eastAsia"/>
            <w:sz w:val="24"/>
          </w:rPr>
          <m:t>n</m:t>
        </m:r>
      </m:oMath>
      <w:r>
        <w:rPr>
          <w:rFonts w:ascii="楷体_GB2312" w:eastAsia="楷体_GB2312" w:hint="eastAsia"/>
          <w:sz w:val="24"/>
        </w:rPr>
        <w:t>进行一次取模，</w:t>
      </w:r>
      <m:oMath>
        <m:r>
          <w:rPr>
            <w:rFonts w:ascii="Cambria Math" w:eastAsia="楷体_GB2312" w:hAnsi="Cambria Math" w:hint="eastAsia"/>
            <w:sz w:val="24"/>
          </w:rPr>
          <m:t>n</m:t>
        </m:r>
      </m:oMath>
      <w:r>
        <w:rPr>
          <w:rFonts w:ascii="楷体_GB2312" w:eastAsia="楷体_GB2312" w:hint="eastAsia"/>
          <w:sz w:val="24"/>
        </w:rPr>
        <w:t>可能出现比模数大的情况</w:t>
      </w:r>
      <w:r w:rsidR="00AD7862">
        <w:rPr>
          <w:rFonts w:ascii="楷体_GB2312" w:eastAsia="楷体_GB2312" w:hint="eastAsia"/>
          <w:sz w:val="24"/>
        </w:rPr>
        <w:t>。</w:t>
      </w:r>
    </w:p>
    <w:p w14:paraId="36DE21B7" w14:textId="79EF646A" w:rsidR="00F2591E" w:rsidRPr="00C5677D" w:rsidRDefault="00370538" w:rsidP="003A3F06">
      <w:pPr>
        <w:spacing w:line="360" w:lineRule="auto"/>
        <w:ind w:firstLineChars="200" w:firstLine="4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获得教训：注意题目给定的数据范围</w:t>
      </w:r>
      <w:r w:rsidR="00AD7862">
        <w:rPr>
          <w:rFonts w:ascii="楷体_GB2312" w:eastAsia="楷体_GB2312" w:hint="eastAsia"/>
          <w:sz w:val="24"/>
        </w:rPr>
        <w:t>。</w:t>
      </w:r>
    </w:p>
    <w:sectPr w:rsidR="00F2591E" w:rsidRPr="00C5677D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312DB" w14:textId="77777777" w:rsidR="0024361B" w:rsidRDefault="0024361B">
      <w:r>
        <w:separator/>
      </w:r>
    </w:p>
  </w:endnote>
  <w:endnote w:type="continuationSeparator" w:id="0">
    <w:p w14:paraId="487DFC43" w14:textId="77777777" w:rsidR="0024361B" w:rsidRDefault="0024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DDA43" w14:textId="77777777" w:rsidR="00F2591E" w:rsidRDefault="00F2591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D4AFA87" w14:textId="77777777" w:rsidR="00F2591E" w:rsidRDefault="00F2591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C4B6A" w14:textId="77777777" w:rsidR="00F2591E" w:rsidRDefault="00F2591E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B319A">
      <w:rPr>
        <w:rStyle w:val="a3"/>
        <w:noProof/>
      </w:rPr>
      <w:t>1</w:t>
    </w:r>
    <w:r>
      <w:fldChar w:fldCharType="end"/>
    </w:r>
  </w:p>
  <w:p w14:paraId="50E5DF9F" w14:textId="77777777" w:rsidR="00F2591E" w:rsidRDefault="00F259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948FE" w14:textId="77777777" w:rsidR="0024361B" w:rsidRDefault="0024361B">
      <w:r>
        <w:separator/>
      </w:r>
    </w:p>
  </w:footnote>
  <w:footnote w:type="continuationSeparator" w:id="0">
    <w:p w14:paraId="4C88A0C1" w14:textId="77777777" w:rsidR="0024361B" w:rsidRDefault="00243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01E2"/>
    <w:multiLevelType w:val="hybridMultilevel"/>
    <w:tmpl w:val="C25CFD1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BB7176"/>
    <w:multiLevelType w:val="hybridMultilevel"/>
    <w:tmpl w:val="C02C0756"/>
    <w:lvl w:ilvl="0" w:tplc="D5D0269A">
      <w:start w:val="1"/>
      <w:numFmt w:val="decimal"/>
      <w:lvlText w:val="%1."/>
      <w:lvlJc w:val="left"/>
      <w:pPr>
        <w:ind w:left="8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8D"/>
    <w:rsid w:val="00003DF2"/>
    <w:rsid w:val="0001105D"/>
    <w:rsid w:val="00017D5A"/>
    <w:rsid w:val="00023EE8"/>
    <w:rsid w:val="00047DA6"/>
    <w:rsid w:val="00066A89"/>
    <w:rsid w:val="00093A8B"/>
    <w:rsid w:val="000B051E"/>
    <w:rsid w:val="000D3CBD"/>
    <w:rsid w:val="001B319A"/>
    <w:rsid w:val="001D1A52"/>
    <w:rsid w:val="001D3D80"/>
    <w:rsid w:val="002009A9"/>
    <w:rsid w:val="00214501"/>
    <w:rsid w:val="0024361B"/>
    <w:rsid w:val="00295EDA"/>
    <w:rsid w:val="002A545C"/>
    <w:rsid w:val="002C393C"/>
    <w:rsid w:val="002E2A95"/>
    <w:rsid w:val="00307852"/>
    <w:rsid w:val="00313377"/>
    <w:rsid w:val="00334DE4"/>
    <w:rsid w:val="00370538"/>
    <w:rsid w:val="003A3F06"/>
    <w:rsid w:val="003D1254"/>
    <w:rsid w:val="0044189F"/>
    <w:rsid w:val="0045462B"/>
    <w:rsid w:val="0046036A"/>
    <w:rsid w:val="004870DC"/>
    <w:rsid w:val="00492552"/>
    <w:rsid w:val="004B368E"/>
    <w:rsid w:val="004C595B"/>
    <w:rsid w:val="00503163"/>
    <w:rsid w:val="005123F8"/>
    <w:rsid w:val="00514229"/>
    <w:rsid w:val="00534DC0"/>
    <w:rsid w:val="0055033F"/>
    <w:rsid w:val="005774F7"/>
    <w:rsid w:val="00597F2E"/>
    <w:rsid w:val="005D37CC"/>
    <w:rsid w:val="005F4D69"/>
    <w:rsid w:val="00630E11"/>
    <w:rsid w:val="0064062B"/>
    <w:rsid w:val="006430C2"/>
    <w:rsid w:val="00674F53"/>
    <w:rsid w:val="006826F5"/>
    <w:rsid w:val="00691673"/>
    <w:rsid w:val="006C1B9F"/>
    <w:rsid w:val="00740A54"/>
    <w:rsid w:val="007443B8"/>
    <w:rsid w:val="007444AE"/>
    <w:rsid w:val="00752E42"/>
    <w:rsid w:val="00754D1F"/>
    <w:rsid w:val="00756858"/>
    <w:rsid w:val="007A3184"/>
    <w:rsid w:val="007A525B"/>
    <w:rsid w:val="007E6531"/>
    <w:rsid w:val="00801F94"/>
    <w:rsid w:val="00832727"/>
    <w:rsid w:val="00865895"/>
    <w:rsid w:val="00877036"/>
    <w:rsid w:val="00877BFF"/>
    <w:rsid w:val="00887A45"/>
    <w:rsid w:val="00897A22"/>
    <w:rsid w:val="008B0ABC"/>
    <w:rsid w:val="008B1D9D"/>
    <w:rsid w:val="008E3492"/>
    <w:rsid w:val="009372FB"/>
    <w:rsid w:val="00957F5B"/>
    <w:rsid w:val="00985914"/>
    <w:rsid w:val="009A58D9"/>
    <w:rsid w:val="009B0AFC"/>
    <w:rsid w:val="009B2BAB"/>
    <w:rsid w:val="009F3E59"/>
    <w:rsid w:val="00A104CE"/>
    <w:rsid w:val="00A1333E"/>
    <w:rsid w:val="00A15CD8"/>
    <w:rsid w:val="00A47F37"/>
    <w:rsid w:val="00A81C41"/>
    <w:rsid w:val="00A87E99"/>
    <w:rsid w:val="00AC6DE4"/>
    <w:rsid w:val="00AD272D"/>
    <w:rsid w:val="00AD7862"/>
    <w:rsid w:val="00AF65AA"/>
    <w:rsid w:val="00B4600D"/>
    <w:rsid w:val="00B52B03"/>
    <w:rsid w:val="00B572A6"/>
    <w:rsid w:val="00B63B89"/>
    <w:rsid w:val="00BA72CA"/>
    <w:rsid w:val="00BC3E53"/>
    <w:rsid w:val="00BE3900"/>
    <w:rsid w:val="00C078C2"/>
    <w:rsid w:val="00C4188D"/>
    <w:rsid w:val="00C478D8"/>
    <w:rsid w:val="00C5677D"/>
    <w:rsid w:val="00C6651F"/>
    <w:rsid w:val="00CC158F"/>
    <w:rsid w:val="00CC6638"/>
    <w:rsid w:val="00CD3110"/>
    <w:rsid w:val="00CE49C7"/>
    <w:rsid w:val="00D62DE8"/>
    <w:rsid w:val="00D81963"/>
    <w:rsid w:val="00DA64A3"/>
    <w:rsid w:val="00E41DB3"/>
    <w:rsid w:val="00E654EA"/>
    <w:rsid w:val="00E72710"/>
    <w:rsid w:val="00E828DF"/>
    <w:rsid w:val="00EB0D7C"/>
    <w:rsid w:val="00EB699A"/>
    <w:rsid w:val="00F21617"/>
    <w:rsid w:val="00F2591E"/>
    <w:rsid w:val="00F3192D"/>
    <w:rsid w:val="00F639C2"/>
    <w:rsid w:val="00FC1CFC"/>
    <w:rsid w:val="00FF63E0"/>
    <w:rsid w:val="0C6C1025"/>
    <w:rsid w:val="21391508"/>
    <w:rsid w:val="2A00212A"/>
    <w:rsid w:val="2C643E51"/>
    <w:rsid w:val="2E6D7609"/>
    <w:rsid w:val="3CF91AA4"/>
    <w:rsid w:val="3F852434"/>
    <w:rsid w:val="528C1752"/>
    <w:rsid w:val="5C5D36BD"/>
    <w:rsid w:val="5D487342"/>
    <w:rsid w:val="5F6C6267"/>
    <w:rsid w:val="636E2974"/>
    <w:rsid w:val="71094FEE"/>
    <w:rsid w:val="7FE3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00AD5"/>
  <w15:chartTrackingRefBased/>
  <w15:docId w15:val="{5A05426C-7F7F-458C-8FE1-BCC3F000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隶书" w:eastAsia="隶书"/>
      <w:color w:val="000000"/>
      <w:sz w:val="24"/>
      <w:szCs w:val="24"/>
    </w:rPr>
  </w:style>
  <w:style w:type="character" w:styleId="a5">
    <w:name w:val="Hyperlink"/>
    <w:unhideWhenUsed/>
    <w:rsid w:val="00F639C2"/>
    <w:rPr>
      <w:color w:val="0563C1"/>
      <w:u w:val="single"/>
    </w:rPr>
  </w:style>
  <w:style w:type="paragraph" w:styleId="HTML">
    <w:name w:val="HTML Preformatted"/>
    <w:basedOn w:val="a"/>
    <w:link w:val="HTML0"/>
    <w:uiPriority w:val="99"/>
    <w:unhideWhenUsed/>
    <w:rsid w:val="00F63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639C2"/>
    <w:rPr>
      <w:rFonts w:ascii="宋体" w:hAnsi="宋体" w:cs="宋体"/>
      <w:sz w:val="24"/>
      <w:szCs w:val="24"/>
    </w:rPr>
  </w:style>
  <w:style w:type="paragraph" w:styleId="a6">
    <w:name w:val="List Paragraph"/>
    <w:basedOn w:val="a"/>
    <w:uiPriority w:val="99"/>
    <w:qFormat/>
    <w:rsid w:val="00F639C2"/>
    <w:pPr>
      <w:ind w:firstLineChars="200" w:firstLine="420"/>
    </w:pPr>
  </w:style>
  <w:style w:type="character" w:styleId="a7">
    <w:name w:val="Placeholder Text"/>
    <w:basedOn w:val="a0"/>
    <w:uiPriority w:val="99"/>
    <w:unhideWhenUsed/>
    <w:rsid w:val="00C6651F"/>
    <w:rPr>
      <w:color w:val="808080"/>
    </w:rPr>
  </w:style>
  <w:style w:type="paragraph" w:styleId="a8">
    <w:name w:val="header"/>
    <w:basedOn w:val="a"/>
    <w:link w:val="a9"/>
    <w:rsid w:val="00307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307852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307852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983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354</Words>
  <Characters>2021</Characters>
  <Application>Microsoft Office Word</Application>
  <DocSecurity>0</DocSecurity>
  <Lines>16</Lines>
  <Paragraphs>4</Paragraphs>
  <ScaleCrop>false</ScaleCrop>
  <Company>iec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cp:lastModifiedBy>郎 文鹏</cp:lastModifiedBy>
  <cp:revision>12</cp:revision>
  <dcterms:created xsi:type="dcterms:W3CDTF">2021-10-15T07:00:00Z</dcterms:created>
  <dcterms:modified xsi:type="dcterms:W3CDTF">2021-10-18T09:02:00Z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