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bidi w:val="0"/>
        <w:spacing w:before="340" w:beforeLines="0" w:beforeAutospacing="0" w:after="330" w:afterLines="0" w:afterAutospacing="0" w:line="576" w:lineRule="auto"/>
        <w:jc w:val="center"/>
        <w:outlineLvl w:val="0"/>
        <w:rPr>
          <w:rFonts w:hint="eastAsia" w:ascii="Calibri" w:hAnsi="Calibri" w:eastAsia="宋体" w:cs="Times New Roman"/>
          <w:b/>
          <w:kern w:val="44"/>
          <w:sz w:val="72"/>
          <w:szCs w:val="72"/>
          <w:lang w:eastAsia="zh-CN"/>
        </w:rPr>
      </w:pPr>
      <w:bookmarkStart w:id="0" w:name="_Toc30170"/>
      <w:r>
        <w:rPr>
          <w:rFonts w:hint="eastAsia" w:ascii="Calibri" w:hAnsi="Calibri" w:eastAsia="宋体" w:cs="Times New Roman"/>
          <w:b/>
          <w:kern w:val="44"/>
          <w:sz w:val="72"/>
          <w:szCs w:val="72"/>
          <w:lang w:eastAsia="zh-CN"/>
        </w:rPr>
        <w:t>任</w:t>
      </w:r>
      <w:r>
        <w:rPr>
          <w:rFonts w:hint="eastAsia" w:ascii="Calibri" w:hAnsi="Calibri" w:eastAsia="宋体" w:cs="Times New Roman"/>
          <w:b/>
          <w:kern w:val="44"/>
          <w:sz w:val="72"/>
          <w:szCs w:val="72"/>
          <w:lang w:val="en-US" w:eastAsia="zh-CN"/>
        </w:rPr>
        <w:t xml:space="preserve">     </w:t>
      </w:r>
      <w:r>
        <w:rPr>
          <w:rFonts w:hint="eastAsia" w:ascii="Calibri" w:hAnsi="Calibri" w:eastAsia="宋体" w:cs="Times New Roman"/>
          <w:b/>
          <w:kern w:val="44"/>
          <w:sz w:val="72"/>
          <w:szCs w:val="72"/>
          <w:lang w:eastAsia="zh-CN"/>
        </w:rPr>
        <w:t>务</w:t>
      </w:r>
      <w:r>
        <w:rPr>
          <w:rFonts w:hint="eastAsia" w:ascii="Calibri" w:hAnsi="Calibri" w:eastAsia="宋体" w:cs="Times New Roman"/>
          <w:b/>
          <w:kern w:val="44"/>
          <w:sz w:val="72"/>
          <w:szCs w:val="72"/>
          <w:lang w:val="en-US" w:eastAsia="zh-CN"/>
        </w:rPr>
        <w:t xml:space="preserve">    </w:t>
      </w:r>
      <w:r>
        <w:rPr>
          <w:rFonts w:hint="eastAsia" w:ascii="Calibri" w:hAnsi="Calibri" w:eastAsia="宋体" w:cs="Times New Roman"/>
          <w:b/>
          <w:kern w:val="44"/>
          <w:sz w:val="72"/>
          <w:szCs w:val="72"/>
          <w:lang w:eastAsia="zh-CN"/>
        </w:rPr>
        <w:t>书</w:t>
      </w:r>
      <w:bookmarkEnd w:id="0"/>
    </w:p>
    <w:p>
      <w:pPr>
        <w:jc w:val="both"/>
        <w:rPr>
          <w:rFonts w:hint="eastAsia" w:ascii="Calibri" w:hAnsi="Calibri" w:eastAsia="宋体" w:cs="Times New Roman"/>
          <w:sz w:val="28"/>
          <w:szCs w:val="28"/>
          <w:lang w:eastAsia="zh-CN"/>
        </w:rPr>
      </w:pPr>
    </w:p>
    <w:p>
      <w:pPr>
        <w:ind w:left="2100" w:leftChars="0" w:firstLine="420" w:firstLineChars="0"/>
        <w:jc w:val="both"/>
        <w:rPr>
          <w:rFonts w:hint="eastAsia" w:ascii="Calibri" w:hAnsi="Calibri" w:eastAsia="宋体" w:cs="Times New Roman"/>
          <w:sz w:val="28"/>
          <w:szCs w:val="28"/>
          <w:u w:val="single"/>
          <w:lang w:val="en-US" w:eastAsia="zh-CN"/>
        </w:rPr>
      </w:pPr>
      <w:r>
        <w:rPr>
          <w:rFonts w:hint="eastAsia" w:ascii="Calibri" w:hAnsi="Calibri" w:eastAsia="宋体" w:cs="Times New Roman"/>
          <w:sz w:val="28"/>
          <w:szCs w:val="28"/>
          <w:lang w:eastAsia="zh-CN"/>
        </w:rPr>
        <w:t>名</w:t>
      </w:r>
      <w:r>
        <w:rPr>
          <w:rFonts w:hint="eastAsia" w:ascii="Calibri" w:hAnsi="Calibri" w:eastAsia="宋体" w:cs="Times New Roman"/>
          <w:sz w:val="28"/>
          <w:szCs w:val="28"/>
          <w:lang w:val="en-US" w:eastAsia="zh-CN"/>
        </w:rPr>
        <w:t xml:space="preserve">    </w:t>
      </w:r>
      <w:r>
        <w:rPr>
          <w:rFonts w:hint="eastAsia" w:ascii="Calibri" w:hAnsi="Calibri" w:eastAsia="宋体" w:cs="Times New Roman"/>
          <w:sz w:val="28"/>
          <w:szCs w:val="28"/>
          <w:lang w:eastAsia="zh-CN"/>
        </w:rPr>
        <w:t>称</w:t>
      </w:r>
      <w:r>
        <w:rPr>
          <w:rFonts w:hint="eastAsia" w:ascii="Calibri" w:hAnsi="Calibri" w:eastAsia="宋体" w:cs="Times New Roman"/>
          <w:sz w:val="28"/>
          <w:szCs w:val="28"/>
          <w:u w:val="single"/>
          <w:lang w:val="en-US" w:eastAsia="zh-CN"/>
        </w:rPr>
        <w:t xml:space="preserve">   xxx应用软件任务书    </w:t>
      </w:r>
    </w:p>
    <w:p>
      <w:pPr>
        <w:ind w:left="2100" w:leftChars="0" w:firstLine="420" w:firstLineChars="0"/>
        <w:jc w:val="both"/>
        <w:rPr>
          <w:rFonts w:hint="eastAsia" w:ascii="Calibri" w:hAnsi="Calibri" w:eastAsia="宋体" w:cs="Times New Roman"/>
          <w:sz w:val="28"/>
          <w:szCs w:val="28"/>
          <w:u w:val="single"/>
          <w:lang w:val="en-US" w:eastAsia="zh-CN"/>
        </w:rPr>
      </w:pPr>
      <w:r>
        <w:rPr>
          <w:rFonts w:hint="eastAsia" w:ascii="Calibri" w:hAnsi="Calibri" w:eastAsia="宋体" w:cs="Times New Roman"/>
          <w:sz w:val="28"/>
          <w:szCs w:val="28"/>
          <w:u w:val="none"/>
          <w:lang w:val="en-US" w:eastAsia="zh-CN"/>
        </w:rPr>
        <w:t xml:space="preserve">        </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eastAsia" w:ascii="Calibri" w:hAnsi="Calibri" w:eastAsia="宋体" w:cs="Times New Roman"/>
          <w:sz w:val="28"/>
          <w:szCs w:val="28"/>
          <w:u w:val="single"/>
          <w:lang w:val="en-US" w:eastAsia="zh-CN"/>
        </w:rPr>
      </w:pPr>
      <w:r>
        <w:rPr>
          <w:rFonts w:hint="eastAsia" w:ascii="Calibri" w:hAnsi="Calibri" w:eastAsia="宋体" w:cs="Times New Roman"/>
          <w:sz w:val="28"/>
          <w:szCs w:val="28"/>
          <w:u w:val="none"/>
          <w:lang w:val="en-US" w:eastAsia="zh-CN"/>
        </w:rPr>
        <w:t>编    号</w:t>
      </w:r>
      <w:r>
        <w:rPr>
          <w:rFonts w:hint="eastAsia" w:ascii="Calibri" w:hAnsi="Calibri" w:eastAsia="宋体" w:cs="Times New Roman"/>
          <w:sz w:val="28"/>
          <w:szCs w:val="28"/>
          <w:u w:val="single"/>
          <w:lang w:val="en-US" w:eastAsia="zh-CN"/>
        </w:rPr>
        <w:t xml:space="preserve">                        </w:t>
      </w:r>
    </w:p>
    <w:p>
      <w:pPr>
        <w:jc w:val="center"/>
        <w:rPr>
          <w:rFonts w:hint="default" w:ascii="Calibri" w:hAnsi="Calibri" w:eastAsia="宋体" w:cs="Times New Roman"/>
          <w:sz w:val="28"/>
          <w:szCs w:val="28"/>
          <w:u w:val="none"/>
          <w:lang w:val="en-US" w:eastAsia="zh-CN"/>
        </w:rPr>
      </w:pPr>
    </w:p>
    <w:p>
      <w:pPr>
        <w:jc w:val="center"/>
        <w:rPr>
          <w:rFonts w:hint="eastAsia"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共     页</w:t>
      </w:r>
    </w:p>
    <w:p>
      <w:pPr>
        <w:jc w:val="both"/>
        <w:rPr>
          <w:rFonts w:hint="eastAsia" w:ascii="Calibri" w:hAnsi="Calibri" w:eastAsia="宋体" w:cs="Times New Roman"/>
          <w:sz w:val="28"/>
          <w:szCs w:val="28"/>
          <w:u w:val="none"/>
          <w:lang w:val="en-US" w:eastAsia="zh-CN"/>
        </w:rPr>
      </w:pP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编    写</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校    对</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审    核</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会    签</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标    检</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提出单位</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承担单位</w:t>
      </w:r>
      <w:r>
        <w:rPr>
          <w:rFonts w:hint="eastAsia" w:ascii="Calibri" w:hAnsi="Calibri" w:eastAsia="宋体" w:cs="Times New Roman"/>
          <w:sz w:val="28"/>
          <w:szCs w:val="28"/>
          <w:u w:val="single"/>
          <w:lang w:val="en-US" w:eastAsia="zh-CN"/>
        </w:rPr>
        <w:t xml:space="preserve">                        </w:t>
      </w:r>
    </w:p>
    <w:p>
      <w:pPr>
        <w:ind w:left="2100" w:leftChars="0" w:firstLine="420" w:firstLineChars="0"/>
        <w:jc w:val="both"/>
        <w:rPr>
          <w:rFonts w:hint="default"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批    准</w:t>
      </w:r>
      <w:r>
        <w:rPr>
          <w:rFonts w:hint="eastAsia" w:ascii="Calibri" w:hAnsi="Calibri" w:eastAsia="宋体" w:cs="Times New Roman"/>
          <w:sz w:val="28"/>
          <w:szCs w:val="28"/>
          <w:u w:val="single"/>
          <w:lang w:val="en-US" w:eastAsia="zh-CN"/>
        </w:rPr>
        <w:t xml:space="preserve">                        </w:t>
      </w:r>
    </w:p>
    <w:p>
      <w:pPr>
        <w:jc w:val="both"/>
        <w:rPr>
          <w:rFonts w:hint="default" w:ascii="Calibri" w:hAnsi="Calibri" w:eastAsia="宋体" w:cs="Times New Roman"/>
          <w:sz w:val="28"/>
          <w:szCs w:val="28"/>
          <w:u w:val="none"/>
          <w:lang w:val="en-US" w:eastAsia="zh-CN"/>
        </w:rPr>
      </w:pPr>
    </w:p>
    <w:p>
      <w:pPr>
        <w:jc w:val="both"/>
        <w:rPr>
          <w:rFonts w:hint="default" w:ascii="Calibri" w:hAnsi="Calibri" w:eastAsia="宋体" w:cs="Times New Roman"/>
          <w:sz w:val="28"/>
          <w:szCs w:val="28"/>
          <w:u w:val="none"/>
          <w:lang w:val="en-US" w:eastAsia="zh-CN"/>
        </w:rPr>
      </w:pPr>
    </w:p>
    <w:p>
      <w:pPr>
        <w:jc w:val="center"/>
        <w:rPr>
          <w:rFonts w:hint="eastAsia"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t>中国航天科技集团公司第五O二研究所</w:t>
      </w:r>
    </w:p>
    <w:p>
      <w:pPr>
        <w:rPr>
          <w:rFonts w:hint="eastAsia" w:ascii="Calibri" w:hAnsi="Calibri" w:eastAsia="宋体" w:cs="Times New Roman"/>
          <w:sz w:val="28"/>
          <w:szCs w:val="28"/>
          <w:u w:val="none"/>
          <w:lang w:val="en-US" w:eastAsia="zh-CN"/>
        </w:rPr>
      </w:pPr>
      <w:r>
        <w:rPr>
          <w:rFonts w:hint="eastAsia" w:ascii="Calibri" w:hAnsi="Calibri" w:eastAsia="宋体" w:cs="Times New Roman"/>
          <w:sz w:val="28"/>
          <w:szCs w:val="28"/>
          <w:u w:val="none"/>
          <w:lang w:val="en-US" w:eastAsia="zh-CN"/>
        </w:rPr>
        <w:br w:type="page"/>
      </w:r>
    </w:p>
    <w:p>
      <w:pPr>
        <w:pStyle w:val="11"/>
        <w:tabs>
          <w:tab w:val="right" w:leader="dot" w:pos="8306"/>
        </w:tabs>
      </w:pPr>
      <w:bookmarkStart w:id="42" w:name="_GoBack"/>
      <w:bookmarkEnd w:id="42"/>
      <w:r>
        <w:rPr>
          <w:rFonts w:hint="eastAsia" w:ascii="Calibri" w:hAnsi="Calibri" w:eastAsia="宋体" w:cs="Times New Roman"/>
          <w:sz w:val="28"/>
          <w:szCs w:val="28"/>
          <w:u w:val="none"/>
          <w:lang w:val="en-US" w:eastAsia="zh-CN"/>
        </w:rPr>
        <w:fldChar w:fldCharType="begin"/>
      </w:r>
      <w:r>
        <w:rPr>
          <w:rFonts w:hint="eastAsia" w:ascii="Calibri" w:hAnsi="Calibri" w:eastAsia="宋体" w:cs="Times New Roman"/>
          <w:sz w:val="28"/>
          <w:szCs w:val="28"/>
          <w:u w:val="none"/>
          <w:lang w:val="en-US" w:eastAsia="zh-CN"/>
        </w:rPr>
        <w:instrText xml:space="preserve">TOC \o "1-6" \u </w:instrText>
      </w:r>
      <w:r>
        <w:rPr>
          <w:rFonts w:hint="eastAsia" w:ascii="Calibri" w:hAnsi="Calibri" w:eastAsia="宋体" w:cs="Times New Roman"/>
          <w:sz w:val="28"/>
          <w:szCs w:val="28"/>
          <w:u w:val="none"/>
          <w:lang w:val="en-US" w:eastAsia="zh-CN"/>
        </w:rPr>
        <w:fldChar w:fldCharType="separate"/>
      </w:r>
      <w:r>
        <w:rPr>
          <w:rFonts w:hint="eastAsia" w:ascii="Calibri" w:hAnsi="Calibri" w:eastAsia="宋体" w:cs="Times New Roman"/>
          <w:kern w:val="44"/>
          <w:szCs w:val="72"/>
          <w:lang w:eastAsia="zh-CN"/>
        </w:rPr>
        <w:t>任</w:t>
      </w:r>
      <w:r>
        <w:rPr>
          <w:rFonts w:hint="eastAsia" w:ascii="Calibri" w:hAnsi="Calibri" w:eastAsia="宋体" w:cs="Times New Roman"/>
          <w:kern w:val="44"/>
          <w:szCs w:val="72"/>
          <w:lang w:val="en-US" w:eastAsia="zh-CN"/>
        </w:rPr>
        <w:t xml:space="preserve">     </w:t>
      </w:r>
      <w:r>
        <w:rPr>
          <w:rFonts w:hint="eastAsia" w:ascii="Calibri" w:hAnsi="Calibri" w:eastAsia="宋体" w:cs="Times New Roman"/>
          <w:kern w:val="44"/>
          <w:szCs w:val="72"/>
          <w:lang w:eastAsia="zh-CN"/>
        </w:rPr>
        <w:t>务</w:t>
      </w:r>
      <w:r>
        <w:rPr>
          <w:rFonts w:hint="eastAsia" w:ascii="Calibri" w:hAnsi="Calibri" w:eastAsia="宋体" w:cs="Times New Roman"/>
          <w:kern w:val="44"/>
          <w:szCs w:val="72"/>
          <w:lang w:val="en-US" w:eastAsia="zh-CN"/>
        </w:rPr>
        <w:t xml:space="preserve">    </w:t>
      </w:r>
      <w:r>
        <w:rPr>
          <w:rFonts w:hint="eastAsia" w:ascii="Calibri" w:hAnsi="Calibri" w:eastAsia="宋体" w:cs="Times New Roman"/>
          <w:kern w:val="44"/>
          <w:szCs w:val="72"/>
          <w:lang w:eastAsia="zh-CN"/>
        </w:rPr>
        <w:t>书</w:t>
      </w:r>
      <w:r>
        <w:tab/>
      </w:r>
      <w:r>
        <w:fldChar w:fldCharType="begin"/>
      </w:r>
      <w:r>
        <w:instrText xml:space="preserve"> PAGEREF _Toc30170 \h </w:instrText>
      </w:r>
      <w:r>
        <w:fldChar w:fldCharType="separate"/>
      </w:r>
      <w:r>
        <w:t>1</w:t>
      </w:r>
      <w:r>
        <w:fldChar w:fldCharType="end"/>
      </w:r>
    </w:p>
    <w:p>
      <w:pPr>
        <w:pStyle w:val="11"/>
        <w:tabs>
          <w:tab w:val="right" w:leader="dot" w:pos="8306"/>
        </w:tabs>
      </w:pPr>
      <w:r>
        <w:rPr>
          <w:rFonts w:hint="eastAsia"/>
        </w:rPr>
        <w:t>1 前言</w:t>
      </w:r>
      <w:r>
        <w:tab/>
      </w:r>
      <w:r>
        <w:fldChar w:fldCharType="begin"/>
      </w:r>
      <w:r>
        <w:instrText xml:space="preserve"> PAGEREF _Toc19920 \h </w:instrText>
      </w:r>
      <w:r>
        <w:fldChar w:fldCharType="separate"/>
      </w:r>
      <w:r>
        <w:t>4</w:t>
      </w:r>
      <w:r>
        <w:fldChar w:fldCharType="end"/>
      </w:r>
    </w:p>
    <w:p>
      <w:pPr>
        <w:pStyle w:val="11"/>
        <w:tabs>
          <w:tab w:val="right" w:leader="dot" w:pos="8306"/>
        </w:tabs>
      </w:pPr>
      <w:r>
        <w:rPr>
          <w:rFonts w:hint="eastAsia"/>
        </w:rPr>
        <w:t>2 引用文件和标准</w:t>
      </w:r>
      <w:r>
        <w:tab/>
      </w:r>
      <w:r>
        <w:fldChar w:fldCharType="begin"/>
      </w:r>
      <w:r>
        <w:instrText xml:space="preserve"> PAGEREF _Toc31346 \h </w:instrText>
      </w:r>
      <w:r>
        <w:fldChar w:fldCharType="separate"/>
      </w:r>
      <w:r>
        <w:t>4</w:t>
      </w:r>
      <w:r>
        <w:fldChar w:fldCharType="end"/>
      </w:r>
    </w:p>
    <w:p>
      <w:pPr>
        <w:pStyle w:val="11"/>
        <w:tabs>
          <w:tab w:val="right" w:leader="dot" w:pos="8306"/>
        </w:tabs>
      </w:pPr>
      <w:r>
        <w:rPr>
          <w:rFonts w:hint="eastAsia"/>
        </w:rPr>
        <w:t>3术语及缩略语</w:t>
      </w:r>
      <w:r>
        <w:tab/>
      </w:r>
      <w:r>
        <w:fldChar w:fldCharType="begin"/>
      </w:r>
      <w:r>
        <w:instrText xml:space="preserve"> PAGEREF _Toc13677 \h </w:instrText>
      </w:r>
      <w:r>
        <w:fldChar w:fldCharType="separate"/>
      </w:r>
      <w:r>
        <w:t>4</w:t>
      </w:r>
      <w:r>
        <w:fldChar w:fldCharType="end"/>
      </w:r>
    </w:p>
    <w:p>
      <w:pPr>
        <w:pStyle w:val="11"/>
        <w:tabs>
          <w:tab w:val="right" w:leader="dot" w:pos="8306"/>
        </w:tabs>
      </w:pPr>
      <w:r>
        <w:rPr>
          <w:rFonts w:hint="eastAsia"/>
        </w:rPr>
        <w:t>4 运行环境</w:t>
      </w:r>
      <w:r>
        <w:tab/>
      </w:r>
      <w:r>
        <w:fldChar w:fldCharType="begin"/>
      </w:r>
      <w:r>
        <w:instrText xml:space="preserve"> PAGEREF _Toc26247 \h </w:instrText>
      </w:r>
      <w:r>
        <w:fldChar w:fldCharType="separate"/>
      </w:r>
      <w:r>
        <w:t>5</w:t>
      </w:r>
      <w:r>
        <w:fldChar w:fldCharType="end"/>
      </w:r>
    </w:p>
    <w:p>
      <w:pPr>
        <w:pStyle w:val="14"/>
        <w:tabs>
          <w:tab w:val="right" w:leader="dot" w:pos="8306"/>
        </w:tabs>
      </w:pPr>
      <w:r>
        <w:rPr>
          <w:rFonts w:hint="eastAsia"/>
        </w:rPr>
        <w:t>4.1 ADU系统组成</w:t>
      </w:r>
      <w:r>
        <w:tab/>
      </w:r>
      <w:r>
        <w:fldChar w:fldCharType="begin"/>
      </w:r>
      <w:r>
        <w:instrText xml:space="preserve"> PAGEREF _Toc32518 \h </w:instrText>
      </w:r>
      <w:r>
        <w:fldChar w:fldCharType="separate"/>
      </w:r>
      <w:r>
        <w:t>5</w:t>
      </w:r>
      <w:r>
        <w:fldChar w:fldCharType="end"/>
      </w:r>
    </w:p>
    <w:p>
      <w:pPr>
        <w:pStyle w:val="14"/>
        <w:tabs>
          <w:tab w:val="right" w:leader="dot" w:pos="8306"/>
        </w:tabs>
      </w:pPr>
      <w:r>
        <w:rPr>
          <w:rFonts w:hint="eastAsia"/>
        </w:rPr>
        <w:t>4.2 宿主计算机</w:t>
      </w:r>
      <w:r>
        <w:tab/>
      </w:r>
      <w:r>
        <w:fldChar w:fldCharType="begin"/>
      </w:r>
      <w:r>
        <w:instrText xml:space="preserve"> PAGEREF _Toc31828 \h </w:instrText>
      </w:r>
      <w:r>
        <w:fldChar w:fldCharType="separate"/>
      </w:r>
      <w:r>
        <w:t>5</w:t>
      </w:r>
      <w:r>
        <w:fldChar w:fldCharType="end"/>
      </w:r>
    </w:p>
    <w:p>
      <w:pPr>
        <w:pStyle w:val="14"/>
        <w:tabs>
          <w:tab w:val="right" w:leader="dot" w:pos="8306"/>
        </w:tabs>
      </w:pPr>
      <w:r>
        <w:rPr>
          <w:rFonts w:hint="eastAsia"/>
        </w:rPr>
        <w:t>4.3 中断设置</w:t>
      </w:r>
      <w:r>
        <w:tab/>
      </w:r>
      <w:r>
        <w:fldChar w:fldCharType="begin"/>
      </w:r>
      <w:r>
        <w:instrText xml:space="preserve"> PAGEREF _Toc4477 \h </w:instrText>
      </w:r>
      <w:r>
        <w:fldChar w:fldCharType="separate"/>
      </w:r>
      <w:r>
        <w:t>6</w:t>
      </w:r>
      <w:r>
        <w:fldChar w:fldCharType="end"/>
      </w:r>
    </w:p>
    <w:p>
      <w:pPr>
        <w:pStyle w:val="14"/>
        <w:tabs>
          <w:tab w:val="right" w:leader="dot" w:pos="8306"/>
        </w:tabs>
      </w:pPr>
      <w:r>
        <w:rPr>
          <w:rFonts w:hint="eastAsia"/>
        </w:rPr>
        <w:t>4.4 硬件地址</w:t>
      </w:r>
      <w:r>
        <w:tab/>
      </w:r>
      <w:r>
        <w:fldChar w:fldCharType="begin"/>
      </w:r>
      <w:r>
        <w:instrText xml:space="preserve"> PAGEREF _Toc18040 \h </w:instrText>
      </w:r>
      <w:r>
        <w:fldChar w:fldCharType="separate"/>
      </w:r>
      <w:r>
        <w:t>6</w:t>
      </w:r>
      <w:r>
        <w:fldChar w:fldCharType="end"/>
      </w:r>
    </w:p>
    <w:p>
      <w:pPr>
        <w:pStyle w:val="14"/>
        <w:tabs>
          <w:tab w:val="right" w:leader="dot" w:pos="8306"/>
        </w:tabs>
      </w:pPr>
      <w:r>
        <w:rPr>
          <w:rFonts w:hint="eastAsia"/>
        </w:rPr>
        <w:t>4.5看门狗</w:t>
      </w:r>
      <w:r>
        <w:tab/>
      </w:r>
      <w:r>
        <w:fldChar w:fldCharType="begin"/>
      </w:r>
      <w:r>
        <w:instrText xml:space="preserve"> PAGEREF _Toc14101 \h </w:instrText>
      </w:r>
      <w:r>
        <w:fldChar w:fldCharType="separate"/>
      </w:r>
      <w:r>
        <w:t>7</w:t>
      </w:r>
      <w:r>
        <w:fldChar w:fldCharType="end"/>
      </w:r>
    </w:p>
    <w:p>
      <w:pPr>
        <w:pStyle w:val="14"/>
        <w:tabs>
          <w:tab w:val="right" w:leader="dot" w:pos="8306"/>
        </w:tabs>
      </w:pPr>
      <w:r>
        <w:rPr>
          <w:rFonts w:hint="eastAsia"/>
        </w:rPr>
        <w:t>4.6 存储器</w:t>
      </w:r>
      <w:r>
        <w:tab/>
      </w:r>
      <w:r>
        <w:fldChar w:fldCharType="begin"/>
      </w:r>
      <w:r>
        <w:instrText xml:space="preserve"> PAGEREF _Toc12232 \h </w:instrText>
      </w:r>
      <w:r>
        <w:fldChar w:fldCharType="separate"/>
      </w:r>
      <w:r>
        <w:t>7</w:t>
      </w:r>
      <w:r>
        <w:fldChar w:fldCharType="end"/>
      </w:r>
    </w:p>
    <w:p>
      <w:pPr>
        <w:pStyle w:val="11"/>
        <w:tabs>
          <w:tab w:val="right" w:leader="dot" w:pos="8306"/>
        </w:tabs>
      </w:pPr>
      <w:r>
        <w:rPr>
          <w:rFonts w:hint="eastAsia"/>
        </w:rPr>
        <w:t>5 技术要求</w:t>
      </w:r>
      <w:r>
        <w:tab/>
      </w:r>
      <w:r>
        <w:fldChar w:fldCharType="begin"/>
      </w:r>
      <w:r>
        <w:instrText xml:space="preserve"> PAGEREF _Toc14975 \h </w:instrText>
      </w:r>
      <w:r>
        <w:fldChar w:fldCharType="separate"/>
      </w:r>
      <w:r>
        <w:t>7</w:t>
      </w:r>
      <w:r>
        <w:fldChar w:fldCharType="end"/>
      </w:r>
    </w:p>
    <w:p>
      <w:pPr>
        <w:pStyle w:val="14"/>
        <w:tabs>
          <w:tab w:val="right" w:leader="dot" w:pos="8306"/>
        </w:tabs>
      </w:pPr>
      <w:r>
        <w:rPr>
          <w:rFonts w:hint="eastAsia"/>
        </w:rPr>
        <w:t>5.1 功能</w:t>
      </w:r>
      <w:r>
        <w:tab/>
      </w:r>
      <w:r>
        <w:fldChar w:fldCharType="begin"/>
      </w:r>
      <w:r>
        <w:instrText xml:space="preserve"> PAGEREF _Toc32407 \h </w:instrText>
      </w:r>
      <w:r>
        <w:fldChar w:fldCharType="separate"/>
      </w:r>
      <w:r>
        <w:t>7</w:t>
      </w:r>
      <w:r>
        <w:fldChar w:fldCharType="end"/>
      </w:r>
    </w:p>
    <w:p>
      <w:pPr>
        <w:pStyle w:val="14"/>
        <w:tabs>
          <w:tab w:val="right" w:leader="dot" w:pos="8306"/>
        </w:tabs>
      </w:pPr>
      <w:r>
        <w:rPr>
          <w:rFonts w:hint="eastAsia"/>
        </w:rPr>
        <w:t>5.2 性能</w:t>
      </w:r>
      <w:r>
        <w:tab/>
      </w:r>
      <w:r>
        <w:fldChar w:fldCharType="begin"/>
      </w:r>
      <w:r>
        <w:instrText xml:space="preserve"> PAGEREF _Toc32135 \h </w:instrText>
      </w:r>
      <w:r>
        <w:fldChar w:fldCharType="separate"/>
      </w:r>
      <w:r>
        <w:t>7</w:t>
      </w:r>
      <w:r>
        <w:fldChar w:fldCharType="end"/>
      </w:r>
    </w:p>
    <w:p>
      <w:pPr>
        <w:pStyle w:val="11"/>
        <w:tabs>
          <w:tab w:val="right" w:leader="dot" w:pos="8306"/>
        </w:tabs>
      </w:pPr>
      <w:r>
        <w:rPr>
          <w:rFonts w:hint="eastAsia"/>
        </w:rPr>
        <w:t>6功能要求</w:t>
      </w:r>
      <w:r>
        <w:tab/>
      </w:r>
      <w:r>
        <w:fldChar w:fldCharType="begin"/>
      </w:r>
      <w:r>
        <w:instrText xml:space="preserve"> PAGEREF _Toc30525 \h </w:instrText>
      </w:r>
      <w:r>
        <w:fldChar w:fldCharType="separate"/>
      </w:r>
      <w:r>
        <w:t>8</w:t>
      </w:r>
      <w:r>
        <w:fldChar w:fldCharType="end"/>
      </w:r>
    </w:p>
    <w:p>
      <w:pPr>
        <w:pStyle w:val="14"/>
        <w:tabs>
          <w:tab w:val="right" w:leader="dot" w:pos="8306"/>
        </w:tabs>
      </w:pPr>
      <w:r>
        <w:rPr>
          <w:rFonts w:hint="eastAsia"/>
          <w:lang w:val="en-US" w:eastAsia="zh-CN"/>
        </w:rPr>
        <w:t>6.1主程序功能流程图</w:t>
      </w:r>
      <w:r>
        <w:tab/>
      </w:r>
      <w:r>
        <w:fldChar w:fldCharType="begin"/>
      </w:r>
      <w:r>
        <w:instrText xml:space="preserve"> PAGEREF _Toc24054 \h </w:instrText>
      </w:r>
      <w:r>
        <w:fldChar w:fldCharType="separate"/>
      </w:r>
      <w:r>
        <w:t>8</w:t>
      </w:r>
      <w:r>
        <w:fldChar w:fldCharType="end"/>
      </w:r>
    </w:p>
    <w:p>
      <w:pPr>
        <w:pStyle w:val="14"/>
        <w:tabs>
          <w:tab w:val="right" w:leader="dot" w:pos="8306"/>
        </w:tabs>
      </w:pPr>
      <w:r>
        <w:rPr>
          <w:rFonts w:hint="eastAsia"/>
        </w:rPr>
        <w:t>6.</w:t>
      </w:r>
      <w:r>
        <w:rPr>
          <w:rFonts w:hint="eastAsia"/>
          <w:lang w:val="en-US" w:eastAsia="zh-CN"/>
        </w:rPr>
        <w:t>2</w:t>
      </w:r>
      <w:r>
        <w:rPr>
          <w:rFonts w:hint="eastAsia"/>
        </w:rPr>
        <w:t>帆板驱动机构控制模块</w:t>
      </w:r>
      <w:r>
        <w:tab/>
      </w:r>
      <w:r>
        <w:fldChar w:fldCharType="begin"/>
      </w:r>
      <w:r>
        <w:instrText xml:space="preserve"> PAGEREF _Toc18412 \h </w:instrText>
      </w:r>
      <w:r>
        <w:fldChar w:fldCharType="separate"/>
      </w:r>
      <w:r>
        <w:t>9</w:t>
      </w:r>
      <w:r>
        <w:fldChar w:fldCharType="end"/>
      </w:r>
    </w:p>
    <w:p>
      <w:pPr>
        <w:pStyle w:val="9"/>
        <w:tabs>
          <w:tab w:val="right" w:leader="dot" w:pos="8306"/>
        </w:tabs>
      </w:pPr>
      <w:r>
        <w:rPr>
          <w:rFonts w:hint="eastAsia"/>
        </w:rPr>
        <w:t>6.</w:t>
      </w:r>
      <w:r>
        <w:rPr>
          <w:rFonts w:hint="eastAsia"/>
          <w:lang w:val="en-US" w:eastAsia="zh-CN"/>
        </w:rPr>
        <w:t>2</w:t>
      </w:r>
      <w:r>
        <w:rPr>
          <w:rFonts w:hint="eastAsia"/>
        </w:rPr>
        <w:t>.1 帆板驱动机构工作原理</w:t>
      </w:r>
      <w:r>
        <w:tab/>
      </w:r>
      <w:r>
        <w:fldChar w:fldCharType="begin"/>
      </w:r>
      <w:r>
        <w:instrText xml:space="preserve"> PAGEREF _Toc8858 \h </w:instrText>
      </w:r>
      <w:r>
        <w:fldChar w:fldCharType="separate"/>
      </w:r>
      <w:r>
        <w:t>9</w:t>
      </w:r>
      <w:r>
        <w:fldChar w:fldCharType="end"/>
      </w:r>
    </w:p>
    <w:p>
      <w:pPr>
        <w:pStyle w:val="9"/>
        <w:tabs>
          <w:tab w:val="right" w:leader="dot" w:pos="8306"/>
        </w:tabs>
      </w:pPr>
      <w:r>
        <w:rPr>
          <w:rFonts w:hint="eastAsia"/>
        </w:rPr>
        <w:t>6.</w:t>
      </w:r>
      <w:r>
        <w:rPr>
          <w:rFonts w:hint="eastAsia"/>
          <w:lang w:val="en-US" w:eastAsia="zh-CN"/>
        </w:rPr>
        <w:t>2</w:t>
      </w:r>
      <w:r>
        <w:rPr>
          <w:rFonts w:hint="eastAsia"/>
        </w:rPr>
        <w:t>.2 SADM控制模块功能需求</w:t>
      </w:r>
      <w:r>
        <w:tab/>
      </w:r>
      <w:r>
        <w:fldChar w:fldCharType="begin"/>
      </w:r>
      <w:r>
        <w:instrText xml:space="preserve"> PAGEREF _Toc12303 \h </w:instrText>
      </w:r>
      <w:r>
        <w:fldChar w:fldCharType="separate"/>
      </w:r>
      <w:r>
        <w:t>10</w:t>
      </w:r>
      <w:r>
        <w:fldChar w:fldCharType="end"/>
      </w:r>
    </w:p>
    <w:p>
      <w:pPr>
        <w:pStyle w:val="14"/>
        <w:tabs>
          <w:tab w:val="right" w:leader="dot" w:pos="8306"/>
        </w:tabs>
      </w:pPr>
      <w:r>
        <w:rPr>
          <w:rFonts w:hint="eastAsia"/>
        </w:rPr>
        <w:t>6.</w:t>
      </w:r>
      <w:r>
        <w:rPr>
          <w:rFonts w:hint="eastAsia"/>
          <w:lang w:val="en-US" w:eastAsia="zh-CN"/>
        </w:rPr>
        <w:t>3</w:t>
      </w:r>
      <w:r>
        <w:rPr>
          <w:rFonts w:hint="eastAsia"/>
        </w:rPr>
        <w:t xml:space="preserve"> UPS控制与数据处理</w:t>
      </w:r>
      <w:r>
        <w:tab/>
      </w:r>
      <w:r>
        <w:fldChar w:fldCharType="begin"/>
      </w:r>
      <w:r>
        <w:instrText xml:space="preserve"> PAGEREF _Toc14753 \h </w:instrText>
      </w:r>
      <w:r>
        <w:fldChar w:fldCharType="separate"/>
      </w:r>
      <w:r>
        <w:t>10</w:t>
      </w:r>
      <w:r>
        <w:fldChar w:fldCharType="end"/>
      </w:r>
    </w:p>
    <w:p>
      <w:pPr>
        <w:pStyle w:val="14"/>
        <w:tabs>
          <w:tab w:val="right" w:leader="dot" w:pos="8306"/>
        </w:tabs>
      </w:pPr>
      <w:r>
        <w:rPr>
          <w:rFonts w:hint="eastAsia"/>
        </w:rPr>
        <w:t>6.</w:t>
      </w:r>
      <w:r>
        <w:rPr>
          <w:rFonts w:hint="eastAsia"/>
          <w:lang w:val="en-US" w:eastAsia="zh-CN"/>
        </w:rPr>
        <w:t>4</w:t>
      </w:r>
      <w:r>
        <w:rPr>
          <w:rFonts w:hint="eastAsia"/>
        </w:rPr>
        <w:t xml:space="preserve"> 32ms 中断服务程序</w:t>
      </w:r>
      <w:r>
        <w:tab/>
      </w:r>
      <w:r>
        <w:fldChar w:fldCharType="begin"/>
      </w:r>
      <w:r>
        <w:instrText xml:space="preserve"> PAGEREF _Toc10187 \h </w:instrText>
      </w:r>
      <w:r>
        <w:fldChar w:fldCharType="separate"/>
      </w:r>
      <w:r>
        <w:t>10</w:t>
      </w:r>
      <w:r>
        <w:fldChar w:fldCharType="end"/>
      </w:r>
    </w:p>
    <w:p>
      <w:pPr>
        <w:pStyle w:val="14"/>
        <w:tabs>
          <w:tab w:val="right" w:leader="dot" w:pos="8306"/>
        </w:tabs>
      </w:pPr>
      <w:r>
        <w:rPr>
          <w:rFonts w:hint="eastAsia"/>
        </w:rPr>
        <w:t>6.</w:t>
      </w:r>
      <w:r>
        <w:rPr>
          <w:rFonts w:hint="eastAsia"/>
          <w:lang w:val="en-US" w:eastAsia="zh-CN"/>
        </w:rPr>
        <w:t>5</w:t>
      </w:r>
      <w:r>
        <w:rPr>
          <w:rFonts w:hint="eastAsia"/>
        </w:rPr>
        <w:t xml:space="preserve"> 其他要求</w:t>
      </w:r>
      <w:r>
        <w:tab/>
      </w:r>
      <w:r>
        <w:fldChar w:fldCharType="begin"/>
      </w:r>
      <w:r>
        <w:instrText xml:space="preserve"> PAGEREF _Toc6815 \h </w:instrText>
      </w:r>
      <w:r>
        <w:fldChar w:fldCharType="separate"/>
      </w:r>
      <w:r>
        <w:t>11</w:t>
      </w:r>
      <w:r>
        <w:fldChar w:fldCharType="end"/>
      </w:r>
    </w:p>
    <w:p>
      <w:pPr>
        <w:pStyle w:val="9"/>
        <w:tabs>
          <w:tab w:val="right" w:leader="dot" w:pos="8306"/>
        </w:tabs>
      </w:pPr>
      <w:r>
        <w:rPr>
          <w:rFonts w:hint="eastAsia"/>
          <w:lang w:val="en-US" w:eastAsia="zh-CN"/>
        </w:rPr>
        <w:t>6.5.1</w:t>
      </w:r>
      <w:r>
        <w:rPr>
          <w:rFonts w:hint="eastAsia"/>
        </w:rPr>
        <w:t>电气</w:t>
      </w:r>
      <w:r>
        <w:tab/>
      </w:r>
      <w:r>
        <w:fldChar w:fldCharType="begin"/>
      </w:r>
      <w:r>
        <w:instrText xml:space="preserve"> PAGEREF _Toc12377 \h </w:instrText>
      </w:r>
      <w:r>
        <w:fldChar w:fldCharType="separate"/>
      </w:r>
      <w:r>
        <w:t>11</w:t>
      </w:r>
      <w:r>
        <w:fldChar w:fldCharType="end"/>
      </w:r>
    </w:p>
    <w:p>
      <w:pPr>
        <w:pStyle w:val="12"/>
        <w:tabs>
          <w:tab w:val="right" w:leader="dot" w:pos="8306"/>
        </w:tabs>
      </w:pPr>
      <w:r>
        <w:rPr>
          <w:rFonts w:hint="eastAsia"/>
          <w:lang w:val="en-US" w:eastAsia="zh-CN"/>
        </w:rPr>
        <w:t>6.5.1.1</w:t>
      </w:r>
      <w:r>
        <w:rPr>
          <w:rFonts w:hint="eastAsia"/>
        </w:rPr>
        <w:t>自检</w:t>
      </w:r>
      <w:r>
        <w:tab/>
      </w:r>
      <w:r>
        <w:fldChar w:fldCharType="begin"/>
      </w:r>
      <w:r>
        <w:instrText xml:space="preserve"> PAGEREF _Toc29180 \h </w:instrText>
      </w:r>
      <w:r>
        <w:fldChar w:fldCharType="separate"/>
      </w:r>
      <w:r>
        <w:t>11</w:t>
      </w:r>
      <w:r>
        <w:fldChar w:fldCharType="end"/>
      </w:r>
    </w:p>
    <w:p>
      <w:pPr>
        <w:pStyle w:val="8"/>
        <w:tabs>
          <w:tab w:val="right" w:leader="dot" w:pos="8306"/>
        </w:tabs>
      </w:pPr>
      <w:r>
        <w:rPr>
          <w:rFonts w:hint="eastAsia"/>
          <w:lang w:val="en-US" w:eastAsia="zh-CN"/>
        </w:rPr>
        <w:t>6.5.1.1.1</w:t>
      </w:r>
      <w:r>
        <w:rPr>
          <w:rFonts w:hint="eastAsia"/>
        </w:rPr>
        <w:t xml:space="preserve"> 自检要求</w:t>
      </w:r>
      <w:r>
        <w:tab/>
      </w:r>
      <w:r>
        <w:fldChar w:fldCharType="begin"/>
      </w:r>
      <w:r>
        <w:instrText xml:space="preserve"> PAGEREF _Toc31820 \h </w:instrText>
      </w:r>
      <w:r>
        <w:fldChar w:fldCharType="separate"/>
      </w:r>
      <w:r>
        <w:t>11</w:t>
      </w:r>
      <w:r>
        <w:fldChar w:fldCharType="end"/>
      </w:r>
    </w:p>
    <w:p>
      <w:pPr>
        <w:pStyle w:val="13"/>
        <w:tabs>
          <w:tab w:val="right" w:leader="dot" w:pos="8306"/>
        </w:tabs>
      </w:pPr>
      <w:r>
        <w:rPr>
          <w:rFonts w:hint="eastAsia"/>
          <w:lang w:val="en-US" w:eastAsia="zh-CN"/>
        </w:rPr>
        <w:t>6.5.1.1.1.1</w:t>
      </w:r>
      <w:r>
        <w:rPr>
          <w:rFonts w:hint="eastAsia"/>
        </w:rPr>
        <w:t>上电自检</w:t>
      </w:r>
      <w:r>
        <w:tab/>
      </w:r>
      <w:r>
        <w:fldChar w:fldCharType="begin"/>
      </w:r>
      <w:r>
        <w:instrText xml:space="preserve"> PAGEREF _Toc10400 \h </w:instrText>
      </w:r>
      <w:r>
        <w:fldChar w:fldCharType="separate"/>
      </w:r>
      <w:r>
        <w:t>11</w:t>
      </w:r>
      <w:r>
        <w:fldChar w:fldCharType="end"/>
      </w:r>
    </w:p>
    <w:p>
      <w:pPr>
        <w:pStyle w:val="13"/>
        <w:tabs>
          <w:tab w:val="right" w:leader="dot" w:pos="8306"/>
        </w:tabs>
      </w:pPr>
      <w:r>
        <w:rPr>
          <w:rFonts w:hint="eastAsia"/>
          <w:lang w:val="en-US" w:eastAsia="zh-CN"/>
        </w:rPr>
        <w:t>6.5.1.1.1.2</w:t>
      </w:r>
      <w:r>
        <w:rPr>
          <w:rFonts w:hint="eastAsia"/>
        </w:rPr>
        <w:t xml:space="preserve"> 点名自检</w:t>
      </w:r>
      <w:r>
        <w:tab/>
      </w:r>
      <w:r>
        <w:fldChar w:fldCharType="begin"/>
      </w:r>
      <w:r>
        <w:instrText xml:space="preserve"> PAGEREF _Toc22283 \h </w:instrText>
      </w:r>
      <w:r>
        <w:fldChar w:fldCharType="separate"/>
      </w:r>
      <w:r>
        <w:t>11</w:t>
      </w:r>
      <w:r>
        <w:fldChar w:fldCharType="end"/>
      </w:r>
    </w:p>
    <w:p>
      <w:pPr>
        <w:pStyle w:val="9"/>
        <w:tabs>
          <w:tab w:val="right" w:leader="dot" w:pos="8306"/>
        </w:tabs>
      </w:pPr>
      <w:r>
        <w:rPr>
          <w:rFonts w:hint="eastAsia"/>
          <w:lang w:val="en-US" w:eastAsia="zh-CN"/>
        </w:rPr>
        <w:t xml:space="preserve">6.5.2 </w:t>
      </w:r>
      <w:r>
        <w:rPr>
          <w:rFonts w:hint="eastAsia"/>
        </w:rPr>
        <w:t>ZD</w:t>
      </w:r>
      <w:r>
        <w:tab/>
      </w:r>
      <w:r>
        <w:fldChar w:fldCharType="begin"/>
      </w:r>
      <w:r>
        <w:instrText xml:space="preserve"> PAGEREF _Toc12810 \h </w:instrText>
      </w:r>
      <w:r>
        <w:fldChar w:fldCharType="separate"/>
      </w:r>
      <w:r>
        <w:t>12</w:t>
      </w:r>
      <w:r>
        <w:fldChar w:fldCharType="end"/>
      </w:r>
    </w:p>
    <w:p>
      <w:pPr>
        <w:pStyle w:val="12"/>
        <w:tabs>
          <w:tab w:val="right" w:leader="dot" w:pos="8306"/>
        </w:tabs>
      </w:pPr>
      <w:r>
        <w:rPr>
          <w:rFonts w:hint="eastAsia"/>
          <w:lang w:val="en-US" w:eastAsia="zh-CN"/>
        </w:rPr>
        <w:t>6.5.2.1</w:t>
      </w:r>
      <w:r>
        <w:rPr>
          <w:rFonts w:hint="eastAsia"/>
        </w:rPr>
        <w:t xml:space="preserve"> 关机计算与控制</w:t>
      </w:r>
      <w:r>
        <w:tab/>
      </w:r>
      <w:r>
        <w:fldChar w:fldCharType="begin"/>
      </w:r>
      <w:r>
        <w:instrText xml:space="preserve"> PAGEREF _Toc11516 \h </w:instrText>
      </w:r>
      <w:r>
        <w:fldChar w:fldCharType="separate"/>
      </w:r>
      <w:r>
        <w:t>12</w:t>
      </w:r>
      <w:r>
        <w:fldChar w:fldCharType="end"/>
      </w:r>
    </w:p>
    <w:p>
      <w:pPr>
        <w:pStyle w:val="12"/>
        <w:tabs>
          <w:tab w:val="right" w:leader="dot" w:pos="8306"/>
        </w:tabs>
      </w:pPr>
      <w:r>
        <w:rPr>
          <w:rFonts w:hint="eastAsia"/>
          <w:lang w:val="en-US" w:eastAsia="zh-CN"/>
        </w:rPr>
        <w:t>6.5.2.2</w:t>
      </w:r>
      <w:r>
        <w:rPr>
          <w:rFonts w:hint="eastAsia"/>
        </w:rPr>
        <w:t>转段处理要求</w:t>
      </w:r>
      <w:r>
        <w:tab/>
      </w:r>
      <w:r>
        <w:fldChar w:fldCharType="begin"/>
      </w:r>
      <w:r>
        <w:instrText xml:space="preserve"> PAGEREF _Toc7237 \h </w:instrText>
      </w:r>
      <w:r>
        <w:fldChar w:fldCharType="separate"/>
      </w:r>
      <w:r>
        <w:t>12</w:t>
      </w:r>
      <w:r>
        <w:fldChar w:fldCharType="end"/>
      </w:r>
    </w:p>
    <w:p>
      <w:pPr>
        <w:pStyle w:val="9"/>
        <w:tabs>
          <w:tab w:val="right" w:leader="dot" w:pos="8306"/>
        </w:tabs>
      </w:pPr>
      <w:r>
        <w:rPr>
          <w:rFonts w:hint="eastAsia"/>
          <w:lang w:val="en-US" w:eastAsia="zh-CN"/>
        </w:rPr>
        <w:t xml:space="preserve">6.5.3 </w:t>
      </w:r>
      <w:r>
        <w:rPr>
          <w:rFonts w:hint="eastAsia"/>
        </w:rPr>
        <w:t>ZK</w:t>
      </w:r>
      <w:r>
        <w:tab/>
      </w:r>
      <w:r>
        <w:fldChar w:fldCharType="begin"/>
      </w:r>
      <w:r>
        <w:instrText xml:space="preserve"> PAGEREF _Toc25148 \h </w:instrText>
      </w:r>
      <w:r>
        <w:fldChar w:fldCharType="separate"/>
      </w:r>
      <w:r>
        <w:t>13</w:t>
      </w:r>
      <w:r>
        <w:fldChar w:fldCharType="end"/>
      </w:r>
    </w:p>
    <w:p>
      <w:pPr>
        <w:pStyle w:val="12"/>
        <w:tabs>
          <w:tab w:val="right" w:leader="dot" w:pos="8306"/>
        </w:tabs>
      </w:pPr>
      <w:r>
        <w:rPr>
          <w:rFonts w:hint="eastAsia"/>
          <w:lang w:val="en-US" w:eastAsia="zh-CN"/>
        </w:rPr>
        <w:t>6.5.3.1</w:t>
      </w:r>
      <w:r>
        <w:rPr>
          <w:rFonts w:hint="eastAsia"/>
        </w:rPr>
        <w:t xml:space="preserve"> 控制指令冗余输出处理</w:t>
      </w:r>
      <w:r>
        <w:tab/>
      </w:r>
      <w:r>
        <w:fldChar w:fldCharType="begin"/>
      </w:r>
      <w:r>
        <w:instrText xml:space="preserve"> PAGEREF _Toc30802 \h </w:instrText>
      </w:r>
      <w:r>
        <w:fldChar w:fldCharType="separate"/>
      </w:r>
      <w:r>
        <w:t>13</w:t>
      </w:r>
      <w:r>
        <w:fldChar w:fldCharType="end"/>
      </w:r>
    </w:p>
    <w:p>
      <w:pPr>
        <w:pStyle w:val="11"/>
        <w:tabs>
          <w:tab w:val="right" w:leader="dot" w:pos="8306"/>
        </w:tabs>
      </w:pPr>
      <w:r>
        <w:rPr>
          <w:rFonts w:hint="eastAsia"/>
        </w:rPr>
        <w:t>7 可靠性、安全性及维护要求</w:t>
      </w:r>
      <w:r>
        <w:tab/>
      </w:r>
      <w:r>
        <w:fldChar w:fldCharType="begin"/>
      </w:r>
      <w:r>
        <w:instrText xml:space="preserve"> PAGEREF _Toc21458 \h </w:instrText>
      </w:r>
      <w:r>
        <w:fldChar w:fldCharType="separate"/>
      </w:r>
      <w:r>
        <w:t>14</w:t>
      </w:r>
      <w:r>
        <w:fldChar w:fldCharType="end"/>
      </w:r>
    </w:p>
    <w:p>
      <w:pPr>
        <w:pStyle w:val="14"/>
        <w:tabs>
          <w:tab w:val="right" w:leader="dot" w:pos="8306"/>
        </w:tabs>
      </w:pPr>
      <w:r>
        <w:rPr>
          <w:rFonts w:hint="eastAsia"/>
        </w:rPr>
        <w:t>7.1 安全性等级</w:t>
      </w:r>
      <w:r>
        <w:tab/>
      </w:r>
      <w:r>
        <w:fldChar w:fldCharType="begin"/>
      </w:r>
      <w:r>
        <w:instrText xml:space="preserve"> PAGEREF _Toc9976 \h </w:instrText>
      </w:r>
      <w:r>
        <w:fldChar w:fldCharType="separate"/>
      </w:r>
      <w:r>
        <w:t>14</w:t>
      </w:r>
      <w:r>
        <w:fldChar w:fldCharType="end"/>
      </w:r>
    </w:p>
    <w:p>
      <w:pPr>
        <w:pStyle w:val="14"/>
        <w:tabs>
          <w:tab w:val="right" w:leader="dot" w:pos="8306"/>
        </w:tabs>
      </w:pPr>
      <w:r>
        <w:rPr>
          <w:rFonts w:hint="eastAsia"/>
        </w:rPr>
        <w:t>7.2 运行寿命</w:t>
      </w:r>
      <w:r>
        <w:tab/>
      </w:r>
      <w:r>
        <w:fldChar w:fldCharType="begin"/>
      </w:r>
      <w:r>
        <w:instrText xml:space="preserve"> PAGEREF _Toc32705 \h </w:instrText>
      </w:r>
      <w:r>
        <w:fldChar w:fldCharType="separate"/>
      </w:r>
      <w:r>
        <w:t>15</w:t>
      </w:r>
      <w:r>
        <w:fldChar w:fldCharType="end"/>
      </w:r>
    </w:p>
    <w:p>
      <w:pPr>
        <w:pStyle w:val="14"/>
        <w:tabs>
          <w:tab w:val="right" w:leader="dot" w:pos="8306"/>
        </w:tabs>
      </w:pPr>
      <w:r>
        <w:rPr>
          <w:rFonts w:hint="eastAsia"/>
        </w:rPr>
        <w:t>7.3 安全性要求</w:t>
      </w:r>
      <w:r>
        <w:tab/>
      </w:r>
      <w:r>
        <w:fldChar w:fldCharType="begin"/>
      </w:r>
      <w:r>
        <w:instrText xml:space="preserve"> PAGEREF _Toc13607 \h </w:instrText>
      </w:r>
      <w:r>
        <w:fldChar w:fldCharType="separate"/>
      </w:r>
      <w:r>
        <w:t>15</w:t>
      </w:r>
      <w:r>
        <w:fldChar w:fldCharType="end"/>
      </w:r>
    </w:p>
    <w:p>
      <w:pPr>
        <w:pStyle w:val="11"/>
        <w:tabs>
          <w:tab w:val="right" w:leader="dot" w:pos="8306"/>
        </w:tabs>
      </w:pPr>
      <w:r>
        <w:rPr>
          <w:rFonts w:hint="eastAsia"/>
        </w:rPr>
        <w:t>8 质量要求</w:t>
      </w:r>
      <w:r>
        <w:tab/>
      </w:r>
      <w:r>
        <w:fldChar w:fldCharType="begin"/>
      </w:r>
      <w:r>
        <w:instrText xml:space="preserve"> PAGEREF _Toc29285 \h </w:instrText>
      </w:r>
      <w:r>
        <w:fldChar w:fldCharType="separate"/>
      </w:r>
      <w:r>
        <w:t>15</w:t>
      </w:r>
      <w:r>
        <w:fldChar w:fldCharType="end"/>
      </w:r>
    </w:p>
    <w:p>
      <w:pPr>
        <w:pStyle w:val="14"/>
        <w:tabs>
          <w:tab w:val="right" w:leader="dot" w:pos="8306"/>
        </w:tabs>
      </w:pPr>
      <w:r>
        <w:rPr>
          <w:rFonts w:hint="eastAsia"/>
        </w:rPr>
        <w:t>8.1开发与测试应遵循的标准</w:t>
      </w:r>
      <w:r>
        <w:tab/>
      </w:r>
      <w:r>
        <w:fldChar w:fldCharType="begin"/>
      </w:r>
      <w:r>
        <w:instrText xml:space="preserve"> PAGEREF _Toc3144 \h </w:instrText>
      </w:r>
      <w:r>
        <w:fldChar w:fldCharType="separate"/>
      </w:r>
      <w:r>
        <w:t>15</w:t>
      </w:r>
      <w:r>
        <w:fldChar w:fldCharType="end"/>
      </w:r>
    </w:p>
    <w:p>
      <w:pPr>
        <w:pStyle w:val="14"/>
        <w:tabs>
          <w:tab w:val="right" w:leader="dot" w:pos="8306"/>
        </w:tabs>
      </w:pPr>
      <w:r>
        <w:rPr>
          <w:rFonts w:hint="eastAsia"/>
        </w:rPr>
        <w:t>8.2 开发、测试文档清单及评审要求</w:t>
      </w:r>
      <w:r>
        <w:tab/>
      </w:r>
      <w:r>
        <w:fldChar w:fldCharType="begin"/>
      </w:r>
      <w:r>
        <w:instrText xml:space="preserve"> PAGEREF _Toc19454 \h </w:instrText>
      </w:r>
      <w:r>
        <w:fldChar w:fldCharType="separate"/>
      </w:r>
      <w:r>
        <w:t>15</w:t>
      </w:r>
      <w:r>
        <w:fldChar w:fldCharType="end"/>
      </w:r>
    </w:p>
    <w:p>
      <w:pPr>
        <w:pStyle w:val="9"/>
        <w:tabs>
          <w:tab w:val="right" w:leader="dot" w:pos="8306"/>
        </w:tabs>
      </w:pPr>
      <w:r>
        <w:rPr>
          <w:rFonts w:hint="eastAsia"/>
        </w:rPr>
        <w:t>8.2.1 文档要求</w:t>
      </w:r>
      <w:r>
        <w:tab/>
      </w:r>
      <w:r>
        <w:fldChar w:fldCharType="begin"/>
      </w:r>
      <w:r>
        <w:instrText xml:space="preserve"> PAGEREF _Toc7725 \h </w:instrText>
      </w:r>
      <w:r>
        <w:fldChar w:fldCharType="separate"/>
      </w:r>
      <w:r>
        <w:t>15</w:t>
      </w:r>
      <w:r>
        <w:fldChar w:fldCharType="end"/>
      </w:r>
    </w:p>
    <w:p>
      <w:pPr>
        <w:pStyle w:val="9"/>
        <w:tabs>
          <w:tab w:val="right" w:leader="dot" w:pos="8306"/>
        </w:tabs>
      </w:pPr>
      <w:r>
        <w:rPr>
          <w:rFonts w:hint="eastAsia"/>
        </w:rPr>
        <w:t>8.2.2 评审要求</w:t>
      </w:r>
      <w:r>
        <w:tab/>
      </w:r>
      <w:r>
        <w:fldChar w:fldCharType="begin"/>
      </w:r>
      <w:r>
        <w:instrText xml:space="preserve"> PAGEREF _Toc1883 \h </w:instrText>
      </w:r>
      <w:r>
        <w:fldChar w:fldCharType="separate"/>
      </w:r>
      <w:r>
        <w:t>16</w:t>
      </w:r>
      <w:r>
        <w:fldChar w:fldCharType="end"/>
      </w:r>
    </w:p>
    <w:p>
      <w:pPr>
        <w:pStyle w:val="9"/>
        <w:tabs>
          <w:tab w:val="right" w:leader="dot" w:pos="8306"/>
        </w:tabs>
      </w:pPr>
      <w:r>
        <w:rPr>
          <w:rFonts w:hint="eastAsia"/>
        </w:rPr>
        <w:t>8.3 测试的要求</w:t>
      </w:r>
      <w:r>
        <w:tab/>
      </w:r>
      <w:r>
        <w:fldChar w:fldCharType="begin"/>
      </w:r>
      <w:r>
        <w:instrText xml:space="preserve"> PAGEREF _Toc12683 \h </w:instrText>
      </w:r>
      <w:r>
        <w:fldChar w:fldCharType="separate"/>
      </w:r>
      <w:r>
        <w:t>16</w:t>
      </w:r>
      <w:r>
        <w:fldChar w:fldCharType="end"/>
      </w:r>
    </w:p>
    <w:p>
      <w:pPr>
        <w:jc w:val="center"/>
        <w:rPr>
          <w:rFonts w:hint="eastAsia" w:ascii="Calibri" w:hAnsi="Calibri" w:eastAsia="宋体" w:cs="Times New Roman"/>
          <w:sz w:val="28"/>
          <w:szCs w:val="28"/>
          <w:u w:val="none"/>
          <w:lang w:val="en-US" w:eastAsia="zh-CN"/>
        </w:rPr>
      </w:pPr>
      <w:r>
        <w:rPr>
          <w:rFonts w:hint="eastAsia" w:ascii="Calibri" w:hAnsi="Calibri" w:eastAsia="宋体" w:cs="Times New Roman"/>
          <w:szCs w:val="28"/>
          <w:u w:val="none"/>
          <w:lang w:val="en-US" w:eastAsia="zh-CN"/>
        </w:rPr>
        <w:fldChar w:fldCharType="end"/>
      </w:r>
    </w:p>
    <w:p>
      <w:pPr>
        <w:sectPr>
          <w:pgSz w:w="11906" w:h="16838"/>
          <w:pgMar w:top="1440" w:right="1800" w:bottom="1440" w:left="1800" w:header="851" w:footer="992" w:gutter="0"/>
          <w:cols w:space="425" w:num="1"/>
          <w:docGrid w:type="lines" w:linePitch="312" w:charSpace="0"/>
        </w:sectPr>
      </w:pPr>
    </w:p>
    <w:p>
      <w:pPr>
        <w:spacing w:after="720" w:line="520" w:lineRule="exact"/>
        <w:jc w:val="center"/>
        <w:rPr>
          <w:rFonts w:ascii="Calibri" w:hAnsi="Calibri" w:eastAsia="宋体" w:cs="Times New Roman"/>
        </w:rPr>
      </w:pPr>
      <w:r>
        <w:rPr>
          <w:rFonts w:hint="eastAsia" w:ascii="宋体" w:hAnsi="宋体" w:eastAsia="宋体" w:cs="Times New Roman"/>
          <w:color w:val="000000"/>
          <w:sz w:val="36"/>
        </w:rPr>
        <w:t>内容摘要</w:t>
      </w:r>
    </w:p>
    <w:p>
      <w:pPr>
        <w:spacing w:after="4440" w:line="400" w:lineRule="exact"/>
        <w:ind w:firstLine="600"/>
        <w:jc w:val="both"/>
        <w:rPr>
          <w:rFonts w:ascii="Calibri" w:hAnsi="Calibri" w:eastAsia="宋体" w:cs="Times New Roman"/>
        </w:rPr>
      </w:pPr>
      <w:r>
        <w:rPr>
          <w:rFonts w:hint="eastAsia" w:ascii="宋体" w:hAnsi="宋体" w:eastAsia="宋体" w:cs="Times New Roman"/>
          <w:color w:val="000000"/>
          <w:sz w:val="28"/>
        </w:rPr>
        <w:t>本文是XXX软件研制任务书。本文根据XX卫星综合电子结构和方案设计结合执行机构驱动单元的硬件设计情况以及软件工程化的要求，给出软件需求分析、编制、测试和验收的要求。</w:t>
      </w:r>
    </w:p>
    <w:p>
      <w:pPr>
        <w:spacing w:after="920" w:line="520" w:lineRule="exact"/>
        <w:jc w:val="center"/>
        <w:rPr>
          <w:rFonts w:ascii="Calibri" w:hAnsi="Calibri" w:eastAsia="宋体" w:cs="Times New Roman"/>
        </w:rPr>
      </w:pPr>
      <w:r>
        <w:rPr>
          <w:rFonts w:hint="eastAsia" w:ascii="宋体" w:hAnsi="宋体" w:eastAsia="宋体" w:cs="Times New Roman"/>
          <w:color w:val="000000"/>
          <w:sz w:val="36"/>
        </w:rPr>
        <w:t>主题词</w:t>
      </w:r>
    </w:p>
    <w:p>
      <w:pPr>
        <w:spacing w:line="420" w:lineRule="exact"/>
        <w:jc w:val="center"/>
        <w:sectPr>
          <w:headerReference r:id="rId3" w:type="default"/>
          <w:footerReference r:id="rId4" w:type="default"/>
          <w:pgSz w:w="11906" w:h="16840"/>
          <w:pgMar w:top="720" w:right="1040" w:bottom="1440" w:left="840" w:header="0" w:footer="0" w:gutter="0"/>
          <w:cols w:space="720" w:num="1"/>
          <w:titlePg/>
        </w:sectPr>
      </w:pPr>
      <w:r>
        <w:rPr>
          <w:rFonts w:hint="eastAsia" w:ascii="宋体" w:hAnsi="宋体" w:eastAsia="宋体" w:cs="Times New Roman"/>
          <w:color w:val="000000"/>
          <w:sz w:val="30"/>
        </w:rPr>
        <w:t>XX卫星 执行机构驱动单元 软件 任务书</w:t>
      </w:r>
    </w:p>
    <w:p>
      <w:pPr>
        <w:pStyle w:val="2"/>
        <w:bidi w:val="0"/>
      </w:pPr>
      <w:bookmarkStart w:id="1" w:name="_Toc19920"/>
      <w:r>
        <w:rPr>
          <w:rFonts w:hint="eastAsia"/>
        </w:rPr>
        <w:t>1 前言</w:t>
      </w:r>
      <w:bookmarkEnd w:id="1"/>
    </w:p>
    <w:p>
      <w:pPr>
        <w:keepNext w:val="0"/>
        <w:keepLines w:val="0"/>
        <w:pageBreakBefore w:val="0"/>
        <w:widowControl w:val="0"/>
        <w:kinsoku/>
        <w:wordWrap/>
        <w:overflowPunct/>
        <w:topLinePunct w:val="0"/>
        <w:autoSpaceDE/>
        <w:autoSpaceDN/>
        <w:bidi w:val="0"/>
        <w:adjustRightInd/>
        <w:snapToGrid/>
        <w:spacing w:line="400" w:lineRule="exact"/>
        <w:ind w:left="220" w:firstLine="580"/>
        <w:jc w:val="both"/>
        <w:textAlignment w:val="auto"/>
      </w:pPr>
      <w:r>
        <w:rPr>
          <w:rFonts w:hint="eastAsia" w:ascii="宋体" w:hAnsi="宋体" w:eastAsia="宋体"/>
          <w:color w:val="000000"/>
          <w:sz w:val="28"/>
        </w:rPr>
        <w:t>XX卫星采用““CMU+ADU”U”的综合电子体系结构，卫星采用的ADU集成了卫星GNC分系统推进线路、太阳帆板驱动线路和反作用轮线路盒接口电路等功能，同时具备产生间接遥控指令和遥测参数采集功能。</w:t>
      </w:r>
    </w:p>
    <w:p>
      <w:pPr>
        <w:keepNext w:val="0"/>
        <w:keepLines w:val="0"/>
        <w:pageBreakBefore w:val="0"/>
        <w:widowControl w:val="0"/>
        <w:kinsoku/>
        <w:wordWrap/>
        <w:overflowPunct/>
        <w:topLinePunct w:val="0"/>
        <w:autoSpaceDE/>
        <w:autoSpaceDN/>
        <w:bidi w:val="0"/>
        <w:adjustRightInd/>
        <w:snapToGrid/>
        <w:spacing w:after="100" w:line="400" w:lineRule="exact"/>
        <w:ind w:firstLine="620"/>
        <w:jc w:val="left"/>
        <w:textAlignment w:val="auto"/>
      </w:pPr>
      <w:r>
        <w:rPr>
          <w:rFonts w:hint="eastAsia" w:ascii="宋体" w:hAnsi="宋体" w:eastAsia="宋体"/>
          <w:color w:val="000000"/>
          <w:sz w:val="28"/>
        </w:rPr>
        <w:t>本报告为XXX软件的设计、测试及验收要求。</w:t>
      </w:r>
    </w:p>
    <w:p>
      <w:pPr>
        <w:pStyle w:val="2"/>
        <w:bidi w:val="0"/>
      </w:pPr>
      <w:bookmarkStart w:id="2" w:name="_Toc31346"/>
      <w:r>
        <w:rPr>
          <w:rFonts w:hint="eastAsia"/>
        </w:rPr>
        <w:t>2 引用文件和标准</w:t>
      </w:r>
      <w:bookmarkEnd w:id="2"/>
    </w:p>
    <w:p>
      <w:pPr>
        <w:pStyle w:val="2"/>
        <w:bidi w:val="0"/>
      </w:pPr>
      <w:bookmarkStart w:id="3" w:name="_Toc13677"/>
      <w:r>
        <w:rPr>
          <w:rFonts w:hint="eastAsia"/>
        </w:rPr>
        <w:t>3术语及缩略语</w:t>
      </w:r>
      <w:bookmarkEnd w:id="3"/>
    </w:p>
    <w:tbl>
      <w:tblPr>
        <w:tblStyle w:val="15"/>
        <w:tblW w:w="10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820"/>
        <w:gridCol w:w="518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宋体" w:hAnsi="宋体" w:eastAsia="宋体"/>
                <w:color w:val="000000"/>
                <w:sz w:val="18"/>
              </w:rPr>
              <w:t>英文缩写词</w:t>
            </w:r>
          </w:p>
        </w:tc>
        <w:tc>
          <w:tcPr>
            <w:tcW w:w="5180" w:type="dxa"/>
            <w:vAlign w:val="center"/>
          </w:tcPr>
          <w:p>
            <w:pPr>
              <w:spacing w:line="270" w:lineRule="exact"/>
              <w:jc w:val="center"/>
            </w:pPr>
            <w:r>
              <w:rPr>
                <w:rFonts w:hint="eastAsia" w:ascii="宋体" w:hAnsi="宋体" w:eastAsia="宋体"/>
                <w:color w:val="000000"/>
                <w:sz w:val="18"/>
              </w:rPr>
              <w:t>英文全称</w:t>
            </w:r>
          </w:p>
        </w:tc>
        <w:tc>
          <w:tcPr>
            <w:tcW w:w="3720" w:type="dxa"/>
            <w:vAlign w:val="center"/>
          </w:tcPr>
          <w:p>
            <w:pPr>
              <w:spacing w:line="270" w:lineRule="exact"/>
              <w:jc w:val="center"/>
            </w:pPr>
            <w:r>
              <w:rPr>
                <w:rFonts w:hint="eastAsia" w:ascii="宋体" w:hAnsi="宋体" w:eastAsia="宋体"/>
                <w:color w:val="000000"/>
                <w:sz w:val="18"/>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CMU</w:t>
            </w:r>
          </w:p>
        </w:tc>
        <w:tc>
          <w:tcPr>
            <w:tcW w:w="5180" w:type="dxa"/>
            <w:vAlign w:val="center"/>
          </w:tcPr>
          <w:p>
            <w:pPr>
              <w:spacing w:line="255" w:lineRule="exact"/>
              <w:jc w:val="center"/>
            </w:pPr>
            <w:r>
              <w:rPr>
                <w:rFonts w:hint="eastAsia" w:ascii="Arial" w:hAnsi="Arial" w:eastAsia="Arial"/>
                <w:color w:val="000000"/>
                <w:sz w:val="18"/>
              </w:rPr>
              <w:t>Center Management Unit</w:t>
            </w:r>
          </w:p>
        </w:tc>
        <w:tc>
          <w:tcPr>
            <w:tcW w:w="3720" w:type="dxa"/>
            <w:vAlign w:val="center"/>
          </w:tcPr>
          <w:p>
            <w:pPr>
              <w:spacing w:line="270" w:lineRule="exact"/>
              <w:jc w:val="center"/>
            </w:pPr>
            <w:r>
              <w:rPr>
                <w:rFonts w:hint="eastAsia" w:ascii="宋体" w:hAnsi="宋体" w:eastAsia="宋体"/>
                <w:color w:val="000000"/>
                <w:sz w:val="18"/>
              </w:rPr>
              <w:t>中央管理单元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ADU</w:t>
            </w:r>
          </w:p>
        </w:tc>
        <w:tc>
          <w:tcPr>
            <w:tcW w:w="5180" w:type="dxa"/>
            <w:vAlign w:val="center"/>
          </w:tcPr>
          <w:p>
            <w:pPr>
              <w:spacing w:line="255" w:lineRule="exact"/>
              <w:jc w:val="center"/>
            </w:pPr>
            <w:r>
              <w:rPr>
                <w:rFonts w:hint="eastAsia" w:ascii="Arial" w:hAnsi="Arial" w:eastAsia="Arial"/>
                <w:color w:val="000000"/>
                <w:sz w:val="18"/>
              </w:rPr>
              <w:t>Actuator Drive Unit</w:t>
            </w:r>
          </w:p>
        </w:tc>
        <w:tc>
          <w:tcPr>
            <w:tcW w:w="3720" w:type="dxa"/>
            <w:vAlign w:val="center"/>
          </w:tcPr>
          <w:p>
            <w:pPr>
              <w:spacing w:line="270" w:lineRule="exact"/>
              <w:jc w:val="center"/>
            </w:pPr>
            <w:r>
              <w:rPr>
                <w:rFonts w:hint="eastAsia" w:ascii="宋体" w:hAnsi="宋体" w:eastAsia="宋体"/>
                <w:color w:val="000000"/>
                <w:sz w:val="18"/>
              </w:rPr>
              <w:t>执行机构驱动单元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55" w:lineRule="exact"/>
              <w:jc w:val="center"/>
            </w:pPr>
            <w:r>
              <w:rPr>
                <w:rFonts w:hint="eastAsia" w:ascii="Arial" w:hAnsi="Arial" w:eastAsia="Arial"/>
                <w:color w:val="000000"/>
                <w:sz w:val="18"/>
              </w:rPr>
              <w:t>PFISU</w:t>
            </w:r>
          </w:p>
        </w:tc>
        <w:tc>
          <w:tcPr>
            <w:tcW w:w="5180" w:type="dxa"/>
            <w:vAlign w:val="center"/>
          </w:tcPr>
          <w:p>
            <w:pPr>
              <w:spacing w:line="255" w:lineRule="exact"/>
              <w:jc w:val="center"/>
            </w:pPr>
            <w:r>
              <w:rPr>
                <w:rFonts w:hint="eastAsia" w:ascii="Arial" w:hAnsi="Arial" w:eastAsia="Arial"/>
                <w:color w:val="000000"/>
                <w:sz w:val="18"/>
              </w:rPr>
              <w:t>Platform Integrated Service Unit</w:t>
            </w:r>
          </w:p>
        </w:tc>
        <w:tc>
          <w:tcPr>
            <w:tcW w:w="3720" w:type="dxa"/>
            <w:vAlign w:val="center"/>
          </w:tcPr>
          <w:p>
            <w:pPr>
              <w:spacing w:line="270" w:lineRule="exact"/>
              <w:jc w:val="center"/>
            </w:pPr>
            <w:r>
              <w:rPr>
                <w:rFonts w:hint="eastAsia" w:ascii="宋体" w:hAnsi="宋体" w:eastAsia="宋体"/>
                <w:color w:val="000000"/>
                <w:sz w:val="18"/>
              </w:rPr>
              <w:t>平台综合业务单元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55" w:lineRule="exact"/>
              <w:jc w:val="center"/>
            </w:pPr>
            <w:r>
              <w:rPr>
                <w:rFonts w:hint="eastAsia" w:ascii="Arial" w:hAnsi="Arial" w:eastAsia="Arial"/>
                <w:color w:val="000000"/>
                <w:sz w:val="18"/>
              </w:rPr>
              <w:t>PLISU</w:t>
            </w:r>
          </w:p>
        </w:tc>
        <w:tc>
          <w:tcPr>
            <w:tcW w:w="5180" w:type="dxa"/>
            <w:vAlign w:val="center"/>
          </w:tcPr>
          <w:p>
            <w:pPr>
              <w:spacing w:line="255" w:lineRule="exact"/>
              <w:jc w:val="center"/>
            </w:pPr>
            <w:r>
              <w:rPr>
                <w:rFonts w:hint="eastAsia" w:ascii="Arial" w:hAnsi="Arial" w:eastAsia="Arial"/>
                <w:color w:val="000000"/>
                <w:sz w:val="18"/>
              </w:rPr>
              <w:t>Payload Integrated Service Unit</w:t>
            </w:r>
          </w:p>
        </w:tc>
        <w:tc>
          <w:tcPr>
            <w:tcW w:w="3720" w:type="dxa"/>
            <w:vAlign w:val="center"/>
          </w:tcPr>
          <w:p>
            <w:pPr>
              <w:spacing w:line="270" w:lineRule="exact"/>
              <w:jc w:val="center"/>
            </w:pPr>
            <w:r>
              <w:rPr>
                <w:rFonts w:hint="eastAsia" w:ascii="宋体" w:hAnsi="宋体" w:eastAsia="宋体"/>
                <w:color w:val="000000"/>
                <w:sz w:val="18"/>
              </w:rPr>
              <w:t>有效载荷综合业务单元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CIP</w:t>
            </w:r>
          </w:p>
        </w:tc>
        <w:tc>
          <w:tcPr>
            <w:tcW w:w="5180" w:type="dxa"/>
            <w:vAlign w:val="center"/>
          </w:tcPr>
          <w:p>
            <w:pPr>
              <w:spacing w:line="255" w:lineRule="exact"/>
              <w:jc w:val="center"/>
            </w:pPr>
            <w:r>
              <w:rPr>
                <w:rFonts w:hint="eastAsia" w:ascii="Arial" w:hAnsi="Arial" w:eastAsia="Arial"/>
                <w:color w:val="000000"/>
                <w:sz w:val="18"/>
              </w:rPr>
              <w:t>Control and Interface Part</w:t>
            </w:r>
          </w:p>
        </w:tc>
        <w:tc>
          <w:tcPr>
            <w:tcW w:w="3720" w:type="dxa"/>
            <w:vAlign w:val="center"/>
          </w:tcPr>
          <w:p>
            <w:pPr>
              <w:spacing w:line="270" w:lineRule="exact"/>
              <w:jc w:val="center"/>
            </w:pPr>
            <w:r>
              <w:rPr>
                <w:rFonts w:hint="eastAsia" w:ascii="宋体" w:hAnsi="宋体" w:eastAsia="宋体"/>
                <w:color w:val="000000"/>
                <w:sz w:val="18"/>
              </w:rPr>
              <w:t>控制与接口模块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ASIC</w:t>
            </w:r>
          </w:p>
        </w:tc>
        <w:tc>
          <w:tcPr>
            <w:tcW w:w="5180" w:type="dxa"/>
            <w:vAlign w:val="center"/>
          </w:tcPr>
          <w:p>
            <w:pPr>
              <w:spacing w:line="255" w:lineRule="exact"/>
              <w:jc w:val="center"/>
            </w:pPr>
            <w:r>
              <w:rPr>
                <w:rFonts w:hint="eastAsia" w:ascii="Arial" w:hAnsi="Arial" w:eastAsia="Arial"/>
                <w:color w:val="000000"/>
                <w:sz w:val="18"/>
              </w:rPr>
              <w:t>Application Specific Integrated Circuit</w:t>
            </w:r>
          </w:p>
        </w:tc>
        <w:tc>
          <w:tcPr>
            <w:tcW w:w="3720" w:type="dxa"/>
            <w:vAlign w:val="center"/>
          </w:tcPr>
          <w:p>
            <w:pPr>
              <w:spacing w:line="270" w:lineRule="exact"/>
              <w:jc w:val="center"/>
            </w:pPr>
            <w:r>
              <w:rPr>
                <w:rFonts w:hint="eastAsia" w:ascii="宋体" w:hAnsi="宋体" w:eastAsia="宋体"/>
                <w:color w:val="000000"/>
                <w:sz w:val="18"/>
              </w:rPr>
              <w:t>专用集成电路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GPIO</w:t>
            </w:r>
          </w:p>
        </w:tc>
        <w:tc>
          <w:tcPr>
            <w:tcW w:w="5180" w:type="dxa"/>
            <w:vAlign w:val="center"/>
          </w:tcPr>
          <w:p>
            <w:pPr>
              <w:spacing w:line="255" w:lineRule="exact"/>
              <w:jc w:val="center"/>
            </w:pPr>
            <w:r>
              <w:rPr>
                <w:rFonts w:hint="eastAsia" w:ascii="Arial" w:hAnsi="Arial" w:eastAsia="Arial"/>
                <w:color w:val="000000"/>
                <w:sz w:val="18"/>
              </w:rPr>
              <w:t>General Purpose Input/Output Port</w:t>
            </w:r>
          </w:p>
        </w:tc>
        <w:tc>
          <w:tcPr>
            <w:tcW w:w="3720" w:type="dxa"/>
            <w:vAlign w:val="center"/>
          </w:tcPr>
          <w:p>
            <w:pPr>
              <w:spacing w:line="270" w:lineRule="exact"/>
              <w:jc w:val="center"/>
            </w:pPr>
            <w:r>
              <w:rPr>
                <w:rFonts w:hint="eastAsia" w:ascii="宋体" w:hAnsi="宋体" w:eastAsia="宋体"/>
                <w:color w:val="000000"/>
                <w:sz w:val="18"/>
              </w:rPr>
              <w:t>通用输入输出口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GC</w:t>
            </w:r>
          </w:p>
        </w:tc>
        <w:tc>
          <w:tcPr>
            <w:tcW w:w="5180" w:type="dxa"/>
            <w:vAlign w:val="center"/>
          </w:tcPr>
          <w:p>
            <w:pPr>
              <w:spacing w:line="255" w:lineRule="exact"/>
              <w:jc w:val="center"/>
            </w:pPr>
            <w:r>
              <w:rPr>
                <w:rFonts w:hint="eastAsia" w:ascii="Arial" w:hAnsi="Arial" w:eastAsia="Arial"/>
                <w:color w:val="000000"/>
                <w:sz w:val="18"/>
              </w:rPr>
              <w:t>General Purpose Counter</w:t>
            </w:r>
          </w:p>
        </w:tc>
        <w:tc>
          <w:tcPr>
            <w:tcW w:w="3720" w:type="dxa"/>
            <w:vAlign w:val="center"/>
          </w:tcPr>
          <w:p>
            <w:pPr>
              <w:spacing w:line="270" w:lineRule="exact"/>
              <w:jc w:val="center"/>
            </w:pPr>
            <w:r>
              <w:rPr>
                <w:rFonts w:hint="eastAsia" w:ascii="宋体" w:hAnsi="宋体" w:eastAsia="宋体"/>
                <w:color w:val="000000"/>
                <w:sz w:val="18"/>
              </w:rPr>
              <w:t>通用计数器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GT</w:t>
            </w:r>
          </w:p>
        </w:tc>
        <w:tc>
          <w:tcPr>
            <w:tcW w:w="5180" w:type="dxa"/>
            <w:vAlign w:val="center"/>
          </w:tcPr>
          <w:p>
            <w:pPr>
              <w:spacing w:line="255" w:lineRule="exact"/>
              <w:jc w:val="center"/>
            </w:pPr>
            <w:r>
              <w:rPr>
                <w:rFonts w:hint="eastAsia" w:ascii="Arial" w:hAnsi="Arial" w:eastAsia="Arial"/>
                <w:color w:val="000000"/>
                <w:sz w:val="18"/>
              </w:rPr>
              <w:t>General Purpose Timer</w:t>
            </w:r>
          </w:p>
        </w:tc>
        <w:tc>
          <w:tcPr>
            <w:tcW w:w="3720" w:type="dxa"/>
            <w:vAlign w:val="center"/>
          </w:tcPr>
          <w:p>
            <w:pPr>
              <w:spacing w:line="270" w:lineRule="exact"/>
              <w:jc w:val="center"/>
            </w:pPr>
            <w:r>
              <w:rPr>
                <w:rFonts w:hint="eastAsia" w:ascii="宋体" w:hAnsi="宋体" w:eastAsia="宋体"/>
                <w:color w:val="000000"/>
                <w:sz w:val="18"/>
              </w:rPr>
              <w:t>通用定时器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US</w:t>
            </w:r>
          </w:p>
        </w:tc>
        <w:tc>
          <w:tcPr>
            <w:tcW w:w="5180" w:type="dxa"/>
            <w:vAlign w:val="center"/>
          </w:tcPr>
          <w:p>
            <w:pPr>
              <w:spacing w:line="255" w:lineRule="exact"/>
              <w:jc w:val="center"/>
            </w:pPr>
            <w:r>
              <w:rPr>
                <w:rFonts w:hint="eastAsia" w:ascii="Arial" w:hAnsi="Arial" w:eastAsia="Arial"/>
                <w:color w:val="000000"/>
                <w:sz w:val="18"/>
              </w:rPr>
              <w:t>Universal Synchronous Serial Port</w:t>
            </w:r>
          </w:p>
        </w:tc>
        <w:tc>
          <w:tcPr>
            <w:tcW w:w="3720" w:type="dxa"/>
            <w:vAlign w:val="center"/>
          </w:tcPr>
          <w:p>
            <w:pPr>
              <w:spacing w:line="270" w:lineRule="exact"/>
              <w:jc w:val="center"/>
            </w:pPr>
            <w:r>
              <w:rPr>
                <w:rFonts w:hint="eastAsia" w:ascii="宋体" w:hAnsi="宋体" w:eastAsia="宋体"/>
                <w:color w:val="000000"/>
                <w:sz w:val="18"/>
              </w:rPr>
              <w:t>通用同步串口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SADA</w:t>
            </w:r>
          </w:p>
        </w:tc>
        <w:tc>
          <w:tcPr>
            <w:tcW w:w="5180" w:type="dxa"/>
            <w:vAlign w:val="center"/>
          </w:tcPr>
          <w:p>
            <w:pPr>
              <w:spacing w:line="255" w:lineRule="exact"/>
              <w:jc w:val="center"/>
            </w:pPr>
            <w:r>
              <w:rPr>
                <w:rFonts w:hint="eastAsia" w:ascii="Arial" w:hAnsi="Arial" w:eastAsia="Arial"/>
                <w:color w:val="000000"/>
                <w:sz w:val="18"/>
              </w:rPr>
              <w:t>Solar Array Drive Assembly</w:t>
            </w:r>
          </w:p>
        </w:tc>
        <w:tc>
          <w:tcPr>
            <w:tcW w:w="3720" w:type="dxa"/>
            <w:vAlign w:val="center"/>
          </w:tcPr>
          <w:p>
            <w:pPr>
              <w:spacing w:line="270" w:lineRule="exact"/>
              <w:jc w:val="center"/>
            </w:pPr>
            <w:r>
              <w:rPr>
                <w:rFonts w:hint="eastAsia" w:ascii="宋体" w:hAnsi="宋体" w:eastAsia="宋体"/>
                <w:color w:val="000000"/>
                <w:sz w:val="18"/>
              </w:rPr>
              <w:t>太阳帆板驱动装置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SADM</w:t>
            </w:r>
          </w:p>
        </w:tc>
        <w:tc>
          <w:tcPr>
            <w:tcW w:w="5180" w:type="dxa"/>
            <w:vAlign w:val="center"/>
          </w:tcPr>
          <w:p>
            <w:pPr>
              <w:spacing w:line="255" w:lineRule="exact"/>
              <w:jc w:val="center"/>
            </w:pPr>
            <w:r>
              <w:rPr>
                <w:rFonts w:hint="eastAsia" w:ascii="Arial" w:hAnsi="Arial" w:eastAsia="Arial"/>
                <w:color w:val="000000"/>
                <w:sz w:val="18"/>
              </w:rPr>
              <w:t>Solar Array Drive Mechanism</w:t>
            </w:r>
          </w:p>
        </w:tc>
        <w:tc>
          <w:tcPr>
            <w:tcW w:w="3720" w:type="dxa"/>
            <w:vAlign w:val="center"/>
          </w:tcPr>
          <w:p>
            <w:pPr>
              <w:spacing w:line="270" w:lineRule="exact"/>
              <w:jc w:val="center"/>
            </w:pPr>
            <w:r>
              <w:rPr>
                <w:rFonts w:hint="eastAsia" w:ascii="宋体" w:hAnsi="宋体" w:eastAsia="宋体"/>
                <w:color w:val="000000"/>
                <w:sz w:val="18"/>
              </w:rPr>
              <w:t>太阳帆板驱动机构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SADP</w:t>
            </w:r>
          </w:p>
        </w:tc>
        <w:tc>
          <w:tcPr>
            <w:tcW w:w="5180" w:type="dxa"/>
            <w:vAlign w:val="center"/>
          </w:tcPr>
          <w:p>
            <w:pPr>
              <w:spacing w:line="255" w:lineRule="exact"/>
              <w:jc w:val="center"/>
            </w:pPr>
            <w:r>
              <w:rPr>
                <w:rFonts w:hint="eastAsia" w:ascii="Arial" w:hAnsi="Arial" w:eastAsia="Arial"/>
                <w:color w:val="000000"/>
                <w:sz w:val="18"/>
              </w:rPr>
              <w:t>Solar Array Drive Part</w:t>
            </w:r>
          </w:p>
        </w:tc>
        <w:tc>
          <w:tcPr>
            <w:tcW w:w="3720" w:type="dxa"/>
            <w:vAlign w:val="center"/>
          </w:tcPr>
          <w:p>
            <w:pPr>
              <w:spacing w:line="270" w:lineRule="exact"/>
              <w:jc w:val="center"/>
            </w:pPr>
            <w:r>
              <w:rPr>
                <w:rFonts w:hint="eastAsia" w:ascii="宋体" w:hAnsi="宋体" w:eastAsia="宋体"/>
                <w:color w:val="000000"/>
                <w:sz w:val="18"/>
              </w:rPr>
              <w:t>太阳帆板驱动模块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70" w:lineRule="exact"/>
              <w:jc w:val="center"/>
            </w:pPr>
            <w:r>
              <w:rPr>
                <w:rFonts w:hint="eastAsia" w:ascii="Arial" w:hAnsi="Arial" w:eastAsia="Arial"/>
                <w:color w:val="000000"/>
                <w:sz w:val="18"/>
              </w:rPr>
              <w:t>UPS</w:t>
            </w:r>
          </w:p>
        </w:tc>
        <w:tc>
          <w:tcPr>
            <w:tcW w:w="5180" w:type="dxa"/>
            <w:vAlign w:val="center"/>
          </w:tcPr>
          <w:p>
            <w:pPr>
              <w:spacing w:line="255" w:lineRule="exact"/>
              <w:jc w:val="center"/>
            </w:pPr>
            <w:r>
              <w:rPr>
                <w:rFonts w:hint="eastAsia" w:ascii="Arial" w:hAnsi="Arial" w:eastAsia="Arial"/>
                <w:color w:val="000000"/>
                <w:sz w:val="18"/>
              </w:rPr>
              <w:t>United Propelling System</w:t>
            </w:r>
          </w:p>
        </w:tc>
        <w:tc>
          <w:tcPr>
            <w:tcW w:w="3720" w:type="dxa"/>
            <w:vAlign w:val="center"/>
          </w:tcPr>
          <w:p>
            <w:pPr>
              <w:spacing w:line="270" w:lineRule="exact"/>
              <w:jc w:val="center"/>
            </w:pPr>
            <w:r>
              <w:rPr>
                <w:rFonts w:hint="eastAsia" w:ascii="宋体" w:hAnsi="宋体" w:eastAsia="宋体"/>
                <w:color w:val="000000"/>
                <w:sz w:val="18"/>
              </w:rPr>
              <w:t>双组元推进系统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60" w:hRule="atLeast"/>
          <w:jc w:val="center"/>
        </w:trPr>
        <w:tc>
          <w:tcPr>
            <w:tcW w:w="1820" w:type="dxa"/>
            <w:vAlign w:val="center"/>
          </w:tcPr>
          <w:p>
            <w:pPr>
              <w:spacing w:line="255" w:lineRule="exact"/>
              <w:jc w:val="center"/>
            </w:pPr>
            <w:r>
              <w:rPr>
                <w:rFonts w:hint="eastAsia" w:ascii="Arial" w:hAnsi="Arial" w:eastAsia="Arial"/>
                <w:color w:val="000000"/>
                <w:sz w:val="18"/>
              </w:rPr>
              <w:t>UPSDP</w:t>
            </w:r>
          </w:p>
        </w:tc>
        <w:tc>
          <w:tcPr>
            <w:tcW w:w="5180" w:type="dxa"/>
            <w:vAlign w:val="center"/>
          </w:tcPr>
          <w:p>
            <w:pPr>
              <w:spacing w:line="255" w:lineRule="exact"/>
              <w:jc w:val="center"/>
            </w:pPr>
            <w:r>
              <w:rPr>
                <w:rFonts w:hint="eastAsia" w:ascii="Arial" w:hAnsi="Arial" w:eastAsia="Arial"/>
                <w:color w:val="000000"/>
                <w:sz w:val="18"/>
              </w:rPr>
              <w:t>United Propelling System Drive Part</w:t>
            </w:r>
          </w:p>
        </w:tc>
        <w:tc>
          <w:tcPr>
            <w:tcW w:w="3720" w:type="dxa"/>
            <w:vAlign w:val="center"/>
          </w:tcPr>
          <w:p>
            <w:pPr>
              <w:spacing w:line="270" w:lineRule="exact"/>
              <w:jc w:val="center"/>
            </w:pPr>
            <w:r>
              <w:rPr>
                <w:rFonts w:hint="eastAsia" w:ascii="宋体" w:hAnsi="宋体" w:eastAsia="宋体"/>
                <w:color w:val="000000"/>
                <w:sz w:val="18"/>
              </w:rPr>
              <w:t>双组元推进系统驱动模块</w:t>
            </w:r>
          </w:p>
        </w:tc>
      </w:tr>
    </w:tbl>
    <w:p/>
    <w:p>
      <w:pPr>
        <w:pStyle w:val="2"/>
        <w:bidi w:val="0"/>
      </w:pPr>
      <w:bookmarkStart w:id="4" w:name="_Toc26247"/>
      <w:r>
        <w:rPr>
          <w:rFonts w:hint="eastAsia"/>
        </w:rPr>
        <w:t>4 运行环境</w:t>
      </w:r>
      <w:bookmarkEnd w:id="4"/>
    </w:p>
    <w:p>
      <w:pPr>
        <w:pStyle w:val="3"/>
        <w:bidi w:val="0"/>
      </w:pPr>
      <w:bookmarkStart w:id="5" w:name="_Toc32518"/>
      <w:r>
        <w:rPr>
          <w:rFonts w:hint="eastAsia"/>
        </w:rPr>
        <w:t>4.1 ADU系统组成</w:t>
      </w:r>
      <w:bookmarkEnd w:id="5"/>
    </w:p>
    <w:p>
      <w:pPr>
        <w:keepNext w:val="0"/>
        <w:keepLines w:val="0"/>
        <w:pageBreakBefore w:val="0"/>
        <w:widowControl w:val="0"/>
        <w:kinsoku/>
        <w:wordWrap/>
        <w:overflowPunct/>
        <w:topLinePunct w:val="0"/>
        <w:autoSpaceDE/>
        <w:autoSpaceDN/>
        <w:bidi w:val="0"/>
        <w:adjustRightInd/>
        <w:snapToGrid/>
        <w:spacing w:after="140" w:line="400" w:lineRule="exact"/>
        <w:ind w:firstLine="482"/>
        <w:jc w:val="both"/>
        <w:textAlignment w:val="auto"/>
        <w:rPr>
          <w:sz w:val="28"/>
          <w:szCs w:val="28"/>
        </w:rPr>
      </w:pPr>
      <w:r>
        <w:rPr>
          <w:rFonts w:hint="eastAsia" w:ascii="宋体" w:hAnsi="宋体" w:eastAsia="宋体"/>
          <w:color w:val="000000"/>
          <w:sz w:val="28"/>
          <w:szCs w:val="28"/>
        </w:rPr>
        <w:t>ADU软件运行在CIP模块上，CIP模块集成了80C32的最小系统和A／D、D／A、ASIC和1553B接口芯片等，ADU内部各模块关系如图4.1-2。</w:t>
      </w:r>
    </w:p>
    <w:p>
      <w:pPr>
        <w:jc w:val="center"/>
      </w:pPr>
      <w:r>
        <w:drawing>
          <wp:inline distT="0" distB="0" distL="0" distR="0">
            <wp:extent cx="5499100" cy="3098800"/>
            <wp:effectExtent l="0" t="0" r="0" b="0"/>
            <wp:docPr id="1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
                    <pic:cNvPicPr>
                      <a:picLocks noChangeAspect="1"/>
                    </pic:cNvPicPr>
                  </pic:nvPicPr>
                  <pic:blipFill>
                    <a:blip r:embed="rId16" cstate="print"/>
                    <a:stretch>
                      <a:fillRect/>
                    </a:stretch>
                  </pic:blipFill>
                  <pic:spPr>
                    <a:xfrm>
                      <a:off x="1000" y="1000"/>
                      <a:ext cx="5499100" cy="3098800"/>
                    </a:xfrm>
                    <a:prstGeom prst="rect">
                      <a:avLst/>
                    </a:prstGeom>
                  </pic:spPr>
                </pic:pic>
              </a:graphicData>
            </a:graphic>
          </wp:inline>
        </w:drawing>
      </w:r>
    </w:p>
    <w:p>
      <w:pPr>
        <w:spacing w:before="420" w:after="300" w:line="380" w:lineRule="exact"/>
        <w:jc w:val="center"/>
      </w:pPr>
      <w:r>
        <w:rPr>
          <w:rFonts w:hint="eastAsia" w:ascii="宋体" w:hAnsi="宋体" w:eastAsia="宋体"/>
          <w:color w:val="000000"/>
          <w:sz w:val="24"/>
        </w:rPr>
        <w:t>图4.1-2ADU内部接口图</w:t>
      </w:r>
    </w:p>
    <w:p>
      <w:pPr>
        <w:pStyle w:val="3"/>
        <w:bidi w:val="0"/>
      </w:pPr>
      <w:bookmarkStart w:id="6" w:name="_Toc31828"/>
      <w:r>
        <w:rPr>
          <w:rFonts w:hint="eastAsia"/>
        </w:rPr>
        <w:t>4.2 宿主计算机</w:t>
      </w:r>
      <w:bookmarkEnd w:id="6"/>
    </w:p>
    <w:p>
      <w:pPr>
        <w:spacing w:after="300" w:line="380" w:lineRule="exact"/>
        <w:ind w:firstLine="440"/>
        <w:jc w:val="both"/>
        <w:rPr>
          <w:sz w:val="28"/>
          <w:szCs w:val="28"/>
        </w:rPr>
      </w:pPr>
      <w:r>
        <w:rPr>
          <w:rFonts w:hint="eastAsia" w:ascii="宋体" w:hAnsi="宋体" w:eastAsia="宋体"/>
          <w:color w:val="000000"/>
          <w:sz w:val="28"/>
          <w:szCs w:val="28"/>
        </w:rPr>
        <w:t>本软件的宿主计算机是ADU。ADU的CIP模块采用80C32E构成整个系统的核心部分，单片机最小系统包括80C32E、RAM、ROM、晶振和看门狗。</w:t>
      </w:r>
    </w:p>
    <w:p>
      <w:pPr>
        <w:pStyle w:val="3"/>
        <w:bidi w:val="0"/>
      </w:pPr>
      <w:bookmarkStart w:id="7" w:name="_Toc4477"/>
      <w:r>
        <w:rPr>
          <w:rFonts w:hint="eastAsia"/>
        </w:rPr>
        <w:t>4.3 中断设置</w:t>
      </w:r>
      <w:bookmarkEnd w:id="7"/>
    </w:p>
    <w:p>
      <w:pPr>
        <w:spacing w:after="300" w:line="380" w:lineRule="exact"/>
        <w:ind w:firstLine="480"/>
        <w:jc w:val="left"/>
        <w:rPr>
          <w:sz w:val="28"/>
          <w:szCs w:val="28"/>
        </w:rPr>
      </w:pPr>
      <w:r>
        <w:rPr>
          <w:rFonts w:hint="eastAsia" w:ascii="宋体" w:hAnsi="宋体" w:eastAsia="宋体"/>
          <w:color w:val="000000"/>
          <w:sz w:val="28"/>
          <w:szCs w:val="28"/>
        </w:rPr>
        <w:t>1个内部中断：32ms内部定时器中断，由80C32内部定时器0产生。</w:t>
      </w:r>
    </w:p>
    <w:p>
      <w:pPr>
        <w:pStyle w:val="3"/>
        <w:bidi w:val="0"/>
      </w:pPr>
      <w:bookmarkStart w:id="8" w:name="_Toc18040"/>
      <w:r>
        <w:rPr>
          <w:rFonts w:hint="eastAsia"/>
        </w:rPr>
        <w:t>4.4 硬件地址</w:t>
      </w:r>
      <w:bookmarkEnd w:id="8"/>
    </w:p>
    <w:p>
      <w:pPr>
        <w:keepNext w:val="0"/>
        <w:keepLines w:val="0"/>
        <w:pageBreakBefore w:val="0"/>
        <w:widowControl w:val="0"/>
        <w:kinsoku/>
        <w:wordWrap/>
        <w:overflowPunct/>
        <w:topLinePunct w:val="0"/>
        <w:autoSpaceDE/>
        <w:autoSpaceDN/>
        <w:bidi w:val="0"/>
        <w:adjustRightInd/>
        <w:snapToGrid/>
        <w:spacing w:line="400" w:lineRule="exact"/>
        <w:ind w:firstLine="482"/>
        <w:jc w:val="both"/>
        <w:textAlignment w:val="auto"/>
        <w:rPr>
          <w:sz w:val="28"/>
          <w:szCs w:val="28"/>
        </w:rPr>
        <w:sectPr>
          <w:footerReference r:id="rId5" w:type="default"/>
          <w:pgSz w:w="11906" w:h="16838"/>
          <w:pgMar w:top="720" w:right="1440" w:bottom="1440" w:left="1580" w:header="0" w:footer="300" w:gutter="0"/>
          <w:cols w:space="720" w:num="1"/>
        </w:sectPr>
      </w:pPr>
      <w:r>
        <w:rPr>
          <w:rFonts w:hint="eastAsia" w:ascii="宋体" w:hAnsi="宋体" w:eastAsia="宋体"/>
          <w:color w:val="000000"/>
          <w:sz w:val="28"/>
          <w:szCs w:val="28"/>
        </w:rPr>
        <w:t>80C32单片机系统的ROM和RAM地址空间可以独立访问，因此ADU的地址空间分为PROM地址空间、SRAM地址空间、外部设备地址空间，其中PROM和SRAM的地址一致，通过片选信号区分访问存储器。</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3810000</wp:posOffset>
                </wp:positionH>
                <wp:positionV relativeFrom="paragraph">
                  <wp:posOffset>9893300</wp:posOffset>
                </wp:positionV>
                <wp:extent cx="596900" cy="165100"/>
                <wp:effectExtent l="0" t="0" r="0" b="0"/>
                <wp:wrapNone/>
                <wp:docPr id="16"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80" w:lineRule="exact"/>
                              <w:jc w:val="center"/>
                            </w:pPr>
                            <w:r>
                              <w:rPr>
                                <w:rFonts w:hint="eastAsia" w:ascii="Arial" w:hAnsi="Arial" w:eastAsia="Arial"/>
                                <w:color w:val="000000"/>
                                <w:sz w:val="16"/>
                              </w:rPr>
                              <w:t>6</w:t>
                            </w:r>
                          </w:p>
                        </w:txbxContent>
                      </wps:txbx>
                      <wps:bodyPr lIns="25400" tIns="0" rIns="25400" bIns="0">
                        <a:noAutofit/>
                      </wps:bodyPr>
                    </wps:wsp>
                  </a:graphicData>
                </a:graphic>
              </wp:anchor>
            </w:drawing>
          </mc:Choice>
          <mc:Fallback>
            <w:pict>
              <v:shape id="文本框 2" o:spid="_x0000_s1026" o:spt="202" type="#_x0000_t202" style="position:absolute;left:0pt;margin-left:300pt;margin-top:779pt;height:13pt;width:47pt;mso-position-horizontal-relative:page;z-index:251659264;mso-width-relative:page;mso-height-relative:page;" filled="f" stroked="f" coordsize="21600,21600" o:gfxdata="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ddPH7YAAAADQEAAA8AAAAAAAAA&#10;AQAgAAAAIgAAAGRycy9kb3ducmV2LnhtbFBLAQIUABQAAAAIAIdO4kB3rxMi2AEAAJ8DAAAOAAAA&#10;AAAAAAEAIAAAACcBAABkcnMvZTJvRG9jLnhtbFBLBQYAAAAABgAGAFkBAABxBQAAAAA=&#10;">
                <v:fill on="f" focussize="0,0"/>
                <v:stroke on="f" weight="0.5pt"/>
                <v:imagedata o:title=""/>
                <o:lock v:ext="edit" aspectratio="f"/>
                <v:textbox inset="2pt,0mm,2pt,0mm">
                  <w:txbxContent>
                    <w:p>
                      <w:pPr>
                        <w:spacing w:line="280" w:lineRule="exact"/>
                        <w:jc w:val="center"/>
                      </w:pPr>
                      <w:r>
                        <w:rPr>
                          <w:rFonts w:hint="eastAsia" w:ascii="Arial" w:hAnsi="Arial" w:eastAsia="Arial"/>
                          <w:color w:val="000000"/>
                          <w:sz w:val="16"/>
                        </w:rPr>
                        <w:t>6</w:t>
                      </w:r>
                    </w:p>
                  </w:txbxContent>
                </v:textbox>
              </v:shape>
            </w:pict>
          </mc:Fallback>
        </mc:AlternateContent>
      </w:r>
    </w:p>
    <w:p>
      <w:pPr>
        <w:pStyle w:val="3"/>
        <w:bidi w:val="0"/>
      </w:pPr>
      <w:bookmarkStart w:id="9" w:name="_Toc14101"/>
      <w:r>
        <w:rPr>
          <w:rFonts w:hint="eastAsia"/>
        </w:rPr>
        <w:t>4.5看门狗</w:t>
      </w:r>
      <w:bookmarkEnd w:id="9"/>
    </w:p>
    <w:p>
      <w:pPr>
        <w:keepNext w:val="0"/>
        <w:keepLines w:val="0"/>
        <w:pageBreakBefore w:val="0"/>
        <w:widowControl w:val="0"/>
        <w:kinsoku/>
        <w:wordWrap/>
        <w:overflowPunct/>
        <w:topLinePunct w:val="0"/>
        <w:autoSpaceDE/>
        <w:autoSpaceDN/>
        <w:bidi w:val="0"/>
        <w:adjustRightInd/>
        <w:snapToGrid/>
        <w:spacing w:after="280" w:line="400" w:lineRule="exact"/>
        <w:ind w:firstLine="520"/>
        <w:jc w:val="both"/>
        <w:textAlignment w:val="auto"/>
        <w:rPr>
          <w:sz w:val="28"/>
          <w:szCs w:val="28"/>
        </w:rPr>
      </w:pPr>
      <w:r>
        <w:rPr>
          <w:rFonts w:hint="eastAsia" w:ascii="宋体" w:hAnsi="宋体" w:eastAsia="宋体"/>
          <w:color w:val="000000"/>
          <w:sz w:val="28"/>
          <w:szCs w:val="28"/>
        </w:rPr>
        <w:t>ADU设置了一个看门狗，软件通过P1口的D0位输出清狗信号，清狗信号低电平有效，宽度大于5μs。系统设计2s不清狗，则产生复位脉冲，复位80C32。</w:t>
      </w:r>
    </w:p>
    <w:p>
      <w:pPr>
        <w:pStyle w:val="3"/>
        <w:bidi w:val="0"/>
      </w:pPr>
      <w:bookmarkStart w:id="10" w:name="_Toc12232"/>
      <w:r>
        <w:rPr>
          <w:rFonts w:hint="eastAsia"/>
        </w:rPr>
        <w:t>4.6 存储器</w:t>
      </w:r>
      <w:bookmarkEnd w:id="10"/>
    </w:p>
    <w:p>
      <w:pPr>
        <w:keepNext w:val="0"/>
        <w:keepLines w:val="0"/>
        <w:pageBreakBefore w:val="0"/>
        <w:widowControl w:val="0"/>
        <w:kinsoku/>
        <w:wordWrap/>
        <w:overflowPunct/>
        <w:topLinePunct w:val="0"/>
        <w:autoSpaceDE/>
        <w:autoSpaceDN/>
        <w:bidi w:val="0"/>
        <w:adjustRightInd/>
        <w:snapToGrid/>
        <w:spacing w:after="300" w:line="400" w:lineRule="exact"/>
        <w:ind w:firstLine="500"/>
        <w:jc w:val="both"/>
        <w:textAlignment w:val="auto"/>
        <w:rPr>
          <w:sz w:val="28"/>
          <w:szCs w:val="28"/>
        </w:rPr>
      </w:pPr>
      <w:r>
        <w:rPr>
          <w:rFonts w:hint="eastAsia" w:ascii="宋体" w:hAnsi="宋体" w:eastAsia="宋体"/>
          <w:color w:val="000000"/>
          <w:sz w:val="28"/>
          <w:szCs w:val="28"/>
        </w:rPr>
        <w:t>80C32程序存储器采用1片UT28F256（32Kx8），用于存放ADU的控制软件。数据存储器采用1片UT9Q512E（32Kx8）。</w:t>
      </w:r>
    </w:p>
    <w:p>
      <w:pPr>
        <w:pStyle w:val="2"/>
        <w:bidi w:val="0"/>
      </w:pPr>
      <w:bookmarkStart w:id="11" w:name="_Toc14975"/>
      <w:r>
        <w:rPr>
          <w:rFonts w:hint="eastAsia"/>
        </w:rPr>
        <w:t>5 技术要求</w:t>
      </w:r>
      <w:bookmarkEnd w:id="11"/>
    </w:p>
    <w:p>
      <w:pPr>
        <w:pStyle w:val="3"/>
        <w:bidi w:val="0"/>
      </w:pPr>
      <w:bookmarkStart w:id="12" w:name="_Toc32407"/>
      <w:r>
        <w:rPr>
          <w:rFonts w:hint="eastAsia"/>
        </w:rPr>
        <w:t>5.1 功能</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sz w:val="28"/>
          <w:szCs w:val="28"/>
        </w:rPr>
      </w:pPr>
      <w:r>
        <w:rPr>
          <w:rFonts w:hint="eastAsia" w:ascii="宋体" w:hAnsi="宋体" w:eastAsia="宋体"/>
          <w:color w:val="000000"/>
          <w:sz w:val="28"/>
          <w:szCs w:val="28"/>
        </w:rPr>
        <w:t>1．接收CMU的实时控制量，解包、译码后产生适当的控制信号，按照一定的格式发送到ASIC，控制UPSDP、SADP模块和RWE；</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sz w:val="28"/>
          <w:szCs w:val="28"/>
        </w:rPr>
      </w:pPr>
      <w:r>
        <w:rPr>
          <w:rFonts w:hint="eastAsia" w:ascii="宋体" w:hAnsi="宋体" w:eastAsia="宋体"/>
          <w:color w:val="000000"/>
          <w:sz w:val="28"/>
          <w:szCs w:val="28"/>
        </w:rPr>
        <w:t>2．接收CMU的间接遥控指令，进行解包、译码，产生相应的遥控指令，按照一定的格式发送到ASIC，完成磁聚焦霍尔电推力控制器、UPSDP、SADP的开关控制；</w:t>
      </w:r>
    </w:p>
    <w:p>
      <w:pPr>
        <w:keepNext w:val="0"/>
        <w:keepLines w:val="0"/>
        <w:pageBreakBefore w:val="0"/>
        <w:widowControl w:val="0"/>
        <w:kinsoku/>
        <w:wordWrap/>
        <w:overflowPunct/>
        <w:topLinePunct w:val="0"/>
        <w:autoSpaceDE/>
        <w:autoSpaceDN/>
        <w:bidi w:val="0"/>
        <w:adjustRightInd/>
        <w:snapToGrid/>
        <w:spacing w:after="200" w:line="400" w:lineRule="exact"/>
        <w:ind w:firstLine="560" w:firstLineChars="200"/>
        <w:jc w:val="both"/>
        <w:textAlignment w:val="auto"/>
        <w:rPr>
          <w:sz w:val="28"/>
          <w:szCs w:val="28"/>
        </w:rPr>
      </w:pPr>
      <w:r>
        <w:rPr>
          <w:rFonts w:hint="eastAsia" w:ascii="宋体" w:hAnsi="宋体" w:eastAsia="宋体"/>
          <w:color w:val="000000"/>
          <w:sz w:val="28"/>
          <w:szCs w:val="28"/>
        </w:rPr>
        <w:t>3．完成帆板驱动机构、反作用轮、推进系统状态信息、模拟量温度量遥测数据采集，并按要求的格式进行打包，定时发送给CMU。</w:t>
      </w:r>
    </w:p>
    <w:p>
      <w:pPr>
        <w:pStyle w:val="3"/>
        <w:bidi w:val="0"/>
      </w:pPr>
      <w:bookmarkStart w:id="13" w:name="_Toc32135"/>
      <w:r>
        <w:rPr>
          <w:rFonts w:hint="eastAsia"/>
        </w:rPr>
        <w:t>5.2 性能</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sz w:val="28"/>
          <w:szCs w:val="28"/>
        </w:rPr>
      </w:pPr>
      <w:r>
        <w:rPr>
          <w:rFonts w:hint="eastAsia" w:ascii="宋体" w:hAnsi="宋体" w:eastAsia="宋体"/>
          <w:color w:val="000000"/>
          <w:sz w:val="28"/>
          <w:szCs w:val="28"/>
        </w:rPr>
        <w:t>1．ADU软件的定时周期为32ms，要求所有的软件任务需在一个控制周期内完成；</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sz w:val="28"/>
          <w:szCs w:val="28"/>
        </w:rPr>
      </w:pPr>
      <w:r>
        <w:rPr>
          <w:rFonts w:hint="eastAsia" w:ascii="宋体" w:hAnsi="宋体" w:eastAsia="宋体"/>
          <w:color w:val="000000"/>
          <w:sz w:val="28"/>
          <w:szCs w:val="28"/>
        </w:rPr>
        <w:t>2．CMU每448ms对ADU的慢帧遥测数据进行采集，ADU接收到慢帧消息后在一个控制周期内对所用的遥测数据进行打包并更新至对应内存空间；</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sz w:val="28"/>
          <w:szCs w:val="28"/>
        </w:rPr>
      </w:pPr>
      <w:r>
        <w:rPr>
          <w:rFonts w:hint="eastAsia" w:ascii="宋体" w:hAnsi="宋体" w:eastAsia="宋体"/>
          <w:color w:val="000000"/>
          <w:sz w:val="28"/>
          <w:szCs w:val="28"/>
        </w:rPr>
        <w:t>3．CMU定时获取ADU中执行机构的闭环反馈数据，OBC工作时为64ms，EC工作时为500ms。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sz w:val="28"/>
          <w:szCs w:val="28"/>
        </w:rPr>
        <w:sectPr>
          <w:headerReference r:id="rId6" w:type="default"/>
          <w:type w:val="continuous"/>
          <w:pgSz w:w="11906" w:h="16840"/>
          <w:pgMar w:top="980" w:right="760" w:bottom="1440" w:left="1400" w:header="0" w:footer="0" w:gutter="0"/>
          <w:cols w:space="720" w:num="1"/>
        </w:sectPr>
      </w:pPr>
      <w:r>
        <w:rPr>
          <w:rFonts w:hint="eastAsia" w:ascii="宋体" w:hAnsi="宋体" w:eastAsia="宋体"/>
          <w:color w:val="000000"/>
          <w:sz w:val="28"/>
          <w:szCs w:val="28"/>
        </w:rPr>
        <w:t>4．ADU软件接收到总线消息数据后，响应各条消息的时间应小于32ms。</w:t>
      </w:r>
      <w:r>
        <w:rPr>
          <w:sz w:val="28"/>
          <w:szCs w:val="28"/>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ragraph">
                  <wp:posOffset>-635000</wp:posOffset>
                </wp:positionV>
                <wp:extent cx="1879600" cy="101600"/>
                <wp:effectExtent l="0" t="0" r="0" b="0"/>
                <wp:wrapNone/>
                <wp:docPr id="18"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100" w:lineRule="exact"/>
                              <w:ind w:firstLine="0"/>
                              <w:jc w:val="left"/>
                            </w:pPr>
                          </w:p>
                        </w:txbxContent>
                      </wps:txbx>
                      <wps:bodyPr vert="eaVert" lIns="25400" tIns="0" rIns="25400" bIns="0">
                        <a:noAutofit/>
                      </wps:bodyPr>
                    </wps:wsp>
                  </a:graphicData>
                </a:graphic>
              </wp:anchor>
            </w:drawing>
          </mc:Choice>
          <mc:Fallback>
            <w:pict>
              <v:shape id="文本框 2" o:spid="_x0000_s1026" o:spt="202" type="#_x0000_t202" style="position:absolute;left:0pt;margin-left:18pt;margin-top:-50pt;height:8pt;width:148pt;mso-position-horizontal-relative:page;z-index:251659264;mso-width-relative:page;mso-height-relative:page;" filled="f" stroked="f" coordsize="21600,21600" o:gfxdata="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pA3CtgAAAALAQAA&#10;DwAAAAAAAAABACAAAAAiAAAAZHJzL2Rvd25yZXYueG1sUEsBAhQAFAAAAAgAh07iQA6klN3gAQAA&#10;rQMAAA4AAAAAAAAAAQAgAAAAJwEAAGRycy9lMm9Eb2MueG1sUEsFBgAAAAAGAAYAWQEAAHkFAAAA&#10;AA==&#10;">
                <v:fill on="f" focussize="0,0"/>
                <v:stroke on="f" weight="0.5pt"/>
                <v:imagedata o:title=""/>
                <o:lock v:ext="edit" aspectratio="f"/>
                <v:textbox inset="2pt,0mm,2pt,0mm" style="layout-flow:vertical-ideographic;">
                  <w:txbxContent>
                    <w:p>
                      <w:pPr>
                        <w:spacing w:line="100" w:lineRule="exact"/>
                        <w:ind w:firstLine="0"/>
                        <w:jc w:val="left"/>
                      </w:pPr>
                    </w:p>
                  </w:txbxContent>
                </v:textbox>
              </v:shape>
            </w:pict>
          </mc:Fallback>
        </mc:AlternateContent>
      </w:r>
    </w:p>
    <w:p>
      <w:pPr>
        <w:pStyle w:val="2"/>
        <w:bidi w:val="0"/>
        <w:ind w:firstLine="442" w:firstLineChars="100"/>
        <w:rPr>
          <w:rFonts w:hint="eastAsia"/>
        </w:rPr>
      </w:pPr>
      <w:bookmarkStart w:id="14" w:name="_Toc30525"/>
      <w:r>
        <w:rPr>
          <w:rFonts w:hint="eastAsia"/>
        </w:rPr>
        <w:t>6功能要求</w:t>
      </w:r>
      <w:bookmarkEnd w:id="14"/>
    </w:p>
    <w:p>
      <w:pPr>
        <w:ind w:firstLine="420" w:firstLineChars="0"/>
        <w:rPr>
          <w:rStyle w:val="17"/>
          <w:rFonts w:hint="eastAsia"/>
          <w:lang w:val="en-US" w:eastAsia="zh-CN"/>
        </w:rPr>
      </w:pPr>
      <w:bookmarkStart w:id="15" w:name="_Toc24054"/>
      <w:r>
        <w:rPr>
          <w:rStyle w:val="17"/>
          <w:rFonts w:hint="eastAsia"/>
          <w:lang w:val="en-US" w:eastAsia="zh-CN"/>
        </w:rPr>
        <w:t>6.1主程序功能流程图</w:t>
      </w:r>
    </w:p>
    <w:bookmarkEnd w:id="15"/>
    <w:p>
      <w:r>
        <w:drawing>
          <wp:anchor distT="0" distB="0" distL="114300" distR="114300" simplePos="0" relativeHeight="251660288" behindDoc="0" locked="0" layoutInCell="1" allowOverlap="1">
            <wp:simplePos x="0" y="0"/>
            <wp:positionH relativeFrom="page">
              <wp:posOffset>2400300</wp:posOffset>
            </wp:positionH>
            <wp:positionV relativeFrom="paragraph">
              <wp:posOffset>127000</wp:posOffset>
            </wp:positionV>
            <wp:extent cx="2692400" cy="7899400"/>
            <wp:effectExtent l="0" t="0" r="12700" b="6350"/>
            <wp:wrapNone/>
            <wp:docPr id="27"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RMAL"/>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92400" cy="7899400"/>
                    </a:xfrm>
                    <a:prstGeom prst="rect">
                      <a:avLst/>
                    </a:prstGeom>
                  </pic:spPr>
                </pic:pic>
              </a:graphicData>
            </a:graphic>
          </wp:anchor>
        </w:drawing>
      </w:r>
    </w:p>
    <w:p>
      <w:pPr>
        <w:spacing w:line="300" w:lineRule="exact"/>
        <w:jc w:val="center"/>
        <w:sectPr>
          <w:footerReference r:id="rId7" w:type="default"/>
          <w:pgSz w:w="11906" w:h="16838"/>
          <w:pgMar w:top="720" w:right="720" w:bottom="800" w:left="740" w:header="0" w:footer="400" w:gutter="0"/>
          <w:cols w:space="720" w:num="1"/>
        </w:sectPr>
      </w:pPr>
      <w:r>
        <w:drawing>
          <wp:anchor distT="0" distB="0" distL="114300" distR="114300" simplePos="0" relativeHeight="251660288" behindDoc="0" locked="0" layoutInCell="1" allowOverlap="1">
            <wp:simplePos x="0" y="0"/>
            <wp:positionH relativeFrom="page">
              <wp:posOffset>2419350</wp:posOffset>
            </wp:positionH>
            <wp:positionV relativeFrom="paragraph">
              <wp:posOffset>234950</wp:posOffset>
            </wp:positionV>
            <wp:extent cx="2692400" cy="7899400"/>
            <wp:effectExtent l="0" t="0" r="0" b="0"/>
            <wp:wrapNone/>
            <wp:docPr id="28"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RMAL"/>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92400" cy="7899400"/>
                    </a:xfrm>
                    <a:prstGeom prst="rect">
                      <a:avLst/>
                    </a:prstGeom>
                  </pic:spPr>
                </pic:pic>
              </a:graphicData>
            </a:graphic>
          </wp:anchor>
        </w:drawing>
      </w:r>
      <w:r>
        <w:rPr>
          <w:rFonts w:hint="eastAsia" w:ascii="宋体" w:hAnsi="宋体" w:eastAsia="宋体"/>
          <w:color w:val="000000"/>
          <w:sz w:val="26"/>
        </w:rPr>
        <w:t>图6.1-1 ADU软件主流程图</w:t>
      </w:r>
      <w:r>
        <mc:AlternateContent>
          <mc:Choice Requires="wps">
            <w:drawing>
              <wp:anchor distT="0" distB="0" distL="114300" distR="114300" simplePos="0" relativeHeight="251660288" behindDoc="0" locked="0" layoutInCell="1" allowOverlap="1">
                <wp:simplePos x="0" y="0"/>
                <wp:positionH relativeFrom="page">
                  <wp:posOffset>4064000</wp:posOffset>
                </wp:positionH>
                <wp:positionV relativeFrom="paragraph">
                  <wp:posOffset>8813800</wp:posOffset>
                </wp:positionV>
                <wp:extent cx="571500" cy="177800"/>
                <wp:effectExtent l="0" t="0" r="0" b="0"/>
                <wp:wrapNone/>
                <wp:docPr id="2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20" w:lineRule="exact"/>
                              <w:jc w:val="center"/>
                            </w:pPr>
                            <w:r>
                              <w:rPr>
                                <w:rFonts w:hint="eastAsia" w:ascii="Arial" w:hAnsi="Arial" w:eastAsia="Arial"/>
                                <w:color w:val="000000"/>
                                <w:sz w:val="20"/>
                              </w:rPr>
                              <w:t>10</w:t>
                            </w:r>
                          </w:p>
                        </w:txbxContent>
                      </wps:txbx>
                      <wps:bodyPr lIns="25400" tIns="0" rIns="25400" bIns="0">
                        <a:noAutofit/>
                      </wps:bodyPr>
                    </wps:wsp>
                  </a:graphicData>
                </a:graphic>
              </wp:anchor>
            </w:drawing>
          </mc:Choice>
          <mc:Fallback>
            <w:pict>
              <v:shape id="文本框 2" o:spid="_x0000_s1026" o:spt="202" type="#_x0000_t202" style="position:absolute;left:0pt;margin-left:320pt;margin-top:694pt;height:14pt;width:45pt;mso-position-horizontal-relative:page;z-index:251660288;mso-width-relative:page;mso-height-relative:page;" filled="f" stroked="f" coordsize="21600,21600" o:gfxdata="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o9YFtkAAAANAQAADwAAAAAA&#10;AAABACAAAAAiAAAAZHJzL2Rvd25yZXYueG1sUEsBAhQAFAAAAAgAh07iQIX7qvXZAQAAnwMAAA4A&#10;AAAAAAAAAQAgAAAAKAEAAGRycy9lMm9Eb2MueG1sUEsFBgAAAAAGAAYAWQEAAHMFAAAAAA==&#10;">
                <v:fill on="f" focussize="0,0"/>
                <v:stroke on="f" weight="0.5pt"/>
                <v:imagedata o:title=""/>
                <o:lock v:ext="edit" aspectratio="f"/>
                <v:textbox inset="2pt,0mm,2pt,0mm">
                  <w:txbxContent>
                    <w:p>
                      <w:pPr>
                        <w:spacing w:line="320" w:lineRule="exact"/>
                        <w:jc w:val="center"/>
                      </w:pPr>
                      <w:r>
                        <w:rPr>
                          <w:rFonts w:hint="eastAsia" w:ascii="Arial" w:hAnsi="Arial" w:eastAsia="Arial"/>
                          <w:color w:val="000000"/>
                          <w:sz w:val="20"/>
                        </w:rPr>
                        <w:t>10</w:t>
                      </w:r>
                    </w:p>
                  </w:txbxContent>
                </v:textbox>
              </v:shape>
            </w:pict>
          </mc:Fallback>
        </mc:AlternateContent>
      </w:r>
    </w:p>
    <w:p>
      <w:pPr>
        <w:spacing w:after="3160" w:line="200" w:lineRule="exact"/>
        <w:ind w:firstLine="0"/>
        <w:jc w:val="left"/>
      </w:pPr>
      <w:r>
        <w:drawing>
          <wp:anchor distT="0" distB="0" distL="114300" distR="114300" simplePos="0" relativeHeight="251660288" behindDoc="0" locked="0" layoutInCell="1" allowOverlap="1">
            <wp:simplePos x="0" y="0"/>
            <wp:positionH relativeFrom="page">
              <wp:posOffset>1206500</wp:posOffset>
            </wp:positionH>
            <wp:positionV relativeFrom="paragraph">
              <wp:posOffset>863600</wp:posOffset>
            </wp:positionV>
            <wp:extent cx="5016500" cy="1384300"/>
            <wp:effectExtent l="0" t="0" r="12700" b="6350"/>
            <wp:wrapNone/>
            <wp:docPr id="3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RMAL"/>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16500" cy="138430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page">
              <wp:posOffset>1206500</wp:posOffset>
            </wp:positionH>
            <wp:positionV relativeFrom="paragraph">
              <wp:posOffset>863600</wp:posOffset>
            </wp:positionV>
            <wp:extent cx="5016500" cy="1384300"/>
            <wp:effectExtent l="0" t="0" r="0" b="0"/>
            <wp:wrapNone/>
            <wp:docPr id="3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RMAL"/>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6500" cy="1384300"/>
                    </a:xfrm>
                    <a:prstGeom prst="rect">
                      <a:avLst/>
                    </a:prstGeom>
                  </pic:spPr>
                </pic:pic>
              </a:graphicData>
            </a:graphic>
          </wp:anchor>
        </w:drawing>
      </w:r>
    </w:p>
    <w:p>
      <w:pPr>
        <w:spacing w:after="240" w:line="280" w:lineRule="exact"/>
        <w:ind w:firstLine="0"/>
        <w:jc w:val="right"/>
      </w:pPr>
      <w:r>
        <w:rPr>
          <w:rFonts w:hint="eastAsia" w:ascii="宋体" w:hAnsi="宋体" w:eastAsia="宋体"/>
          <w:color w:val="000000"/>
          <w:sz w:val="22"/>
        </w:rPr>
        <w:t>图</w:t>
      </w:r>
    </w:p>
    <w:p>
      <w:pPr>
        <w:spacing w:after="240" w:line="280" w:lineRule="exact"/>
        <w:ind w:firstLine="3500"/>
        <w:jc w:val="left"/>
      </w:pPr>
      <w:r>
        <w:rPr>
          <w:rFonts w:hint="eastAsia" w:ascii="宋体" w:hAnsi="宋体" w:eastAsia="宋体"/>
          <w:color w:val="000000"/>
          <w:sz w:val="22"/>
        </w:rPr>
        <w:t>6.7-1、RW控制与采集信息流</w:t>
      </w:r>
    </w:p>
    <w:p>
      <w:pPr>
        <w:pStyle w:val="3"/>
        <w:bidi w:val="0"/>
        <w:ind w:firstLine="420" w:firstLineChars="0"/>
      </w:pPr>
      <w:bookmarkStart w:id="16" w:name="_Toc18412"/>
      <w:r>
        <w:rPr>
          <w:rFonts w:hint="eastAsia"/>
        </w:rPr>
        <w:t>6.</w:t>
      </w:r>
      <w:r>
        <w:rPr>
          <w:rFonts w:hint="eastAsia"/>
          <w:lang w:val="en-US" w:eastAsia="zh-CN"/>
        </w:rPr>
        <w:t>2</w:t>
      </w:r>
      <w:r>
        <w:rPr>
          <w:rFonts w:hint="eastAsia"/>
        </w:rPr>
        <w:t>帆板驱动机构控制模块</w:t>
      </w:r>
      <w:bookmarkEnd w:id="16"/>
    </w:p>
    <w:p>
      <w:pPr>
        <w:jc w:val="right"/>
      </w:pPr>
      <w:r>
        <w:drawing>
          <wp:inline distT="0" distB="0" distL="0" distR="0">
            <wp:extent cx="5499100" cy="1485900"/>
            <wp:effectExtent l="0" t="0" r="6350" b="0"/>
            <wp:docPr id="33"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RMAL"/>
                    <pic:cNvPicPr>
                      <a:picLocks noChangeAspect="1"/>
                    </pic:cNvPicPr>
                  </pic:nvPicPr>
                  <pic:blipFill>
                    <a:blip r:embed="rId20" cstate="print"/>
                    <a:stretch>
                      <a:fillRect/>
                    </a:stretch>
                  </pic:blipFill>
                  <pic:spPr>
                    <a:xfrm>
                      <a:off x="1000" y="1000"/>
                      <a:ext cx="5499100" cy="1485900"/>
                    </a:xfrm>
                    <a:prstGeom prst="rect">
                      <a:avLst/>
                    </a:prstGeom>
                  </pic:spPr>
                </pic:pic>
              </a:graphicData>
            </a:graphic>
          </wp:inline>
        </w:drawing>
      </w:r>
    </w:p>
    <w:p>
      <w:pPr>
        <w:spacing w:before="200" w:after="420" w:line="280" w:lineRule="exact"/>
        <w:ind w:firstLine="3500"/>
        <w:jc w:val="left"/>
      </w:pPr>
      <w:r>
        <w:rPr>
          <w:rFonts w:hint="eastAsia" w:ascii="宋体" w:hAnsi="宋体" w:eastAsia="宋体"/>
          <w:color w:val="000000"/>
          <w:sz w:val="22"/>
        </w:rPr>
        <w:t>图6.8-1 SADA控制与数据采集信息流</w:t>
      </w:r>
    </w:p>
    <w:p>
      <w:pPr>
        <w:pStyle w:val="4"/>
        <w:bidi w:val="0"/>
        <w:ind w:firstLine="420" w:firstLineChars="0"/>
      </w:pPr>
      <w:bookmarkStart w:id="17" w:name="_Toc8858"/>
      <w:r>
        <w:rPr>
          <w:rFonts w:hint="eastAsia"/>
        </w:rPr>
        <w:t>6.</w:t>
      </w:r>
      <w:r>
        <w:rPr>
          <w:rFonts w:hint="eastAsia"/>
          <w:lang w:val="en-US" w:eastAsia="zh-CN"/>
        </w:rPr>
        <w:t>2</w:t>
      </w:r>
      <w:r>
        <w:rPr>
          <w:rFonts w:hint="eastAsia"/>
        </w:rPr>
        <w:t>.1 帆板驱动机构工作原理</w:t>
      </w:r>
      <w:bookmarkEnd w:id="17"/>
    </w:p>
    <w:p>
      <w:pPr>
        <w:jc w:val="center"/>
      </w:pPr>
      <w:r>
        <w:drawing>
          <wp:inline distT="0" distB="0" distL="0" distR="0">
            <wp:extent cx="4610100" cy="2946400"/>
            <wp:effectExtent l="0" t="0" r="0" b="6350"/>
            <wp:docPr id="3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RMAL"/>
                    <pic:cNvPicPr>
                      <a:picLocks noChangeAspect="1"/>
                    </pic:cNvPicPr>
                  </pic:nvPicPr>
                  <pic:blipFill>
                    <a:blip r:embed="rId21" cstate="print"/>
                    <a:stretch>
                      <a:fillRect/>
                    </a:stretch>
                  </pic:blipFill>
                  <pic:spPr>
                    <a:xfrm>
                      <a:off x="1000" y="1000"/>
                      <a:ext cx="4610100" cy="2946400"/>
                    </a:xfrm>
                    <a:prstGeom prst="rect">
                      <a:avLst/>
                    </a:prstGeom>
                  </pic:spPr>
                </pic:pic>
              </a:graphicData>
            </a:graphic>
          </wp:inline>
        </w:drawing>
      </w:r>
    </w:p>
    <w:p>
      <w:pPr>
        <w:spacing w:before="640" w:line="320" w:lineRule="exact"/>
        <w:ind w:firstLine="3500"/>
        <w:jc w:val="left"/>
        <w:sectPr>
          <w:footerReference r:id="rId8" w:type="default"/>
          <w:type w:val="continuous"/>
          <w:pgSz w:w="11906" w:h="16840"/>
          <w:pgMar w:top="720" w:right="1140" w:bottom="1000" w:left="720" w:header="0" w:footer="420" w:gutter="0"/>
          <w:cols w:space="720" w:num="1"/>
        </w:sectPr>
      </w:pPr>
      <w:r>
        <w:rPr>
          <w:rFonts w:hint="eastAsia" w:ascii="宋体" w:hAnsi="宋体" w:eastAsia="宋体"/>
          <w:color w:val="000000"/>
          <w:sz w:val="26"/>
        </w:rPr>
        <w:t>图6.8-2 SADA模式切换逻辑示意图</w:t>
      </w:r>
      <w:r>
        <mc:AlternateContent>
          <mc:Choice Requires="wps">
            <w:drawing>
              <wp:anchor distT="0" distB="0" distL="114300" distR="114300" simplePos="0" relativeHeight="251660288" behindDoc="0" locked="0" layoutInCell="1" allowOverlap="1">
                <wp:simplePos x="0" y="0"/>
                <wp:positionH relativeFrom="page">
                  <wp:posOffset>3886200</wp:posOffset>
                </wp:positionH>
                <wp:positionV relativeFrom="paragraph">
                  <wp:posOffset>9817100</wp:posOffset>
                </wp:positionV>
                <wp:extent cx="622300" cy="177800"/>
                <wp:effectExtent l="0" t="0" r="0" b="0"/>
                <wp:wrapNone/>
                <wp:docPr id="3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exact"/>
                              <w:jc w:val="center"/>
                            </w:pPr>
                            <w:r>
                              <w:rPr>
                                <w:rFonts w:hint="eastAsia" w:ascii="Arial" w:hAnsi="Arial" w:eastAsia="Arial"/>
                                <w:color w:val="000000"/>
                                <w:sz w:val="20"/>
                              </w:rPr>
                              <w:t>13</w:t>
                            </w:r>
                          </w:p>
                        </w:txbxContent>
                      </wps:txbx>
                      <wps:bodyPr lIns="25400" tIns="0" rIns="25400" bIns="0">
                        <a:noAutofit/>
                      </wps:bodyPr>
                    </wps:wsp>
                  </a:graphicData>
                </a:graphic>
              </wp:anchor>
            </w:drawing>
          </mc:Choice>
          <mc:Fallback>
            <w:pict>
              <v:shape id="文本框 2" o:spid="_x0000_s1026" o:spt="202" type="#_x0000_t202" style="position:absolute;left:0pt;margin-left:306pt;margin-top:773pt;height:14pt;width:49pt;mso-position-horizontal-relative:page;z-index:251660288;mso-width-relative:page;mso-height-relative:page;" filled="f" stroked="f" coordsize="21600,21600" o:gfxdata="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amZ87aAAAADQEAAA8AAAAA&#10;AAAAAQAgAAAAIgAAAGRycy9kb3ducmV2LnhtbFBLAQIUABQAAAAIAIdO4kBA/cOz2QEAAJ8DAAAO&#10;AAAAAAAAAAEAIAAAACkBAABkcnMvZTJvRG9jLnhtbFBLBQYAAAAABgAGAFkBAAB0BQAAAAA=&#10;">
                <v:fill on="f" focussize="0,0"/>
                <v:stroke on="f" weight="0.5pt"/>
                <v:imagedata o:title=""/>
                <o:lock v:ext="edit" aspectratio="f"/>
                <v:textbox inset="2pt,0mm,2pt,0mm">
                  <w:txbxContent>
                    <w:p>
                      <w:pPr>
                        <w:spacing w:line="300" w:lineRule="exact"/>
                        <w:jc w:val="center"/>
                      </w:pPr>
                      <w:r>
                        <w:rPr>
                          <w:rFonts w:hint="eastAsia" w:ascii="Arial" w:hAnsi="Arial" w:eastAsia="Arial"/>
                          <w:color w:val="000000"/>
                          <w:sz w:val="20"/>
                        </w:rPr>
                        <w:t>13</w:t>
                      </w:r>
                    </w:p>
                  </w:txbxContent>
                </v:textbox>
              </v:shape>
            </w:pict>
          </mc:Fallback>
        </mc:AlternateContent>
      </w:r>
    </w:p>
    <w:p>
      <w:pPr>
        <w:spacing w:after="680" w:line="220" w:lineRule="exact"/>
        <w:ind w:firstLine="0"/>
        <w:jc w:val="left"/>
      </w:pPr>
    </w:p>
    <w:p>
      <w:pPr>
        <w:pStyle w:val="4"/>
        <w:bidi w:val="0"/>
      </w:pPr>
      <w:bookmarkStart w:id="18" w:name="_Toc12303"/>
      <w:r>
        <w:rPr>
          <w:rFonts w:hint="eastAsia"/>
        </w:rPr>
        <w:t>6.</w:t>
      </w:r>
      <w:r>
        <w:rPr>
          <w:rFonts w:hint="eastAsia"/>
          <w:lang w:val="en-US" w:eastAsia="zh-CN"/>
        </w:rPr>
        <w:t>2</w:t>
      </w:r>
      <w:r>
        <w:rPr>
          <w:rFonts w:hint="eastAsia"/>
        </w:rPr>
        <w:t>.2 SADM控制模块功能需求</w:t>
      </w:r>
      <w:bookmarkEnd w:id="18"/>
    </w:p>
    <w:p>
      <w:pPr>
        <w:pStyle w:val="3"/>
        <w:bidi w:val="0"/>
      </w:pPr>
      <w:bookmarkStart w:id="19" w:name="_Toc14753"/>
      <w:r>
        <w:rPr>
          <w:rFonts w:hint="eastAsia"/>
        </w:rPr>
        <w:t>6.</w:t>
      </w:r>
      <w:r>
        <w:rPr>
          <w:rFonts w:hint="eastAsia"/>
          <w:lang w:val="en-US" w:eastAsia="zh-CN"/>
        </w:rPr>
        <w:t>3</w:t>
      </w:r>
      <w:r>
        <w:rPr>
          <w:rFonts w:hint="eastAsia"/>
        </w:rPr>
        <w:t xml:space="preserve"> UPS控制与数据处理</w:t>
      </w:r>
      <w:bookmarkEnd w:id="19"/>
    </w:p>
    <w:p>
      <w:pPr>
        <w:jc w:val="center"/>
      </w:pPr>
      <w:r>
        <w:drawing>
          <wp:inline distT="0" distB="0" distL="0" distR="0">
            <wp:extent cx="5372100" cy="1981200"/>
            <wp:effectExtent l="0" t="0" r="0" b="0"/>
            <wp:docPr id="39"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ORMAL"/>
                    <pic:cNvPicPr>
                      <a:picLocks noChangeAspect="1"/>
                    </pic:cNvPicPr>
                  </pic:nvPicPr>
                  <pic:blipFill>
                    <a:blip r:embed="rId22" cstate="print"/>
                    <a:stretch>
                      <a:fillRect/>
                    </a:stretch>
                  </pic:blipFill>
                  <pic:spPr>
                    <a:xfrm>
                      <a:off x="1000" y="1000"/>
                      <a:ext cx="5372100" cy="1981200"/>
                    </a:xfrm>
                    <a:prstGeom prst="rect">
                      <a:avLst/>
                    </a:prstGeom>
                  </pic:spPr>
                </pic:pic>
              </a:graphicData>
            </a:graphic>
          </wp:inline>
        </w:drawing>
      </w:r>
    </w:p>
    <w:p>
      <w:pPr>
        <w:spacing w:before="320" w:after="240" w:line="340" w:lineRule="exact"/>
        <w:ind w:firstLine="3660"/>
        <w:jc w:val="left"/>
      </w:pPr>
      <w:r>
        <w:rPr>
          <w:rFonts w:hint="eastAsia" w:ascii="宋体" w:hAnsi="宋体" w:eastAsia="宋体"/>
          <w:color w:val="000000"/>
          <w:sz w:val="24"/>
        </w:rPr>
        <w:t>图6.9-1UPS控制与数据采集信息流</w:t>
      </w:r>
    </w:p>
    <w:p>
      <w:pPr>
        <w:pStyle w:val="3"/>
        <w:bidi w:val="0"/>
      </w:pPr>
      <w:bookmarkStart w:id="20" w:name="_Toc10187"/>
      <w:r>
        <w:rPr>
          <w:rFonts w:hint="eastAsia"/>
        </w:rPr>
        <w:t>6.</w:t>
      </w:r>
      <w:r>
        <w:rPr>
          <w:rFonts w:hint="eastAsia"/>
          <w:lang w:val="en-US" w:eastAsia="zh-CN"/>
        </w:rPr>
        <w:t>4</w:t>
      </w:r>
      <w:r>
        <w:rPr>
          <w:rFonts w:hint="eastAsia"/>
        </w:rPr>
        <w:t xml:space="preserve"> 32ms 中断服务程序</w:t>
      </w:r>
      <w:bookmarkEnd w:id="20"/>
    </w:p>
    <w:p>
      <w:pPr>
        <w:spacing w:after="240" w:line="340" w:lineRule="exact"/>
        <w:ind w:firstLine="1680"/>
        <w:jc w:val="left"/>
      </w:pPr>
      <w:r>
        <w:rPr>
          <w:rFonts w:hint="eastAsia" w:ascii="宋体" w:hAnsi="宋体" w:eastAsia="宋体"/>
          <w:color w:val="000000"/>
          <w:sz w:val="24"/>
        </w:rPr>
        <w:t>32ms定时器中断服务程序框图见图6.10-1。</w:t>
      </w:r>
    </w:p>
    <w:p>
      <w:pPr>
        <w:jc w:val="right"/>
      </w:pPr>
      <w:r>
        <w:drawing>
          <wp:inline distT="0" distB="0" distL="0" distR="0">
            <wp:extent cx="5664200" cy="723900"/>
            <wp:effectExtent l="0" t="0" r="12700" b="0"/>
            <wp:docPr id="40"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RMAL"/>
                    <pic:cNvPicPr>
                      <a:picLocks noChangeAspect="1"/>
                    </pic:cNvPicPr>
                  </pic:nvPicPr>
                  <pic:blipFill>
                    <a:blip r:embed="rId23" cstate="print"/>
                    <a:stretch>
                      <a:fillRect/>
                    </a:stretch>
                  </pic:blipFill>
                  <pic:spPr>
                    <a:xfrm>
                      <a:off x="1000" y="1000"/>
                      <a:ext cx="5664200" cy="723900"/>
                    </a:xfrm>
                    <a:prstGeom prst="rect">
                      <a:avLst/>
                    </a:prstGeom>
                  </pic:spPr>
                </pic:pic>
              </a:graphicData>
            </a:graphic>
          </wp:inline>
        </w:drawing>
      </w:r>
    </w:p>
    <w:p>
      <w:pPr>
        <w:spacing w:before="540" w:after="320" w:line="340" w:lineRule="exact"/>
        <w:ind w:firstLine="3660"/>
        <w:jc w:val="left"/>
      </w:pPr>
      <w:r>
        <w:rPr>
          <w:rFonts w:hint="eastAsia" w:ascii="宋体" w:hAnsi="宋体" w:eastAsia="宋体"/>
          <w:color w:val="000000"/>
          <w:sz w:val="24"/>
        </w:rPr>
        <w:t>图6.10-132ms中断处理程序框图</w:t>
      </w:r>
    </w:p>
    <w:p>
      <w:pPr>
        <w:pStyle w:val="3"/>
        <w:bidi w:val="0"/>
        <w:rPr>
          <w:rFonts w:hint="eastAsia"/>
        </w:rPr>
      </w:pPr>
      <w:bookmarkStart w:id="21" w:name="_Toc6815"/>
      <w:r>
        <w:rPr>
          <w:rFonts w:hint="eastAsia"/>
        </w:rPr>
        <w:t>6.</w:t>
      </w:r>
      <w:r>
        <w:rPr>
          <w:rFonts w:hint="eastAsia"/>
          <w:lang w:val="en-US" w:eastAsia="zh-CN"/>
        </w:rPr>
        <w:t>5</w:t>
      </w:r>
      <w:r>
        <w:rPr>
          <w:rFonts w:hint="eastAsia"/>
        </w:rPr>
        <w:t xml:space="preserve"> 其他要求</w:t>
      </w:r>
      <w:bookmarkEnd w:id="21"/>
    </w:p>
    <w:p>
      <w:pPr>
        <w:pStyle w:val="4"/>
        <w:bidi w:val="0"/>
      </w:pPr>
      <w:bookmarkStart w:id="22" w:name="_Toc12377"/>
      <w:r>
        <w:rPr>
          <w:rFonts w:hint="eastAsia"/>
          <w:lang w:val="en-US" w:eastAsia="zh-CN"/>
        </w:rPr>
        <w:t>6.5.1</w:t>
      </w:r>
      <w:r>
        <w:rPr>
          <w:rFonts w:hint="eastAsia"/>
        </w:rPr>
        <w:t>电气</w:t>
      </w:r>
      <w:bookmarkEnd w:id="22"/>
    </w:p>
    <w:p>
      <w:pPr>
        <w:pStyle w:val="5"/>
        <w:bidi w:val="0"/>
      </w:pPr>
      <w:bookmarkStart w:id="23" w:name="_Toc29180"/>
      <w:r>
        <w:rPr>
          <w:rFonts w:hint="eastAsia"/>
          <w:lang w:val="en-US" w:eastAsia="zh-CN"/>
        </w:rPr>
        <w:t>6.5.1.1</w:t>
      </w:r>
      <w:r>
        <w:rPr>
          <w:rFonts w:hint="eastAsia"/>
        </w:rPr>
        <w:t>自检</w:t>
      </w:r>
      <w:bookmarkEnd w:id="23"/>
    </w:p>
    <w:p>
      <w:pPr>
        <w:pStyle w:val="6"/>
        <w:bidi w:val="0"/>
      </w:pPr>
      <w:bookmarkStart w:id="24" w:name="_Toc31820"/>
      <w:r>
        <w:rPr>
          <w:rFonts w:hint="eastAsia"/>
          <w:lang w:val="en-US" w:eastAsia="zh-CN"/>
        </w:rPr>
        <w:t>6.5.1.1.1</w:t>
      </w:r>
      <w:r>
        <w:rPr>
          <w:rFonts w:hint="eastAsia"/>
        </w:rPr>
        <w:t xml:space="preserve"> 自检要求</w:t>
      </w:r>
      <w:bookmarkEnd w:id="24"/>
    </w:p>
    <w:p>
      <w:pPr>
        <w:spacing w:line="400" w:lineRule="exact"/>
        <w:jc w:val="left"/>
      </w:pPr>
      <w:r>
        <w:rPr>
          <w:rFonts w:hint="eastAsia" w:ascii="宋体" w:hAnsi="宋体" w:eastAsia="宋体"/>
          <w:color w:val="000000"/>
          <w:sz w:val="28"/>
          <w:szCs w:val="28"/>
        </w:rPr>
        <w:t>示例如下</w:t>
      </w:r>
      <w:r>
        <w:rPr>
          <w:rFonts w:hint="eastAsia" w:ascii="宋体" w:hAnsi="宋体" w:eastAsia="宋体"/>
          <w:color w:val="000000"/>
          <w:sz w:val="24"/>
        </w:rPr>
        <w:t>：</w:t>
      </w:r>
    </w:p>
    <w:p>
      <w:pPr>
        <w:pStyle w:val="7"/>
        <w:bidi w:val="0"/>
      </w:pPr>
      <w:bookmarkStart w:id="25" w:name="_Toc10400"/>
      <w:r>
        <w:rPr>
          <w:rFonts w:hint="eastAsia"/>
          <w:lang w:val="en-US" w:eastAsia="zh-CN"/>
        </w:rPr>
        <w:t>6.5.1.1.1.1</w:t>
      </w:r>
      <w:r>
        <w:rPr>
          <w:rFonts w:hint="eastAsia"/>
        </w:rPr>
        <w:t>上电自检</w:t>
      </w:r>
      <w:bookmarkEnd w:id="25"/>
    </w:p>
    <w:p>
      <w:pPr>
        <w:keepNext w:val="0"/>
        <w:keepLines w:val="0"/>
        <w:pageBreakBefore w:val="0"/>
        <w:widowControl w:val="0"/>
        <w:kinsoku/>
        <w:wordWrap/>
        <w:overflowPunct/>
        <w:topLinePunct w:val="0"/>
        <w:autoSpaceDE/>
        <w:autoSpaceDN/>
        <w:bidi w:val="0"/>
        <w:adjustRightInd/>
        <w:snapToGrid/>
        <w:spacing w:line="400" w:lineRule="exact"/>
        <w:ind w:left="200" w:firstLine="580"/>
        <w:jc w:val="both"/>
        <w:textAlignment w:val="auto"/>
        <w:rPr>
          <w:sz w:val="28"/>
          <w:szCs w:val="28"/>
        </w:rPr>
      </w:pPr>
      <w:r>
        <w:rPr>
          <w:rFonts w:hint="eastAsia" w:ascii="宋体" w:hAnsi="宋体" w:eastAsia="宋体"/>
          <w:color w:val="000000"/>
          <w:sz w:val="28"/>
          <w:szCs w:val="28"/>
        </w:rPr>
        <w:t>上电自检包括：J载计算机自检、飞行控制软件代码诸元CRC自检和控制系统各单机自检。</w:t>
      </w:r>
    </w:p>
    <w:p>
      <w:pPr>
        <w:keepNext w:val="0"/>
        <w:keepLines w:val="0"/>
        <w:pageBreakBefore w:val="0"/>
        <w:widowControl w:val="0"/>
        <w:kinsoku/>
        <w:wordWrap/>
        <w:overflowPunct/>
        <w:topLinePunct w:val="0"/>
        <w:autoSpaceDE/>
        <w:autoSpaceDN/>
        <w:bidi w:val="0"/>
        <w:adjustRightInd/>
        <w:snapToGrid/>
        <w:spacing w:line="400" w:lineRule="exact"/>
        <w:ind w:left="200" w:firstLine="520"/>
        <w:jc w:val="both"/>
        <w:textAlignment w:val="auto"/>
        <w:rPr>
          <w:sz w:val="28"/>
          <w:szCs w:val="28"/>
        </w:rPr>
      </w:pPr>
      <w:r>
        <w:rPr>
          <w:rFonts w:hint="eastAsia" w:ascii="宋体" w:hAnsi="宋体" w:eastAsia="宋体"/>
          <w:color w:val="000000"/>
          <w:sz w:val="28"/>
          <w:szCs w:val="28"/>
        </w:rPr>
        <w:t>J载计算机自检：有两种方案供选择：1）飞行控制软件直接读取J载计算机上电后监控软件的自检结果；2）飞行控制软件对“内存读写”、“开关量的初始状态”、“三机交互通道”等飞行控制软件使用到的所有资源进行自检；</w:t>
      </w:r>
    </w:p>
    <w:p>
      <w:pPr>
        <w:keepNext w:val="0"/>
        <w:keepLines w:val="0"/>
        <w:pageBreakBefore w:val="0"/>
        <w:widowControl w:val="0"/>
        <w:kinsoku/>
        <w:wordWrap/>
        <w:overflowPunct/>
        <w:topLinePunct w:val="0"/>
        <w:autoSpaceDE/>
        <w:autoSpaceDN/>
        <w:bidi w:val="0"/>
        <w:adjustRightInd/>
        <w:snapToGrid/>
        <w:spacing w:line="400" w:lineRule="exact"/>
        <w:ind w:left="200" w:firstLine="540"/>
        <w:jc w:val="both"/>
        <w:textAlignment w:val="auto"/>
        <w:rPr>
          <w:sz w:val="28"/>
          <w:szCs w:val="28"/>
        </w:rPr>
      </w:pPr>
      <w:r>
        <w:rPr>
          <w:rFonts w:hint="eastAsia" w:ascii="宋体" w:hAnsi="宋体" w:eastAsia="宋体"/>
          <w:color w:val="000000"/>
          <w:sz w:val="28"/>
          <w:szCs w:val="28"/>
        </w:rPr>
        <w:t>飞行控制软件代码诸元CRC自检：飞行控制软件运行后开始对飞行控制软件的代码区和诸元区进行循环CRC自检，起飞后停止飞行控制软件代码诸元CRC自检。</w:t>
      </w:r>
    </w:p>
    <w:p>
      <w:pPr>
        <w:keepNext w:val="0"/>
        <w:keepLines w:val="0"/>
        <w:pageBreakBefore w:val="0"/>
        <w:widowControl w:val="0"/>
        <w:kinsoku/>
        <w:wordWrap/>
        <w:overflowPunct/>
        <w:topLinePunct w:val="0"/>
        <w:autoSpaceDE/>
        <w:autoSpaceDN/>
        <w:bidi w:val="0"/>
        <w:adjustRightInd/>
        <w:snapToGrid/>
        <w:spacing w:line="400" w:lineRule="exact"/>
        <w:ind w:left="200" w:firstLine="620"/>
        <w:jc w:val="both"/>
        <w:textAlignment w:val="auto"/>
        <w:rPr>
          <w:sz w:val="28"/>
          <w:szCs w:val="28"/>
        </w:rPr>
      </w:pPr>
      <w:r>
        <w:rPr>
          <w:rFonts w:hint="eastAsia" w:ascii="宋体" w:hAnsi="宋体" w:eastAsia="宋体"/>
          <w:color w:val="000000"/>
          <w:sz w:val="28"/>
          <w:szCs w:val="28"/>
        </w:rPr>
        <w:t>飞行控制软件完成“J载计算机自检”和“飞行控制软件代码区和诸元区完整的一次CRC 自检”后，读取控制系统各单机上电自检结果（飞行控制软件启动前，控制系统各单机已完成上电自检），然后综合上述所有上电自检结果，并发送到地面。</w:t>
      </w:r>
    </w:p>
    <w:p>
      <w:pPr>
        <w:spacing w:after="120" w:line="360" w:lineRule="exact"/>
        <w:ind w:firstLine="200"/>
        <w:jc w:val="left"/>
      </w:pPr>
      <w:bookmarkStart w:id="26" w:name="_Toc22283"/>
      <w:r>
        <w:rPr>
          <w:rStyle w:val="18"/>
          <w:rFonts w:hint="eastAsia"/>
          <w:lang w:val="en-US" w:eastAsia="zh-CN"/>
        </w:rPr>
        <w:t>6.5.1.1.1.2</w:t>
      </w:r>
      <w:r>
        <w:rPr>
          <w:rStyle w:val="18"/>
          <w:rFonts w:hint="eastAsia"/>
        </w:rPr>
        <w:t xml:space="preserve"> 点名自检</w:t>
      </w:r>
      <w:bookmarkEnd w:id="26"/>
    </w:p>
    <w:p>
      <w:pPr>
        <w:keepNext w:val="0"/>
        <w:keepLines w:val="0"/>
        <w:pageBreakBefore w:val="0"/>
        <w:widowControl w:val="0"/>
        <w:kinsoku/>
        <w:wordWrap/>
        <w:overflowPunct/>
        <w:topLinePunct w:val="0"/>
        <w:autoSpaceDE/>
        <w:autoSpaceDN/>
        <w:bidi w:val="0"/>
        <w:adjustRightInd/>
        <w:snapToGrid/>
        <w:spacing w:line="400" w:lineRule="exact"/>
        <w:ind w:left="200" w:firstLine="400"/>
        <w:jc w:val="both"/>
        <w:textAlignment w:val="auto"/>
        <w:rPr>
          <w:sz w:val="28"/>
          <w:szCs w:val="28"/>
        </w:rPr>
      </w:pPr>
      <w:r>
        <w:rPr>
          <w:rFonts w:hint="eastAsia" w:ascii="宋体" w:hAnsi="宋体" w:eastAsia="宋体"/>
          <w:color w:val="000000"/>
          <w:sz w:val="28"/>
          <w:szCs w:val="28"/>
        </w:rPr>
        <w:t>S前准备段，飞行控制软件响应地面发送的点名自检命令，通过1553B总线A通道发送点名自检模式命令（Initiate self-test）至各RT站点，发送顺序为：</w:t>
      </w:r>
    </w:p>
    <w:p>
      <w:pPr>
        <w:keepNext w:val="0"/>
        <w:keepLines w:val="0"/>
        <w:pageBreakBefore w:val="0"/>
        <w:widowControl w:val="0"/>
        <w:kinsoku/>
        <w:wordWrap/>
        <w:overflowPunct/>
        <w:topLinePunct w:val="0"/>
        <w:autoSpaceDE/>
        <w:autoSpaceDN/>
        <w:bidi w:val="0"/>
        <w:adjustRightInd/>
        <w:snapToGrid/>
        <w:spacing w:line="400" w:lineRule="exact"/>
        <w:ind w:firstLine="540"/>
        <w:jc w:val="left"/>
        <w:textAlignment w:val="auto"/>
        <w:rPr>
          <w:sz w:val="28"/>
          <w:szCs w:val="28"/>
        </w:rPr>
      </w:pPr>
      <w:r>
        <w:rPr>
          <w:rFonts w:hint="eastAsia" w:ascii="宋体" w:hAnsi="宋体" w:eastAsia="宋体"/>
          <w:color w:val="000000"/>
          <w:sz w:val="28"/>
          <w:szCs w:val="28"/>
        </w:rPr>
        <w:t>RT20→RT10→RT4→RT14→RT18→RT1→RT11→RT7;</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sz w:val="28"/>
          <w:szCs w:val="28"/>
        </w:rPr>
      </w:pPr>
      <w:r>
        <w:rPr>
          <w:rFonts w:hint="eastAsia" w:ascii="宋体" w:hAnsi="宋体" w:eastAsia="宋体"/>
          <w:color w:val="000000"/>
          <w:sz w:val="28"/>
          <w:szCs w:val="28"/>
        </w:rPr>
        <w:t>1秒后按上述顺序读取1553B各总线站点反馈的自检结果，读取顺序同发送顺序。飞行控制软件再通过1553B总线B通道发送点名自检模式命令（Initiate self-test）至各RT站点。</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sz w:val="28"/>
          <w:szCs w:val="28"/>
        </w:rPr>
      </w:pPr>
      <w:r>
        <w:rPr>
          <w:rFonts w:hint="eastAsia" w:ascii="宋体" w:hAnsi="宋体" w:eastAsia="宋体"/>
          <w:color w:val="000000"/>
          <w:sz w:val="28"/>
          <w:szCs w:val="28"/>
        </w:rPr>
        <w:t>再过1s后，飞行控制软件通过1553B总线B通道重新录取各1553B总线站点的点名自检结果，连同1553B总线A通道自检结果、J机本身的自检结果一起下传至地面，从而完成1553B总线A、B两个通道的检测。</w:t>
      </w:r>
    </w:p>
    <w:p>
      <w:pPr>
        <w:keepNext w:val="0"/>
        <w:keepLines w:val="0"/>
        <w:pageBreakBefore w:val="0"/>
        <w:widowControl w:val="0"/>
        <w:kinsoku/>
        <w:wordWrap/>
        <w:overflowPunct/>
        <w:topLinePunct w:val="0"/>
        <w:autoSpaceDE/>
        <w:autoSpaceDN/>
        <w:bidi w:val="0"/>
        <w:adjustRightInd/>
        <w:snapToGrid/>
        <w:spacing w:after="460" w:line="400" w:lineRule="exact"/>
        <w:ind w:firstLine="540"/>
        <w:jc w:val="left"/>
        <w:textAlignment w:val="auto"/>
        <w:rPr>
          <w:sz w:val="28"/>
          <w:szCs w:val="28"/>
        </w:rPr>
      </w:pPr>
      <w:r>
        <w:rPr>
          <w:rFonts w:hint="eastAsia" w:ascii="宋体" w:hAnsi="宋体" w:eastAsia="宋体"/>
          <w:color w:val="000000"/>
          <w:sz w:val="28"/>
          <w:szCs w:val="28"/>
        </w:rPr>
        <w:t>注：如果总线系统上有不具备点名自检的设备，需做特殊说明。</w:t>
      </w:r>
    </w:p>
    <w:p>
      <w:pPr>
        <w:pStyle w:val="4"/>
        <w:bidi w:val="0"/>
      </w:pPr>
      <w:bookmarkStart w:id="27" w:name="_Toc12810"/>
      <w:r>
        <w:rPr>
          <w:rFonts w:hint="eastAsia"/>
          <w:lang w:val="en-US" w:eastAsia="zh-CN"/>
        </w:rPr>
        <w:t xml:space="preserve">6.5.2 </w:t>
      </w:r>
      <w:r>
        <w:rPr>
          <w:rFonts w:hint="eastAsia"/>
        </w:rPr>
        <w:t>ZD</w:t>
      </w:r>
      <w:bookmarkEnd w:id="27"/>
    </w:p>
    <w:p>
      <w:pPr>
        <w:pStyle w:val="5"/>
        <w:bidi w:val="0"/>
      </w:pPr>
      <w:bookmarkStart w:id="28" w:name="_Toc11516"/>
      <w:r>
        <w:rPr>
          <w:rFonts w:hint="eastAsia"/>
          <w:lang w:val="en-US" w:eastAsia="zh-CN"/>
        </w:rPr>
        <w:t>6.5.2.1</w:t>
      </w:r>
      <w:r>
        <w:rPr>
          <w:rFonts w:hint="eastAsia"/>
        </w:rPr>
        <w:t xml:space="preserve"> 关机计算与控制</w:t>
      </w:r>
      <w:bookmarkEnd w:id="28"/>
    </w:p>
    <w:p>
      <w:pPr>
        <w:keepNext w:val="0"/>
        <w:keepLines w:val="0"/>
        <w:pageBreakBefore w:val="0"/>
        <w:widowControl w:val="0"/>
        <w:kinsoku/>
        <w:wordWrap/>
        <w:overflowPunct/>
        <w:topLinePunct w:val="0"/>
        <w:autoSpaceDE/>
        <w:autoSpaceDN/>
        <w:bidi w:val="0"/>
        <w:adjustRightInd/>
        <w:snapToGrid/>
        <w:spacing w:after="60" w:line="400" w:lineRule="exact"/>
        <w:ind w:firstLine="540"/>
        <w:jc w:val="left"/>
        <w:textAlignment w:val="auto"/>
        <w:rPr>
          <w:sz w:val="28"/>
          <w:szCs w:val="28"/>
        </w:rPr>
      </w:pPr>
      <w:r>
        <w:rPr>
          <w:rFonts w:hint="eastAsia" w:ascii="宋体" w:hAnsi="宋体" w:eastAsia="宋体"/>
          <w:color w:val="000000"/>
          <w:sz w:val="28"/>
          <w:szCs w:val="28"/>
        </w:rPr>
        <w:t>根据ZD要求，描述该飞行段ZD关机计算要求。</w:t>
      </w:r>
    </w:p>
    <w:p>
      <w:pPr>
        <w:keepNext w:val="0"/>
        <w:keepLines w:val="0"/>
        <w:pageBreakBefore w:val="0"/>
        <w:widowControl w:val="0"/>
        <w:kinsoku/>
        <w:wordWrap/>
        <w:overflowPunct/>
        <w:topLinePunct w:val="0"/>
        <w:autoSpaceDE/>
        <w:autoSpaceDN/>
        <w:bidi w:val="0"/>
        <w:adjustRightInd/>
        <w:snapToGrid/>
        <w:spacing w:line="400" w:lineRule="exact"/>
        <w:ind w:firstLine="540"/>
        <w:jc w:val="left"/>
        <w:textAlignment w:val="auto"/>
        <w:rPr>
          <w:sz w:val="28"/>
          <w:szCs w:val="28"/>
        </w:rPr>
        <w:sectPr>
          <w:type w:val="continuous"/>
          <w:pgSz w:w="11906" w:h="16840"/>
          <w:pgMar w:top="1000" w:right="1240" w:bottom="1080" w:left="1480" w:header="0" w:footer="0" w:gutter="0"/>
          <w:cols w:space="720" w:num="1"/>
          <w:titlePg/>
        </w:sectPr>
      </w:pPr>
      <w:r>
        <w:rPr>
          <w:rFonts w:hint="eastAsia" w:ascii="宋体" w:hAnsi="宋体" w:eastAsia="宋体"/>
          <w:color w:val="000000"/>
          <w:sz w:val="28"/>
          <w:szCs w:val="28"/>
        </w:rPr>
        <w:t>示例如下：</w:t>
      </w:r>
    </w:p>
    <w:p>
      <w:pPr>
        <w:keepNext w:val="0"/>
        <w:keepLines w:val="0"/>
        <w:pageBreakBefore w:val="0"/>
        <w:widowControl w:val="0"/>
        <w:kinsoku/>
        <w:wordWrap/>
        <w:overflowPunct/>
        <w:topLinePunct w:val="0"/>
        <w:autoSpaceDE/>
        <w:autoSpaceDN/>
        <w:bidi w:val="0"/>
        <w:adjustRightInd/>
        <w:snapToGrid/>
        <w:spacing w:line="400" w:lineRule="exact"/>
        <w:ind w:firstLine="440"/>
        <w:jc w:val="both"/>
        <w:textAlignment w:val="auto"/>
        <w:rPr>
          <w:sz w:val="28"/>
          <w:szCs w:val="28"/>
        </w:rPr>
      </w:pPr>
      <w:r>
        <w:rPr>
          <w:rFonts w:hint="eastAsia" w:ascii="宋体" w:hAnsi="宋体" w:eastAsia="宋体"/>
          <w:color w:val="000000"/>
          <w:sz w:val="28"/>
          <w:szCs w:val="28"/>
        </w:rPr>
        <w:t>起飞后每个飞行段保护关机方式有允许关机和定时关机，允许关机和定时关机均以上个飞行段发出关机信号为起点，即：每级关机量（包括：ZD关机量和小过载关机量）计算都从该飞行段开始时刻进行，但在允许关机后才进行关机判断。到定时关机时刻，若仍未满足关机条件，则发出关机标志，进行定时关机。</w:t>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小过载关机具体计算方式为：</w:t>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XXXXX.</w:t>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定时关机具体计算方式为：</w:t>
      </w:r>
    </w:p>
    <w:p>
      <w:pPr>
        <w:keepNext w:val="0"/>
        <w:keepLines w:val="0"/>
        <w:pageBreakBefore w:val="0"/>
        <w:widowControl w:val="0"/>
        <w:kinsoku/>
        <w:wordWrap/>
        <w:overflowPunct/>
        <w:topLinePunct w:val="0"/>
        <w:autoSpaceDE/>
        <w:autoSpaceDN/>
        <w:bidi w:val="0"/>
        <w:adjustRightInd/>
        <w:snapToGrid/>
        <w:spacing w:after="80" w:line="400" w:lineRule="exact"/>
        <w:ind w:firstLine="440"/>
        <w:jc w:val="left"/>
        <w:textAlignment w:val="auto"/>
        <w:rPr>
          <w:rFonts w:hint="eastAsia" w:ascii="宋体" w:hAnsi="宋体" w:eastAsia="宋体"/>
          <w:color w:val="000000"/>
          <w:sz w:val="28"/>
          <w:szCs w:val="28"/>
        </w:rPr>
      </w:pPr>
      <w:r>
        <w:rPr>
          <w:rFonts w:hint="eastAsia" w:ascii="宋体" w:hAnsi="宋体" w:eastAsia="宋体"/>
          <w:color w:val="000000"/>
          <w:sz w:val="28"/>
          <w:szCs w:val="28"/>
        </w:rPr>
        <w:t>XXXXX。</w:t>
      </w:r>
    </w:p>
    <w:p>
      <w:pPr>
        <w:pStyle w:val="5"/>
        <w:bidi w:val="0"/>
      </w:pPr>
      <w:bookmarkStart w:id="29" w:name="_Toc7237"/>
      <w:r>
        <w:rPr>
          <w:rFonts w:hint="eastAsia"/>
          <w:lang w:val="en-US" w:eastAsia="zh-CN"/>
        </w:rPr>
        <w:t>6.5.2.2</w:t>
      </w:r>
      <w:r>
        <w:rPr>
          <w:rFonts w:hint="eastAsia"/>
        </w:rPr>
        <w:t>转段处理要求</w:t>
      </w:r>
      <w:bookmarkEnd w:id="29"/>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根据ZD要求，描述该飞行段转段要求。</w:t>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示例如下：</w:t>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进入XX飞行段XX秒后开始判断，满足以下条件之一时转XX飞行段：</w:t>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1）连续XX次过载小于XXX；</w:t>
      </w:r>
    </w:p>
    <w:p>
      <w:pPr>
        <w:keepNext w:val="0"/>
        <w:keepLines w:val="0"/>
        <w:pageBreakBefore w:val="0"/>
        <w:widowControl w:val="0"/>
        <w:kinsoku/>
        <w:wordWrap/>
        <w:overflowPunct/>
        <w:topLinePunct w:val="0"/>
        <w:autoSpaceDE/>
        <w:autoSpaceDN/>
        <w:bidi w:val="0"/>
        <w:adjustRightInd/>
        <w:snapToGrid/>
        <w:spacing w:line="400" w:lineRule="exact"/>
        <w:ind w:firstLine="440"/>
        <w:jc w:val="both"/>
        <w:textAlignment w:val="auto"/>
        <w:rPr>
          <w:sz w:val="28"/>
          <w:szCs w:val="28"/>
        </w:rPr>
      </w:pPr>
      <w:r>
        <w:rPr>
          <w:rFonts w:hint="eastAsia" w:ascii="宋体" w:hAnsi="宋体" w:eastAsia="宋体"/>
          <w:color w:val="000000"/>
          <w:sz w:val="28"/>
          <w:szCs w:val="28"/>
        </w:rPr>
        <w:t>2）连续XX次弹下点高度</w:t>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，其中</w:t>
      </w:r>
      <w:r>
        <w:rPr>
          <w:rFonts w:hint="eastAsia" w:ascii="宋体" w:hAnsi="宋体" w:eastAsia="宋体"/>
          <w:color w:val="000000"/>
          <w:sz w:val="28"/>
          <w:szCs w:val="28"/>
        </w:rPr>
        <w:tab/>
      </w:r>
      <w:r>
        <w:rPr>
          <w:rFonts w:hint="eastAsia" w:ascii="宋体" w:hAnsi="宋体" w:eastAsia="宋体"/>
          <w:color w:val="000000"/>
          <w:sz w:val="28"/>
          <w:szCs w:val="28"/>
        </w:rPr>
        <w:t>为XX飞行段备保高度，取值见ZD装订参数；</w:t>
      </w:r>
      <w:r>
        <w:rPr>
          <w:sz w:val="28"/>
          <w:szCs w:val="28"/>
        </w:rPr>
        <w:drawing>
          <wp:anchor distT="0" distB="0" distL="114300" distR="114300" simplePos="0" relativeHeight="251661312" behindDoc="0" locked="0" layoutInCell="1" allowOverlap="1">
            <wp:simplePos x="0" y="0"/>
            <wp:positionH relativeFrom="page">
              <wp:posOffset>3149600</wp:posOffset>
            </wp:positionH>
            <wp:positionV relativeFrom="paragraph">
              <wp:posOffset>12700</wp:posOffset>
            </wp:positionV>
            <wp:extent cx="457200" cy="177800"/>
            <wp:effectExtent l="0" t="0" r="2540" b="4445"/>
            <wp:wrapNone/>
            <wp:docPr id="1"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WRITTEN"/>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200" cy="177800"/>
                    </a:xfrm>
                    <a:prstGeom prst="rect">
                      <a:avLst/>
                    </a:prstGeom>
                  </pic:spPr>
                </pic:pic>
              </a:graphicData>
            </a:graphic>
          </wp:anchor>
        </w:drawing>
      </w:r>
      <w:r>
        <w:rPr>
          <w:sz w:val="28"/>
          <w:szCs w:val="28"/>
        </w:rPr>
        <w:drawing>
          <wp:anchor distT="0" distB="0" distL="114300" distR="114300" simplePos="0" relativeHeight="251661312" behindDoc="0" locked="0" layoutInCell="1" allowOverlap="1">
            <wp:simplePos x="0" y="0"/>
            <wp:positionH relativeFrom="page">
              <wp:posOffset>4051300</wp:posOffset>
            </wp:positionH>
            <wp:positionV relativeFrom="paragraph">
              <wp:posOffset>12700</wp:posOffset>
            </wp:positionV>
            <wp:extent cx="165100" cy="190500"/>
            <wp:effectExtent l="0" t="0" r="2540" b="4445"/>
            <wp:wrapNone/>
            <wp:docPr id="2"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WRITTEN"/>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65100" cy="190500"/>
                    </a:xfrm>
                    <a:prstGeom prst="rect">
                      <a:avLst/>
                    </a:prstGeom>
                  </pic:spPr>
                </pic:pic>
              </a:graphicData>
            </a:graphic>
          </wp:anchor>
        </w:drawing>
      </w:r>
      <w:r>
        <w:rPr>
          <w:sz w:val="28"/>
          <w:szCs w:val="28"/>
        </w:rPr>
        <w:drawing>
          <wp:anchor distT="0" distB="0" distL="114300" distR="114300" simplePos="0" relativeHeight="251661312" behindDoc="0" locked="0" layoutInCell="1" allowOverlap="1">
            <wp:simplePos x="0" y="0"/>
            <wp:positionH relativeFrom="page">
              <wp:posOffset>3149600</wp:posOffset>
            </wp:positionH>
            <wp:positionV relativeFrom="paragraph">
              <wp:posOffset>12700</wp:posOffset>
            </wp:positionV>
            <wp:extent cx="457200" cy="177800"/>
            <wp:effectExtent l="0" t="0" r="2540" b="4445"/>
            <wp:wrapNone/>
            <wp:docPr id="3"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NDWRITTEN"/>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 cy="17780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440"/>
        <w:jc w:val="left"/>
        <w:textAlignment w:val="auto"/>
        <w:rPr>
          <w:sz w:val="28"/>
          <w:szCs w:val="28"/>
        </w:rPr>
      </w:pPr>
      <w:r>
        <w:rPr>
          <w:rFonts w:hint="eastAsia" w:ascii="宋体" w:hAnsi="宋体" w:eastAsia="宋体"/>
          <w:color w:val="000000"/>
          <w:sz w:val="28"/>
          <w:szCs w:val="28"/>
        </w:rPr>
        <w:t>3）当地弹道倾角</w:t>
      </w:r>
      <w:r>
        <w:rPr>
          <w:sz w:val="28"/>
          <w:szCs w:val="28"/>
        </w:rPr>
        <w:drawing>
          <wp:anchor distT="0" distB="0" distL="114300" distR="114300" simplePos="0" relativeHeight="251661312" behindDoc="0" locked="0" layoutInCell="1" allowOverlap="1">
            <wp:simplePos x="0" y="0"/>
            <wp:positionH relativeFrom="page">
              <wp:posOffset>2565400</wp:posOffset>
            </wp:positionH>
            <wp:positionV relativeFrom="paragraph">
              <wp:posOffset>-12700</wp:posOffset>
            </wp:positionV>
            <wp:extent cx="533400" cy="190500"/>
            <wp:effectExtent l="0" t="0" r="2540" b="4445"/>
            <wp:wrapNone/>
            <wp:docPr id="4"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WRITTEN"/>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33400" cy="19050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after="480" w:line="400" w:lineRule="exact"/>
        <w:ind w:firstLine="440"/>
        <w:jc w:val="both"/>
        <w:textAlignment w:val="auto"/>
        <w:rPr>
          <w:sz w:val="28"/>
          <w:szCs w:val="28"/>
        </w:rPr>
      </w:pPr>
      <w:r>
        <w:rPr>
          <w:rFonts w:hint="eastAsia" w:ascii="宋体" w:hAnsi="宋体" w:eastAsia="宋体"/>
          <w:color w:val="000000"/>
          <w:sz w:val="28"/>
          <w:szCs w:val="28"/>
        </w:rPr>
        <w:t>转XX飞行段时，记录此时特征点高度、S程、弹道倾角、时间以及对应的转段状态，并发送该特征点遥测数据。</w:t>
      </w:r>
    </w:p>
    <w:p>
      <w:pPr>
        <w:pStyle w:val="4"/>
        <w:bidi w:val="0"/>
      </w:pPr>
      <w:bookmarkStart w:id="30" w:name="_Toc25148"/>
      <w:r>
        <w:rPr>
          <w:rFonts w:hint="eastAsia"/>
          <w:lang w:val="en-US" w:eastAsia="zh-CN"/>
        </w:rPr>
        <w:t xml:space="preserve">6.5.3 </w:t>
      </w:r>
      <w:r>
        <w:rPr>
          <w:rFonts w:hint="eastAsia"/>
        </w:rPr>
        <w:t>ZK</w:t>
      </w:r>
      <w:bookmarkEnd w:id="30"/>
    </w:p>
    <w:p>
      <w:pPr>
        <w:pStyle w:val="5"/>
        <w:bidi w:val="0"/>
      </w:pPr>
      <w:bookmarkStart w:id="31" w:name="_Toc30802"/>
      <w:r>
        <w:rPr>
          <w:rFonts w:hint="eastAsia"/>
          <w:lang w:val="en-US" w:eastAsia="zh-CN"/>
        </w:rPr>
        <w:t>6.5.3.1</w:t>
      </w:r>
      <w:r>
        <w:rPr>
          <w:rFonts w:hint="eastAsia"/>
        </w:rPr>
        <w:t xml:space="preserve"> 控制指令冗余输出处理</w:t>
      </w:r>
      <w:bookmarkEnd w:id="31"/>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eastAsia="宋体"/>
          <w:sz w:val="28"/>
          <w:szCs w:val="28"/>
          <w:lang w:eastAsia="zh-CN"/>
        </w:rPr>
      </w:pPr>
      <w:r>
        <w:rPr>
          <w:rFonts w:hint="eastAsia"/>
          <w:sz w:val="28"/>
          <w:szCs w:val="28"/>
          <w:lang w:eastAsia="zh-CN"/>
        </w:rPr>
        <w:t>示例如下：</w:t>
      </w:r>
    </w:p>
    <w:p>
      <w:pPr>
        <w:keepNext w:val="0"/>
        <w:keepLines w:val="0"/>
        <w:pageBreakBefore w:val="0"/>
        <w:widowControl w:val="0"/>
        <w:kinsoku/>
        <w:wordWrap/>
        <w:overflowPunct/>
        <w:topLinePunct w:val="0"/>
        <w:autoSpaceDE/>
        <w:autoSpaceDN/>
        <w:bidi w:val="0"/>
        <w:adjustRightInd/>
        <w:snapToGrid/>
        <w:spacing w:before="40" w:line="400" w:lineRule="exact"/>
        <w:jc w:val="left"/>
        <w:textAlignment w:val="auto"/>
        <w:rPr>
          <w:sz w:val="28"/>
          <w:szCs w:val="28"/>
        </w:rPr>
      </w:pPr>
      <w:r>
        <w:rPr>
          <w:rFonts w:hint="eastAsia" w:ascii="宋体" w:hAnsi="宋体" w:eastAsia="宋体"/>
          <w:color w:val="000000"/>
          <w:sz w:val="28"/>
          <w:szCs w:val="28"/>
        </w:rPr>
        <w:t>（1）伺服机构指令冗余输出要求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sectPr>
          <w:headerReference r:id="rId9" w:type="default"/>
          <w:footerReference r:id="rId10" w:type="default"/>
          <w:type w:val="continuous"/>
          <w:pgSz w:w="11906" w:h="16840"/>
          <w:pgMar w:top="1260" w:right="1140" w:bottom="720" w:left="1800" w:header="0" w:footer="0" w:gutter="0"/>
          <w:cols w:space="720" w:num="1"/>
          <w:titlePg/>
        </w:sectPr>
      </w:pPr>
      <w:r>
        <w:rPr>
          <w:rFonts w:hint="eastAsia" w:ascii="宋体" w:hAnsi="宋体" w:eastAsia="宋体"/>
          <w:color w:val="000000"/>
          <w:sz w:val="28"/>
          <w:szCs w:val="28"/>
        </w:rPr>
        <w:t>在录取过程中，如果录取到三个CPU的伺服指令，则对三个CPU的时间以及三个CPU的各伺服指令都取中间值，通过总线输出中间值。4ms超时后，仅录取到两个CPU的指令，对两个CPU的各ZK指令都取均值输出，按照CPU1,2,3的顺序，时间使用第一个无故障CPU的时间，通过总线输出。4ms超时后，仅录取到一个CPU的指令，直接输出此CPU的伺服指令。</w:t>
      </w:r>
      <w:r>
        <w:rPr>
          <w:sz w:val="28"/>
          <w:szCs w:val="28"/>
        </w:rPr>
        <w:drawing>
          <wp:anchor distT="0" distB="0" distL="114300" distR="114300" simplePos="0" relativeHeight="251661312" behindDoc="0" locked="0" layoutInCell="1" allowOverlap="1">
            <wp:simplePos x="0" y="0"/>
            <wp:positionH relativeFrom="page">
              <wp:posOffset>1524000</wp:posOffset>
            </wp:positionH>
            <wp:positionV relativeFrom="paragraph">
              <wp:posOffset>12700</wp:posOffset>
            </wp:positionV>
            <wp:extent cx="177800" cy="165100"/>
            <wp:effectExtent l="0" t="0" r="2540" b="4445"/>
            <wp:wrapNone/>
            <wp:docPr id="6"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DWRITTEN"/>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77800" cy="165100"/>
                    </a:xfrm>
                    <a:prstGeom prst="rect">
                      <a:avLst/>
                    </a:prstGeom>
                  </pic:spPr>
                </pic:pic>
              </a:graphicData>
            </a:graphic>
          </wp:anchor>
        </w:drawing>
      </w:r>
      <w:r>
        <w:rPr>
          <w:rFonts w:hint="eastAsia" w:ascii="宋体" w:hAnsi="宋体" w:eastAsia="宋体"/>
          <w:color w:val="000000"/>
          <w:sz w:val="28"/>
          <w:szCs w:val="28"/>
        </w:rPr>
        <w:t>4ms超时后，三个CPU都没有录取到，输出上一拍的伺服指令。</w:t>
      </w:r>
      <w:r>
        <w:rPr>
          <w:sz w:val="28"/>
          <w:szCs w:val="28"/>
        </w:rPr>
        <w:drawing>
          <wp:anchor distT="0" distB="0" distL="114300" distR="114300" simplePos="0" relativeHeight="251661312" behindDoc="0" locked="0" layoutInCell="1" allowOverlap="1">
            <wp:simplePos x="0" y="0"/>
            <wp:positionH relativeFrom="page">
              <wp:posOffset>1511300</wp:posOffset>
            </wp:positionH>
            <wp:positionV relativeFrom="paragraph">
              <wp:posOffset>12700</wp:posOffset>
            </wp:positionV>
            <wp:extent cx="190500" cy="177800"/>
            <wp:effectExtent l="0" t="0" r="2540" b="4445"/>
            <wp:wrapNone/>
            <wp:docPr id="7"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WRITTEN"/>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anchor>
        </w:drawing>
      </w:r>
      <w:r>
        <w:rPr>
          <w:rFonts w:hint="eastAsia" w:ascii="宋体" w:hAnsi="宋体" w:eastAsia="宋体"/>
          <w:color w:val="000000"/>
          <w:sz w:val="28"/>
          <w:szCs w:val="28"/>
        </w:rPr>
        <w:t>无论在什么情况下输出了伺服指令，软件都需要更新记录输出的伺服指令数值，作为下一周期三CPU指令的上一周期数值。其他时刻不再进行处理。</w:t>
      </w:r>
    </w:p>
    <w:p>
      <w:pPr>
        <w:pStyle w:val="2"/>
        <w:bidi w:val="0"/>
        <w:ind w:firstLine="420" w:firstLineChars="0"/>
      </w:pPr>
      <w:bookmarkStart w:id="32" w:name="_Toc21458"/>
      <w:r>
        <w:rPr>
          <w:rFonts w:hint="eastAsia"/>
        </w:rPr>
        <w:t>7 可靠性、安全性及维护要求</w:t>
      </w:r>
      <w:bookmarkEnd w:id="32"/>
    </w:p>
    <w:p>
      <w:pPr>
        <w:spacing w:after="240" w:line="340" w:lineRule="exact"/>
        <w:ind w:firstLine="560" w:firstLineChars="200"/>
        <w:jc w:val="both"/>
        <w:rPr>
          <w:sz w:val="28"/>
          <w:szCs w:val="28"/>
        </w:rPr>
      </w:pPr>
      <w:r>
        <w:rPr>
          <w:rFonts w:hint="eastAsia" w:ascii="宋体" w:hAnsi="宋体" w:eastAsia="宋体"/>
          <w:color w:val="000000"/>
          <w:sz w:val="28"/>
          <w:szCs w:val="28"/>
        </w:rPr>
        <w:t>应按照“GJB／Z 102-97 软件可靠性和安全性设计准则”的要求进行ADU软件的设计研制工作，在软件研制全过程中，都要进行软件可靠性和安全性设计，进行有关的软件危险性分析。</w:t>
      </w:r>
    </w:p>
    <w:p>
      <w:pPr>
        <w:pStyle w:val="3"/>
        <w:bidi w:val="0"/>
        <w:ind w:firstLine="420" w:firstLineChars="0"/>
      </w:pPr>
      <w:bookmarkStart w:id="33" w:name="_Toc9976"/>
      <w:r>
        <w:rPr>
          <w:rFonts w:hint="eastAsia"/>
        </w:rPr>
        <w:t>7.1 安全性等级</w:t>
      </w:r>
      <w:bookmarkEnd w:id="33"/>
    </w:p>
    <w:p>
      <w:pPr>
        <w:spacing w:line="340" w:lineRule="exact"/>
        <w:ind w:firstLine="560" w:firstLineChars="200"/>
        <w:jc w:val="left"/>
        <w:rPr>
          <w:sz w:val="28"/>
          <w:szCs w:val="28"/>
        </w:rPr>
        <w:sectPr>
          <w:headerReference r:id="rId11" w:type="default"/>
          <w:footerReference r:id="rId12" w:type="default"/>
          <w:type w:val="continuous"/>
          <w:pgSz w:w="11906" w:h="16838"/>
          <w:pgMar w:top="720" w:right="720" w:bottom="1100" w:left="720" w:header="0" w:footer="0" w:gutter="0"/>
          <w:cols w:space="720" w:num="1"/>
          <w:titlePg/>
        </w:sectPr>
      </w:pPr>
      <w:r>
        <w:rPr>
          <w:rFonts w:hint="eastAsia" w:ascii="宋体" w:hAnsi="宋体" w:eastAsia="宋体"/>
          <w:color w:val="000000"/>
          <w:sz w:val="28"/>
          <w:szCs w:val="28"/>
        </w:rPr>
        <w:t>本软件的安全关键程度等级为A级。</w:t>
      </w:r>
    </w:p>
    <w:p>
      <w:pPr>
        <w:pStyle w:val="3"/>
        <w:bidi w:val="0"/>
      </w:pPr>
      <w:bookmarkStart w:id="34" w:name="_Toc32705"/>
      <w:r>
        <w:rPr>
          <w:rFonts w:hint="eastAsia"/>
        </w:rPr>
        <w:t>7.2 运行寿命</w:t>
      </w:r>
      <w:bookmarkEnd w:id="34"/>
    </w:p>
    <w:p>
      <w:pPr>
        <w:keepNext w:val="0"/>
        <w:keepLines w:val="0"/>
        <w:pageBreakBefore w:val="0"/>
        <w:widowControl w:val="0"/>
        <w:kinsoku/>
        <w:wordWrap/>
        <w:overflowPunct/>
        <w:topLinePunct w:val="0"/>
        <w:autoSpaceDE/>
        <w:autoSpaceDN/>
        <w:bidi w:val="0"/>
        <w:adjustRightInd/>
        <w:snapToGrid/>
        <w:spacing w:after="180" w:line="400" w:lineRule="exact"/>
        <w:ind w:firstLine="400"/>
        <w:jc w:val="left"/>
        <w:textAlignment w:val="auto"/>
        <w:rPr>
          <w:sz w:val="28"/>
          <w:szCs w:val="28"/>
        </w:rPr>
      </w:pPr>
      <w:r>
        <w:rPr>
          <w:rFonts w:hint="eastAsia" w:ascii="宋体" w:hAnsi="宋体" w:eastAsia="宋体"/>
          <w:color w:val="000000"/>
          <w:sz w:val="28"/>
          <w:szCs w:val="28"/>
        </w:rPr>
        <w:t>在ADU硬件正常的条件下，能够在轨正常运行，不允许失效。</w:t>
      </w:r>
    </w:p>
    <w:p>
      <w:pPr>
        <w:pStyle w:val="3"/>
        <w:bidi w:val="0"/>
      </w:pPr>
      <w:bookmarkStart w:id="35" w:name="_Toc13607"/>
      <w:r>
        <w:rPr>
          <w:rFonts w:hint="eastAsia"/>
        </w:rPr>
        <w:t>7.3 安全性要求</w:t>
      </w:r>
      <w:bookmarkEnd w:id="35"/>
    </w:p>
    <w:p>
      <w:pPr>
        <w:keepNext w:val="0"/>
        <w:keepLines w:val="0"/>
        <w:pageBreakBefore w:val="0"/>
        <w:widowControl w:val="0"/>
        <w:kinsoku/>
        <w:wordWrap/>
        <w:overflowPunct/>
        <w:topLinePunct w:val="0"/>
        <w:autoSpaceDE/>
        <w:autoSpaceDN/>
        <w:bidi w:val="0"/>
        <w:adjustRightInd/>
        <w:snapToGrid/>
        <w:spacing w:after="60" w:line="400" w:lineRule="exact"/>
        <w:ind w:firstLine="400"/>
        <w:jc w:val="both"/>
        <w:textAlignment w:val="auto"/>
        <w:rPr>
          <w:sz w:val="28"/>
          <w:szCs w:val="28"/>
        </w:rPr>
      </w:pPr>
      <w:r>
        <w:rPr>
          <w:rFonts w:hint="eastAsia" w:ascii="宋体" w:hAnsi="宋体" w:eastAsia="宋体"/>
          <w:color w:val="000000"/>
          <w:sz w:val="28"/>
          <w:szCs w:val="28"/>
        </w:rPr>
        <w:t>软件在任何情况下，不能由于软件自身的原因对ADU硬件和外围部件的安全性产生影响。</w:t>
      </w:r>
    </w:p>
    <w:p>
      <w:pPr>
        <w:keepNext w:val="0"/>
        <w:keepLines w:val="0"/>
        <w:pageBreakBefore w:val="0"/>
        <w:widowControl w:val="0"/>
        <w:kinsoku/>
        <w:wordWrap/>
        <w:overflowPunct/>
        <w:topLinePunct w:val="0"/>
        <w:autoSpaceDE/>
        <w:autoSpaceDN/>
        <w:bidi w:val="0"/>
        <w:adjustRightInd/>
        <w:snapToGrid/>
        <w:spacing w:after="280" w:line="400" w:lineRule="exact"/>
        <w:ind w:firstLine="500"/>
        <w:jc w:val="both"/>
        <w:textAlignment w:val="auto"/>
        <w:rPr>
          <w:sz w:val="28"/>
          <w:szCs w:val="28"/>
        </w:rPr>
      </w:pPr>
      <w:r>
        <w:rPr>
          <w:rFonts w:hint="eastAsia" w:ascii="宋体" w:hAnsi="宋体" w:eastAsia="宋体"/>
          <w:color w:val="000000"/>
          <w:sz w:val="28"/>
          <w:szCs w:val="28"/>
        </w:rPr>
        <w:t>安全关键功能的含义为其错误可能导致系统严重危险的功能。在软件的开发研制中，应针对每一个功能模块进行分析，确认是否可定义为安全关键功能。</w:t>
      </w:r>
    </w:p>
    <w:p>
      <w:pPr>
        <w:pStyle w:val="2"/>
        <w:bidi w:val="0"/>
      </w:pPr>
      <w:bookmarkStart w:id="36" w:name="_Toc29285"/>
      <w:r>
        <w:rPr>
          <w:rFonts w:hint="eastAsia"/>
        </w:rPr>
        <w:t>8 质量要求</w:t>
      </w:r>
      <w:bookmarkEnd w:id="36"/>
    </w:p>
    <w:p>
      <w:pPr>
        <w:pStyle w:val="3"/>
        <w:bidi w:val="0"/>
      </w:pPr>
      <w:bookmarkStart w:id="37" w:name="_Toc3144"/>
      <w:r>
        <w:rPr>
          <w:rFonts w:hint="eastAsia"/>
        </w:rPr>
        <w:t>8.1开发与测试应遵循的标准</w:t>
      </w:r>
      <w:bookmarkEnd w:id="37"/>
    </w:p>
    <w:p>
      <w:pPr>
        <w:keepNext w:val="0"/>
        <w:keepLines w:val="0"/>
        <w:pageBreakBefore w:val="0"/>
        <w:widowControl w:val="0"/>
        <w:kinsoku/>
        <w:wordWrap/>
        <w:overflowPunct/>
        <w:topLinePunct w:val="0"/>
        <w:autoSpaceDE/>
        <w:autoSpaceDN/>
        <w:bidi w:val="0"/>
        <w:adjustRightInd/>
        <w:snapToGrid/>
        <w:spacing w:after="60" w:line="400" w:lineRule="exact"/>
        <w:ind w:firstLine="400"/>
        <w:jc w:val="left"/>
        <w:textAlignment w:val="auto"/>
        <w:rPr>
          <w:sz w:val="28"/>
          <w:szCs w:val="28"/>
        </w:rPr>
      </w:pPr>
      <w:r>
        <w:rPr>
          <w:rFonts w:hint="eastAsia" w:ascii="宋体" w:hAnsi="宋体" w:eastAsia="宋体"/>
          <w:color w:val="000000"/>
          <w:sz w:val="28"/>
          <w:szCs w:val="28"/>
        </w:rPr>
        <w:t>软件在开发和测试的过程中应遵循“BICE-CMM3-OSSP-V3.01”。</w:t>
      </w:r>
    </w:p>
    <w:p>
      <w:pPr>
        <w:keepNext w:val="0"/>
        <w:keepLines w:val="0"/>
        <w:pageBreakBefore w:val="0"/>
        <w:widowControl w:val="0"/>
        <w:kinsoku/>
        <w:wordWrap/>
        <w:overflowPunct/>
        <w:topLinePunct w:val="0"/>
        <w:autoSpaceDE/>
        <w:autoSpaceDN/>
        <w:bidi w:val="0"/>
        <w:adjustRightInd/>
        <w:snapToGrid/>
        <w:spacing w:after="240" w:line="400" w:lineRule="exact"/>
        <w:ind w:firstLine="400"/>
        <w:jc w:val="both"/>
        <w:textAlignment w:val="auto"/>
        <w:rPr>
          <w:sz w:val="28"/>
          <w:szCs w:val="28"/>
        </w:rPr>
      </w:pPr>
      <w:r>
        <w:rPr>
          <w:rFonts w:hint="eastAsia" w:ascii="宋体" w:hAnsi="宋体" w:eastAsia="宋体"/>
          <w:color w:val="000000"/>
          <w:sz w:val="28"/>
          <w:szCs w:val="28"/>
        </w:rPr>
        <w:t>测试工作还应遵循“QJ3027-1998 航天型号软件测试规范”。</w:t>
      </w:r>
    </w:p>
    <w:p>
      <w:pPr>
        <w:pStyle w:val="3"/>
        <w:bidi w:val="0"/>
      </w:pPr>
      <w:bookmarkStart w:id="38" w:name="_Toc19454"/>
      <w:r>
        <w:rPr>
          <w:rFonts w:hint="eastAsia"/>
        </w:rPr>
        <w:t>8.2 开发、测试文档清单及评审要求</w:t>
      </w:r>
      <w:bookmarkEnd w:id="38"/>
    </w:p>
    <w:p>
      <w:pPr>
        <w:keepNext w:val="0"/>
        <w:keepLines w:val="0"/>
        <w:pageBreakBefore w:val="0"/>
        <w:widowControl w:val="0"/>
        <w:kinsoku/>
        <w:wordWrap/>
        <w:overflowPunct/>
        <w:topLinePunct w:val="0"/>
        <w:autoSpaceDE/>
        <w:autoSpaceDN/>
        <w:bidi w:val="0"/>
        <w:adjustRightInd/>
        <w:snapToGrid/>
        <w:spacing w:after="400" w:line="400" w:lineRule="exact"/>
        <w:ind w:firstLine="400"/>
        <w:jc w:val="both"/>
        <w:textAlignment w:val="auto"/>
        <w:rPr>
          <w:sz w:val="28"/>
          <w:szCs w:val="28"/>
        </w:rPr>
      </w:pPr>
      <w:r>
        <w:rPr>
          <w:rFonts w:hint="eastAsia" w:ascii="宋体" w:hAnsi="宋体" w:eastAsia="宋体"/>
          <w:color w:val="000000"/>
          <w:sz w:val="28"/>
          <w:szCs w:val="28"/>
        </w:rPr>
        <w:t>软件在研制的过程中的所有文档都应遵循BICE-CMM3-OSSP-V3.01中的规定。并保证文档的完整性、一致性、准确性、可理解性和可追溯性。</w:t>
      </w:r>
    </w:p>
    <w:p>
      <w:pPr>
        <w:pStyle w:val="4"/>
        <w:bidi w:val="0"/>
      </w:pPr>
      <w:bookmarkStart w:id="39" w:name="_Toc7725"/>
      <w:r>
        <w:rPr>
          <w:rFonts w:hint="eastAsia"/>
        </w:rPr>
        <w:t>8.2.1 文档要求</w:t>
      </w:r>
      <w:bookmarkEnd w:id="39"/>
    </w:p>
    <w:p>
      <w:pPr>
        <w:keepNext w:val="0"/>
        <w:keepLines w:val="0"/>
        <w:pageBreakBefore w:val="0"/>
        <w:widowControl w:val="0"/>
        <w:kinsoku/>
        <w:wordWrap/>
        <w:overflowPunct/>
        <w:topLinePunct w:val="0"/>
        <w:autoSpaceDE/>
        <w:autoSpaceDN/>
        <w:bidi w:val="0"/>
        <w:adjustRightInd/>
        <w:snapToGrid/>
        <w:spacing w:line="400" w:lineRule="exact"/>
        <w:ind w:firstLine="440"/>
        <w:jc w:val="both"/>
        <w:textAlignment w:val="auto"/>
        <w:rPr>
          <w:sz w:val="28"/>
          <w:szCs w:val="28"/>
        </w:rPr>
      </w:pPr>
      <w:r>
        <w:rPr>
          <w:rFonts w:hint="eastAsia" w:ascii="宋体" w:hAnsi="宋体" w:eastAsia="宋体"/>
          <w:color w:val="000000"/>
          <w:sz w:val="28"/>
          <w:szCs w:val="28"/>
        </w:rPr>
        <w:t>初样研制阶段，文档清单应满足502所软件配置管理相关规范的要求，即软件产品按功能基线、分配基线和产品基线要有完整的配置项。</w:t>
      </w:r>
    </w:p>
    <w:p>
      <w:pPr>
        <w:keepNext w:val="0"/>
        <w:keepLines w:val="0"/>
        <w:pageBreakBefore w:val="0"/>
        <w:widowControl w:val="0"/>
        <w:kinsoku/>
        <w:wordWrap/>
        <w:overflowPunct/>
        <w:topLinePunct w:val="0"/>
        <w:autoSpaceDE/>
        <w:autoSpaceDN/>
        <w:bidi w:val="0"/>
        <w:adjustRightInd/>
        <w:snapToGrid/>
        <w:spacing w:after="400" w:line="400" w:lineRule="exact"/>
        <w:ind w:firstLine="440"/>
        <w:jc w:val="both"/>
        <w:textAlignment w:val="auto"/>
        <w:rPr>
          <w:sz w:val="28"/>
          <w:szCs w:val="28"/>
        </w:rPr>
      </w:pPr>
      <w:r>
        <w:rPr>
          <w:rFonts w:hint="eastAsia" w:ascii="宋体" w:hAnsi="宋体" w:eastAsia="宋体"/>
          <w:color w:val="000000"/>
          <w:sz w:val="28"/>
          <w:szCs w:val="28"/>
        </w:rPr>
        <w:t>软件产品入产品库的文档配套要求按502所相关质量管理体系文件的规定进行。</w:t>
      </w:r>
    </w:p>
    <w:p>
      <w:pPr>
        <w:pStyle w:val="4"/>
        <w:bidi w:val="0"/>
      </w:pPr>
      <w:bookmarkStart w:id="40" w:name="_Toc1883"/>
      <w:r>
        <w:rPr>
          <w:rFonts w:hint="eastAsia"/>
        </w:rPr>
        <w:t>8.2.2 评审要求</w:t>
      </w:r>
      <w:bookmarkEnd w:id="40"/>
    </w:p>
    <w:p>
      <w:pPr>
        <w:keepNext w:val="0"/>
        <w:keepLines w:val="0"/>
        <w:pageBreakBefore w:val="0"/>
        <w:widowControl w:val="0"/>
        <w:kinsoku/>
        <w:wordWrap/>
        <w:overflowPunct/>
        <w:topLinePunct w:val="0"/>
        <w:autoSpaceDE/>
        <w:autoSpaceDN/>
        <w:bidi w:val="0"/>
        <w:adjustRightInd/>
        <w:snapToGrid/>
        <w:spacing w:after="60" w:line="400" w:lineRule="exact"/>
        <w:ind w:firstLine="460"/>
        <w:jc w:val="both"/>
        <w:textAlignment w:val="auto"/>
        <w:rPr>
          <w:sz w:val="28"/>
          <w:szCs w:val="28"/>
        </w:rPr>
      </w:pPr>
      <w:r>
        <w:rPr>
          <w:rFonts w:hint="eastAsia" w:ascii="宋体" w:hAnsi="宋体" w:eastAsia="宋体"/>
          <w:color w:val="000000"/>
          <w:sz w:val="28"/>
          <w:szCs w:val="28"/>
        </w:rPr>
        <w:t>软件在各研制阶段结束前进行阶段评审，阶段评审可分为内部评审和正式评审二类。内部评审由软件中心组织，技术总体室人员参加。正式评审由质量处组织，被评审对象应取自受控库。</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000000"/>
          <w:sz w:val="28"/>
          <w:szCs w:val="28"/>
        </w:rPr>
      </w:pPr>
      <w:r>
        <w:rPr>
          <w:rFonts w:hint="eastAsia" w:ascii="宋体" w:hAnsi="宋体" w:eastAsia="宋体"/>
          <w:color w:val="000000"/>
          <w:sz w:val="28"/>
          <w:szCs w:val="28"/>
        </w:rPr>
        <w:t>软件产品入受控库及软件产品入产品库的评审要求按502所《软件配置管理规程补充要求》进行。</w:t>
      </w:r>
    </w:p>
    <w:p>
      <w:pPr>
        <w:pStyle w:val="4"/>
        <w:bidi w:val="0"/>
        <w:rPr>
          <w:rFonts w:hint="eastAsia"/>
        </w:rPr>
      </w:pPr>
      <w:bookmarkStart w:id="41" w:name="_Toc12683"/>
      <w:r>
        <w:rPr>
          <w:rFonts w:hint="eastAsia"/>
        </w:rPr>
        <w:t>8.3 测试的要求</w:t>
      </w:r>
      <w:bookmarkEnd w:id="41"/>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宋体" w:hAnsi="宋体" w:eastAsia="宋体"/>
          <w:color w:val="000000"/>
          <w:sz w:val="28"/>
          <w:szCs w:val="28"/>
        </w:rPr>
      </w:pPr>
      <w:r>
        <w:rPr>
          <w:rFonts w:hint="eastAsia" w:ascii="宋体" w:hAnsi="宋体" w:eastAsia="宋体"/>
          <w:color w:val="000000"/>
          <w:sz w:val="28"/>
          <w:szCs w:val="28"/>
        </w:rPr>
        <w:t>ADU软件要求组织型号内部人员进行软件代码走查。ADU软件交付分系统参与分系统联试前，产品必须入受控库前所要求的所有测试并入受控库。分系统联试试验要完成对应用软件的功能测试、性能测试、接口测试及可靠性安全性测试。</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宋体" w:hAnsi="宋体" w:eastAsia="宋体"/>
          <w:color w:val="000000"/>
          <w:sz w:val="28"/>
          <w:szCs w:val="28"/>
        </w:rPr>
      </w:pPr>
      <w:r>
        <w:rPr>
          <w:rFonts w:hint="eastAsia" w:ascii="宋体" w:hAnsi="宋体" w:eastAsia="宋体"/>
          <w:color w:val="000000"/>
          <w:sz w:val="28"/>
          <w:szCs w:val="28"/>
        </w:rPr>
        <w:t>软件承制方还要承担软件维护任务，对软件在运行交付后的修改进行测试。试发现的软件问题，应按软件问题报告和纠正过程处理，经修改过的软件必须进行回归测试</w:t>
      </w:r>
    </w:p>
    <w:p>
      <w:pPr>
        <w:rPr>
          <w:rFonts w:hint="eastAsia" w:ascii="宋体" w:hAnsi="宋体" w:eastAsia="宋体"/>
          <w:color w:val="000000"/>
          <w:sz w:val="26"/>
        </w:rPr>
      </w:pPr>
    </w:p>
    <w:sectPr>
      <w:headerReference r:id="rId13" w:type="default"/>
      <w:footerReference r:id="rId1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alibri" w:hAnsi="Calibri" w:eastAsia="宋体"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0" w:lineRule="exact"/>
      <w:jc w:val="center"/>
    </w:pPr>
    <w:r>
      <w:rPr>
        <w:rFonts w:hint="eastAsia" w:ascii="Arial" w:hAnsi="Arial" w:eastAsia="Arial"/>
        <w:color w:val="000000"/>
        <w:sz w:val="16"/>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center"/>
    </w:pPr>
    <w:r>
      <w:rPr>
        <w:rFonts w:hint="eastAsia" w:ascii="Arial" w:hAnsi="Arial" w:eastAsia="Arial"/>
        <w:color w:val="000000"/>
        <w:sz w:val="20"/>
      </w:rPr>
      <w:t>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exact"/>
      <w:jc w:val="center"/>
    </w:pPr>
    <w:r>
      <w:rPr>
        <w:rFonts w:hint="eastAsia" w:ascii="Arial" w:hAnsi="Arial" w:eastAsia="Arial"/>
        <w:color w:val="000000"/>
        <w:sz w:val="20"/>
      </w:rPr>
      <w:t>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alibri" w:hAnsi="Calibri" w:eastAsia="宋体"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0ODcwNTNkZjRlN2I2MWZiYmU1NDE4NmRjY2VmZGIifQ=="/>
  </w:docVars>
  <w:rsids>
    <w:rsidRoot w:val="00000000"/>
    <w:rsid w:val="4A06201A"/>
    <w:rsid w:val="519E6DE0"/>
    <w:rsid w:val="666B6260"/>
    <w:rsid w:val="688A2A4E"/>
    <w:rsid w:val="6B37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Arial Unicode MS" w:hAnsi="Arial Unicode MS" w:eastAsia="黑体"/>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8"/>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character" w:customStyle="1" w:styleId="17">
    <w:name w:val="标题 2 Char"/>
    <w:link w:val="3"/>
    <w:qFormat/>
    <w:uiPriority w:val="0"/>
    <w:rPr>
      <w:rFonts w:ascii="Arial" w:hAnsi="Arial" w:eastAsia="黑体"/>
      <w:b/>
      <w:sz w:val="32"/>
    </w:rPr>
  </w:style>
  <w:style w:type="character" w:customStyle="1" w:styleId="18">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jpeg"/><Relationship Id="rId22" Type="http://schemas.openxmlformats.org/officeDocument/2006/relationships/image" Target="media/image7.jpe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NULL"/><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3643</Words>
  <Characters>4774</Characters>
  <Lines>0</Lines>
  <Paragraphs>0</Paragraphs>
  <TotalTime>0</TotalTime>
  <ScaleCrop>false</ScaleCrop>
  <LinksUpToDate>false</LinksUpToDate>
  <CharactersWithSpaces>5247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顷刻好</cp:lastModifiedBy>
  <dcterms:modified xsi:type="dcterms:W3CDTF">2023-07-14T08:41:32Z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05BF4EAE95D245BCA036A286E1F62B79_12</vt:lpwstr>
  </property>
</Properties>
</file>