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jc w:val="center"/>
        <w:rPr>
          <w:rFonts w:hint="eastAsia"/>
          <w:sz w:val="28"/>
          <w:szCs w:val="28"/>
          <w:lang w:val="en-US" w:eastAsia="zh-CN"/>
        </w:rPr>
      </w:pPr>
      <w:r>
        <w:rPr>
          <w:rFonts w:hint="eastAsia"/>
          <w:sz w:val="28"/>
          <w:szCs w:val="28"/>
          <w:lang w:val="en-US" w:eastAsia="zh-CN"/>
        </w:rPr>
        <w:t>Web应用性能分析</w:t>
      </w:r>
    </w:p>
    <w:p>
      <w:pPr>
        <w:ind w:firstLine="560" w:firstLineChars="200"/>
        <w:jc w:val="both"/>
        <w:rPr>
          <w:rFonts w:hint="eastAsia"/>
          <w:sz w:val="28"/>
          <w:szCs w:val="28"/>
          <w:lang w:val="en-US" w:eastAsia="zh-CN"/>
        </w:rPr>
      </w:pPr>
      <w:r>
        <w:rPr>
          <w:rFonts w:hint="eastAsia"/>
          <w:sz w:val="28"/>
          <w:szCs w:val="28"/>
          <w:lang w:val="en-US" w:eastAsia="zh-CN"/>
        </w:rPr>
        <w:t>web性能：一个终端用户从请求一段内容开始到这段内容显示在用户设备上这段时间的度量值。</w:t>
      </w:r>
    </w:p>
    <w:p>
      <w:pPr>
        <w:ind w:firstLine="560" w:firstLineChars="200"/>
        <w:jc w:val="both"/>
        <w:rPr>
          <w:rFonts w:hint="eastAsia"/>
          <w:sz w:val="28"/>
          <w:szCs w:val="28"/>
          <w:lang w:val="en-US" w:eastAsia="zh-CN"/>
        </w:rPr>
      </w:pPr>
      <w:r>
        <w:rPr>
          <w:rFonts w:hint="eastAsia"/>
          <w:sz w:val="28"/>
          <w:szCs w:val="28"/>
          <w:lang w:val="en-US" w:eastAsia="zh-CN"/>
        </w:rPr>
        <w:t>请求不仅包括对web页面的请求，还包括对web页面中许多组件的请求，比如图片、CSS等等。用户的访问过程不仅包括数据在网络上传输的时间，还包括服务器处理请求并生成回应数据的时间和浏览器本地计算及渲染的时间。</w:t>
      </w:r>
    </w:p>
    <w:p>
      <w:pPr>
        <w:ind w:firstLine="560" w:firstLineChars="200"/>
        <w:jc w:val="both"/>
        <w:rPr>
          <w:rFonts w:hint="eastAsia"/>
          <w:sz w:val="28"/>
          <w:szCs w:val="28"/>
          <w:lang w:val="en-US" w:eastAsia="zh-CN"/>
        </w:rPr>
      </w:pPr>
      <w:r>
        <w:rPr>
          <w:rFonts w:hint="eastAsia"/>
          <w:sz w:val="28"/>
          <w:szCs w:val="28"/>
          <w:lang w:val="en-US" w:eastAsia="zh-CN"/>
        </w:rPr>
        <w:t>接下来我们通过几个性能指标来分析并调优web应用的性能。</w:t>
      </w:r>
    </w:p>
    <w:p>
      <w:pPr>
        <w:numPr>
          <w:ilvl w:val="0"/>
          <w:numId w:val="1"/>
        </w:numPr>
        <w:ind w:firstLine="562" w:firstLineChars="200"/>
        <w:jc w:val="both"/>
        <w:rPr>
          <w:rFonts w:hint="eastAsia"/>
          <w:b/>
          <w:bCs/>
          <w:sz w:val="28"/>
          <w:szCs w:val="28"/>
          <w:lang w:val="en-US" w:eastAsia="zh-CN"/>
        </w:rPr>
      </w:pPr>
      <w:r>
        <w:rPr>
          <w:rFonts w:hint="eastAsia"/>
          <w:b/>
          <w:bCs/>
          <w:sz w:val="28"/>
          <w:szCs w:val="28"/>
          <w:lang w:val="en-US" w:eastAsia="zh-CN"/>
        </w:rPr>
        <w:t>连接时间。</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此二手交易平台的登录系统与GitHub挂钩，它是通过GitHub系统授权进行用户登录的。所以连接时间与GitHub的连接时间关系很大。在中国国内，白天时间GitHub的访问相对来说不算拥挤，所以在白天，二手交易系统的连接时间较快，连接质量较高；而在晚上GitHub的访问比较拥挤，此时二手交易系统的连接时间较慢，连接质量较高。</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调优：可以考虑将登录系统换成普通的登录系统（可以选择购买市面上的系统也可以选择自己写一个登录系统），这样在中国的服务器以及网络上就不存在访问快慢的问题了。此举动可以改善二手交易平台的连接时间。</w:t>
      </w:r>
    </w:p>
    <w:p>
      <w:pPr>
        <w:numPr>
          <w:ilvl w:val="0"/>
          <w:numId w:val="1"/>
        </w:numPr>
        <w:ind w:left="0" w:leftChars="0" w:firstLine="562" w:firstLineChars="200"/>
        <w:jc w:val="both"/>
        <w:rPr>
          <w:rFonts w:hint="eastAsia"/>
          <w:b/>
          <w:bCs/>
          <w:sz w:val="28"/>
          <w:szCs w:val="28"/>
          <w:lang w:val="en-US" w:eastAsia="zh-CN"/>
        </w:rPr>
      </w:pPr>
      <w:r>
        <w:rPr>
          <w:rFonts w:hint="eastAsia"/>
          <w:b/>
          <w:bCs/>
          <w:sz w:val="28"/>
          <w:szCs w:val="28"/>
          <w:lang w:val="en-US" w:eastAsia="zh-CN"/>
        </w:rPr>
        <w:t>吞吐量与响应时间</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我们知道，吞吐量和响应时间作为工作负载函数的典型曲线为</w:t>
      </w:r>
    </w:p>
    <w:p>
      <w:pPr>
        <w:numPr>
          <w:ilvl w:val="0"/>
          <w:numId w:val="0"/>
        </w:numPr>
        <w:ind w:firstLine="420" w:firstLineChars="200"/>
        <w:jc w:val="both"/>
      </w:pPr>
      <w:r>
        <w:drawing>
          <wp:anchor distT="0" distB="0" distL="114300" distR="114300" simplePos="0" relativeHeight="251658240" behindDoc="0" locked="0" layoutInCell="1" allowOverlap="1">
            <wp:simplePos x="0" y="0"/>
            <wp:positionH relativeFrom="column">
              <wp:posOffset>2878455</wp:posOffset>
            </wp:positionH>
            <wp:positionV relativeFrom="paragraph">
              <wp:posOffset>26670</wp:posOffset>
            </wp:positionV>
            <wp:extent cx="2788920" cy="1504950"/>
            <wp:effectExtent l="0" t="0" r="0" b="3810"/>
            <wp:wrapSquare wrapText="bothSides"/>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2788920" cy="1504950"/>
                    </a:xfrm>
                    <a:prstGeom prst="rect">
                      <a:avLst/>
                    </a:prstGeom>
                    <a:noFill/>
                    <a:ln>
                      <a:noFill/>
                    </a:ln>
                  </pic:spPr>
                </pic:pic>
              </a:graphicData>
            </a:graphic>
          </wp:anchor>
        </w:drawing>
      </w:r>
      <w:r>
        <w:drawing>
          <wp:inline distT="0" distB="0" distL="114300" distR="114300">
            <wp:extent cx="2768600" cy="152209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2768600" cy="1522095"/>
                    </a:xfrm>
                    <a:prstGeom prst="rect">
                      <a:avLst/>
                    </a:prstGeom>
                    <a:noFill/>
                    <a:ln>
                      <a:noFill/>
                    </a:ln>
                  </pic:spPr>
                </pic:pic>
              </a:graphicData>
            </a:graphic>
          </wp:inline>
        </w:drawing>
      </w:r>
    </w:p>
    <w:p>
      <w:pPr>
        <w:numPr>
          <w:ilvl w:val="0"/>
          <w:numId w:val="0"/>
        </w:numPr>
        <w:jc w:val="both"/>
        <w:rPr>
          <w:rFonts w:hint="eastAsia"/>
          <w:sz w:val="28"/>
          <w:szCs w:val="28"/>
          <w:lang w:val="en-US" w:eastAsia="zh-CN"/>
        </w:rPr>
      </w:pPr>
      <w:r>
        <w:rPr>
          <w:rFonts w:hint="eastAsia"/>
          <w:sz w:val="28"/>
          <w:szCs w:val="28"/>
          <w:lang w:val="en-US" w:eastAsia="zh-CN"/>
        </w:rPr>
        <w:t>也就是说随着用户的登录，在大体趋势上，吞吐量和响应时间都是一个增加的趋势</w:t>
      </w:r>
    </w:p>
    <w:p>
      <w:pPr>
        <w:numPr>
          <w:ilvl w:val="0"/>
          <w:numId w:val="0"/>
        </w:numPr>
        <w:ind w:firstLine="560" w:firstLineChars="200"/>
        <w:jc w:val="both"/>
        <w:rPr>
          <w:rFonts w:hint="eastAsia"/>
          <w:sz w:val="28"/>
          <w:szCs w:val="28"/>
          <w:lang w:val="en-US" w:eastAsia="zh-CN"/>
        </w:rPr>
      </w:pPr>
      <w:r>
        <w:rPr>
          <w:rFonts w:hint="eastAsia"/>
          <w:sz w:val="28"/>
          <w:szCs w:val="28"/>
          <w:lang w:val="en-US" w:eastAsia="zh-CN"/>
        </w:rPr>
        <w:t>调优：由于这个系统是校园的一个二手平台交易系统，同时登入进系统的人数最多不超过5000人，所以不用担心服务器的问题。如果非要提升这一方面的性能的话，可以在之前的基础上购买更好的web服务器。</w:t>
      </w:r>
    </w:p>
    <w:p>
      <w:pPr>
        <w:numPr>
          <w:ilvl w:val="0"/>
          <w:numId w:val="1"/>
        </w:numPr>
        <w:ind w:left="0" w:leftChars="0" w:firstLine="562" w:firstLineChars="200"/>
        <w:jc w:val="both"/>
        <w:rPr>
          <w:rFonts w:hint="eastAsia"/>
          <w:b/>
          <w:bCs/>
          <w:sz w:val="28"/>
          <w:szCs w:val="28"/>
          <w:lang w:val="en-US" w:eastAsia="zh-CN"/>
        </w:rPr>
      </w:pPr>
      <w:r>
        <w:rPr>
          <w:rFonts w:hint="eastAsia"/>
          <w:b/>
          <w:bCs/>
          <w:sz w:val="28"/>
          <w:szCs w:val="28"/>
          <w:lang w:val="en-US" w:eastAsia="zh-CN"/>
        </w:rPr>
        <w:t>数据库的优化</w:t>
      </w:r>
    </w:p>
    <w:p>
      <w:pPr>
        <w:numPr>
          <w:ilvl w:val="0"/>
          <w:numId w:val="0"/>
        </w:numPr>
        <w:ind w:firstLine="560" w:firstLineChars="200"/>
        <w:jc w:val="both"/>
        <w:rPr>
          <w:rFonts w:hint="eastAsia" w:asciiTheme="minorEastAsia" w:hAnsiTheme="minorEastAsia" w:cstheme="minorEastAsia"/>
          <w:b w:val="0"/>
          <w:bCs w:val="0"/>
          <w:i w:val="0"/>
          <w:caps w:val="0"/>
          <w:color w:val="auto"/>
          <w:spacing w:val="0"/>
          <w:sz w:val="28"/>
          <w:szCs w:val="28"/>
          <w:u w:val="none"/>
          <w:shd w:val="clear" w:fill="FFFFFF"/>
          <w:lang w:eastAsia="zh-CN"/>
        </w:rPr>
      </w:pPr>
      <w:r>
        <w:rPr>
          <w:rFonts w:hint="eastAsia"/>
          <w:sz w:val="28"/>
          <w:szCs w:val="28"/>
          <w:lang w:val="en-US" w:eastAsia="zh-CN"/>
        </w:rPr>
        <w:t>此二手交易平台应用的是H2数据库，h2数据库的有点有：</w:t>
      </w:r>
      <w:r>
        <w:rPr>
          <w:rFonts w:hint="eastAsia" w:asciiTheme="minorEastAsia" w:hAnsiTheme="minorEastAsia" w:cstheme="minorEastAsia"/>
          <w:b w:val="0"/>
          <w:bCs w:val="0"/>
          <w:i w:val="0"/>
          <w:caps w:val="0"/>
          <w:color w:val="auto"/>
          <w:spacing w:val="0"/>
          <w:sz w:val="28"/>
          <w:szCs w:val="28"/>
          <w:u w:val="none"/>
          <w:shd w:val="clear" w:fill="FFFFFF"/>
          <w:lang w:val="en-US" w:eastAsia="zh-CN"/>
        </w:rPr>
        <w:t>A</w:t>
      </w:r>
      <w:r>
        <w:rPr>
          <w:rFonts w:hint="eastAsia" w:asciiTheme="minorEastAsia" w:hAnsiTheme="minorEastAsia" w:eastAsiaTheme="minorEastAsia" w:cstheme="minorEastAsia"/>
          <w:b w:val="0"/>
          <w:bCs w:val="0"/>
          <w:i w:val="0"/>
          <w:caps w:val="0"/>
          <w:color w:val="auto"/>
          <w:spacing w:val="0"/>
          <w:sz w:val="28"/>
          <w:szCs w:val="28"/>
          <w:u w:val="none"/>
          <w:shd w:val="clear" w:fill="FFFFFF"/>
        </w:rPr>
        <w:t>、h2采用纯</w:t>
      </w:r>
      <w:r>
        <w:rPr>
          <w:rFonts w:hint="eastAsia" w:asciiTheme="minorEastAsia" w:hAnsiTheme="minorEastAsia" w:eastAsiaTheme="minorEastAsia" w:cstheme="minorEastAsia"/>
          <w:b w:val="0"/>
          <w:bCs w:val="0"/>
          <w:i w:val="0"/>
          <w:caps w:val="0"/>
          <w:color w:val="auto"/>
          <w:spacing w:val="0"/>
          <w:sz w:val="28"/>
          <w:szCs w:val="28"/>
          <w:u w:val="none"/>
        </w:rPr>
        <w:fldChar w:fldCharType="begin"/>
      </w:r>
      <w:r>
        <w:rPr>
          <w:rFonts w:hint="eastAsia" w:asciiTheme="minorEastAsia" w:hAnsiTheme="minorEastAsia" w:eastAsiaTheme="minorEastAsia" w:cstheme="minorEastAsia"/>
          <w:b w:val="0"/>
          <w:bCs w:val="0"/>
          <w:i w:val="0"/>
          <w:caps w:val="0"/>
          <w:color w:val="auto"/>
          <w:spacing w:val="0"/>
          <w:sz w:val="28"/>
          <w:szCs w:val="28"/>
          <w:u w:val="none"/>
        </w:rPr>
        <w:instrText xml:space="preserve"> HYPERLINK "http://lib.csdn.net/base/17" \o "Java EE知识库" </w:instrText>
      </w:r>
      <w:r>
        <w:rPr>
          <w:rFonts w:hint="eastAsia" w:asciiTheme="minorEastAsia" w:hAnsiTheme="minorEastAsia" w:eastAsiaTheme="minorEastAsia" w:cstheme="minorEastAsia"/>
          <w:b w:val="0"/>
          <w:bCs w:val="0"/>
          <w:i w:val="0"/>
          <w:caps w:val="0"/>
          <w:color w:val="auto"/>
          <w:spacing w:val="0"/>
          <w:sz w:val="28"/>
          <w:szCs w:val="28"/>
          <w:u w:val="none"/>
        </w:rPr>
        <w:fldChar w:fldCharType="separate"/>
      </w:r>
      <w:r>
        <w:rPr>
          <w:rStyle w:val="4"/>
          <w:rFonts w:hint="eastAsia" w:asciiTheme="minorEastAsia" w:hAnsiTheme="minorEastAsia" w:eastAsiaTheme="minorEastAsia" w:cstheme="minorEastAsia"/>
          <w:b w:val="0"/>
          <w:bCs w:val="0"/>
          <w:i w:val="0"/>
          <w:caps w:val="0"/>
          <w:color w:val="auto"/>
          <w:spacing w:val="0"/>
          <w:sz w:val="28"/>
          <w:szCs w:val="28"/>
          <w:u w:val="none"/>
        </w:rPr>
        <w:t>Java</w:t>
      </w:r>
      <w:r>
        <w:rPr>
          <w:rFonts w:hint="eastAsia" w:asciiTheme="minorEastAsia" w:hAnsiTheme="minorEastAsia" w:eastAsiaTheme="minorEastAsia" w:cstheme="minorEastAsia"/>
          <w:b w:val="0"/>
          <w:bCs w:val="0"/>
          <w:i w:val="0"/>
          <w:caps w:val="0"/>
          <w:color w:val="auto"/>
          <w:spacing w:val="0"/>
          <w:sz w:val="28"/>
          <w:szCs w:val="28"/>
          <w:u w:val="none"/>
        </w:rPr>
        <w:fldChar w:fldCharType="end"/>
      </w:r>
      <w:r>
        <w:rPr>
          <w:rFonts w:hint="eastAsia" w:asciiTheme="minorEastAsia" w:hAnsiTheme="minorEastAsia" w:eastAsiaTheme="minorEastAsia" w:cstheme="minorEastAsia"/>
          <w:b w:val="0"/>
          <w:bCs w:val="0"/>
          <w:i w:val="0"/>
          <w:caps w:val="0"/>
          <w:color w:val="auto"/>
          <w:spacing w:val="0"/>
          <w:sz w:val="28"/>
          <w:szCs w:val="28"/>
          <w:u w:val="none"/>
          <w:shd w:val="clear" w:fill="FFFFFF"/>
        </w:rPr>
        <w:t>编写，因此不受平台的限制。</w:t>
      </w:r>
      <w:r>
        <w:rPr>
          <w:rFonts w:hint="eastAsia" w:asciiTheme="minorEastAsia" w:hAnsiTheme="minorEastAsia" w:cstheme="minorEastAsia"/>
          <w:b w:val="0"/>
          <w:bCs w:val="0"/>
          <w:i w:val="0"/>
          <w:caps w:val="0"/>
          <w:color w:val="auto"/>
          <w:spacing w:val="0"/>
          <w:sz w:val="28"/>
          <w:szCs w:val="28"/>
          <w:u w:val="none"/>
          <w:shd w:val="clear" w:fill="FFFFFF"/>
          <w:lang w:val="en-US" w:eastAsia="zh-CN"/>
        </w:rPr>
        <w:t>B</w:t>
      </w:r>
      <w:r>
        <w:rPr>
          <w:rFonts w:hint="eastAsia" w:asciiTheme="minorEastAsia" w:hAnsiTheme="minorEastAsia" w:eastAsiaTheme="minorEastAsia" w:cstheme="minorEastAsia"/>
          <w:b w:val="0"/>
          <w:bCs w:val="0"/>
          <w:i w:val="0"/>
          <w:caps w:val="0"/>
          <w:color w:val="auto"/>
          <w:spacing w:val="0"/>
          <w:sz w:val="28"/>
          <w:szCs w:val="28"/>
          <w:u w:val="none"/>
          <w:shd w:val="clear" w:fill="FFFFFF"/>
        </w:rPr>
        <w:t>、h2只有一个jar文件，十分适合作为嵌入式数据库试用。</w:t>
      </w:r>
      <w:r>
        <w:rPr>
          <w:rFonts w:hint="eastAsia" w:asciiTheme="minorEastAsia" w:hAnsiTheme="minorEastAsia" w:cstheme="minorEastAsia"/>
          <w:b w:val="0"/>
          <w:bCs w:val="0"/>
          <w:i w:val="0"/>
          <w:caps w:val="0"/>
          <w:color w:val="auto"/>
          <w:spacing w:val="0"/>
          <w:sz w:val="28"/>
          <w:szCs w:val="28"/>
          <w:u w:val="none"/>
          <w:shd w:val="clear" w:fill="FFFFFF"/>
          <w:lang w:val="en-US" w:eastAsia="zh-CN"/>
        </w:rPr>
        <w:t>C</w:t>
      </w:r>
      <w:r>
        <w:rPr>
          <w:rFonts w:hint="eastAsia" w:asciiTheme="minorEastAsia" w:hAnsiTheme="minorEastAsia" w:eastAsiaTheme="minorEastAsia" w:cstheme="minorEastAsia"/>
          <w:b w:val="0"/>
          <w:bCs w:val="0"/>
          <w:i w:val="0"/>
          <w:caps w:val="0"/>
          <w:color w:val="auto"/>
          <w:spacing w:val="0"/>
          <w:sz w:val="28"/>
          <w:szCs w:val="28"/>
          <w:u w:val="none"/>
          <w:shd w:val="clear" w:fill="FFFFFF"/>
        </w:rPr>
        <w:t>、性能和功能的优势</w:t>
      </w:r>
      <w:r>
        <w:rPr>
          <w:rFonts w:hint="eastAsia" w:asciiTheme="minorEastAsia" w:hAnsiTheme="minorEastAsia" w:cstheme="minorEastAsia"/>
          <w:b w:val="0"/>
          <w:bCs w:val="0"/>
          <w:i w:val="0"/>
          <w:caps w:val="0"/>
          <w:color w:val="auto"/>
          <w:spacing w:val="0"/>
          <w:sz w:val="28"/>
          <w:szCs w:val="28"/>
          <w:u w:val="none"/>
          <w:shd w:val="clear" w:fill="FFFFFF"/>
          <w:lang w:eastAsia="zh-CN"/>
        </w:rPr>
        <w:t>。</w:t>
      </w:r>
    </w:p>
    <w:p>
      <w:pPr>
        <w:numPr>
          <w:ilvl w:val="0"/>
          <w:numId w:val="0"/>
        </w:numPr>
        <w:ind w:firstLine="560" w:firstLineChars="200"/>
        <w:jc w:val="both"/>
        <w:rPr>
          <w:rFonts w:hint="eastAsia" w:asciiTheme="minorEastAsia" w:hAnsiTheme="minorEastAsia" w:cstheme="minorEastAsia"/>
          <w:i w:val="0"/>
          <w:caps w:val="0"/>
          <w:color w:val="auto"/>
          <w:spacing w:val="0"/>
          <w:sz w:val="28"/>
          <w:szCs w:val="28"/>
          <w:u w:val="none"/>
          <w:shd w:val="clear" w:fill="FFFFFF"/>
          <w:lang w:eastAsia="zh-CN"/>
        </w:rPr>
      </w:pPr>
      <w:r>
        <w:rPr>
          <w:rFonts w:hint="eastAsia" w:asciiTheme="minorEastAsia" w:hAnsiTheme="minorEastAsia" w:eastAsiaTheme="minorEastAsia" w:cstheme="minorEastAsia"/>
          <w:i w:val="0"/>
          <w:caps w:val="0"/>
          <w:color w:val="auto"/>
          <w:spacing w:val="0"/>
          <w:sz w:val="28"/>
          <w:szCs w:val="28"/>
          <w:u w:val="none"/>
          <w:shd w:val="clear" w:fill="FFFFFF"/>
        </w:rPr>
        <w:t>h2数据库是嵌入式的内存型数据库，也可以存储在磁盘上，效率比通过socket调用的redis执行的要快</w:t>
      </w:r>
      <w:r>
        <w:rPr>
          <w:rFonts w:hint="eastAsia" w:asciiTheme="minorEastAsia" w:hAnsiTheme="minorEastAsia" w:cstheme="minorEastAsia"/>
          <w:i w:val="0"/>
          <w:caps w:val="0"/>
          <w:color w:val="auto"/>
          <w:spacing w:val="0"/>
          <w:sz w:val="28"/>
          <w:szCs w:val="28"/>
          <w:u w:val="none"/>
          <w:shd w:val="clear" w:fill="FFFFFF"/>
          <w:lang w:eastAsia="zh-CN"/>
        </w:rPr>
        <w:t>。</w:t>
      </w:r>
    </w:p>
    <w:p>
      <w:pPr>
        <w:numPr>
          <w:ilvl w:val="0"/>
          <w:numId w:val="0"/>
        </w:numPr>
        <w:ind w:firstLine="560" w:firstLineChars="200"/>
        <w:jc w:val="both"/>
        <w:rPr>
          <w:rFonts w:hint="eastAsia" w:asciiTheme="minorEastAsia" w:hAnsiTheme="minorEastAsia" w:cstheme="minorEastAsia"/>
          <w:i w:val="0"/>
          <w:caps w:val="0"/>
          <w:color w:val="auto"/>
          <w:spacing w:val="0"/>
          <w:sz w:val="28"/>
          <w:szCs w:val="28"/>
          <w:u w:val="none"/>
          <w:shd w:val="clear" w:fill="FFFFFF"/>
          <w:lang w:val="en-US" w:eastAsia="zh-CN"/>
        </w:rPr>
      </w:pPr>
      <w:r>
        <w:rPr>
          <w:rFonts w:hint="eastAsia" w:asciiTheme="minorEastAsia" w:hAnsiTheme="minorEastAsia" w:cstheme="minorEastAsia"/>
          <w:i w:val="0"/>
          <w:caps w:val="0"/>
          <w:color w:val="auto"/>
          <w:spacing w:val="0"/>
          <w:sz w:val="28"/>
          <w:szCs w:val="28"/>
          <w:u w:val="none"/>
          <w:shd w:val="clear" w:fill="FFFFFF"/>
          <w:lang w:val="en-US" w:eastAsia="zh-CN"/>
        </w:rPr>
        <w:t>虽然</w:t>
      </w:r>
      <w:r>
        <w:rPr>
          <w:rFonts w:hint="eastAsia" w:asciiTheme="minorEastAsia" w:hAnsiTheme="minorEastAsia" w:eastAsiaTheme="minorEastAsia" w:cstheme="minorEastAsia"/>
          <w:i w:val="0"/>
          <w:caps w:val="0"/>
          <w:color w:val="auto"/>
          <w:spacing w:val="0"/>
          <w:sz w:val="28"/>
          <w:szCs w:val="28"/>
          <w:u w:val="none"/>
          <w:shd w:val="clear" w:fill="FFFFFF"/>
        </w:rPr>
        <w:t>h2数据库的缺点是不适合大数据量高并发的操作</w:t>
      </w:r>
      <w:r>
        <w:rPr>
          <w:rFonts w:hint="eastAsia" w:asciiTheme="minorEastAsia" w:hAnsiTheme="minorEastAsia" w:cstheme="minorEastAsia"/>
          <w:i w:val="0"/>
          <w:caps w:val="0"/>
          <w:color w:val="auto"/>
          <w:spacing w:val="0"/>
          <w:sz w:val="28"/>
          <w:szCs w:val="28"/>
          <w:u w:val="none"/>
          <w:shd w:val="clear" w:fill="FFFFFF"/>
          <w:lang w:eastAsia="zh-CN"/>
        </w:rPr>
        <w:t>，</w:t>
      </w:r>
      <w:r>
        <w:rPr>
          <w:rFonts w:hint="eastAsia" w:asciiTheme="minorEastAsia" w:hAnsiTheme="minorEastAsia" w:cstheme="minorEastAsia"/>
          <w:i w:val="0"/>
          <w:caps w:val="0"/>
          <w:color w:val="auto"/>
          <w:spacing w:val="0"/>
          <w:sz w:val="28"/>
          <w:szCs w:val="28"/>
          <w:u w:val="none"/>
          <w:shd w:val="clear" w:fill="FFFFFF"/>
          <w:lang w:val="en-US" w:eastAsia="zh-CN"/>
        </w:rPr>
        <w:t>但我们的二手交易平台毕竟不像某宝那样会在一个时间段大量涌入用户，并且也不会有大量的用户进行并发操作，所以数据库无需优化，显然h2数据库是最好的选择，在性能方面有较大提升。</w:t>
      </w:r>
    </w:p>
    <w:p>
      <w:pPr>
        <w:numPr>
          <w:ilvl w:val="0"/>
          <w:numId w:val="1"/>
        </w:numPr>
        <w:ind w:left="0" w:leftChars="0" w:firstLine="562" w:firstLineChars="200"/>
        <w:jc w:val="both"/>
        <w:rPr>
          <w:rFonts w:hint="eastAsia" w:asciiTheme="minorEastAsia" w:hAnsiTheme="minorEastAsia" w:cstheme="minorEastAsia"/>
          <w:b/>
          <w:bCs/>
          <w:i w:val="0"/>
          <w:caps w:val="0"/>
          <w:color w:val="auto"/>
          <w:spacing w:val="0"/>
          <w:sz w:val="28"/>
          <w:szCs w:val="28"/>
          <w:u w:val="none"/>
          <w:shd w:val="clear" w:fill="FFFFFF"/>
          <w:lang w:val="en-US" w:eastAsia="zh-CN"/>
        </w:rPr>
      </w:pPr>
      <w:r>
        <w:rPr>
          <w:rFonts w:hint="eastAsia" w:asciiTheme="minorEastAsia" w:hAnsiTheme="minorEastAsia" w:cstheme="minorEastAsia"/>
          <w:b/>
          <w:bCs/>
          <w:i w:val="0"/>
          <w:caps w:val="0"/>
          <w:color w:val="auto"/>
          <w:spacing w:val="0"/>
          <w:sz w:val="28"/>
          <w:szCs w:val="28"/>
          <w:u w:val="none"/>
          <w:shd w:val="clear" w:fill="FFFFFF"/>
          <w:lang w:val="en-US" w:eastAsia="zh-CN"/>
        </w:rPr>
        <w:t>采用缓存技术</w:t>
      </w:r>
    </w:p>
    <w:p>
      <w:pPr>
        <w:numPr>
          <w:numId w:val="0"/>
        </w:numPr>
        <w:ind w:firstLine="560" w:firstLineChars="200"/>
        <w:jc w:val="both"/>
        <w:rPr>
          <w:rFonts w:hint="default" w:asciiTheme="minorEastAsia" w:hAnsiTheme="minorEastAsia" w:cstheme="minorEastAsia"/>
          <w:i w:val="0"/>
          <w:caps w:val="0"/>
          <w:color w:val="auto"/>
          <w:spacing w:val="0"/>
          <w:sz w:val="28"/>
          <w:szCs w:val="28"/>
          <w:u w:val="none"/>
          <w:shd w:val="clear" w:fill="FFFFFF"/>
          <w:lang w:val="en-US" w:eastAsia="zh-CN"/>
        </w:rPr>
      </w:pPr>
      <w:r>
        <w:rPr>
          <w:rFonts w:hint="eastAsia" w:asciiTheme="minorEastAsia" w:hAnsiTheme="minorEastAsia" w:cstheme="minorEastAsia"/>
          <w:i w:val="0"/>
          <w:caps w:val="0"/>
          <w:color w:val="auto"/>
          <w:spacing w:val="0"/>
          <w:sz w:val="28"/>
          <w:szCs w:val="28"/>
          <w:u w:val="none"/>
          <w:shd w:val="clear" w:fill="FFFFFF"/>
          <w:lang w:val="en-US" w:eastAsia="zh-CN"/>
        </w:rPr>
        <w:t>此二手交易平台的表单会接受很多用户名和密码。在这种情况下，我们可以通过cookie缓存前端每个用户输入的一些数据，这样也可以提升系统的性能</w:t>
      </w:r>
    </w:p>
    <w:p>
      <w:pPr>
        <w:numPr>
          <w:ilvl w:val="0"/>
          <w:numId w:val="0"/>
        </w:numPr>
        <w:ind w:firstLine="560" w:firstLineChars="200"/>
        <w:jc w:val="both"/>
        <w:rPr>
          <w:rFonts w:hint="eastAsia" w:asciiTheme="minorEastAsia" w:hAnsiTheme="minorEastAsia" w:cstheme="minorEastAsia"/>
          <w:i w:val="0"/>
          <w:caps w:val="0"/>
          <w:color w:val="auto"/>
          <w:spacing w:val="0"/>
          <w:sz w:val="28"/>
          <w:szCs w:val="28"/>
          <w:u w:val="none"/>
          <w:shd w:val="clear" w:fill="FFFFFF"/>
          <w:lang w:val="en-US" w:eastAsia="zh-CN"/>
        </w:rPr>
      </w:pPr>
    </w:p>
    <w:p>
      <w:pPr>
        <w:numPr>
          <w:ilvl w:val="0"/>
          <w:numId w:val="0"/>
        </w:numPr>
        <w:jc w:val="center"/>
        <w:rPr>
          <w:rFonts w:hint="eastAsia"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bCs/>
          <w:i w:val="0"/>
          <w:color w:val="auto"/>
          <w:spacing w:val="0"/>
          <w:sz w:val="28"/>
          <w:szCs w:val="28"/>
          <w:u w:val="none"/>
          <w:shd w:val="clear" w:fill="FFFFFF"/>
          <w:lang w:val="en-US" w:eastAsia="zh-CN"/>
        </w:rPr>
        <w:t>W</w:t>
      </w:r>
      <w:r>
        <w:rPr>
          <w:rFonts w:hint="eastAsia" w:asciiTheme="minorEastAsia" w:hAnsiTheme="minorEastAsia" w:cstheme="minorEastAsia"/>
          <w:b/>
          <w:bCs/>
          <w:i w:val="0"/>
          <w:caps w:val="0"/>
          <w:color w:val="auto"/>
          <w:spacing w:val="0"/>
          <w:sz w:val="28"/>
          <w:szCs w:val="28"/>
          <w:u w:val="none"/>
          <w:shd w:val="clear" w:fill="FFFFFF"/>
          <w:lang w:val="en-US" w:eastAsia="zh-CN"/>
        </w:rPr>
        <w:t>eb应用可用性分析</w:t>
      </w:r>
      <w:r>
        <w:rPr>
          <w:rFonts w:hint="eastAsia" w:asciiTheme="minorEastAsia" w:hAnsiTheme="minorEastAsia" w:cstheme="minorEastAsia"/>
          <w:b w:val="0"/>
          <w:bCs w:val="0"/>
          <w:i w:val="0"/>
          <w:caps w:val="0"/>
          <w:color w:val="auto"/>
          <w:spacing w:val="0"/>
          <w:sz w:val="28"/>
          <w:szCs w:val="28"/>
          <w:u w:val="none"/>
          <w:shd w:val="clear" w:fill="FFFFFF"/>
          <w:lang w:val="en-US" w:eastAsia="zh-CN"/>
        </w:rPr>
        <w:t xml:space="preserve">                </w:t>
      </w:r>
    </w:p>
    <w:p>
      <w:pPr>
        <w:numPr>
          <w:numId w:val="0"/>
        </w:numPr>
        <w:ind w:firstLine="560" w:firstLineChars="200"/>
        <w:jc w:val="both"/>
        <w:rPr>
          <w:rFonts w:hint="eastAsia"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val="0"/>
          <w:bCs w:val="0"/>
          <w:i w:val="0"/>
          <w:caps w:val="0"/>
          <w:color w:val="auto"/>
          <w:spacing w:val="0"/>
          <w:sz w:val="28"/>
          <w:szCs w:val="28"/>
          <w:u w:val="none"/>
          <w:shd w:val="clear" w:fill="FFFFFF"/>
          <w:lang w:val="en-US" w:eastAsia="zh-CN"/>
        </w:rPr>
        <w:t>1.易学性和易记性</w:t>
      </w:r>
    </w:p>
    <w:p>
      <w:pPr>
        <w:numPr>
          <w:numId w:val="0"/>
        </w:numPr>
        <w:ind w:firstLine="560" w:firstLineChars="200"/>
        <w:jc w:val="both"/>
        <w:rPr>
          <w:rFonts w:hint="eastAsia"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val="0"/>
          <w:bCs w:val="0"/>
          <w:i w:val="0"/>
          <w:caps w:val="0"/>
          <w:color w:val="auto"/>
          <w:spacing w:val="0"/>
          <w:sz w:val="28"/>
          <w:szCs w:val="28"/>
          <w:u w:val="none"/>
          <w:shd w:val="clear" w:fill="FFFFFF"/>
          <w:lang w:val="en-US" w:eastAsia="zh-CN"/>
        </w:rPr>
        <w:t>我们的二手交易平台系统界面设计的非常直观易用，在考虑到系统的主要受众都是大学生，并且绝大多数大学生都有淘宝等软件购物的经历的情况下，系统的易学性和易记性都是非常高的。</w:t>
      </w:r>
    </w:p>
    <w:p>
      <w:pPr>
        <w:numPr>
          <w:ilvl w:val="0"/>
          <w:numId w:val="2"/>
        </w:numPr>
        <w:ind w:firstLine="560" w:firstLineChars="200"/>
        <w:jc w:val="both"/>
        <w:rPr>
          <w:rFonts w:hint="eastAsia"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val="0"/>
          <w:bCs w:val="0"/>
          <w:i w:val="0"/>
          <w:caps w:val="0"/>
          <w:color w:val="auto"/>
          <w:spacing w:val="0"/>
          <w:sz w:val="28"/>
          <w:szCs w:val="28"/>
          <w:u w:val="none"/>
          <w:shd w:val="clear" w:fill="FFFFFF"/>
          <w:lang w:val="en-US" w:eastAsia="zh-CN"/>
        </w:rPr>
        <w:t>有效性</w:t>
      </w:r>
    </w:p>
    <w:p>
      <w:pPr>
        <w:numPr>
          <w:numId w:val="0"/>
        </w:numPr>
        <w:ind w:firstLine="560" w:firstLineChars="200"/>
        <w:jc w:val="both"/>
        <w:rPr>
          <w:rFonts w:hint="eastAsia"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val="0"/>
          <w:bCs w:val="0"/>
          <w:i w:val="0"/>
          <w:caps w:val="0"/>
          <w:color w:val="auto"/>
          <w:spacing w:val="0"/>
          <w:sz w:val="28"/>
          <w:szCs w:val="28"/>
          <w:u w:val="none"/>
          <w:shd w:val="clear" w:fill="FFFFFF"/>
          <w:lang w:val="en-US" w:eastAsia="zh-CN"/>
        </w:rPr>
        <w:t xml:space="preserve">此二手交易平台作为买方来说，最重要的就是查询到自己想要的东西。而在系统主页上，我们主要是通过关键词的形式让用户可以查到所有与关键词有关的商品，所以有效性无需担心。 </w:t>
      </w:r>
    </w:p>
    <w:p>
      <w:pPr>
        <w:numPr>
          <w:ilvl w:val="0"/>
          <w:numId w:val="2"/>
        </w:numPr>
        <w:ind w:left="0" w:leftChars="0" w:firstLine="560" w:firstLineChars="200"/>
        <w:jc w:val="both"/>
        <w:rPr>
          <w:rFonts w:hint="eastAsia"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val="0"/>
          <w:bCs w:val="0"/>
          <w:i w:val="0"/>
          <w:caps w:val="0"/>
          <w:color w:val="auto"/>
          <w:spacing w:val="0"/>
          <w:sz w:val="28"/>
          <w:szCs w:val="28"/>
          <w:u w:val="none"/>
          <w:shd w:val="clear" w:fill="FFFFFF"/>
          <w:lang w:val="en-US" w:eastAsia="zh-CN"/>
        </w:rPr>
        <w:t>用户满意度</w:t>
      </w:r>
    </w:p>
    <w:p>
      <w:pPr>
        <w:numPr>
          <w:numId w:val="0"/>
        </w:numPr>
        <w:ind w:firstLine="560" w:firstLineChars="200"/>
        <w:jc w:val="both"/>
        <w:rPr>
          <w:rFonts w:hint="default" w:asciiTheme="minorEastAsia" w:hAnsiTheme="minorEastAsia" w:cstheme="minorEastAsia"/>
          <w:b w:val="0"/>
          <w:bCs w:val="0"/>
          <w:i w:val="0"/>
          <w:caps w:val="0"/>
          <w:color w:val="auto"/>
          <w:spacing w:val="0"/>
          <w:sz w:val="28"/>
          <w:szCs w:val="28"/>
          <w:u w:val="none"/>
          <w:shd w:val="clear" w:fill="FFFFFF"/>
          <w:lang w:val="en-US" w:eastAsia="zh-CN"/>
        </w:rPr>
      </w:pPr>
      <w:r>
        <w:rPr>
          <w:rFonts w:hint="eastAsia" w:asciiTheme="minorEastAsia" w:hAnsiTheme="minorEastAsia" w:cstheme="minorEastAsia"/>
          <w:b w:val="0"/>
          <w:bCs w:val="0"/>
          <w:i w:val="0"/>
          <w:caps w:val="0"/>
          <w:color w:val="auto"/>
          <w:spacing w:val="0"/>
          <w:sz w:val="28"/>
          <w:szCs w:val="28"/>
          <w:u w:val="none"/>
          <w:shd w:val="clear" w:fill="FFFFFF"/>
          <w:lang w:val="en-US" w:eastAsia="zh-CN"/>
        </w:rPr>
        <w:t>我们假定系统发布后会使用用户调研的形式，可以预想到因为方便了大学生的生活，所以用户满意度应该会很高</w:t>
      </w:r>
      <w:bookmarkStart w:id="0" w:name="_GoBack"/>
      <w:bookmarkEnd w:id="0"/>
      <w:r>
        <w:rPr>
          <w:rFonts w:hint="eastAsia" w:asciiTheme="minorEastAsia" w:hAnsiTheme="minorEastAsia" w:cstheme="minorEastAsia"/>
          <w:b w:val="0"/>
          <w:bCs w:val="0"/>
          <w:i w:val="0"/>
          <w:caps w:val="0"/>
          <w:color w:val="auto"/>
          <w:spacing w:val="0"/>
          <w:sz w:val="28"/>
          <w:szCs w:val="28"/>
          <w:u w:val="none"/>
          <w:shd w:val="clear" w:fill="FFFFFF"/>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6C1C933"/>
    <w:multiLevelType w:val="singleLevel"/>
    <w:tmpl w:val="C6C1C933"/>
    <w:lvl w:ilvl="0" w:tentative="0">
      <w:start w:val="1"/>
      <w:numFmt w:val="decimal"/>
      <w:lvlText w:val="%1."/>
      <w:lvlJc w:val="left"/>
      <w:pPr>
        <w:tabs>
          <w:tab w:val="left" w:pos="312"/>
        </w:tabs>
      </w:pPr>
    </w:lvl>
  </w:abstractNum>
  <w:abstractNum w:abstractNumId="1">
    <w:nsid w:val="5845D32A"/>
    <w:multiLevelType w:val="singleLevel"/>
    <w:tmpl w:val="5845D32A"/>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1A412A6"/>
    <w:rsid w:val="50DB43F6"/>
    <w:rsid w:val="68C606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Hyperlink"/>
    <w:basedOn w:val="3"/>
    <w:qFormat/>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190</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李恒宇</dc:creator>
  <cp:lastModifiedBy>银河</cp:lastModifiedBy>
  <dcterms:modified xsi:type="dcterms:W3CDTF">2020-06-06T07:46:22Z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