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firstLineChars="200"/>
        <w:rPr>
          <w:rFonts w:hint="eastAsia"/>
          <w:sz w:val="28"/>
          <w:szCs w:val="28"/>
          <w:lang w:val="en-US" w:eastAsia="zh-CN"/>
        </w:rPr>
      </w:pPr>
      <w:r>
        <w:rPr>
          <w:rFonts w:hint="eastAsia"/>
          <w:sz w:val="28"/>
          <w:szCs w:val="28"/>
          <w:lang w:val="en-US" w:eastAsia="zh-CN"/>
        </w:rPr>
        <w:t>测试是指通过识别缺陷和问题来评估产品质量以改进产品质量的活动，而其预期结果应该来自需求定义。通常，利益相关者的目标/关注点/期望是测试的基础。</w:t>
      </w:r>
    </w:p>
    <w:p>
      <w:pPr>
        <w:ind w:firstLine="1044" w:firstLineChars="200"/>
        <w:jc w:val="center"/>
        <w:rPr>
          <w:rFonts w:hint="eastAsia"/>
          <w:b/>
          <w:bCs/>
          <w:sz w:val="52"/>
          <w:szCs w:val="52"/>
          <w:lang w:val="en-US" w:eastAsia="zh-CN"/>
        </w:rPr>
      </w:pPr>
      <w:r>
        <w:rPr>
          <w:rFonts w:hint="eastAsia"/>
          <w:b/>
          <w:bCs/>
          <w:sz w:val="52"/>
          <w:szCs w:val="52"/>
          <w:lang w:val="en-US" w:eastAsia="zh-CN"/>
        </w:rPr>
        <w:t>Web应用测试</w:t>
      </w:r>
    </w:p>
    <w:p>
      <w:pPr>
        <w:ind w:firstLine="560" w:firstLineChars="200"/>
        <w:jc w:val="both"/>
        <w:rPr>
          <w:rFonts w:hint="eastAsia"/>
          <w:b w:val="0"/>
          <w:bCs w:val="0"/>
          <w:sz w:val="28"/>
          <w:szCs w:val="28"/>
          <w:lang w:val="en-US" w:eastAsia="zh-CN"/>
        </w:rPr>
      </w:pPr>
      <w:r>
        <w:rPr>
          <w:rFonts w:hint="eastAsia"/>
          <w:b w:val="0"/>
          <w:bCs w:val="0"/>
          <w:sz w:val="28"/>
          <w:szCs w:val="28"/>
          <w:lang w:val="en-US" w:eastAsia="zh-CN"/>
        </w:rPr>
        <w:t>首先根据对web应用进行需求分析（这里直接查看组内的需求分析文档）</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03595" cy="1843405"/>
            <wp:effectExtent l="0" t="0" r="9525" b="6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903595" cy="1843405"/>
                    </a:xfrm>
                    <a:prstGeom prst="rect">
                      <a:avLst/>
                    </a:prstGeom>
                    <a:noFill/>
                    <a:ln w="9525">
                      <a:noFill/>
                    </a:ln>
                  </pic:spPr>
                </pic:pic>
              </a:graphicData>
            </a:graphic>
          </wp:inline>
        </w:drawing>
      </w:r>
    </w:p>
    <w:p>
      <w:pPr>
        <w:ind w:firstLine="560" w:firstLineChars="200"/>
        <w:jc w:val="both"/>
        <w:rPr>
          <w:rFonts w:hint="eastAsia"/>
          <w:b w:val="0"/>
          <w:bCs w:val="0"/>
          <w:sz w:val="28"/>
          <w:szCs w:val="28"/>
          <w:lang w:val="en-US" w:eastAsia="zh-CN"/>
        </w:rPr>
      </w:pPr>
      <w:r>
        <w:rPr>
          <w:rFonts w:hint="eastAsia"/>
          <w:b w:val="0"/>
          <w:bCs w:val="0"/>
          <w:sz w:val="28"/>
          <w:szCs w:val="28"/>
          <w:lang w:val="en-US" w:eastAsia="zh-CN"/>
        </w:rPr>
        <w:t>测试环境：1.数据库：h2数据库</w:t>
      </w:r>
    </w:p>
    <w:p>
      <w:pPr>
        <w:numPr>
          <w:ilvl w:val="0"/>
          <w:numId w:val="1"/>
        </w:numPr>
        <w:ind w:left="1960" w:leftChars="0" w:firstLine="0" w:firstLineChars="0"/>
        <w:jc w:val="both"/>
        <w:rPr>
          <w:rFonts w:hint="eastAsia"/>
          <w:b w:val="0"/>
          <w:bCs w:val="0"/>
          <w:sz w:val="28"/>
          <w:szCs w:val="28"/>
          <w:lang w:val="en-US" w:eastAsia="zh-CN"/>
        </w:rPr>
      </w:pPr>
      <w:r>
        <w:rPr>
          <w:rFonts w:hint="eastAsia"/>
          <w:b w:val="0"/>
          <w:bCs w:val="0"/>
          <w:sz w:val="28"/>
          <w:szCs w:val="28"/>
          <w:lang w:val="en-US" w:eastAsia="zh-CN"/>
        </w:rPr>
        <w:t>文本编辑器：markdown</w:t>
      </w:r>
    </w:p>
    <w:p>
      <w:pPr>
        <w:numPr>
          <w:ilvl w:val="0"/>
          <w:numId w:val="1"/>
        </w:numPr>
        <w:ind w:left="1960" w:leftChars="0" w:firstLine="0" w:firstLineChars="0"/>
        <w:jc w:val="both"/>
        <w:rPr>
          <w:rFonts w:hint="default"/>
          <w:b w:val="0"/>
          <w:bCs w:val="0"/>
          <w:sz w:val="28"/>
          <w:szCs w:val="28"/>
          <w:lang w:val="en-US" w:eastAsia="zh-CN"/>
        </w:rPr>
      </w:pPr>
      <w:r>
        <w:rPr>
          <w:rFonts w:hint="eastAsia"/>
          <w:b w:val="0"/>
          <w:bCs w:val="0"/>
          <w:sz w:val="28"/>
          <w:szCs w:val="28"/>
          <w:lang w:val="en-US" w:eastAsia="zh-CN"/>
        </w:rPr>
        <w:t>火狐浏览器</w:t>
      </w:r>
    </w:p>
    <w:p>
      <w:pPr>
        <w:numPr>
          <w:ilvl w:val="0"/>
          <w:numId w:val="0"/>
        </w:numPr>
        <w:jc w:val="both"/>
        <w:rPr>
          <w:rFonts w:hint="eastAsia"/>
          <w:b/>
          <w:bCs/>
          <w:sz w:val="44"/>
          <w:szCs w:val="44"/>
          <w:lang w:val="en-US" w:eastAsia="zh-CN"/>
        </w:rPr>
      </w:pPr>
      <w:r>
        <w:rPr>
          <w:rFonts w:hint="eastAsia"/>
          <w:b/>
          <w:bCs/>
          <w:sz w:val="44"/>
          <w:szCs w:val="44"/>
          <w:lang w:val="en-US" w:eastAsia="zh-CN"/>
        </w:rPr>
        <w:t>功能测试</w:t>
      </w:r>
    </w:p>
    <w:p>
      <w:pPr>
        <w:numPr>
          <w:ilvl w:val="0"/>
          <w:numId w:val="0"/>
        </w:numPr>
        <w:jc w:val="center"/>
        <w:rPr>
          <w:rFonts w:hint="default"/>
          <w:b/>
          <w:bCs/>
          <w:sz w:val="28"/>
          <w:szCs w:val="28"/>
          <w:lang w:val="en-US" w:eastAsia="zh-CN"/>
        </w:rPr>
      </w:pPr>
      <w:r>
        <w:rPr>
          <w:rFonts w:hint="eastAsia"/>
          <w:b/>
          <w:bCs/>
          <w:sz w:val="28"/>
          <w:szCs w:val="28"/>
          <w:lang w:val="en-US" w:eastAsia="zh-CN"/>
        </w:rPr>
        <w:t>功能需求测试</w:t>
      </w:r>
    </w:p>
    <w:p>
      <w:pPr>
        <w:numPr>
          <w:ilvl w:val="0"/>
          <w:numId w:val="0"/>
        </w:numPr>
        <w:ind w:firstLine="560" w:firstLineChars="200"/>
        <w:jc w:val="both"/>
        <w:rPr>
          <w:rFonts w:hint="default"/>
          <w:b w:val="0"/>
          <w:bCs w:val="0"/>
          <w:sz w:val="28"/>
          <w:szCs w:val="28"/>
          <w:lang w:val="en-US" w:eastAsia="zh-CN"/>
        </w:rPr>
      </w:pPr>
      <w:r>
        <w:rPr>
          <w:rFonts w:hint="eastAsia"/>
          <w:b w:val="0"/>
          <w:bCs w:val="0"/>
          <w:sz w:val="28"/>
          <w:szCs w:val="28"/>
          <w:lang w:val="en-US" w:eastAsia="zh-CN"/>
        </w:rPr>
        <w:t>测试1：用户在未登录情况下能否进行评论等功能</w:t>
      </w:r>
    </w:p>
    <w:p>
      <w:pPr>
        <w:numPr>
          <w:ilvl w:val="0"/>
          <w:numId w:val="0"/>
        </w:numPr>
        <w:jc w:val="both"/>
      </w:pPr>
      <w:r>
        <w:drawing>
          <wp:inline distT="0" distB="0" distL="114300" distR="114300">
            <wp:extent cx="2610485" cy="1639570"/>
            <wp:effectExtent l="0" t="0" r="1079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2610485" cy="163957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从图中可以看到，当用户没有登录进这个系统时，是不能进行评论等功能的。</w:t>
      </w:r>
    </w:p>
    <w:p>
      <w:pPr>
        <w:numPr>
          <w:ilvl w:val="0"/>
          <w:numId w:val="0"/>
        </w:numPr>
        <w:ind w:firstLine="560" w:firstLineChars="200"/>
        <w:jc w:val="both"/>
        <w:rPr>
          <w:rFonts w:hint="eastAsia"/>
          <w:sz w:val="28"/>
          <w:szCs w:val="28"/>
          <w:lang w:val="en-US" w:eastAsia="zh-CN"/>
        </w:rPr>
      </w:pPr>
      <w:r>
        <w:rPr>
          <w:rFonts w:hint="eastAsia"/>
          <w:sz w:val="28"/>
          <w:szCs w:val="28"/>
          <w:lang w:val="en-US" w:eastAsia="zh-CN"/>
        </w:rPr>
        <w:t>测试2：用户对于自己想买物品的搜索（表单测试）</w:t>
      </w:r>
    </w:p>
    <w:p>
      <w:pPr>
        <w:numPr>
          <w:ilvl w:val="0"/>
          <w:numId w:val="0"/>
        </w:numPr>
        <w:jc w:val="both"/>
        <w:rPr>
          <w:rFonts w:hint="eastAsia"/>
          <w:sz w:val="28"/>
          <w:szCs w:val="28"/>
          <w:lang w:val="en-US" w:eastAsia="zh-CN"/>
        </w:rPr>
      </w:pPr>
      <w:r>
        <w:rPr>
          <w:rFonts w:hint="eastAsia"/>
          <w:sz w:val="28"/>
          <w:szCs w:val="28"/>
          <w:lang w:val="en-US" w:eastAsia="zh-CN"/>
        </w:rPr>
        <w:t>测试用例：当用户在查找物品中输入“裙子”时</w:t>
      </w:r>
    </w:p>
    <w:p>
      <w:pPr>
        <w:numPr>
          <w:ilvl w:val="0"/>
          <w:numId w:val="0"/>
        </w:numPr>
        <w:jc w:val="both"/>
      </w:pPr>
      <w:r>
        <w:drawing>
          <wp:inline distT="0" distB="0" distL="114300" distR="114300">
            <wp:extent cx="5266055" cy="1347470"/>
            <wp:effectExtent l="0" t="0" r="698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66055" cy="134747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从图中可以看出，不论用户登陆与否，用户都可以在搜索框中通过关键字的形式搜索自己想购买的商品。</w:t>
      </w:r>
    </w:p>
    <w:p>
      <w:pPr>
        <w:numPr>
          <w:ilvl w:val="0"/>
          <w:numId w:val="0"/>
        </w:numPr>
        <w:ind w:firstLine="560" w:firstLineChars="200"/>
        <w:jc w:val="both"/>
        <w:rPr>
          <w:rFonts w:hint="eastAsia"/>
          <w:sz w:val="28"/>
          <w:szCs w:val="28"/>
          <w:lang w:val="en-US" w:eastAsia="zh-CN"/>
        </w:rPr>
      </w:pPr>
      <w:r>
        <w:rPr>
          <w:rFonts w:hint="eastAsia"/>
          <w:sz w:val="28"/>
          <w:szCs w:val="28"/>
          <w:lang w:val="en-US" w:eastAsia="zh-CN"/>
        </w:rPr>
        <w:t>测试3：用户登录（表单测试）</w:t>
      </w:r>
    </w:p>
    <w:p>
      <w:pPr>
        <w:numPr>
          <w:ilvl w:val="0"/>
          <w:numId w:val="0"/>
        </w:numPr>
        <w:ind w:firstLine="560" w:firstLineChars="200"/>
        <w:jc w:val="both"/>
        <w:rPr>
          <w:rFonts w:hint="default"/>
          <w:sz w:val="28"/>
          <w:szCs w:val="28"/>
          <w:lang w:val="en-US" w:eastAsia="zh-CN"/>
        </w:rPr>
      </w:pPr>
      <w:r>
        <w:rPr>
          <w:rFonts w:hint="eastAsia"/>
          <w:sz w:val="28"/>
          <w:szCs w:val="28"/>
          <w:lang w:val="en-US" w:eastAsia="zh-CN"/>
        </w:rPr>
        <w:t>测试用例：本项目系统是用github登录</w:t>
      </w:r>
    </w:p>
    <w:p>
      <w:pPr>
        <w:numPr>
          <w:ilvl w:val="0"/>
          <w:numId w:val="0"/>
        </w:numPr>
        <w:jc w:val="both"/>
        <w:rPr>
          <w:rFonts w:hint="default"/>
          <w:sz w:val="28"/>
          <w:szCs w:val="28"/>
          <w:lang w:val="en-US" w:eastAsia="zh-CN"/>
        </w:rPr>
      </w:pPr>
      <w:r>
        <w:drawing>
          <wp:anchor distT="0" distB="0" distL="114300" distR="114300" simplePos="0" relativeHeight="251658240" behindDoc="0" locked="0" layoutInCell="1" allowOverlap="1">
            <wp:simplePos x="0" y="0"/>
            <wp:positionH relativeFrom="column">
              <wp:posOffset>1842135</wp:posOffset>
            </wp:positionH>
            <wp:positionV relativeFrom="paragraph">
              <wp:posOffset>19685</wp:posOffset>
            </wp:positionV>
            <wp:extent cx="1630045" cy="3054350"/>
            <wp:effectExtent l="0" t="0" r="635" b="8890"/>
            <wp:wrapSquare wrapText="bothSides"/>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1630045" cy="3054350"/>
                    </a:xfrm>
                    <a:prstGeom prst="rect">
                      <a:avLst/>
                    </a:prstGeom>
                    <a:noFill/>
                    <a:ln>
                      <a:noFill/>
                    </a:ln>
                  </pic:spPr>
                </pic:pic>
              </a:graphicData>
            </a:graphic>
          </wp:anchor>
        </w:drawing>
      </w: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p>
    <w:p>
      <w:pPr>
        <w:numPr>
          <w:ilvl w:val="0"/>
          <w:numId w:val="0"/>
        </w:numPr>
        <w:jc w:val="both"/>
        <w:rPr>
          <w:rFonts w:hint="default"/>
          <w:sz w:val="28"/>
          <w:szCs w:val="28"/>
          <w:lang w:val="en-US" w:eastAsia="zh-CN"/>
        </w:rPr>
      </w:pPr>
      <w:r>
        <w:drawing>
          <wp:anchor distT="0" distB="0" distL="114300" distR="114300" simplePos="0" relativeHeight="251659264" behindDoc="0" locked="0" layoutInCell="1" allowOverlap="1">
            <wp:simplePos x="0" y="0"/>
            <wp:positionH relativeFrom="column">
              <wp:posOffset>196215</wp:posOffset>
            </wp:positionH>
            <wp:positionV relativeFrom="paragraph">
              <wp:posOffset>429895</wp:posOffset>
            </wp:positionV>
            <wp:extent cx="5050155" cy="137160"/>
            <wp:effectExtent l="0" t="0" r="9525" b="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flipV="1">
                      <a:off x="0" y="0"/>
                      <a:ext cx="5050155" cy="137160"/>
                    </a:xfrm>
                    <a:prstGeom prst="rect">
                      <a:avLst/>
                    </a:prstGeom>
                    <a:noFill/>
                    <a:ln>
                      <a:noFill/>
                    </a:ln>
                  </pic:spPr>
                </pic:pic>
              </a:graphicData>
            </a:graphic>
          </wp:anchor>
        </w:drawing>
      </w:r>
    </w:p>
    <w:p>
      <w:pPr>
        <w:numPr>
          <w:ilvl w:val="0"/>
          <w:numId w:val="0"/>
        </w:numPr>
        <w:ind w:firstLine="560" w:firstLineChars="200"/>
        <w:jc w:val="both"/>
        <w:rPr>
          <w:rFonts w:hint="eastAsia"/>
          <w:sz w:val="28"/>
          <w:szCs w:val="28"/>
          <w:lang w:val="en-US" w:eastAsia="zh-CN"/>
        </w:rPr>
      </w:pPr>
      <w:r>
        <w:rPr>
          <w:rFonts w:hint="eastAsia"/>
          <w:sz w:val="28"/>
          <w:szCs w:val="28"/>
          <w:lang w:val="en-US" w:eastAsia="zh-CN"/>
        </w:rPr>
        <w:t>测试4：“热门关注”是否按热度排序</w:t>
      </w:r>
    </w:p>
    <w:p>
      <w:pPr>
        <w:numPr>
          <w:ilvl w:val="0"/>
          <w:numId w:val="0"/>
        </w:numPr>
        <w:jc w:val="both"/>
      </w:pPr>
      <w:r>
        <w:drawing>
          <wp:anchor distT="0" distB="0" distL="114300" distR="114300" simplePos="0" relativeHeight="251660288" behindDoc="0" locked="0" layoutInCell="1" allowOverlap="1">
            <wp:simplePos x="0" y="0"/>
            <wp:positionH relativeFrom="column">
              <wp:posOffset>2835910</wp:posOffset>
            </wp:positionH>
            <wp:positionV relativeFrom="paragraph">
              <wp:posOffset>635</wp:posOffset>
            </wp:positionV>
            <wp:extent cx="2486660" cy="2628265"/>
            <wp:effectExtent l="0" t="0" r="12700" b="825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2486660" cy="2628265"/>
                    </a:xfrm>
                    <a:prstGeom prst="rect">
                      <a:avLst/>
                    </a:prstGeom>
                    <a:noFill/>
                    <a:ln>
                      <a:noFill/>
                    </a:ln>
                  </pic:spPr>
                </pic:pic>
              </a:graphicData>
            </a:graphic>
          </wp:anchor>
        </w:drawing>
      </w:r>
      <w:r>
        <w:drawing>
          <wp:inline distT="0" distB="0" distL="114300" distR="114300">
            <wp:extent cx="2614930" cy="2676525"/>
            <wp:effectExtent l="0" t="0" r="6350"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2614930" cy="267652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可以看到当浏览量第二的网页浏览量超过第一时，该网页在热度榜上升至第一</w:t>
      </w:r>
    </w:p>
    <w:p>
      <w:pPr>
        <w:numPr>
          <w:ilvl w:val="0"/>
          <w:numId w:val="0"/>
        </w:numPr>
        <w:ind w:firstLine="560" w:firstLineChars="200"/>
        <w:jc w:val="both"/>
        <w:rPr>
          <w:rFonts w:hint="eastAsia"/>
          <w:sz w:val="28"/>
          <w:szCs w:val="28"/>
          <w:lang w:val="en-US" w:eastAsia="zh-CN"/>
        </w:rPr>
      </w:pPr>
      <w:r>
        <w:rPr>
          <w:rFonts w:hint="eastAsia"/>
          <w:sz w:val="28"/>
          <w:szCs w:val="28"/>
          <w:lang w:val="en-US" w:eastAsia="zh-CN"/>
        </w:rPr>
        <w:t>测试5：用户在登录状态下的评论功能</w:t>
      </w:r>
    </w:p>
    <w:p>
      <w:pPr>
        <w:numPr>
          <w:ilvl w:val="0"/>
          <w:numId w:val="0"/>
        </w:numPr>
        <w:jc w:val="both"/>
      </w:pPr>
      <w:r>
        <w:drawing>
          <wp:inline distT="0" distB="0" distL="114300" distR="114300">
            <wp:extent cx="2235835" cy="1378585"/>
            <wp:effectExtent l="0" t="0" r="4445"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2235835" cy="1378585"/>
                    </a:xfrm>
                    <a:prstGeom prst="rect">
                      <a:avLst/>
                    </a:prstGeom>
                    <a:noFill/>
                    <a:ln>
                      <a:noFill/>
                    </a:ln>
                  </pic:spPr>
                </pic:pic>
              </a:graphicData>
            </a:graphic>
          </wp:inline>
        </w:drawing>
      </w:r>
      <w:r>
        <w:drawing>
          <wp:inline distT="0" distB="0" distL="114300" distR="114300">
            <wp:extent cx="4015105" cy="1215390"/>
            <wp:effectExtent l="0" t="0" r="8255"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4015105" cy="1215390"/>
                    </a:xfrm>
                    <a:prstGeom prst="rect">
                      <a:avLst/>
                    </a:prstGeom>
                    <a:noFill/>
                    <a:ln>
                      <a:noFill/>
                    </a:ln>
                  </pic:spPr>
                </pic:pic>
              </a:graphicData>
            </a:graphic>
          </wp:inline>
        </w:drawing>
      </w:r>
      <w:r>
        <w:drawing>
          <wp:inline distT="0" distB="0" distL="114300" distR="114300">
            <wp:extent cx="1902460" cy="1795780"/>
            <wp:effectExtent l="0" t="0" r="2540"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1902460" cy="179578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可以看出已登录的用户可以对商品进行评论</w:t>
      </w:r>
    </w:p>
    <w:p>
      <w:pPr>
        <w:numPr>
          <w:ilvl w:val="0"/>
          <w:numId w:val="0"/>
        </w:numPr>
        <w:ind w:firstLine="560" w:firstLineChars="200"/>
        <w:jc w:val="both"/>
        <w:rPr>
          <w:rFonts w:hint="eastAsia"/>
          <w:sz w:val="28"/>
          <w:szCs w:val="28"/>
          <w:lang w:val="en-US" w:eastAsia="zh-CN"/>
        </w:rPr>
      </w:pPr>
      <w:r>
        <w:rPr>
          <w:rFonts w:hint="eastAsia"/>
          <w:sz w:val="28"/>
          <w:szCs w:val="28"/>
          <w:lang w:val="en-US" w:eastAsia="zh-CN"/>
        </w:rPr>
        <w:t>测试6：点赞以及重复点赞</w:t>
      </w:r>
    </w:p>
    <w:p>
      <w:pPr>
        <w:numPr>
          <w:ilvl w:val="0"/>
          <w:numId w:val="0"/>
        </w:numPr>
        <w:jc w:val="both"/>
      </w:pPr>
      <w:r>
        <w:drawing>
          <wp:inline distT="0" distB="0" distL="114300" distR="114300">
            <wp:extent cx="4246880" cy="2009140"/>
            <wp:effectExtent l="0" t="0" r="5080" b="254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4246880" cy="200914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可以看到已登录的用户可以对评价进行点赞，并且不能重复点赞</w:t>
      </w:r>
    </w:p>
    <w:p>
      <w:pPr>
        <w:numPr>
          <w:ilvl w:val="0"/>
          <w:numId w:val="0"/>
        </w:numPr>
        <w:ind w:firstLine="560" w:firstLineChars="200"/>
        <w:jc w:val="both"/>
        <w:rPr>
          <w:rFonts w:hint="eastAsia"/>
          <w:sz w:val="28"/>
          <w:szCs w:val="28"/>
          <w:lang w:val="en-US" w:eastAsia="zh-CN"/>
        </w:rPr>
      </w:pPr>
      <w:r>
        <w:rPr>
          <w:rFonts w:hint="eastAsia"/>
          <w:sz w:val="28"/>
          <w:szCs w:val="28"/>
          <w:lang w:val="en-US" w:eastAsia="zh-CN"/>
        </w:rPr>
        <w:t>测试7：店家发布商品的功能</w:t>
      </w:r>
    </w:p>
    <w:p>
      <w:pPr>
        <w:numPr>
          <w:ilvl w:val="0"/>
          <w:numId w:val="0"/>
        </w:numPr>
        <w:jc w:val="both"/>
      </w:pPr>
      <w:r>
        <w:drawing>
          <wp:inline distT="0" distB="0" distL="114300" distR="114300">
            <wp:extent cx="4043045" cy="2489835"/>
            <wp:effectExtent l="0" t="0" r="10795"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4043045" cy="248983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可以看到，商家可以进行发布新商品的功能，并且图中的插入图片、加粗字体等等功能经过测试也是可以使用的。</w:t>
      </w:r>
    </w:p>
    <w:p>
      <w:pPr>
        <w:numPr>
          <w:ilvl w:val="0"/>
          <w:numId w:val="0"/>
        </w:numPr>
        <w:ind w:firstLine="560" w:firstLineChars="200"/>
        <w:jc w:val="both"/>
        <w:rPr>
          <w:rFonts w:hint="eastAsia"/>
          <w:sz w:val="28"/>
          <w:szCs w:val="28"/>
          <w:lang w:val="en-US" w:eastAsia="zh-CN"/>
        </w:rPr>
      </w:pPr>
      <w:r>
        <w:rPr>
          <w:rFonts w:hint="eastAsia"/>
          <w:sz w:val="28"/>
          <w:szCs w:val="28"/>
          <w:lang w:val="en-US" w:eastAsia="zh-CN"/>
        </w:rPr>
        <w:t>测试8：用户的个人资料以及修改</w:t>
      </w:r>
    </w:p>
    <w:p>
      <w:pPr>
        <w:numPr>
          <w:ilvl w:val="0"/>
          <w:numId w:val="0"/>
        </w:numPr>
        <w:jc w:val="both"/>
      </w:pPr>
      <w:r>
        <w:drawing>
          <wp:inline distT="0" distB="0" distL="114300" distR="114300">
            <wp:extent cx="5266690" cy="1057910"/>
            <wp:effectExtent l="0" t="0" r="6350" b="889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66690" cy="105791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用户可以查看个人资料，在完整版的功能中还可以进行修改</w:t>
      </w:r>
    </w:p>
    <w:p>
      <w:pPr>
        <w:numPr>
          <w:ilvl w:val="0"/>
          <w:numId w:val="0"/>
        </w:numPr>
        <w:jc w:val="both"/>
        <w:rPr>
          <w:rFonts w:hint="eastAsia"/>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Cookie测试</w:t>
      </w:r>
    </w:p>
    <w:p>
      <w:pPr>
        <w:numPr>
          <w:ilvl w:val="0"/>
          <w:numId w:val="0"/>
        </w:numPr>
        <w:jc w:val="both"/>
      </w:pPr>
      <w:r>
        <w:drawing>
          <wp:inline distT="0" distB="0" distL="114300" distR="114300">
            <wp:extent cx="5271770" cy="1108710"/>
            <wp:effectExtent l="0" t="0" r="1270" b="381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5271770" cy="110871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由图中可以测试出，cookie可以缓存前端的一部分数据</w:t>
      </w:r>
    </w:p>
    <w:p>
      <w:pPr>
        <w:numPr>
          <w:ilvl w:val="0"/>
          <w:numId w:val="0"/>
        </w:numPr>
        <w:jc w:val="both"/>
        <w:rPr>
          <w:rFonts w:hint="eastAsia"/>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兼容性测试</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上方项目已在火狐浏览器进行测试，不再重复</w:t>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谷歌浏览器兼容性测试：</w:t>
      </w:r>
    </w:p>
    <w:p>
      <w:pPr>
        <w:numPr>
          <w:ilvl w:val="0"/>
          <w:numId w:val="0"/>
        </w:numPr>
        <w:jc w:val="both"/>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3829685" cy="2068195"/>
            <wp:effectExtent l="0" t="0" r="10795" b="4445"/>
            <wp:docPr id="12" name="图片 12" descr="谷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谷歌"/>
                    <pic:cNvPicPr>
                      <a:picLocks noChangeAspect="1"/>
                    </pic:cNvPicPr>
                  </pic:nvPicPr>
                  <pic:blipFill>
                    <a:blip r:embed="rId18"/>
                    <a:stretch>
                      <a:fillRect/>
                    </a:stretch>
                  </pic:blipFill>
                  <pic:spPr>
                    <a:xfrm>
                      <a:off x="0" y="0"/>
                      <a:ext cx="3829685" cy="2068195"/>
                    </a:xfrm>
                    <a:prstGeom prst="rect">
                      <a:avLst/>
                    </a:prstGeom>
                  </pic:spPr>
                </pic:pic>
              </a:graphicData>
            </a:graphic>
          </wp:inline>
        </w:drawing>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手机端兼容性测试：</w:t>
      </w:r>
    </w:p>
    <w:p>
      <w:pPr>
        <w:numPr>
          <w:ilvl w:val="0"/>
          <w:numId w:val="0"/>
        </w:numPr>
        <w:jc w:val="both"/>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3855085" cy="2048510"/>
            <wp:effectExtent l="0" t="0" r="635" b="8890"/>
            <wp:docPr id="16" name="图片 16" descr="手机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端"/>
                    <pic:cNvPicPr>
                      <a:picLocks noChangeAspect="1"/>
                    </pic:cNvPicPr>
                  </pic:nvPicPr>
                  <pic:blipFill>
                    <a:blip r:embed="rId19"/>
                    <a:stretch>
                      <a:fillRect/>
                    </a:stretch>
                  </pic:blipFill>
                  <pic:spPr>
                    <a:xfrm>
                      <a:off x="0" y="0"/>
                      <a:ext cx="3855085" cy="2048510"/>
                    </a:xfrm>
                    <a:prstGeom prst="rect">
                      <a:avLst/>
                    </a:prstGeom>
                  </pic:spPr>
                </pic:pic>
              </a:graphicData>
            </a:graphic>
          </wp:inline>
        </w:drawing>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Ipad端兼容性测试：</w:t>
      </w:r>
    </w:p>
    <w:p>
      <w:pPr>
        <w:numPr>
          <w:ilvl w:val="0"/>
          <w:numId w:val="0"/>
        </w:numPr>
        <w:jc w:val="both"/>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3823970" cy="2055495"/>
            <wp:effectExtent l="0" t="0" r="1270" b="1905"/>
            <wp:docPr id="17" name="图片 17" descr="i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pad"/>
                    <pic:cNvPicPr>
                      <a:picLocks noChangeAspect="1"/>
                    </pic:cNvPicPr>
                  </pic:nvPicPr>
                  <pic:blipFill>
                    <a:blip r:embed="rId20"/>
                    <a:stretch>
                      <a:fillRect/>
                    </a:stretch>
                  </pic:blipFill>
                  <pic:spPr>
                    <a:xfrm>
                      <a:off x="0" y="0"/>
                      <a:ext cx="3823970" cy="2055495"/>
                    </a:xfrm>
                    <a:prstGeom prst="rect">
                      <a:avLst/>
                    </a:prstGeom>
                  </pic:spPr>
                </pic:pic>
              </a:graphicData>
            </a:graphic>
          </wp:inline>
        </w:drawing>
      </w:r>
    </w:p>
    <w:p>
      <w:pPr>
        <w:numPr>
          <w:ilvl w:val="0"/>
          <w:numId w:val="0"/>
        </w:numPr>
        <w:jc w:val="both"/>
        <w:rPr>
          <w:rFonts w:hint="eastAsia"/>
          <w:b w:val="0"/>
          <w:bCs w:val="0"/>
          <w:sz w:val="28"/>
          <w:szCs w:val="28"/>
          <w:lang w:val="en-US" w:eastAsia="zh-CN"/>
        </w:rPr>
      </w:pPr>
      <w:r>
        <w:rPr>
          <w:rFonts w:hint="eastAsia"/>
          <w:b w:val="0"/>
          <w:bCs w:val="0"/>
          <w:sz w:val="28"/>
          <w:szCs w:val="28"/>
          <w:lang w:val="en-US" w:eastAsia="zh-CN"/>
        </w:rPr>
        <w:t>IE浏览器端兼容性测试：</w:t>
      </w:r>
    </w:p>
    <w:p>
      <w:pPr>
        <w:numPr>
          <w:ilvl w:val="0"/>
          <w:numId w:val="0"/>
        </w:numPr>
        <w:jc w:val="both"/>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3867785" cy="2059940"/>
            <wp:effectExtent l="0" t="0" r="3175" b="12700"/>
            <wp:docPr id="18" name="图片 18" desc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E"/>
                    <pic:cNvPicPr>
                      <a:picLocks noChangeAspect="1"/>
                    </pic:cNvPicPr>
                  </pic:nvPicPr>
                  <pic:blipFill>
                    <a:blip r:embed="rId21"/>
                    <a:stretch>
                      <a:fillRect/>
                    </a:stretch>
                  </pic:blipFill>
                  <pic:spPr>
                    <a:xfrm>
                      <a:off x="0" y="0"/>
                      <a:ext cx="3867785" cy="2059940"/>
                    </a:xfrm>
                    <a:prstGeom prst="rect">
                      <a:avLst/>
                    </a:prstGeom>
                  </pic:spPr>
                </pic:pic>
              </a:graphicData>
            </a:graphic>
          </wp:inline>
        </w:drawing>
      </w:r>
    </w:p>
    <w:p>
      <w:pPr>
        <w:numPr>
          <w:ilvl w:val="0"/>
          <w:numId w:val="0"/>
        </w:numPr>
        <w:jc w:val="both"/>
        <w:rPr>
          <w:rFonts w:hint="default"/>
          <w:b w:val="0"/>
          <w:bCs w:val="0"/>
          <w:sz w:val="28"/>
          <w:szCs w:val="28"/>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导航测试</w:t>
      </w:r>
    </w:p>
    <w:p>
      <w:pPr>
        <w:numPr>
          <w:ilvl w:val="0"/>
          <w:numId w:val="0"/>
        </w:numPr>
        <w:ind w:firstLine="560" w:firstLineChars="200"/>
        <w:jc w:val="both"/>
        <w:rPr>
          <w:rFonts w:hint="eastAsia"/>
          <w:b w:val="0"/>
          <w:bCs w:val="0"/>
          <w:sz w:val="28"/>
          <w:szCs w:val="28"/>
          <w:lang w:val="en-US" w:eastAsia="zh-CN"/>
        </w:rPr>
      </w:pPr>
      <w:r>
        <w:rPr>
          <w:rFonts w:hint="eastAsia"/>
          <w:b w:val="0"/>
          <w:bCs w:val="0"/>
          <w:sz w:val="28"/>
          <w:szCs w:val="28"/>
          <w:lang w:val="en-US" w:eastAsia="zh-CN"/>
        </w:rPr>
        <w:t>点击网页左上角的LOGO可以回到系统主页，点击新回复按钮可以看到最新的点赞以及评论消息，点击个人信息可以查看用户的个人资料。</w:t>
      </w:r>
    </w:p>
    <w:p>
      <w:pPr>
        <w:numPr>
          <w:ilvl w:val="0"/>
          <w:numId w:val="0"/>
        </w:numPr>
        <w:ind w:firstLine="560" w:firstLineChars="200"/>
        <w:jc w:val="both"/>
        <w:rPr>
          <w:rFonts w:hint="eastAsia"/>
          <w:b w:val="0"/>
          <w:bCs w:val="0"/>
          <w:sz w:val="28"/>
          <w:szCs w:val="28"/>
          <w:lang w:val="en-US" w:eastAsia="zh-CN"/>
        </w:rPr>
      </w:pPr>
    </w:p>
    <w:p>
      <w:pPr>
        <w:numPr>
          <w:ilvl w:val="0"/>
          <w:numId w:val="0"/>
        </w:numPr>
        <w:ind w:firstLine="562" w:firstLineChars="200"/>
        <w:jc w:val="center"/>
        <w:rPr>
          <w:rFonts w:hint="eastAsia"/>
          <w:b/>
          <w:bCs/>
          <w:sz w:val="28"/>
          <w:szCs w:val="28"/>
          <w:lang w:val="en-US" w:eastAsia="zh-CN"/>
        </w:rPr>
      </w:pPr>
      <w:r>
        <w:rPr>
          <w:rFonts w:hint="eastAsia"/>
          <w:b/>
          <w:bCs/>
          <w:sz w:val="28"/>
          <w:szCs w:val="28"/>
          <w:lang w:val="en-US" w:eastAsia="zh-CN"/>
        </w:rPr>
        <w:t>性能测试</w:t>
      </w:r>
    </w:p>
    <w:p>
      <w:pPr>
        <w:numPr>
          <w:ilvl w:val="0"/>
          <w:numId w:val="0"/>
        </w:numPr>
        <w:ind w:firstLine="560" w:firstLineChars="200"/>
        <w:jc w:val="both"/>
        <w:rPr>
          <w:rFonts w:hint="eastAsia"/>
          <w:b w:val="0"/>
          <w:bCs w:val="0"/>
          <w:sz w:val="28"/>
          <w:szCs w:val="28"/>
          <w:lang w:val="en-US" w:eastAsia="zh-CN"/>
        </w:rPr>
      </w:pPr>
      <w:r>
        <w:rPr>
          <w:rFonts w:hint="eastAsia"/>
          <w:b w:val="0"/>
          <w:bCs w:val="0"/>
          <w:sz w:val="28"/>
          <w:szCs w:val="28"/>
          <w:lang w:val="en-US" w:eastAsia="zh-CN"/>
        </w:rPr>
        <w:t>由于白天时间GitHub用户访问量小，所以项目在白天的连接速度较快，并且连接质量较高。夜晚时间GitHub用户访问量大，项目在夜晚的连接速度较慢，并且质量较低。</w:t>
      </w:r>
    </w:p>
    <w:p>
      <w:pPr>
        <w:numPr>
          <w:ilvl w:val="0"/>
          <w:numId w:val="0"/>
        </w:numPr>
        <w:ind w:firstLine="562" w:firstLineChars="200"/>
        <w:jc w:val="center"/>
        <w:rPr>
          <w:rFonts w:hint="eastAsia"/>
          <w:b/>
          <w:bCs/>
          <w:sz w:val="28"/>
          <w:szCs w:val="28"/>
          <w:lang w:val="en-US" w:eastAsia="zh-CN"/>
        </w:rPr>
      </w:pPr>
      <w:r>
        <w:rPr>
          <w:rFonts w:hint="eastAsia"/>
          <w:b/>
          <w:bCs/>
          <w:sz w:val="28"/>
          <w:szCs w:val="28"/>
          <w:lang w:val="en-US" w:eastAsia="zh-CN"/>
        </w:rPr>
        <w:t>安全测试</w:t>
      </w:r>
    </w:p>
    <w:p>
      <w:pPr>
        <w:numPr>
          <w:ilvl w:val="0"/>
          <w:numId w:val="0"/>
        </w:numPr>
        <w:ind w:firstLine="560" w:firstLineChars="200"/>
        <w:jc w:val="both"/>
        <w:rPr>
          <w:rFonts w:hint="default"/>
          <w:b w:val="0"/>
          <w:bCs w:val="0"/>
          <w:sz w:val="28"/>
          <w:szCs w:val="28"/>
          <w:lang w:val="en-US" w:eastAsia="zh-CN"/>
        </w:rPr>
      </w:pPr>
      <w:r>
        <w:rPr>
          <w:rFonts w:hint="eastAsia"/>
          <w:b w:val="0"/>
          <w:bCs w:val="0"/>
          <w:sz w:val="28"/>
          <w:szCs w:val="28"/>
          <w:lang w:val="en-US" w:eastAsia="zh-CN"/>
        </w:rPr>
        <w:t>由于整个系统是采用GitHub授权登录的，所以可以肯定的是未经授权的用户不能登录此二手平台交易系统。系统的安全性较高。</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6928FB"/>
    <w:multiLevelType w:val="singleLevel"/>
    <w:tmpl w:val="C46928FB"/>
    <w:lvl w:ilvl="0" w:tentative="0">
      <w:start w:val="2"/>
      <w:numFmt w:val="decimal"/>
      <w:lvlText w:val="%1."/>
      <w:lvlJc w:val="left"/>
      <w:pPr>
        <w:tabs>
          <w:tab w:val="left" w:pos="312"/>
        </w:tabs>
        <w:ind w:left="1960"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014BFA"/>
    <w:rsid w:val="09275F54"/>
    <w:rsid w:val="17D651F3"/>
    <w:rsid w:val="1F6D541D"/>
    <w:rsid w:val="223D469B"/>
    <w:rsid w:val="321A76A3"/>
    <w:rsid w:val="3C1F4F08"/>
    <w:rsid w:val="61F5249C"/>
    <w:rsid w:val="76691A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74</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54371</dc:creator>
  <cp:lastModifiedBy>银河</cp:lastModifiedBy>
  <dcterms:modified xsi:type="dcterms:W3CDTF">2020-06-06T01:20:35Z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