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exact"/>
        <w:jc w:val="center"/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无线传感器 0</w:t>
      </w:r>
      <w:r>
        <w:rPr>
          <w:rFonts w:ascii="微软雅黑" w:hAnsi="微软雅黑" w:eastAsia="微软雅黑"/>
          <w:color w:val="FF0000"/>
          <w:sz w:val="30"/>
          <w:szCs w:val="30"/>
        </w:rPr>
        <w:t>811</w:t>
      </w:r>
    </w:p>
    <w:p>
      <w:pPr>
        <w:spacing w:line="380" w:lineRule="exact"/>
        <w:ind w:left="752" w:leftChars="244" w:hanging="240" w:hangingChars="100"/>
        <w:rPr>
          <w:sz w:val="24"/>
          <w:szCs w:val="24"/>
        </w:rPr>
      </w:pPr>
    </w:p>
    <w:p>
      <w:pPr>
        <w:spacing w:line="380" w:lineRule="exact"/>
        <w:ind w:left="2192" w:leftChars="244" w:hanging="1680" w:hangingChars="700"/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程序实现的功能：（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TM8L051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3P6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80" w:lineRule="exact"/>
        <w:ind w:left="2192" w:leftChars="244" w:hanging="1680" w:hangingChars="70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或F</w:t>
      </w:r>
      <w:r>
        <w:rPr>
          <w:sz w:val="24"/>
          <w:szCs w:val="24"/>
        </w:rPr>
        <w:t>L（</w:t>
      </w:r>
      <w:r>
        <w:rPr>
          <w:rFonts w:hint="eastAsia"/>
          <w:sz w:val="24"/>
          <w:szCs w:val="24"/>
        </w:rPr>
        <w:t>持续4秒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超过设定值时，唤醒MCU。</w:t>
      </w:r>
    </w:p>
    <w:p>
      <w:pPr>
        <w:pStyle w:val="6"/>
        <w:numPr>
          <w:ilvl w:val="0"/>
          <w:numId w:val="1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发射唤醒信号唤醒受控设备，延时2秒后发送控制信号。</w:t>
      </w:r>
    </w:p>
    <w:p>
      <w:pPr>
        <w:pStyle w:val="6"/>
        <w:numPr>
          <w:ilvl w:val="0"/>
          <w:numId w:val="1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为降低功耗，采用尽可能地的时钟频率和ADC采样频率。</w:t>
      </w:r>
    </w:p>
    <w:p>
      <w:pPr>
        <w:pStyle w:val="6"/>
        <w:spacing w:line="380" w:lineRule="exact"/>
        <w:ind w:left="1134" w:firstLine="0" w:firstLineChars="0"/>
        <w:rPr>
          <w:sz w:val="24"/>
          <w:szCs w:val="24"/>
        </w:rPr>
      </w:pPr>
    </w:p>
    <w:p>
      <w:pPr>
        <w:spacing w:line="38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一、程序要点说明：</w:t>
      </w:r>
    </w:p>
    <w:p>
      <w:pPr>
        <w:spacing w:line="380" w:lineRule="exact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初始化后2秒检测电池电压（见电源管理）后，系统进入低功耗休眠。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信号输入端，使用电压触发，电压信号超过设定值为1，低于设定值为0。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sz w:val="24"/>
          <w:szCs w:val="24"/>
        </w:rPr>
        <w:t>3、</w:t>
      </w:r>
      <w:r>
        <w:rPr>
          <w:rFonts w:hint="eastAsia"/>
          <w:sz w:val="24"/>
          <w:szCs w:val="24"/>
        </w:rPr>
        <w:t>当Y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信号电压达到设定值，或F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信号持续超过4秒以上，唤醒M</w:t>
      </w:r>
      <w:r>
        <w:rPr>
          <w:sz w:val="24"/>
          <w:szCs w:val="24"/>
        </w:rPr>
        <w:t>CU</w:t>
      </w:r>
      <w:r>
        <w:rPr>
          <w:rFonts w:hint="eastAsia"/>
          <w:sz w:val="24"/>
          <w:szCs w:val="24"/>
        </w:rPr>
        <w:t>。先向已对码设备发送唤醒信号，延时2秒后，发射马达正转信号，重复发送3次。每次发射时间大于2秒。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4、当Y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信号从无到有，再从有到无时，先向已对码设备发送唤醒信号，延时2秒后，发射马达反转信号（只发送1次）。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sz w:val="24"/>
          <w:szCs w:val="24"/>
        </w:rPr>
        <w:t>5、</w:t>
      </w:r>
      <w:r>
        <w:rPr>
          <w:rFonts w:hint="eastAsia"/>
          <w:sz w:val="24"/>
          <w:szCs w:val="24"/>
        </w:rPr>
        <w:t>当Y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信号持续时间超过20分钟（从开始有YS信号起计时）时，则每隔30分钟，定时向已对码设备发送唤醒信号，延时2秒后，发射马达正转信号，重复发送3次。每次发射时间大于2秒。在此期间，如Y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信号消失，则取消定时发送。然后发送唤醒信号，2秒后发送马达反转信号（1次），进入休眠，等待新的YS信号。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6、为降低功耗，当Y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信号持续时间超过20分钟，对YS信号的检测改为每分钟一次，直至Y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信号消失为止。不检测YS期间，通过YS-D停止供电实现。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sz w:val="24"/>
          <w:szCs w:val="24"/>
        </w:rPr>
        <w:t>6、</w:t>
      </w:r>
      <w:r>
        <w:rPr>
          <w:rFonts w:hint="eastAsia"/>
          <w:sz w:val="24"/>
          <w:szCs w:val="24"/>
        </w:rPr>
        <w:t>FL信号只要达到设定值（持续4秒），就先向已对码设备发送唤醒信号，延时2秒后，发射马达正转信号。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6、为降低功耗，电池电压取样为6小时一次，仅当电压低于3.4V时，实时检测电压。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sz w:val="24"/>
          <w:szCs w:val="24"/>
        </w:rPr>
        <w:t>7、</w:t>
      </w:r>
      <w:r>
        <w:rPr>
          <w:rFonts w:hint="eastAsia"/>
          <w:sz w:val="24"/>
          <w:szCs w:val="24"/>
        </w:rPr>
        <w:t>无线模块型号S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在系统休眠时，进入掉电状态（700na），以降低功耗。</w:t>
      </w:r>
    </w:p>
    <w:p>
      <w:pPr>
        <w:spacing w:line="380" w:lineRule="exact"/>
        <w:ind w:left="992" w:leftChars="204" w:hanging="564" w:hangingChars="235"/>
        <w:rPr>
          <w:sz w:val="24"/>
          <w:szCs w:val="24"/>
        </w:rPr>
      </w:pPr>
      <w:r>
        <w:rPr>
          <w:sz w:val="24"/>
          <w:szCs w:val="24"/>
        </w:rPr>
        <w:t>8、</w:t>
      </w:r>
      <w:r>
        <w:rPr>
          <w:rFonts w:hint="eastAsia"/>
          <w:sz w:val="24"/>
          <w:szCs w:val="24"/>
        </w:rPr>
        <w:t>PCB设计无电源开关，用J</w:t>
      </w:r>
      <w:r>
        <w:rPr>
          <w:sz w:val="24"/>
          <w:szCs w:val="24"/>
        </w:rPr>
        <w:t>X2</w:t>
      </w:r>
      <w:r>
        <w:rPr>
          <w:rFonts w:hint="eastAsia"/>
          <w:sz w:val="24"/>
          <w:szCs w:val="24"/>
        </w:rPr>
        <w:t>断开电池与板子供电，通过J</w:t>
      </w:r>
      <w:r>
        <w:rPr>
          <w:sz w:val="24"/>
          <w:szCs w:val="24"/>
        </w:rPr>
        <w:t>X2</w:t>
      </w:r>
      <w:r>
        <w:rPr>
          <w:rFonts w:hint="eastAsia"/>
          <w:sz w:val="24"/>
          <w:szCs w:val="24"/>
        </w:rPr>
        <w:t>可检测整板功耗。</w:t>
      </w:r>
    </w:p>
    <w:p>
      <w:pPr>
        <w:spacing w:line="380" w:lineRule="exact"/>
        <w:ind w:left="992" w:leftChars="204" w:hanging="564" w:hangingChars="235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w:t>9、</w:t>
      </w: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触发电压值；FL触发值持续时间、转速。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唤醒信号后，发射控制信号前的延时时间（默认2秒）。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SY信号持续超时时间、超时后间隔发射时间。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电池电压取样时间及各电压值。</w:t>
      </w:r>
    </w:p>
    <w:p>
      <w:pPr>
        <w:spacing w:line="380" w:lineRule="exact"/>
        <w:ind w:left="512" w:leftChars="244"/>
        <w:rPr>
          <w:rFonts w:ascii="微软雅黑" w:hAnsi="微软雅黑" w:eastAsia="微软雅黑"/>
          <w:sz w:val="15"/>
          <w:szCs w:val="15"/>
        </w:rPr>
      </w:pPr>
    </w:p>
    <w:p>
      <w:pPr>
        <w:spacing w:line="38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pStyle w:val="6"/>
        <w:spacing w:line="380" w:lineRule="exact"/>
        <w:ind w:left="904" w:leftChars="135" w:hanging="621" w:hangingChars="2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</w:t>
      </w:r>
      <w:r>
        <w:rPr>
          <w:sz w:val="24"/>
          <w:szCs w:val="24"/>
        </w:rPr>
        <w:t>（DM-D）——</w:t>
      </w:r>
      <w:r>
        <w:rPr>
          <w:rFonts w:hint="eastAsia"/>
          <w:sz w:val="24"/>
          <w:szCs w:val="24"/>
        </w:rPr>
        <w:t>对码/清除/系统复位。</w:t>
      </w:r>
    </w:p>
    <w:p>
      <w:pPr>
        <w:pStyle w:val="6"/>
        <w:numPr>
          <w:ilvl w:val="0"/>
          <w:numId w:val="3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单击：发射对码信号（红灯L</w:t>
      </w:r>
      <w:r>
        <w:rPr>
          <w:sz w:val="24"/>
          <w:szCs w:val="24"/>
        </w:rPr>
        <w:t>ED1</w:t>
      </w:r>
      <w:r>
        <w:rPr>
          <w:rFonts w:hint="eastAsia"/>
          <w:sz w:val="24"/>
          <w:szCs w:val="24"/>
        </w:rPr>
        <w:t>闪）。此前接收端已处于对码等待状态。</w:t>
      </w:r>
    </w:p>
    <w:p>
      <w:pPr>
        <w:pStyle w:val="6"/>
        <w:numPr>
          <w:ilvl w:val="0"/>
          <w:numId w:val="3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持续按下超过8秒，清除所有已对码数据（LED1快闪）。</w:t>
      </w:r>
    </w:p>
    <w:p>
      <w:pPr>
        <w:pStyle w:val="6"/>
        <w:numPr>
          <w:ilvl w:val="0"/>
          <w:numId w:val="3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连续单击6次以上，系统软复位，具体是脚9输出低电平，瞬间拉低R</w:t>
      </w:r>
      <w:r>
        <w:rPr>
          <w:sz w:val="24"/>
          <w:szCs w:val="24"/>
        </w:rPr>
        <w:t>ST。</w:t>
      </w:r>
    </w:p>
    <w:p>
      <w:pPr>
        <w:spacing w:line="380" w:lineRule="exact"/>
        <w:ind w:left="1723" w:leftChars="135" w:hanging="1440" w:hangingChars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脚2</w:t>
      </w:r>
      <w:r>
        <w:rPr>
          <w:sz w:val="24"/>
          <w:szCs w:val="24"/>
        </w:rPr>
        <w:t>（YSD）——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信号供电端口，默认输出高电平（供电）。输出低电平，可停止给YS信号提供电源。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脚3</w:t>
      </w:r>
      <w:r>
        <w:rPr>
          <w:sz w:val="24"/>
          <w:szCs w:val="24"/>
        </w:rPr>
        <w:t>（SWIM）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脚4（</w:t>
      </w:r>
      <w:r>
        <w:rPr>
          <w:sz w:val="24"/>
          <w:szCs w:val="24"/>
        </w:rPr>
        <w:t>RST）</w:t>
      </w:r>
      <w:r>
        <w:rPr>
          <w:rFonts w:hint="eastAsia"/>
          <w:sz w:val="24"/>
          <w:szCs w:val="24"/>
        </w:rPr>
        <w:t>连接至脚9，软复位时由脚9开漏拉低。</w:t>
      </w:r>
    </w:p>
    <w:p>
      <w:pPr>
        <w:spacing w:line="360" w:lineRule="exact"/>
        <w:ind w:firstLine="283" w:firstLineChars="118"/>
        <w:rPr>
          <w:sz w:val="24"/>
          <w:szCs w:val="24"/>
        </w:rPr>
      </w:pPr>
      <w:r>
        <w:rPr>
          <w:rFonts w:hint="eastAsia"/>
          <w:sz w:val="24"/>
          <w:szCs w:val="24"/>
        </w:rPr>
        <w:t>脚5（Y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信号输入端，使用电压触发，电压高于设定值即有效，低于设定值无效。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脚6（</w:t>
      </w:r>
      <w:r>
        <w:rPr>
          <w:sz w:val="24"/>
          <w:szCs w:val="24"/>
        </w:rPr>
        <w:t>FL）——FL</w:t>
      </w:r>
      <w:r>
        <w:rPr>
          <w:rFonts w:hint="eastAsia"/>
          <w:sz w:val="24"/>
          <w:szCs w:val="24"/>
        </w:rPr>
        <w:t>信号输入端，信号连续超过4秒超过设定值有效。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脚7（</w:t>
      </w:r>
      <w:r>
        <w:rPr>
          <w:sz w:val="24"/>
          <w:szCs w:val="24"/>
        </w:rPr>
        <w:t>GND），</w:t>
      </w:r>
      <w:r>
        <w:rPr>
          <w:rFonts w:hint="eastAsia"/>
          <w:sz w:val="24"/>
          <w:szCs w:val="24"/>
        </w:rPr>
        <w:t>脚8（</w:t>
      </w:r>
      <w:r>
        <w:rPr>
          <w:sz w:val="24"/>
          <w:szCs w:val="24"/>
        </w:rPr>
        <w:t>VCC）。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脚9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RST</w:t>
      </w:r>
      <w:r>
        <w:rPr>
          <w:sz w:val="24"/>
          <w:szCs w:val="24"/>
        </w:rPr>
        <w:t xml:space="preserve"> ）</w:t>
      </w:r>
      <w:r>
        <w:rPr>
          <w:rFonts w:hint="eastAsia"/>
          <w:sz w:val="24"/>
          <w:szCs w:val="24"/>
        </w:rPr>
        <w:t>软复位输出脚，低电平有效。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脚10（</w:t>
      </w:r>
      <w:r>
        <w:rPr>
          <w:sz w:val="24"/>
          <w:szCs w:val="24"/>
        </w:rPr>
        <w:t>IRQ）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中断输出。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脚11（</w:t>
      </w:r>
      <w:r>
        <w:rPr>
          <w:sz w:val="24"/>
          <w:szCs w:val="24"/>
        </w:rPr>
        <w:t>LED2）</w:t>
      </w:r>
      <w:r>
        <w:rPr>
          <w:rFonts w:hint="eastAsia"/>
          <w:sz w:val="24"/>
          <w:szCs w:val="24"/>
        </w:rPr>
        <w:t>蓝色L</w:t>
      </w:r>
      <w:r>
        <w:rPr>
          <w:sz w:val="24"/>
          <w:szCs w:val="24"/>
        </w:rPr>
        <w:t>ED，</w:t>
      </w:r>
      <w:r>
        <w:rPr>
          <w:rFonts w:hint="eastAsia"/>
          <w:sz w:val="24"/>
          <w:szCs w:val="24"/>
        </w:rPr>
        <w:t>电池电压超过4.2V时点亮，开漏输出。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脚12（</w:t>
      </w:r>
      <w:r>
        <w:rPr>
          <w:sz w:val="24"/>
          <w:szCs w:val="24"/>
        </w:rPr>
        <w:t>PB7）——</w:t>
      </w:r>
      <w:r>
        <w:rPr>
          <w:rFonts w:hint="eastAsia"/>
          <w:sz w:val="24"/>
          <w:szCs w:val="24"/>
        </w:rPr>
        <w:t>电池电压采样端，电阻取值较大，加有防抖电容。</w:t>
      </w:r>
    </w:p>
    <w:p>
      <w:pPr>
        <w:pStyle w:val="6"/>
        <w:tabs>
          <w:tab w:val="center" w:pos="4961"/>
        </w:tabs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脚13（</w:t>
      </w:r>
      <w:r>
        <w:rPr>
          <w:sz w:val="24"/>
          <w:szCs w:val="24"/>
        </w:rPr>
        <w:t>CE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——SPI</w:t>
      </w:r>
      <w:r>
        <w:rPr>
          <w:rFonts w:hint="eastAsia"/>
          <w:sz w:val="24"/>
          <w:szCs w:val="24"/>
        </w:rPr>
        <w:t>无线模块使能端。脚14（</w:t>
      </w:r>
      <w:r>
        <w:rPr>
          <w:sz w:val="24"/>
          <w:szCs w:val="24"/>
        </w:rPr>
        <w:t>CSN）——SPI</w:t>
      </w:r>
      <w:r>
        <w:rPr>
          <w:rFonts w:hint="eastAsia"/>
          <w:sz w:val="24"/>
          <w:szCs w:val="24"/>
        </w:rPr>
        <w:t>片选端。</w:t>
      </w:r>
    </w:p>
    <w:p>
      <w:pPr>
        <w:pStyle w:val="6"/>
        <w:tabs>
          <w:tab w:val="center" w:pos="4961"/>
        </w:tabs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脚15（S</w:t>
      </w:r>
      <w:r>
        <w:rPr>
          <w:sz w:val="24"/>
          <w:szCs w:val="24"/>
        </w:rPr>
        <w:t>CK）——SPI</w:t>
      </w:r>
      <w:r>
        <w:rPr>
          <w:rFonts w:hint="eastAsia"/>
          <w:sz w:val="24"/>
          <w:szCs w:val="24"/>
        </w:rPr>
        <w:t>时钟。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脚16（M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）：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无线</w:t>
      </w:r>
      <w:r>
        <w:rPr>
          <w:rFonts w:hint="eastAsia"/>
          <w:color w:val="000000"/>
          <w:sz w:val="24"/>
          <w:szCs w:val="24"/>
        </w:rPr>
        <w:t>模块</w:t>
      </w:r>
      <w:r>
        <w:rPr>
          <w:rFonts w:ascii="Tahoma" w:hAnsi="Tahoma" w:cs="Tahoma"/>
          <w:color w:val="000000"/>
          <w:sz w:val="24"/>
          <w:szCs w:val="24"/>
        </w:rPr>
        <w:t>SPI</w:t>
      </w:r>
      <w:r>
        <w:rPr>
          <w:rFonts w:hint="eastAsia"/>
          <w:color w:val="000000"/>
          <w:sz w:val="24"/>
          <w:szCs w:val="24"/>
        </w:rPr>
        <w:t>数据输入脚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脚17（M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）：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无线</w:t>
      </w:r>
      <w:r>
        <w:rPr>
          <w:rFonts w:hint="eastAsia"/>
          <w:color w:val="000000"/>
          <w:sz w:val="24"/>
          <w:szCs w:val="24"/>
        </w:rPr>
        <w:t>模块</w:t>
      </w:r>
      <w:r>
        <w:rPr>
          <w:rFonts w:ascii="Tahoma" w:hAnsi="Tahoma" w:cs="Tahoma"/>
          <w:color w:val="000000"/>
          <w:sz w:val="24"/>
          <w:szCs w:val="24"/>
        </w:rPr>
        <w:t>SPI</w:t>
      </w:r>
      <w:r>
        <w:rPr>
          <w:rFonts w:hint="eastAsia"/>
          <w:color w:val="000000"/>
          <w:sz w:val="24"/>
          <w:szCs w:val="24"/>
        </w:rPr>
        <w:t>数据输出脚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脚18（</w:t>
      </w:r>
      <w:r>
        <w:rPr>
          <w:sz w:val="24"/>
          <w:szCs w:val="24"/>
        </w:rPr>
        <w:t>RT2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YS信号预设值调节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暂不用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pStyle w:val="6"/>
        <w:spacing w:line="380" w:lineRule="exact"/>
        <w:ind w:left="424" w:leftChars="135" w:hanging="141" w:hangingChars="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脚19（F</w:t>
      </w:r>
      <w:r>
        <w:rPr>
          <w:sz w:val="24"/>
          <w:szCs w:val="24"/>
        </w:rPr>
        <w:t>L-RT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FL信号预设值。调节50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电位器调节电压&gt;</w:t>
      </w:r>
      <w:r>
        <w:rPr>
          <w:sz w:val="24"/>
          <w:szCs w:val="24"/>
        </w:rPr>
        <w:t>3V</w:t>
      </w:r>
      <w:r>
        <w:rPr>
          <w:rFonts w:hint="eastAsia"/>
          <w:sz w:val="24"/>
          <w:szCs w:val="24"/>
        </w:rPr>
        <w:t>时，2000转触发。&lt;</w:t>
      </w:r>
      <w:r>
        <w:rPr>
          <w:sz w:val="24"/>
          <w:szCs w:val="24"/>
        </w:rPr>
        <w:t>3V</w:t>
      </w:r>
    </w:p>
    <w:p>
      <w:pPr>
        <w:spacing w:line="380" w:lineRule="exact"/>
        <w:ind w:left="424" w:leftChars="135" w:hanging="141" w:hangingChars="59"/>
        <w:rPr>
          <w:sz w:val="24"/>
          <w:szCs w:val="24"/>
        </w:rPr>
      </w:pPr>
      <w:r>
        <w:rPr>
          <w:rFonts w:hint="eastAsia"/>
          <w:sz w:val="24"/>
          <w:szCs w:val="24"/>
        </w:rPr>
        <w:t>脚20（T</w:t>
      </w:r>
      <w:r>
        <w:rPr>
          <w:sz w:val="24"/>
          <w:szCs w:val="24"/>
        </w:rPr>
        <w:t>-LED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红色L</w:t>
      </w:r>
      <w:r>
        <w:rPr>
          <w:sz w:val="24"/>
          <w:szCs w:val="24"/>
        </w:rPr>
        <w:t>ED（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ED1）</w:t>
      </w:r>
      <w:r>
        <w:rPr>
          <w:rFonts w:hint="eastAsia"/>
          <w:sz w:val="24"/>
          <w:szCs w:val="24"/>
        </w:rPr>
        <w:t>。</w:t>
      </w:r>
    </w:p>
    <w:p>
      <w:pPr>
        <w:spacing w:line="380" w:lineRule="exact"/>
        <w:ind w:left="424" w:leftChars="135" w:hanging="141" w:hangingChars="59"/>
        <w:rPr>
          <w:sz w:val="24"/>
          <w:szCs w:val="24"/>
        </w:rPr>
      </w:pPr>
    </w:p>
    <w:p>
      <w:pPr>
        <w:spacing w:line="380" w:lineRule="exact"/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三、电源管理：</w:t>
      </w:r>
    </w:p>
    <w:p>
      <w:pPr>
        <w:pStyle w:val="6"/>
        <w:spacing w:line="380" w:lineRule="exact"/>
        <w:ind w:left="990" w:leftChars="203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1、初始化完成2秒后检测电池电量：&lt;</w:t>
      </w:r>
      <w:r>
        <w:rPr>
          <w:sz w:val="24"/>
          <w:szCs w:val="24"/>
        </w:rPr>
        <w:t>4.2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&gt;3.2V-</w:t>
      </w:r>
      <w:r>
        <w:rPr>
          <w:rFonts w:hint="eastAsia"/>
          <w:sz w:val="24"/>
          <w:szCs w:val="24"/>
        </w:rPr>
        <w:t>绿灯闪亮3次；</w:t>
      </w:r>
      <w:r>
        <w:rPr>
          <w:sz w:val="24"/>
          <w:szCs w:val="24"/>
        </w:rPr>
        <w:t>&lt;3.2V</w:t>
      </w:r>
      <w:r>
        <w:rPr>
          <w:rFonts w:hint="eastAsia"/>
          <w:sz w:val="24"/>
          <w:szCs w:val="24"/>
        </w:rPr>
        <w:t>红灯闪3次。每次MCU被唤醒检测一次电压，平时6小时检测一次电池电压。</w:t>
      </w:r>
    </w:p>
    <w:p>
      <w:pPr>
        <w:pStyle w:val="6"/>
        <w:spacing w:line="380" w:lineRule="exact"/>
        <w:ind w:left="990" w:leftChars="203" w:hanging="564" w:hangingChars="235"/>
        <w:rPr>
          <w:sz w:val="24"/>
          <w:szCs w:val="24"/>
        </w:rPr>
      </w:pPr>
      <w:r>
        <w:rPr>
          <w:rFonts w:hint="eastAsia"/>
          <w:sz w:val="24"/>
          <w:szCs w:val="24"/>
        </w:rPr>
        <w:t>2、当</w:t>
      </w:r>
      <w:bookmarkStart w:id="0" w:name="_GoBack"/>
      <w:r>
        <w:rPr>
          <w:rFonts w:hint="eastAsia"/>
          <w:sz w:val="24"/>
          <w:szCs w:val="24"/>
        </w:rPr>
        <w:t>电压&lt;</w:t>
      </w:r>
      <w:r>
        <w:rPr>
          <w:sz w:val="24"/>
          <w:szCs w:val="24"/>
        </w:rPr>
        <w:t>3.3V</w:t>
      </w:r>
      <w:r>
        <w:rPr>
          <w:rFonts w:hint="eastAsia"/>
          <w:sz w:val="24"/>
          <w:szCs w:val="24"/>
        </w:rPr>
        <w:t>时向</w:t>
      </w:r>
      <w:bookmarkEnd w:id="0"/>
      <w:r>
        <w:rPr>
          <w:rFonts w:hint="eastAsia"/>
          <w:sz w:val="24"/>
          <w:szCs w:val="24"/>
        </w:rPr>
        <w:t>接收端（已对码）设备发送唤醒信号，延时2秒后发射马达正转信号（重复3次，每次间隔2秒），且每间隔2小时定时重复发送一次。红色L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>灯每5秒闪一次。电压回升&gt;</w:t>
      </w: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V，取消定时发送。</w:t>
      </w:r>
    </w:p>
    <w:p>
      <w:pPr>
        <w:pStyle w:val="6"/>
        <w:numPr>
          <w:ilvl w:val="0"/>
          <w:numId w:val="4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当电压&lt;</w:t>
      </w:r>
      <w:r>
        <w:rPr>
          <w:sz w:val="24"/>
          <w:szCs w:val="24"/>
        </w:rPr>
        <w:t>3.0V</w:t>
      </w:r>
      <w:r>
        <w:rPr>
          <w:rFonts w:hint="eastAsia"/>
          <w:sz w:val="24"/>
          <w:szCs w:val="24"/>
        </w:rPr>
        <w:t>时，向接收端（已对码）设备发送唤醒信号，延时2秒后发射马达正转信号（重复3次，每次间隔2秒），每30分钟定时发送一次。红色L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>灯每3秒闪一次。</w:t>
      </w:r>
    </w:p>
    <w:p>
      <w:pPr>
        <w:pStyle w:val="6"/>
        <w:numPr>
          <w:ilvl w:val="0"/>
          <w:numId w:val="4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电压大于4.2V时</w:t>
      </w:r>
      <w:r>
        <w:rPr>
          <w:sz w:val="24"/>
          <w:szCs w:val="24"/>
        </w:rPr>
        <w:t>LED2（</w:t>
      </w:r>
      <w:r>
        <w:rPr>
          <w:rFonts w:hint="eastAsia"/>
          <w:sz w:val="24"/>
          <w:szCs w:val="24"/>
        </w:rPr>
        <w:t>红色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长亮。</w:t>
      </w:r>
    </w:p>
    <w:p>
      <w:pPr>
        <w:spacing w:line="380" w:lineRule="exact"/>
        <w:ind w:left="710"/>
        <w:rPr>
          <w:sz w:val="24"/>
          <w:szCs w:val="24"/>
        </w:rPr>
      </w:pPr>
    </w:p>
    <w:p>
      <w:pPr>
        <w:spacing w:line="380" w:lineRule="exact"/>
        <w:ind w:left="142"/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四、部分元件说明</w:t>
      </w:r>
      <w:r>
        <w:rPr>
          <w:rFonts w:hint="eastAsia"/>
          <w:sz w:val="24"/>
          <w:szCs w:val="24"/>
        </w:rPr>
        <w:t>：</w:t>
      </w:r>
    </w:p>
    <w:p>
      <w:pPr>
        <w:pStyle w:val="6"/>
        <w:numPr>
          <w:ilvl w:val="0"/>
          <w:numId w:val="5"/>
        </w:numPr>
        <w:spacing w:line="3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JX1</w:t>
      </w:r>
      <w:r>
        <w:rPr>
          <w:rFonts w:hint="eastAsia"/>
          <w:sz w:val="24"/>
          <w:szCs w:val="24"/>
        </w:rPr>
        <w:t>用于测试发射部分电流。</w:t>
      </w:r>
    </w:p>
    <w:p>
      <w:pPr>
        <w:pStyle w:val="6"/>
        <w:numPr>
          <w:ilvl w:val="0"/>
          <w:numId w:val="5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无线模块接口2个兼顾S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和N</w:t>
      </w:r>
      <w:r>
        <w:rPr>
          <w:sz w:val="24"/>
          <w:szCs w:val="24"/>
        </w:rPr>
        <w:t>RF24RL01。</w:t>
      </w:r>
    </w:p>
    <w:sectPr>
      <w:footerReference r:id="rId3" w:type="default"/>
      <w:pgSz w:w="11906" w:h="16838"/>
      <w:pgMar w:top="1440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573391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5F73"/>
    <w:multiLevelType w:val="multilevel"/>
    <w:tmpl w:val="29EF5F73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F886974"/>
    <w:multiLevelType w:val="multilevel"/>
    <w:tmpl w:val="4F886974"/>
    <w:lvl w:ilvl="0" w:tentative="0">
      <w:start w:val="3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9D16150"/>
    <w:multiLevelType w:val="multilevel"/>
    <w:tmpl w:val="59D16150"/>
    <w:lvl w:ilvl="0" w:tentative="0">
      <w:start w:val="1"/>
      <w:numFmt w:val="decimal"/>
      <w:lvlText w:val="（%1）"/>
      <w:lvlJc w:val="left"/>
      <w:pPr>
        <w:ind w:left="166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3" w:hanging="420"/>
      </w:pPr>
    </w:lvl>
    <w:lvl w:ilvl="2" w:tentative="0">
      <w:start w:val="1"/>
      <w:numFmt w:val="lowerRoman"/>
      <w:lvlText w:val="%3."/>
      <w:lvlJc w:val="right"/>
      <w:pPr>
        <w:ind w:left="2203" w:hanging="420"/>
      </w:pPr>
    </w:lvl>
    <w:lvl w:ilvl="3" w:tentative="0">
      <w:start w:val="1"/>
      <w:numFmt w:val="decimal"/>
      <w:lvlText w:val="%4."/>
      <w:lvlJc w:val="left"/>
      <w:pPr>
        <w:ind w:left="2623" w:hanging="420"/>
      </w:pPr>
    </w:lvl>
    <w:lvl w:ilvl="4" w:tentative="0">
      <w:start w:val="1"/>
      <w:numFmt w:val="lowerLetter"/>
      <w:lvlText w:val="%5)"/>
      <w:lvlJc w:val="left"/>
      <w:pPr>
        <w:ind w:left="3043" w:hanging="420"/>
      </w:pPr>
    </w:lvl>
    <w:lvl w:ilvl="5" w:tentative="0">
      <w:start w:val="1"/>
      <w:numFmt w:val="lowerRoman"/>
      <w:lvlText w:val="%6."/>
      <w:lvlJc w:val="right"/>
      <w:pPr>
        <w:ind w:left="3463" w:hanging="420"/>
      </w:pPr>
    </w:lvl>
    <w:lvl w:ilvl="6" w:tentative="0">
      <w:start w:val="1"/>
      <w:numFmt w:val="decimal"/>
      <w:lvlText w:val="%7."/>
      <w:lvlJc w:val="left"/>
      <w:pPr>
        <w:ind w:left="3883" w:hanging="420"/>
      </w:pPr>
    </w:lvl>
    <w:lvl w:ilvl="7" w:tentative="0">
      <w:start w:val="1"/>
      <w:numFmt w:val="lowerLetter"/>
      <w:lvlText w:val="%8)"/>
      <w:lvlJc w:val="left"/>
      <w:pPr>
        <w:ind w:left="4303" w:hanging="420"/>
      </w:pPr>
    </w:lvl>
    <w:lvl w:ilvl="8" w:tentative="0">
      <w:start w:val="1"/>
      <w:numFmt w:val="lowerRoman"/>
      <w:lvlText w:val="%9."/>
      <w:lvlJc w:val="right"/>
      <w:pPr>
        <w:ind w:left="4723" w:hanging="420"/>
      </w:pPr>
    </w:lvl>
  </w:abstractNum>
  <w:abstractNum w:abstractNumId="3">
    <w:nsid w:val="5AC92711"/>
    <w:multiLevelType w:val="multilevel"/>
    <w:tmpl w:val="5AC9271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E79357C"/>
    <w:multiLevelType w:val="multilevel"/>
    <w:tmpl w:val="7E79357C"/>
    <w:lvl w:ilvl="0" w:tentative="0">
      <w:start w:val="1"/>
      <w:numFmt w:val="decimal"/>
      <w:lvlText w:val="%1、"/>
      <w:lvlJc w:val="left"/>
      <w:pPr>
        <w:ind w:left="1316" w:hanging="384"/>
      </w:pPr>
      <w:rPr>
        <w:rFonts w:hint="default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1772" w:hanging="420"/>
      </w:pPr>
    </w:lvl>
    <w:lvl w:ilvl="2" w:tentative="0">
      <w:start w:val="1"/>
      <w:numFmt w:val="lowerRoman"/>
      <w:lvlText w:val="%3."/>
      <w:lvlJc w:val="right"/>
      <w:pPr>
        <w:ind w:left="2192" w:hanging="420"/>
      </w:pPr>
    </w:lvl>
    <w:lvl w:ilvl="3" w:tentative="0">
      <w:start w:val="1"/>
      <w:numFmt w:val="decimal"/>
      <w:lvlText w:val="%4."/>
      <w:lvlJc w:val="left"/>
      <w:pPr>
        <w:ind w:left="2612" w:hanging="420"/>
      </w:pPr>
    </w:lvl>
    <w:lvl w:ilvl="4" w:tentative="0">
      <w:start w:val="1"/>
      <w:numFmt w:val="lowerLetter"/>
      <w:lvlText w:val="%5)"/>
      <w:lvlJc w:val="left"/>
      <w:pPr>
        <w:ind w:left="3032" w:hanging="420"/>
      </w:pPr>
    </w:lvl>
    <w:lvl w:ilvl="5" w:tentative="0">
      <w:start w:val="1"/>
      <w:numFmt w:val="lowerRoman"/>
      <w:lvlText w:val="%6."/>
      <w:lvlJc w:val="right"/>
      <w:pPr>
        <w:ind w:left="3452" w:hanging="420"/>
      </w:pPr>
    </w:lvl>
    <w:lvl w:ilvl="6" w:tentative="0">
      <w:start w:val="1"/>
      <w:numFmt w:val="decimal"/>
      <w:lvlText w:val="%7."/>
      <w:lvlJc w:val="left"/>
      <w:pPr>
        <w:ind w:left="3872" w:hanging="420"/>
      </w:pPr>
    </w:lvl>
    <w:lvl w:ilvl="7" w:tentative="0">
      <w:start w:val="1"/>
      <w:numFmt w:val="lowerLetter"/>
      <w:lvlText w:val="%8)"/>
      <w:lvlJc w:val="left"/>
      <w:pPr>
        <w:ind w:left="4292" w:hanging="420"/>
      </w:pPr>
    </w:lvl>
    <w:lvl w:ilvl="8" w:tentative="0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BA"/>
    <w:rsid w:val="000320B2"/>
    <w:rsid w:val="00041698"/>
    <w:rsid w:val="000553DF"/>
    <w:rsid w:val="000838DC"/>
    <w:rsid w:val="00095BF0"/>
    <w:rsid w:val="000F4245"/>
    <w:rsid w:val="0011534A"/>
    <w:rsid w:val="00126258"/>
    <w:rsid w:val="001A3D9A"/>
    <w:rsid w:val="001E6D33"/>
    <w:rsid w:val="003651D0"/>
    <w:rsid w:val="0037289B"/>
    <w:rsid w:val="003967C0"/>
    <w:rsid w:val="003B5021"/>
    <w:rsid w:val="003C64B2"/>
    <w:rsid w:val="003F4A1F"/>
    <w:rsid w:val="00480497"/>
    <w:rsid w:val="004B16F3"/>
    <w:rsid w:val="004B4A3B"/>
    <w:rsid w:val="004B5565"/>
    <w:rsid w:val="004E005E"/>
    <w:rsid w:val="00501AA2"/>
    <w:rsid w:val="005073E2"/>
    <w:rsid w:val="00524792"/>
    <w:rsid w:val="005359AB"/>
    <w:rsid w:val="005362AC"/>
    <w:rsid w:val="005453D2"/>
    <w:rsid w:val="00596BB9"/>
    <w:rsid w:val="00597D07"/>
    <w:rsid w:val="00623011"/>
    <w:rsid w:val="007E186E"/>
    <w:rsid w:val="00800698"/>
    <w:rsid w:val="00806706"/>
    <w:rsid w:val="00831159"/>
    <w:rsid w:val="00836E24"/>
    <w:rsid w:val="008D2CB6"/>
    <w:rsid w:val="008D471F"/>
    <w:rsid w:val="009128BF"/>
    <w:rsid w:val="00914EBA"/>
    <w:rsid w:val="009537C5"/>
    <w:rsid w:val="009548A8"/>
    <w:rsid w:val="00985B1B"/>
    <w:rsid w:val="00994581"/>
    <w:rsid w:val="009C52EE"/>
    <w:rsid w:val="009E08E1"/>
    <w:rsid w:val="009E200F"/>
    <w:rsid w:val="00A16B27"/>
    <w:rsid w:val="00A61205"/>
    <w:rsid w:val="00A7152F"/>
    <w:rsid w:val="00AB3A85"/>
    <w:rsid w:val="00AC3AAC"/>
    <w:rsid w:val="00AD38F7"/>
    <w:rsid w:val="00AE0AB4"/>
    <w:rsid w:val="00AE5E87"/>
    <w:rsid w:val="00AF4169"/>
    <w:rsid w:val="00AF6E99"/>
    <w:rsid w:val="00B4749B"/>
    <w:rsid w:val="00B51405"/>
    <w:rsid w:val="00B770E9"/>
    <w:rsid w:val="00B918B7"/>
    <w:rsid w:val="00BF07AB"/>
    <w:rsid w:val="00C71484"/>
    <w:rsid w:val="00C82CDA"/>
    <w:rsid w:val="00CD4534"/>
    <w:rsid w:val="00CE20CC"/>
    <w:rsid w:val="00D25132"/>
    <w:rsid w:val="00D27A3C"/>
    <w:rsid w:val="00D43DF0"/>
    <w:rsid w:val="00D9515F"/>
    <w:rsid w:val="00DB224D"/>
    <w:rsid w:val="00DC584D"/>
    <w:rsid w:val="00DD3868"/>
    <w:rsid w:val="00DF3804"/>
    <w:rsid w:val="00E36645"/>
    <w:rsid w:val="00E43FA4"/>
    <w:rsid w:val="00E658BF"/>
    <w:rsid w:val="00E803EA"/>
    <w:rsid w:val="00E821C9"/>
    <w:rsid w:val="00E83AFF"/>
    <w:rsid w:val="00EA18D6"/>
    <w:rsid w:val="00EC1EEB"/>
    <w:rsid w:val="00F125ED"/>
    <w:rsid w:val="00F14A77"/>
    <w:rsid w:val="00F15D58"/>
    <w:rsid w:val="00F44AFA"/>
    <w:rsid w:val="00F452CF"/>
    <w:rsid w:val="00F77700"/>
    <w:rsid w:val="00F77C0C"/>
    <w:rsid w:val="00FF5C54"/>
    <w:rsid w:val="4B4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04CE8C-1F00-4162-A9D7-1FC068FEB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1562</Characters>
  <Lines>13</Lines>
  <Paragraphs>3</Paragraphs>
  <TotalTime>318</TotalTime>
  <ScaleCrop>false</ScaleCrop>
  <LinksUpToDate>false</LinksUpToDate>
  <CharactersWithSpaces>1832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cuihongxi</cp:lastModifiedBy>
  <dcterms:modified xsi:type="dcterms:W3CDTF">2020-01-01T10:03:15Z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