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8"/>
          <w:szCs w:val="48"/>
          <w:lang w:val="en-US" w:eastAsia="zh-CN"/>
        </w:rPr>
      </w:pPr>
    </w:p>
    <w:p>
      <w:pPr>
        <w:jc w:val="center"/>
        <w:rPr>
          <w:rFonts w:hint="eastAsia"/>
          <w:sz w:val="48"/>
          <w:szCs w:val="48"/>
          <w:lang w:val="en-US" w:eastAsia="zh-CN"/>
        </w:rPr>
      </w:pPr>
    </w:p>
    <w:p>
      <w:pPr>
        <w:jc w:val="both"/>
        <w:rPr>
          <w:rFonts w:hint="eastAsia"/>
          <w:sz w:val="48"/>
          <w:szCs w:val="48"/>
          <w:lang w:val="en-US" w:eastAsia="zh-CN"/>
        </w:rPr>
      </w:pPr>
    </w:p>
    <w:p>
      <w:pPr>
        <w:jc w:val="center"/>
        <w:rPr>
          <w:rFonts w:hint="eastAsia"/>
          <w:sz w:val="56"/>
          <w:szCs w:val="56"/>
          <w:lang w:val="en-US" w:eastAsia="zh-CN"/>
        </w:rPr>
      </w:pPr>
      <w:r>
        <w:rPr>
          <w:rFonts w:hint="eastAsia"/>
          <w:sz w:val="56"/>
          <w:szCs w:val="56"/>
          <w:lang w:val="en-US" w:eastAsia="zh-CN"/>
        </w:rPr>
        <w:t>《一锤定音》软件系统设计说明书</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ind w:left="1260" w:leftChars="0" w:firstLine="1120" w:firstLineChars="400"/>
        <w:rPr>
          <w:rFonts w:ascii="黑体" w:hAnsi="黑体" w:eastAsia="黑体" w:cs="黑体"/>
          <w:sz w:val="28"/>
          <w:szCs w:val="28"/>
        </w:rPr>
      </w:pPr>
      <w:r>
        <w:rPr>
          <w:rFonts w:hint="eastAsia" w:ascii="黑体" w:hAnsi="黑体" w:eastAsia="黑体" w:cs="黑体"/>
          <w:sz w:val="28"/>
          <w:szCs w:val="28"/>
        </w:rPr>
        <w:t>项目总负责人：张海</w:t>
      </w:r>
    </w:p>
    <w:p>
      <w:pPr>
        <w:ind w:left="1260" w:leftChars="0" w:firstLine="1120" w:firstLineChars="400"/>
        <w:rPr>
          <w:rFonts w:ascii="黑体" w:hAnsi="黑体" w:eastAsia="黑体" w:cs="黑体"/>
          <w:sz w:val="28"/>
          <w:szCs w:val="28"/>
        </w:rPr>
      </w:pPr>
      <w:r>
        <w:rPr>
          <w:rFonts w:hint="eastAsia" w:ascii="黑体" w:hAnsi="黑体" w:eastAsia="黑体" w:cs="黑体"/>
          <w:sz w:val="28"/>
          <w:szCs w:val="28"/>
        </w:rPr>
        <w:t>项目开发</w:t>
      </w:r>
      <w:r>
        <w:rPr>
          <w:rFonts w:hint="eastAsia" w:ascii="黑体" w:hAnsi="黑体" w:eastAsia="黑体" w:cs="黑体"/>
          <w:sz w:val="28"/>
          <w:szCs w:val="28"/>
          <w:lang w:val="en-US" w:eastAsia="zh-CN"/>
        </w:rPr>
        <w:t>组长</w:t>
      </w:r>
      <w:r>
        <w:rPr>
          <w:rFonts w:hint="eastAsia" w:ascii="黑体" w:hAnsi="黑体" w:eastAsia="黑体" w:cs="黑体"/>
          <w:sz w:val="28"/>
          <w:szCs w:val="28"/>
        </w:rPr>
        <w:t>：杨霄</w:t>
      </w:r>
    </w:p>
    <w:p>
      <w:pPr>
        <w:ind w:left="1260" w:leftChars="0" w:firstLine="1120" w:firstLineChars="400"/>
        <w:rPr>
          <w:rFonts w:hint="eastAsia" w:ascii="黑体" w:hAnsi="黑体" w:eastAsia="黑体" w:cs="黑体"/>
          <w:sz w:val="28"/>
          <w:szCs w:val="28"/>
        </w:rPr>
      </w:pPr>
      <w:r>
        <w:rPr>
          <w:rFonts w:hint="eastAsia" w:ascii="黑体" w:hAnsi="黑体" w:eastAsia="黑体" w:cs="黑体"/>
          <w:sz w:val="28"/>
          <w:szCs w:val="28"/>
        </w:rPr>
        <w:t>项目测试</w:t>
      </w:r>
      <w:r>
        <w:rPr>
          <w:rFonts w:hint="eastAsia" w:ascii="黑体" w:hAnsi="黑体" w:eastAsia="黑体" w:cs="黑体"/>
          <w:sz w:val="28"/>
          <w:szCs w:val="28"/>
          <w:lang w:val="en-US" w:eastAsia="zh-CN"/>
        </w:rPr>
        <w:t>组长</w:t>
      </w:r>
      <w:r>
        <w:rPr>
          <w:rFonts w:hint="eastAsia" w:ascii="黑体" w:hAnsi="黑体" w:eastAsia="黑体" w:cs="黑体"/>
          <w:sz w:val="28"/>
          <w:szCs w:val="28"/>
        </w:rPr>
        <w:t>：龙思</w:t>
      </w:r>
    </w:p>
    <w:p>
      <w:pPr>
        <w:ind w:left="1260" w:leftChars="0" w:firstLine="1120" w:firstLineChars="400"/>
        <w:rPr>
          <w:rFonts w:hint="default" w:ascii="黑体" w:hAnsi="黑体" w:eastAsia="黑体" w:cs="黑体"/>
          <w:sz w:val="28"/>
          <w:szCs w:val="28"/>
          <w:lang w:val="en-US" w:eastAsia="zh-CN"/>
        </w:rPr>
      </w:pPr>
      <w:r>
        <w:rPr>
          <w:rFonts w:hint="eastAsia" w:ascii="黑体" w:hAnsi="黑体" w:eastAsia="黑体" w:cs="黑体"/>
          <w:sz w:val="28"/>
          <w:szCs w:val="28"/>
        </w:rPr>
        <w:t>项目</w:t>
      </w:r>
      <w:r>
        <w:rPr>
          <w:rFonts w:hint="eastAsia" w:ascii="黑体" w:hAnsi="黑体" w:eastAsia="黑体" w:cs="黑体"/>
          <w:sz w:val="28"/>
          <w:szCs w:val="28"/>
          <w:lang w:val="en-US" w:eastAsia="zh-CN"/>
        </w:rPr>
        <w:t>小组</w:t>
      </w:r>
      <w:r>
        <w:rPr>
          <w:rFonts w:hint="eastAsia" w:ascii="黑体" w:hAnsi="黑体" w:eastAsia="黑体" w:cs="黑体"/>
          <w:sz w:val="28"/>
          <w:szCs w:val="28"/>
        </w:rPr>
        <w:t>成员：崔菁菁、张盛吉、黄瑾行、杨寿</w:t>
      </w: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tab/>
      </w:r>
      <w:r>
        <w:rPr>
          <w:rFonts w:hint="eastAsia" w:ascii="黑体" w:hAnsi="黑体" w:eastAsia="黑体" w:cs="黑体"/>
          <w:sz w:val="28"/>
          <w:szCs w:val="28"/>
          <w:lang w:val="en-US" w:eastAsia="zh-CN"/>
        </w:rPr>
        <w:t xml:space="preserve">    </w:t>
      </w:r>
      <w:r>
        <w:rPr>
          <w:rFonts w:hint="eastAsia" w:ascii="黑体" w:hAnsi="黑体" w:eastAsia="黑体" w:cs="黑体"/>
          <w:sz w:val="28"/>
          <w:szCs w:val="28"/>
        </w:rPr>
        <w:t>才</w:t>
      </w:r>
      <w:r>
        <w:rPr>
          <w:rFonts w:hint="eastAsia" w:ascii="黑体" w:hAnsi="黑体" w:eastAsia="黑体" w:cs="黑体"/>
          <w:sz w:val="28"/>
          <w:szCs w:val="28"/>
          <w:lang w:eastAsia="zh-CN"/>
        </w:rPr>
        <w:t>、</w:t>
      </w:r>
      <w:r>
        <w:rPr>
          <w:rFonts w:hint="eastAsia" w:ascii="黑体" w:hAnsi="黑体" w:eastAsia="黑体" w:cs="黑体"/>
          <w:sz w:val="28"/>
          <w:szCs w:val="28"/>
          <w:lang w:val="en-US" w:eastAsia="zh-CN"/>
        </w:rPr>
        <w:t>王佳琦</w:t>
      </w: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both"/>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p>
    <w:p>
      <w:pPr>
        <w:jc w:val="center"/>
        <w:rPr>
          <w:rFonts w:hint="eastAsia"/>
          <w:lang w:val="en-US" w:eastAsia="zh-CN"/>
        </w:rPr>
      </w:pPr>
      <w:r>
        <w:rPr>
          <w:rFonts w:hint="eastAsia" w:ascii="宋体" w:hAnsi="宋体" w:eastAsia="宋体" w:cs="宋体"/>
          <w:sz w:val="24"/>
          <w:szCs w:val="24"/>
          <w:lang w:val="en-US" w:eastAsia="zh-CN"/>
        </w:rPr>
        <w:t>2021年4月22日</w:t>
      </w:r>
      <w:r>
        <w:rPr>
          <w:rFonts w:hint="eastAsia"/>
          <w:lang w:val="en-US" w:eastAsia="zh-CN"/>
        </w:rPr>
        <w:br w:type="page"/>
      </w:r>
    </w:p>
    <w:sdt>
      <w:sdtPr>
        <w:rPr>
          <w:rFonts w:ascii="宋体" w:hAnsi="宋体" w:eastAsia="宋体" w:cstheme="minorBidi"/>
          <w:kern w:val="2"/>
          <w:sz w:val="21"/>
          <w:szCs w:val="24"/>
          <w:lang w:val="en-US" w:eastAsia="zh-CN" w:bidi="ar-SA"/>
        </w:rPr>
        <w:id w:val="147464956"/>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32"/>
              <w:szCs w:val="40"/>
            </w:rPr>
            <w:t>目录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_Toc1072 </w:instrText>
          </w:r>
          <w:r>
            <w:fldChar w:fldCharType="separate"/>
          </w:r>
          <w:r>
            <w:rPr>
              <w:rFonts w:hint="eastAsia"/>
              <w:lang w:val="en-US" w:eastAsia="zh-CN"/>
            </w:rPr>
            <w:t>1 引言</w:t>
          </w:r>
          <w:r>
            <w:tab/>
          </w:r>
          <w:r>
            <w:fldChar w:fldCharType="begin"/>
          </w:r>
          <w:r>
            <w:instrText xml:space="preserve"> PAGEREF _Toc1072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_Toc28417 </w:instrText>
          </w:r>
          <w:r>
            <w:fldChar w:fldCharType="separate"/>
          </w:r>
          <w:r>
            <w:rPr>
              <w:rFonts w:hint="default"/>
              <w:lang w:val="en-US" w:eastAsia="zh-CN"/>
            </w:rPr>
            <w:t xml:space="preserve">1.1 </w:t>
          </w:r>
          <w:r>
            <w:rPr>
              <w:rFonts w:hint="eastAsia"/>
              <w:lang w:val="en-US" w:eastAsia="zh-CN"/>
            </w:rPr>
            <w:t>编写目的</w:t>
          </w:r>
          <w:r>
            <w:tab/>
          </w:r>
          <w:r>
            <w:fldChar w:fldCharType="begin"/>
          </w:r>
          <w:r>
            <w:instrText xml:space="preserve"> PAGEREF _Toc28417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_Toc21985 </w:instrText>
          </w:r>
          <w:r>
            <w:fldChar w:fldCharType="separate"/>
          </w:r>
          <w:r>
            <w:rPr>
              <w:rFonts w:hint="default"/>
              <w:lang w:val="en-US" w:eastAsia="zh-CN"/>
            </w:rPr>
            <w:t xml:space="preserve">1.2 </w:t>
          </w:r>
          <w:r>
            <w:rPr>
              <w:rFonts w:hint="eastAsia"/>
              <w:lang w:val="en-US" w:eastAsia="zh-CN"/>
            </w:rPr>
            <w:t>背景</w:t>
          </w:r>
          <w:r>
            <w:tab/>
          </w:r>
          <w:r>
            <w:fldChar w:fldCharType="begin"/>
          </w:r>
          <w:r>
            <w:instrText xml:space="preserve"> PAGEREF _Toc21985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_Toc31542 </w:instrText>
          </w:r>
          <w:r>
            <w:fldChar w:fldCharType="separate"/>
          </w:r>
          <w:r>
            <w:rPr>
              <w:rFonts w:hint="default"/>
              <w:lang w:val="en-US" w:eastAsia="zh-CN"/>
            </w:rPr>
            <w:t xml:space="preserve">1.3 </w:t>
          </w:r>
          <w:r>
            <w:rPr>
              <w:rFonts w:hint="eastAsia"/>
              <w:lang w:val="en-US" w:eastAsia="zh-CN"/>
            </w:rPr>
            <w:t>定义</w:t>
          </w:r>
          <w:r>
            <w:tab/>
          </w:r>
          <w:r>
            <w:fldChar w:fldCharType="begin"/>
          </w:r>
          <w:r>
            <w:instrText xml:space="preserve"> PAGEREF _Toc31542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_Toc19845 </w:instrText>
          </w:r>
          <w:r>
            <w:fldChar w:fldCharType="separate"/>
          </w:r>
          <w:r>
            <w:rPr>
              <w:rFonts w:hint="default"/>
              <w:lang w:val="en-US" w:eastAsia="zh-CN"/>
            </w:rPr>
            <w:t xml:space="preserve">1.4 </w:t>
          </w:r>
          <w:r>
            <w:rPr>
              <w:rFonts w:hint="eastAsia"/>
              <w:lang w:val="en-US" w:eastAsia="zh-CN"/>
            </w:rPr>
            <w:t>参考资料</w:t>
          </w:r>
          <w:r>
            <w:tab/>
          </w:r>
          <w:r>
            <w:fldChar w:fldCharType="begin"/>
          </w:r>
          <w:r>
            <w:instrText xml:space="preserve"> PAGEREF _Toc19845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_Toc24352 </w:instrText>
          </w:r>
          <w:r>
            <w:fldChar w:fldCharType="separate"/>
          </w:r>
          <w:r>
            <w:rPr>
              <w:rFonts w:hint="eastAsia"/>
              <w:lang w:val="en-US" w:eastAsia="zh-CN"/>
            </w:rPr>
            <w:t>2 系统功能设计</w:t>
          </w:r>
          <w:r>
            <w:tab/>
          </w:r>
          <w:r>
            <w:fldChar w:fldCharType="begin"/>
          </w:r>
          <w:r>
            <w:instrText xml:space="preserve"> PAGEREF _Toc24352 \h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_Toc25190 </w:instrText>
          </w:r>
          <w:r>
            <w:fldChar w:fldCharType="separate"/>
          </w:r>
          <w:r>
            <w:rPr>
              <w:rFonts w:hint="eastAsia"/>
              <w:lang w:val="en-US" w:eastAsia="zh-CN"/>
            </w:rPr>
            <w:t>2.1 总体结构的分析与设计</w:t>
          </w:r>
          <w:r>
            <w:tab/>
          </w:r>
          <w:r>
            <w:fldChar w:fldCharType="begin"/>
          </w:r>
          <w:r>
            <w:instrText xml:space="preserve"> PAGEREF _Toc25190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_Toc31554 </w:instrText>
          </w:r>
          <w:r>
            <w:fldChar w:fldCharType="separate"/>
          </w:r>
          <w:r>
            <w:rPr>
              <w:rFonts w:hint="eastAsia"/>
              <w:lang w:val="en-US" w:eastAsia="zh-CN"/>
            </w:rPr>
            <w:t>2.1.1 设计目的和原则</w:t>
          </w:r>
          <w:r>
            <w:tab/>
          </w:r>
          <w:r>
            <w:fldChar w:fldCharType="begin"/>
          </w:r>
          <w:r>
            <w:instrText xml:space="preserve"> PAGEREF _Toc31554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_Toc10195 </w:instrText>
          </w:r>
          <w:r>
            <w:fldChar w:fldCharType="separate"/>
          </w:r>
          <w:r>
            <w:rPr>
              <w:rFonts w:hint="eastAsia"/>
              <w:lang w:val="en-US" w:eastAsia="zh-CN"/>
            </w:rPr>
            <w:t>2.1.2 设计策略</w:t>
          </w:r>
          <w:r>
            <w:tab/>
          </w:r>
          <w:r>
            <w:fldChar w:fldCharType="begin"/>
          </w:r>
          <w:r>
            <w:instrText xml:space="preserve"> PAGEREF _Toc10195 \h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_Toc23278 </w:instrText>
          </w:r>
          <w:r>
            <w:fldChar w:fldCharType="separate"/>
          </w:r>
          <w:r>
            <w:rPr>
              <w:rFonts w:hint="eastAsia"/>
              <w:lang w:val="en-US" w:eastAsia="zh-CN"/>
            </w:rPr>
            <w:t>2.1.3 系统设计UML图</w:t>
          </w:r>
          <w:r>
            <w:tab/>
          </w:r>
          <w:r>
            <w:fldChar w:fldCharType="begin"/>
          </w:r>
          <w:r>
            <w:instrText xml:space="preserve"> PAGEREF _Toc23278 \h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_Toc14423 </w:instrText>
          </w:r>
          <w:r>
            <w:fldChar w:fldCharType="separate"/>
          </w:r>
          <w:r>
            <w:rPr>
              <w:rFonts w:hint="eastAsia"/>
              <w:lang w:val="en-US" w:eastAsia="zh-CN"/>
            </w:rPr>
            <w:t>2.2 模拟法庭模块设计</w:t>
          </w:r>
          <w:r>
            <w:tab/>
          </w:r>
          <w:r>
            <w:fldChar w:fldCharType="begin"/>
          </w:r>
          <w:r>
            <w:instrText xml:space="preserve"> PAGEREF _Toc14423 \h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_Toc19414 </w:instrText>
          </w:r>
          <w:r>
            <w:fldChar w:fldCharType="separate"/>
          </w:r>
          <w:r>
            <w:rPr>
              <w:rFonts w:hint="eastAsia"/>
              <w:lang w:val="en-US" w:eastAsia="zh-CN"/>
            </w:rPr>
            <w:t>2.2.1 设计目的和原则</w:t>
          </w:r>
          <w:r>
            <w:tab/>
          </w:r>
          <w:r>
            <w:fldChar w:fldCharType="begin"/>
          </w:r>
          <w:r>
            <w:instrText xml:space="preserve"> PAGEREF _Toc19414 \h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_Toc29592 </w:instrText>
          </w:r>
          <w:r>
            <w:fldChar w:fldCharType="separate"/>
          </w:r>
          <w:r>
            <w:rPr>
              <w:rFonts w:hint="eastAsia"/>
              <w:lang w:val="en-US" w:eastAsia="zh-CN"/>
            </w:rPr>
            <w:t>2.2.2 设计思想</w:t>
          </w:r>
          <w:r>
            <w:tab/>
          </w:r>
          <w:r>
            <w:fldChar w:fldCharType="begin"/>
          </w:r>
          <w:r>
            <w:instrText xml:space="preserve"> PAGEREF _Toc29592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_Toc25921 </w:instrText>
          </w:r>
          <w:r>
            <w:fldChar w:fldCharType="separate"/>
          </w:r>
          <w:r>
            <w:rPr>
              <w:rFonts w:hint="eastAsia"/>
              <w:lang w:val="en-US" w:eastAsia="zh-CN"/>
            </w:rPr>
            <w:t>2.2.3 基本处理流程</w:t>
          </w:r>
          <w:r>
            <w:tab/>
          </w:r>
          <w:r>
            <w:fldChar w:fldCharType="begin"/>
          </w:r>
          <w:r>
            <w:instrText xml:space="preserve"> PAGEREF _Toc25921 \h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_Toc26215 </w:instrText>
          </w:r>
          <w:r>
            <w:fldChar w:fldCharType="separate"/>
          </w:r>
          <w:r>
            <w:rPr>
              <w:rFonts w:hint="eastAsia"/>
              <w:lang w:val="en-US" w:eastAsia="zh-CN"/>
            </w:rPr>
            <w:t>2.2.4 数据字典</w:t>
          </w:r>
          <w:r>
            <w:tab/>
          </w:r>
          <w:r>
            <w:fldChar w:fldCharType="begin"/>
          </w:r>
          <w:r>
            <w:instrText xml:space="preserve"> PAGEREF _Toc26215 \h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_Toc28096 </w:instrText>
          </w:r>
          <w:r>
            <w:fldChar w:fldCharType="separate"/>
          </w:r>
          <w:r>
            <w:rPr>
              <w:rFonts w:hint="eastAsia"/>
              <w:lang w:val="en-US" w:eastAsia="zh-CN"/>
            </w:rPr>
            <w:t>3 数据库设计</w:t>
          </w:r>
          <w:r>
            <w:tab/>
          </w:r>
          <w:r>
            <w:fldChar w:fldCharType="begin"/>
          </w:r>
          <w:r>
            <w:instrText xml:space="preserve"> PAGEREF _Toc28096 \h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_Toc20419 </w:instrText>
          </w:r>
          <w:r>
            <w:fldChar w:fldCharType="separate"/>
          </w:r>
          <w:r>
            <w:rPr>
              <w:rFonts w:hint="eastAsia"/>
              <w:lang w:val="en-US" w:eastAsia="zh-CN"/>
            </w:rPr>
            <w:t>3.1 数据库关系E-R图</w:t>
          </w:r>
          <w:r>
            <w:tab/>
          </w:r>
          <w:r>
            <w:fldChar w:fldCharType="begin"/>
          </w:r>
          <w:r>
            <w:instrText xml:space="preserve"> PAGEREF _Toc20419 \h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_Toc14400 </w:instrText>
          </w:r>
          <w:r>
            <w:fldChar w:fldCharType="separate"/>
          </w:r>
          <w:r>
            <w:rPr>
              <w:rFonts w:hint="eastAsia"/>
              <w:lang w:val="en-US" w:eastAsia="zh-CN"/>
            </w:rPr>
            <w:t>3.2 数据库表格设计</w:t>
          </w:r>
          <w:r>
            <w:tab/>
          </w:r>
          <w:r>
            <w:fldChar w:fldCharType="begin"/>
          </w:r>
          <w:r>
            <w:instrText xml:space="preserve"> PAGEREF _Toc14400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_Toc12071 </w:instrText>
          </w:r>
          <w:r>
            <w:fldChar w:fldCharType="separate"/>
          </w:r>
          <w:r>
            <w:rPr>
              <w:rFonts w:hint="eastAsia"/>
              <w:lang w:val="en-US" w:eastAsia="zh-CN"/>
            </w:rPr>
            <w:t>4 接口及过程设计</w:t>
          </w:r>
          <w:r>
            <w:tab/>
          </w:r>
          <w:r>
            <w:fldChar w:fldCharType="begin"/>
          </w:r>
          <w:r>
            <w:instrText xml:space="preserve"> PAGEREF _Toc12071 \h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_Toc25996 </w:instrText>
          </w:r>
          <w:r>
            <w:fldChar w:fldCharType="separate"/>
          </w:r>
          <w:r>
            <w:rPr>
              <w:rFonts w:hint="eastAsia"/>
              <w:lang w:val="en-US" w:eastAsia="zh-CN"/>
            </w:rPr>
            <w:t>4.1 用户接口</w:t>
          </w:r>
          <w:r>
            <w:tab/>
          </w:r>
          <w:r>
            <w:fldChar w:fldCharType="begin"/>
          </w:r>
          <w:r>
            <w:instrText xml:space="preserve"> PAGEREF _Toc25996 \h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_Toc11396 </w:instrText>
          </w:r>
          <w:r>
            <w:fldChar w:fldCharType="separate"/>
          </w:r>
          <w:r>
            <w:rPr>
              <w:rFonts w:hint="eastAsia"/>
              <w:lang w:val="en-US" w:eastAsia="zh-CN"/>
            </w:rPr>
            <w:t>4.2 外部接口</w:t>
          </w:r>
          <w:r>
            <w:tab/>
          </w:r>
          <w:r>
            <w:fldChar w:fldCharType="begin"/>
          </w:r>
          <w:r>
            <w:instrText xml:space="preserve"> PAGEREF _Toc11396 \h </w:instrText>
          </w:r>
          <w:r>
            <w:fldChar w:fldCharType="separate"/>
          </w:r>
          <w:r>
            <w:t>22</w:t>
          </w:r>
          <w:r>
            <w:fldChar w:fldCharType="end"/>
          </w:r>
          <w:r>
            <w:fldChar w:fldCharType="end"/>
          </w:r>
        </w:p>
        <w:p>
          <w:pPr>
            <w:pStyle w:val="7"/>
            <w:tabs>
              <w:tab w:val="right" w:leader="dot" w:pos="8306"/>
            </w:tabs>
          </w:pPr>
          <w:r>
            <w:fldChar w:fldCharType="begin"/>
          </w:r>
          <w:r>
            <w:instrText xml:space="preserve"> HYPERLINK \l _Toc9941 </w:instrText>
          </w:r>
          <w:r>
            <w:fldChar w:fldCharType="separate"/>
          </w:r>
          <w:r>
            <w:rPr>
              <w:rFonts w:hint="eastAsia"/>
            </w:rPr>
            <w:t>4.</w:t>
          </w:r>
          <w:r>
            <w:t>2</w:t>
          </w:r>
          <w:r>
            <w:rPr>
              <w:rFonts w:hint="eastAsia"/>
            </w:rPr>
            <w:t>.</w:t>
          </w:r>
          <w:r>
            <w:t>1</w:t>
          </w:r>
          <w:r>
            <w:rPr>
              <w:rFonts w:hint="eastAsia"/>
            </w:rPr>
            <w:t>用户界面</w:t>
          </w:r>
          <w:r>
            <w:tab/>
          </w:r>
          <w:r>
            <w:fldChar w:fldCharType="begin"/>
          </w:r>
          <w:r>
            <w:instrText xml:space="preserve"> PAGEREF _Toc9941 \h </w:instrText>
          </w:r>
          <w:r>
            <w:fldChar w:fldCharType="separate"/>
          </w:r>
          <w:r>
            <w:t>22</w:t>
          </w:r>
          <w:r>
            <w:fldChar w:fldCharType="end"/>
          </w:r>
          <w:r>
            <w:fldChar w:fldCharType="end"/>
          </w:r>
        </w:p>
        <w:p>
          <w:pPr>
            <w:pStyle w:val="7"/>
            <w:tabs>
              <w:tab w:val="right" w:leader="dot" w:pos="8306"/>
            </w:tabs>
          </w:pPr>
          <w:r>
            <w:fldChar w:fldCharType="begin"/>
          </w:r>
          <w:r>
            <w:instrText xml:space="preserve"> HYPERLINK \l _Toc24872 </w:instrText>
          </w:r>
          <w:r>
            <w:fldChar w:fldCharType="separate"/>
          </w:r>
          <w:r>
            <w:rPr>
              <w:rFonts w:hint="eastAsia"/>
            </w:rPr>
            <w:t>4.2.2软件接口</w:t>
          </w:r>
          <w:r>
            <w:tab/>
          </w:r>
          <w:r>
            <w:fldChar w:fldCharType="begin"/>
          </w:r>
          <w:r>
            <w:instrText xml:space="preserve"> PAGEREF _Toc24872 \h </w:instrText>
          </w:r>
          <w:r>
            <w:fldChar w:fldCharType="separate"/>
          </w:r>
          <w:r>
            <w:t>22</w:t>
          </w:r>
          <w:r>
            <w:fldChar w:fldCharType="end"/>
          </w:r>
          <w:r>
            <w:fldChar w:fldCharType="end"/>
          </w:r>
        </w:p>
        <w:p>
          <w:pPr>
            <w:pStyle w:val="7"/>
            <w:tabs>
              <w:tab w:val="right" w:leader="dot" w:pos="8306"/>
            </w:tabs>
          </w:pPr>
          <w:r>
            <w:fldChar w:fldCharType="begin"/>
          </w:r>
          <w:r>
            <w:instrText xml:space="preserve"> HYPERLINK \l _Toc12687 </w:instrText>
          </w:r>
          <w:r>
            <w:fldChar w:fldCharType="separate"/>
          </w:r>
          <w:r>
            <w:rPr>
              <w:rFonts w:hint="eastAsia"/>
            </w:rPr>
            <w:t>4.2.3通信接口</w:t>
          </w:r>
          <w:r>
            <w:tab/>
          </w:r>
          <w:r>
            <w:fldChar w:fldCharType="begin"/>
          </w:r>
          <w:r>
            <w:instrText xml:space="preserve"> PAGEREF _Toc12687 \h </w:instrText>
          </w:r>
          <w:r>
            <w:fldChar w:fldCharType="separate"/>
          </w:r>
          <w:r>
            <w:t>22</w:t>
          </w:r>
          <w:r>
            <w:fldChar w:fldCharType="end"/>
          </w:r>
          <w:r>
            <w:fldChar w:fldCharType="end"/>
          </w:r>
        </w:p>
        <w:p>
          <w:pPr>
            <w:pStyle w:val="11"/>
            <w:tabs>
              <w:tab w:val="right" w:leader="dot" w:pos="8306"/>
            </w:tabs>
          </w:pPr>
          <w:r>
            <w:fldChar w:fldCharType="begin"/>
          </w:r>
          <w:r>
            <w:instrText xml:space="preserve"> HYPERLINK \l _Toc4263 </w:instrText>
          </w:r>
          <w:r>
            <w:fldChar w:fldCharType="separate"/>
          </w:r>
          <w:r>
            <w:rPr>
              <w:rFonts w:hint="eastAsia"/>
              <w:lang w:val="en-US" w:eastAsia="zh-CN"/>
            </w:rPr>
            <w:t>4.3 内部接口</w:t>
          </w:r>
          <w:r>
            <w:tab/>
          </w:r>
          <w:r>
            <w:fldChar w:fldCharType="begin"/>
          </w:r>
          <w:r>
            <w:instrText xml:space="preserve"> PAGEREF _Toc4263 \h </w:instrText>
          </w:r>
          <w:r>
            <w:fldChar w:fldCharType="separate"/>
          </w:r>
          <w:r>
            <w:t>23</w:t>
          </w:r>
          <w:r>
            <w:fldChar w:fldCharType="end"/>
          </w:r>
          <w:r>
            <w:fldChar w:fldCharType="end"/>
          </w:r>
        </w:p>
        <w:p>
          <w:pPr>
            <w:pStyle w:val="10"/>
            <w:tabs>
              <w:tab w:val="right" w:leader="dot" w:pos="8306"/>
            </w:tabs>
          </w:pPr>
          <w:r>
            <w:fldChar w:fldCharType="begin"/>
          </w:r>
          <w:r>
            <w:instrText xml:space="preserve"> HYPERLINK \l _Toc22310 </w:instrText>
          </w:r>
          <w:r>
            <w:fldChar w:fldCharType="separate"/>
          </w:r>
          <w:r>
            <w:rPr>
              <w:rFonts w:hint="eastAsia"/>
              <w:lang w:val="en-US" w:eastAsia="zh-CN"/>
            </w:rPr>
            <w:t>5 界面设计</w:t>
          </w:r>
          <w:r>
            <w:tab/>
          </w:r>
          <w:r>
            <w:fldChar w:fldCharType="begin"/>
          </w:r>
          <w:r>
            <w:instrText xml:space="preserve"> PAGEREF _Toc22310 \h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_Toc6723 </w:instrText>
          </w:r>
          <w:r>
            <w:fldChar w:fldCharType="separate"/>
          </w:r>
          <w:r>
            <w:rPr>
              <w:rFonts w:hint="eastAsia"/>
              <w:lang w:val="en-US" w:eastAsia="zh-CN"/>
            </w:rPr>
            <w:t>5.1 用户界面设计规范</w:t>
          </w:r>
          <w:r>
            <w:tab/>
          </w:r>
          <w:r>
            <w:fldChar w:fldCharType="begin"/>
          </w:r>
          <w:r>
            <w:instrText xml:space="preserve"> PAGEREF _Toc6723 \h </w:instrText>
          </w:r>
          <w:r>
            <w:fldChar w:fldCharType="separate"/>
          </w:r>
          <w:r>
            <w:t>24</w:t>
          </w:r>
          <w:r>
            <w:fldChar w:fldCharType="end"/>
          </w:r>
          <w:r>
            <w:fldChar w:fldCharType="end"/>
          </w:r>
        </w:p>
        <w:p>
          <w:pPr>
            <w:pStyle w:val="11"/>
            <w:tabs>
              <w:tab w:val="right" w:leader="dot" w:pos="8306"/>
            </w:tabs>
          </w:pPr>
          <w:r>
            <w:fldChar w:fldCharType="begin"/>
          </w:r>
          <w:r>
            <w:instrText xml:space="preserve"> HYPERLINK \l _Toc1872 </w:instrText>
          </w:r>
          <w:r>
            <w:fldChar w:fldCharType="separate"/>
          </w:r>
          <w:r>
            <w:rPr>
              <w:rFonts w:hint="eastAsia"/>
              <w:lang w:val="en-US" w:eastAsia="zh-CN"/>
            </w:rPr>
            <w:t>5.2 界面整体风格</w:t>
          </w:r>
          <w:r>
            <w:tab/>
          </w:r>
          <w:r>
            <w:fldChar w:fldCharType="begin"/>
          </w:r>
          <w:r>
            <w:instrText xml:space="preserve"> PAGEREF _Toc1872 \h </w:instrText>
          </w:r>
          <w:r>
            <w:fldChar w:fldCharType="separate"/>
          </w:r>
          <w:r>
            <w:t>27</w:t>
          </w:r>
          <w:r>
            <w:fldChar w:fldCharType="end"/>
          </w:r>
          <w:r>
            <w:fldChar w:fldCharType="end"/>
          </w:r>
        </w:p>
        <w:p>
          <w:pPr>
            <w:pStyle w:val="7"/>
            <w:tabs>
              <w:tab w:val="right" w:leader="dot" w:pos="8306"/>
            </w:tabs>
          </w:pPr>
          <w:r>
            <w:fldChar w:fldCharType="begin"/>
          </w:r>
          <w:r>
            <w:instrText xml:space="preserve"> HYPERLINK \l _Toc28266 </w:instrText>
          </w:r>
          <w:r>
            <w:fldChar w:fldCharType="separate"/>
          </w:r>
          <w:r>
            <w:rPr>
              <w:rFonts w:hint="eastAsia"/>
              <w:lang w:val="en-US" w:eastAsia="zh-CN"/>
            </w:rPr>
            <w:t>5.2.1 页面风格</w:t>
          </w:r>
          <w:r>
            <w:tab/>
          </w:r>
          <w:r>
            <w:fldChar w:fldCharType="begin"/>
          </w:r>
          <w:r>
            <w:instrText xml:space="preserve"> PAGEREF _Toc28266 \h </w:instrText>
          </w:r>
          <w:r>
            <w:fldChar w:fldCharType="separate"/>
          </w:r>
          <w:r>
            <w:t>27</w:t>
          </w:r>
          <w:r>
            <w:fldChar w:fldCharType="end"/>
          </w:r>
          <w:r>
            <w:fldChar w:fldCharType="end"/>
          </w:r>
        </w:p>
        <w:p>
          <w:pPr>
            <w:pStyle w:val="7"/>
            <w:tabs>
              <w:tab w:val="right" w:leader="dot" w:pos="8306"/>
            </w:tabs>
          </w:pPr>
          <w:r>
            <w:fldChar w:fldCharType="begin"/>
          </w:r>
          <w:r>
            <w:instrText xml:space="preserve"> HYPERLINK \l _Toc31246 </w:instrText>
          </w:r>
          <w:r>
            <w:fldChar w:fldCharType="separate"/>
          </w:r>
          <w:r>
            <w:rPr>
              <w:rFonts w:hint="eastAsia"/>
              <w:lang w:val="en-US" w:eastAsia="zh-CN"/>
            </w:rPr>
            <w:t>5.2.2 按钮风格</w:t>
          </w:r>
          <w:r>
            <w:tab/>
          </w:r>
          <w:r>
            <w:fldChar w:fldCharType="begin"/>
          </w:r>
          <w:r>
            <w:instrText xml:space="preserve"> PAGEREF _Toc31246 \h </w:instrText>
          </w:r>
          <w:r>
            <w:fldChar w:fldCharType="separate"/>
          </w:r>
          <w:r>
            <w:t>28</w:t>
          </w:r>
          <w:r>
            <w:fldChar w:fldCharType="end"/>
          </w:r>
          <w:r>
            <w:fldChar w:fldCharType="end"/>
          </w:r>
        </w:p>
        <w:p>
          <w:pPr>
            <w:pStyle w:val="7"/>
            <w:tabs>
              <w:tab w:val="right" w:leader="dot" w:pos="8306"/>
            </w:tabs>
          </w:pPr>
          <w:r>
            <w:fldChar w:fldCharType="begin"/>
          </w:r>
          <w:r>
            <w:instrText xml:space="preserve"> HYPERLINK \l _Toc28987 </w:instrText>
          </w:r>
          <w:r>
            <w:fldChar w:fldCharType="separate"/>
          </w:r>
          <w:r>
            <w:rPr>
              <w:rFonts w:hint="eastAsia"/>
              <w:lang w:val="en-US" w:eastAsia="zh-CN"/>
            </w:rPr>
            <w:t>5.2.3 文字风格</w:t>
          </w:r>
          <w:r>
            <w:tab/>
          </w:r>
          <w:r>
            <w:fldChar w:fldCharType="begin"/>
          </w:r>
          <w:r>
            <w:instrText xml:space="preserve"> PAGEREF _Toc28987 \h </w:instrText>
          </w:r>
          <w:r>
            <w:fldChar w:fldCharType="separate"/>
          </w:r>
          <w:r>
            <w:t>30</w:t>
          </w:r>
          <w:r>
            <w:fldChar w:fldCharType="end"/>
          </w:r>
          <w:r>
            <w:fldChar w:fldCharType="end"/>
          </w:r>
        </w:p>
        <w:p>
          <w:pPr>
            <w:pStyle w:val="7"/>
            <w:tabs>
              <w:tab w:val="right" w:leader="dot" w:pos="8306"/>
            </w:tabs>
          </w:pPr>
          <w:r>
            <w:fldChar w:fldCharType="begin"/>
          </w:r>
          <w:r>
            <w:instrText xml:space="preserve"> HYPERLINK \l _Toc26265 </w:instrText>
          </w:r>
          <w:r>
            <w:fldChar w:fldCharType="separate"/>
          </w:r>
          <w:r>
            <w:rPr>
              <w:rFonts w:hint="eastAsia"/>
              <w:lang w:val="en-US" w:eastAsia="zh-CN"/>
            </w:rPr>
            <w:t>5.2.4 表单设计</w:t>
          </w:r>
          <w:r>
            <w:tab/>
          </w:r>
          <w:r>
            <w:fldChar w:fldCharType="begin"/>
          </w:r>
          <w:r>
            <w:instrText xml:space="preserve"> PAGEREF _Toc26265 \h </w:instrText>
          </w:r>
          <w:r>
            <w:fldChar w:fldCharType="separate"/>
          </w:r>
          <w:r>
            <w:t>31</w:t>
          </w:r>
          <w:r>
            <w:fldChar w:fldCharType="end"/>
          </w:r>
          <w:r>
            <w:fldChar w:fldCharType="end"/>
          </w:r>
        </w:p>
        <w:p>
          <w:pPr>
            <w:pStyle w:val="7"/>
            <w:tabs>
              <w:tab w:val="right" w:leader="dot" w:pos="8306"/>
            </w:tabs>
          </w:pPr>
          <w:r>
            <w:fldChar w:fldCharType="begin"/>
          </w:r>
          <w:r>
            <w:instrText xml:space="preserve"> HYPERLINK \l _Toc14908 </w:instrText>
          </w:r>
          <w:r>
            <w:fldChar w:fldCharType="separate"/>
          </w:r>
          <w:r>
            <w:rPr>
              <w:rFonts w:hint="eastAsia"/>
              <w:lang w:val="en-US" w:eastAsia="zh-CN"/>
            </w:rPr>
            <w:t>5.2.5 图像风格</w:t>
          </w:r>
          <w:r>
            <w:tab/>
          </w:r>
          <w:r>
            <w:fldChar w:fldCharType="begin"/>
          </w:r>
          <w:r>
            <w:instrText xml:space="preserve"> PAGEREF _Toc14908 \h </w:instrText>
          </w:r>
          <w:r>
            <w:fldChar w:fldCharType="separate"/>
          </w:r>
          <w:r>
            <w:t>33</w:t>
          </w:r>
          <w:r>
            <w:fldChar w:fldCharType="end"/>
          </w:r>
          <w:r>
            <w:fldChar w:fldCharType="end"/>
          </w:r>
        </w:p>
        <w:p>
          <w:pPr>
            <w:pStyle w:val="10"/>
            <w:tabs>
              <w:tab w:val="right" w:leader="dot" w:pos="8306"/>
            </w:tabs>
          </w:pPr>
          <w:r>
            <w:fldChar w:fldCharType="begin"/>
          </w:r>
          <w:r>
            <w:instrText xml:space="preserve"> HYPERLINK \l _Toc5837 </w:instrText>
          </w:r>
          <w:r>
            <w:fldChar w:fldCharType="separate"/>
          </w:r>
          <w:r>
            <w:rPr>
              <w:rFonts w:hint="eastAsia"/>
              <w:lang w:val="en-US" w:eastAsia="zh-CN"/>
            </w:rPr>
            <w:t>6 系统出错处理设计</w:t>
          </w:r>
          <w:r>
            <w:tab/>
          </w:r>
          <w:r>
            <w:fldChar w:fldCharType="begin"/>
          </w:r>
          <w:r>
            <w:instrText xml:space="preserve"> PAGEREF _Toc5837 \h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_Toc25246 </w:instrText>
          </w:r>
          <w:r>
            <w:fldChar w:fldCharType="separate"/>
          </w:r>
          <w:r>
            <w:rPr>
              <w:rFonts w:hint="eastAsia"/>
              <w:lang w:val="en-US" w:eastAsia="zh-CN"/>
            </w:rPr>
            <w:t>6.1 出错信息</w:t>
          </w:r>
          <w:r>
            <w:tab/>
          </w:r>
          <w:r>
            <w:fldChar w:fldCharType="begin"/>
          </w:r>
          <w:r>
            <w:instrText xml:space="preserve"> PAGEREF _Toc25246 \h </w:instrText>
          </w:r>
          <w:r>
            <w:fldChar w:fldCharType="separate"/>
          </w:r>
          <w:r>
            <w:t>35</w:t>
          </w:r>
          <w:r>
            <w:fldChar w:fldCharType="end"/>
          </w:r>
          <w:r>
            <w:fldChar w:fldCharType="end"/>
          </w:r>
        </w:p>
        <w:p>
          <w:pPr>
            <w:pStyle w:val="11"/>
            <w:tabs>
              <w:tab w:val="right" w:leader="dot" w:pos="8306"/>
            </w:tabs>
          </w:pPr>
          <w:r>
            <w:fldChar w:fldCharType="begin"/>
          </w:r>
          <w:r>
            <w:instrText xml:space="preserve"> HYPERLINK \l _Toc25294 </w:instrText>
          </w:r>
          <w:r>
            <w:fldChar w:fldCharType="separate"/>
          </w:r>
          <w:r>
            <w:rPr>
              <w:rFonts w:hint="eastAsia"/>
              <w:lang w:val="en-US" w:eastAsia="zh-CN"/>
            </w:rPr>
            <w:t>6.2 补救措施</w:t>
          </w:r>
          <w:r>
            <w:tab/>
          </w:r>
          <w:r>
            <w:fldChar w:fldCharType="begin"/>
          </w:r>
          <w:r>
            <w:instrText xml:space="preserve"> PAGEREF _Toc25294 \h </w:instrText>
          </w:r>
          <w:r>
            <w:fldChar w:fldCharType="separate"/>
          </w:r>
          <w:r>
            <w:t>36</w:t>
          </w:r>
          <w:r>
            <w:fldChar w:fldCharType="end"/>
          </w:r>
          <w:r>
            <w:fldChar w:fldCharType="end"/>
          </w:r>
        </w:p>
        <w:p>
          <w:pPr>
            <w:pStyle w:val="10"/>
            <w:tabs>
              <w:tab w:val="right" w:leader="dot" w:pos="8306"/>
            </w:tabs>
          </w:pPr>
          <w:r>
            <w:fldChar w:fldCharType="begin"/>
          </w:r>
          <w:r>
            <w:instrText xml:space="preserve"> HYPERLINK \l _Toc24260 </w:instrText>
          </w:r>
          <w:r>
            <w:fldChar w:fldCharType="separate"/>
          </w:r>
          <w:r>
            <w:rPr>
              <w:rFonts w:hint="eastAsia"/>
              <w:lang w:val="en-US" w:eastAsia="zh-CN"/>
            </w:rPr>
            <w:t>7 系统维护设计</w:t>
          </w:r>
          <w:r>
            <w:tab/>
          </w:r>
          <w:r>
            <w:fldChar w:fldCharType="begin"/>
          </w:r>
          <w:r>
            <w:instrText xml:space="preserve"> PAGEREF _Toc24260 \h </w:instrText>
          </w:r>
          <w:r>
            <w:fldChar w:fldCharType="separate"/>
          </w:r>
          <w:r>
            <w:t>36</w:t>
          </w:r>
          <w:r>
            <w:fldChar w:fldCharType="end"/>
          </w:r>
          <w:r>
            <w:fldChar w:fldCharType="end"/>
          </w:r>
        </w:p>
        <w:p>
          <w:r>
            <w:fldChar w:fldCharType="end"/>
          </w:r>
        </w:p>
      </w:sdtContent>
    </w:sdt>
    <w:p>
      <w:pPr>
        <w:pStyle w:val="2"/>
        <w:bidi w:val="0"/>
        <w:rPr>
          <w:rFonts w:hint="eastAsia"/>
          <w:lang w:val="en-US" w:eastAsia="zh-CN"/>
        </w:rPr>
        <w:sectPr>
          <w:headerReference r:id="rId3" w:type="default"/>
          <w:pgSz w:w="11906" w:h="16838"/>
          <w:pgMar w:top="1440" w:right="1800" w:bottom="1440" w:left="1800" w:header="851" w:footer="992" w:gutter="0"/>
          <w:pgNumType w:fmt="decimal"/>
          <w:cols w:space="425" w:num="1"/>
          <w:docGrid w:type="lines" w:linePitch="312" w:charSpace="0"/>
        </w:sectPr>
      </w:pPr>
    </w:p>
    <w:p>
      <w:pPr>
        <w:pStyle w:val="2"/>
        <w:bidi w:val="0"/>
        <w:rPr>
          <w:rFonts w:hint="eastAsia"/>
          <w:lang w:val="en-US" w:eastAsia="zh-CN"/>
        </w:rPr>
      </w:pPr>
      <w:bookmarkStart w:id="0" w:name="_Toc1072"/>
      <w:r>
        <w:rPr>
          <w:rFonts w:hint="eastAsia"/>
          <w:lang w:val="en-US" w:eastAsia="zh-CN"/>
        </w:rPr>
        <w:t>1 引言</w:t>
      </w:r>
      <w:bookmarkEnd w:id="0"/>
    </w:p>
    <w:p>
      <w:pPr>
        <w:pStyle w:val="3"/>
        <w:numPr>
          <w:ilvl w:val="1"/>
          <w:numId w:val="2"/>
        </w:numPr>
        <w:bidi w:val="0"/>
        <w:rPr>
          <w:rFonts w:hint="eastAsia"/>
          <w:lang w:val="en-US" w:eastAsia="zh-CN"/>
        </w:rPr>
      </w:pPr>
      <w:bookmarkStart w:id="1" w:name="_Toc28417"/>
      <w:r>
        <w:rPr>
          <w:rFonts w:hint="eastAsia"/>
          <w:lang w:val="en-US" w:eastAsia="zh-CN"/>
        </w:rPr>
        <w:t>编写目的</w:t>
      </w:r>
      <w:bookmarkEnd w:id="1"/>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在本系统项目的前一阶段，也就是需求分析阶段中，已经将系统用户对本系统的需求作了详细的阐述，这些用户需求已经在上一阶段中的调研中获得，并在需求规格说明书中得到详尽的叙述和阐明。</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阶段已在系统的需求分析的基础上对系统进行概要设计,详细的介绍系统的各个模块，解决了系统需求的程序模块设计问题，如：如何把系统划分为各个模块、决定各个模块的接口、以及数据结构、模块结构的设计等。在以下的系统设计报告中将对本阶段中对系统的所有概要设计进行详细的说明。</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下一阶段的详细设计中，程序设计员可参考此系统设计报告，在系统设计对本系统所做的模块结构设计的基础上，对系统进行详细设计。在以后的软件测试以及软件维护阶段也可以参考此说明书，以便了解在系统设计过程中所完成的各模块设计结构，或在修改时找出本阶段设计的不足或错误。</w:t>
      </w:r>
    </w:p>
    <w:p>
      <w:pPr>
        <w:pStyle w:val="3"/>
        <w:numPr>
          <w:ilvl w:val="1"/>
          <w:numId w:val="2"/>
        </w:numPr>
        <w:bidi w:val="0"/>
        <w:rPr>
          <w:rFonts w:hint="default"/>
          <w:lang w:val="en-US" w:eastAsia="zh-CN"/>
        </w:rPr>
      </w:pPr>
      <w:bookmarkStart w:id="2" w:name="_Toc21985"/>
      <w:r>
        <w:rPr>
          <w:rFonts w:hint="eastAsia"/>
          <w:lang w:val="en-US" w:eastAsia="zh-CN"/>
        </w:rPr>
        <w:t>背景</w:t>
      </w:r>
      <w:bookmarkEnd w:id="2"/>
    </w:p>
    <w:p>
      <w:pPr>
        <w:spacing w:line="360" w:lineRule="auto"/>
        <w:ind w:firstLine="480" w:firstLineChars="2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系统设计文档是在需求设计说明书的基础上进一步明确系统结构，它能详细的介绍系统的各个模块，方便成员更好的了解系统情况，使工作开展的各个过程合理有序。</w:t>
      </w:r>
    </w:p>
    <w:p>
      <w:pPr>
        <w:pStyle w:val="3"/>
        <w:numPr>
          <w:ilvl w:val="1"/>
          <w:numId w:val="2"/>
        </w:numPr>
        <w:bidi w:val="0"/>
        <w:rPr>
          <w:rFonts w:hint="default"/>
          <w:lang w:val="en-US" w:eastAsia="zh-CN"/>
        </w:rPr>
      </w:pPr>
      <w:bookmarkStart w:id="3" w:name="_Toc31542"/>
      <w:r>
        <w:rPr>
          <w:rFonts w:hint="eastAsia"/>
          <w:lang w:val="en-US" w:eastAsia="zh-CN"/>
        </w:rPr>
        <w:t>定义</w:t>
      </w:r>
      <w:bookmarkEnd w:id="3"/>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2"/>
            <w:tcBorders>
              <w:top w:val="single" w:color="4F81BD" w:sz="8" w:space="0"/>
              <w:left w:val="single" w:color="4F81BD" w:sz="8" w:space="0"/>
              <w:bottom w:val="single" w:color="FFFFFF" w:sz="18" w:space="0"/>
              <w:right w:val="single" w:color="4F81BD" w:sz="8" w:space="0"/>
            </w:tcBorders>
            <w:shd w:val="clear" w:color="auto" w:fill="4F81BD"/>
          </w:tcPr>
          <w:p>
            <w:pPr>
              <w:snapToGrid w:val="0"/>
              <w:spacing w:line="300" w:lineRule="auto"/>
              <w:jc w:val="center"/>
              <w:rPr>
                <w:rFonts w:hint="eastAsia" w:ascii="Times New Roman" w:hAnsi="Times New Roman"/>
                <w:color w:val="FFFFFF"/>
                <w:sz w:val="24"/>
                <w:szCs w:val="24"/>
                <w:vertAlign w:val="baseline"/>
              </w:rPr>
            </w:pPr>
            <w:r>
              <w:rPr>
                <w:rFonts w:hint="eastAsia" w:ascii="Times New Roman" w:hAnsi="Times New Roman"/>
                <w:color w:val="FFFFFF"/>
                <w:sz w:val="32"/>
                <w:szCs w:val="32"/>
              </w:rPr>
              <w:t>专门术语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snapToGrid w:val="0"/>
              <w:spacing w:line="300" w:lineRule="auto"/>
              <w:jc w:val="center"/>
              <w:rPr>
                <w:rFonts w:hint="default" w:ascii="Times New Roman" w:hAnsi="Times New Roman" w:eastAsia="宋体" w:cs="Times New Roman"/>
                <w:color w:val="000000"/>
                <w:sz w:val="24"/>
                <w:szCs w:val="24"/>
                <w:lang w:val="en-US"/>
              </w:rPr>
            </w:pPr>
            <w:r>
              <w:rPr>
                <w:rFonts w:hint="eastAsia" w:ascii="Times New Roman" w:hAnsi="Times New Roman" w:cs="Times New Roman"/>
                <w:color w:val="000000"/>
                <w:sz w:val="24"/>
                <w:szCs w:val="24"/>
                <w:lang w:val="en-US" w:eastAsia="zh-CN"/>
              </w:rPr>
              <w:t>MySQL</w:t>
            </w:r>
          </w:p>
        </w:tc>
        <w:tc>
          <w:tcPr>
            <w:tcW w:w="4261" w:type="dxa"/>
            <w:tcBorders>
              <w:top w:val="single" w:color="4F81BD" w:sz="8" w:space="0"/>
              <w:left w:val="single" w:color="4F81BD" w:sz="8" w:space="0"/>
              <w:bottom w:val="single" w:color="4F81BD" w:sz="8" w:space="0"/>
              <w:right w:val="single" w:color="4F81BD" w:sz="8" w:space="0"/>
            </w:tcBorders>
            <w:shd w:val="clear" w:color="auto" w:fill="FFFFFF"/>
          </w:tcPr>
          <w:p>
            <w:pPr>
              <w:snapToGrid w:val="0"/>
              <w:spacing w:line="300" w:lineRule="auto"/>
              <w:jc w:val="left"/>
              <w:rPr>
                <w:rFonts w:hint="eastAsia" w:ascii="Times New Roman" w:hAnsi="Times New Roman"/>
                <w:color w:val="000000"/>
                <w:sz w:val="24"/>
                <w:szCs w:val="24"/>
                <w:vertAlign w:val="baseline"/>
              </w:rPr>
            </w:pPr>
            <w:r>
              <w:rPr>
                <w:rFonts w:hint="eastAsia" w:ascii="Times New Roman" w:hAnsi="Times New Roman"/>
                <w:color w:val="000000"/>
                <w:sz w:val="24"/>
                <w:szCs w:val="24"/>
              </w:rPr>
              <w:t>一种用于访问查询数据库的语言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B8CCE4"/>
            <w:vAlign w:val="center"/>
          </w:tcPr>
          <w:p>
            <w:pPr>
              <w:snapToGrid w:val="0"/>
              <w:spacing w:line="300" w:lineRule="auto"/>
              <w:jc w:val="center"/>
              <w:rPr>
                <w:rFonts w:hint="eastAsia" w:ascii="Times New Roman" w:hAnsi="Times New Roman" w:eastAsia="宋体" w:cs="Times New Roman"/>
                <w:color w:val="000000"/>
                <w:sz w:val="24"/>
                <w:szCs w:val="24"/>
              </w:rPr>
            </w:pPr>
            <w:r>
              <w:rPr>
                <w:rFonts w:hint="eastAsia" w:ascii="Times New Roman" w:hAnsi="Times New Roman" w:eastAsia="宋体" w:cs="Times New Roman"/>
                <w:color w:val="000000"/>
                <w:sz w:val="24"/>
                <w:szCs w:val="24"/>
              </w:rPr>
              <w:t>事务流</w:t>
            </w:r>
          </w:p>
        </w:tc>
        <w:tc>
          <w:tcPr>
            <w:tcW w:w="4261" w:type="dxa"/>
            <w:tcBorders>
              <w:top w:val="single" w:color="4F81BD" w:sz="8" w:space="0"/>
              <w:left w:val="single" w:color="4F81BD" w:sz="8" w:space="0"/>
              <w:bottom w:val="single" w:color="4F81BD" w:sz="8" w:space="0"/>
              <w:right w:val="single" w:color="4F81BD" w:sz="8" w:space="0"/>
            </w:tcBorders>
            <w:shd w:val="clear" w:color="auto" w:fill="B8CCE4"/>
          </w:tcPr>
          <w:p>
            <w:pPr>
              <w:snapToGrid w:val="0"/>
              <w:spacing w:line="300" w:lineRule="auto"/>
              <w:jc w:val="left"/>
              <w:rPr>
                <w:rFonts w:hint="eastAsia" w:ascii="Times New Roman" w:hAnsi="Times New Roman"/>
                <w:color w:val="000000"/>
                <w:sz w:val="24"/>
                <w:szCs w:val="24"/>
                <w:vertAlign w:val="baseline"/>
              </w:rPr>
            </w:pPr>
            <w:r>
              <w:rPr>
                <w:rFonts w:hint="eastAsia" w:ascii="Times New Roman" w:hAnsi="Times New Roman"/>
                <w:color w:val="000000"/>
                <w:sz w:val="24"/>
                <w:szCs w:val="24"/>
              </w:rPr>
              <w:t>数据进入模块后可能有多种路径进行处理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snapToGrid w:val="0"/>
              <w:spacing w:line="300" w:lineRule="auto"/>
              <w:jc w:val="center"/>
              <w:rPr>
                <w:rFonts w:hint="eastAsia" w:ascii="Times New Roman" w:hAnsi="Times New Roman" w:eastAsia="宋体" w:cs="Times New Roman"/>
                <w:color w:val="000000"/>
                <w:sz w:val="24"/>
                <w:szCs w:val="24"/>
              </w:rPr>
            </w:pPr>
            <w:r>
              <w:rPr>
                <w:rFonts w:hint="eastAsia" w:ascii="Times New Roman" w:hAnsi="Times New Roman" w:eastAsia="宋体" w:cs="Times New Roman"/>
                <w:color w:val="000000"/>
                <w:sz w:val="24"/>
                <w:szCs w:val="24"/>
              </w:rPr>
              <w:t>主键</w:t>
            </w:r>
          </w:p>
        </w:tc>
        <w:tc>
          <w:tcPr>
            <w:tcW w:w="4261" w:type="dxa"/>
            <w:tcBorders>
              <w:top w:val="single" w:color="4F81BD" w:sz="8" w:space="0"/>
              <w:left w:val="single" w:color="4F81BD" w:sz="8" w:space="0"/>
              <w:bottom w:val="single" w:color="4F81BD" w:sz="8" w:space="0"/>
              <w:right w:val="single" w:color="4F81BD" w:sz="8" w:space="0"/>
            </w:tcBorders>
            <w:shd w:val="clear" w:color="auto" w:fill="FFFFFF"/>
          </w:tcPr>
          <w:p>
            <w:pPr>
              <w:snapToGrid w:val="0"/>
              <w:spacing w:line="300" w:lineRule="auto"/>
              <w:jc w:val="left"/>
              <w:rPr>
                <w:rFonts w:hint="eastAsia" w:ascii="Times New Roman" w:hAnsi="Times New Roman"/>
                <w:color w:val="000000"/>
                <w:sz w:val="24"/>
                <w:szCs w:val="24"/>
                <w:vertAlign w:val="baseline"/>
              </w:rPr>
            </w:pPr>
            <w:r>
              <w:rPr>
                <w:rFonts w:hint="eastAsia" w:ascii="Times New Roman" w:hAnsi="Times New Roman"/>
                <w:color w:val="000000"/>
                <w:sz w:val="24"/>
                <w:szCs w:val="24"/>
              </w:rPr>
              <w:t>数据库表中的关键域</w:t>
            </w:r>
            <w:r>
              <w:rPr>
                <w:rFonts w:hint="eastAsia" w:ascii="Times New Roman" w:hAnsi="Times New Roman"/>
                <w:color w:val="000000"/>
                <w:sz w:val="24"/>
                <w:szCs w:val="24"/>
                <w:lang w:eastAsia="zh-CN"/>
              </w:rPr>
              <w:t>，</w:t>
            </w:r>
            <w:r>
              <w:rPr>
                <w:rFonts w:hint="eastAsia" w:ascii="Times New Roman" w:hAnsi="Times New Roman"/>
                <w:color w:val="000000"/>
                <w:sz w:val="24"/>
                <w:szCs w:val="24"/>
              </w:rPr>
              <w:t>值互不相同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B8CCE4"/>
            <w:vAlign w:val="center"/>
          </w:tcPr>
          <w:p>
            <w:pPr>
              <w:snapToGrid w:val="0"/>
              <w:spacing w:line="300" w:lineRule="auto"/>
              <w:jc w:val="center"/>
              <w:rPr>
                <w:rFonts w:hint="eastAsia" w:ascii="Times New Roman" w:hAnsi="Times New Roman" w:eastAsia="宋体" w:cs="Times New Roman"/>
                <w:color w:val="000000"/>
                <w:sz w:val="24"/>
                <w:szCs w:val="24"/>
              </w:rPr>
            </w:pPr>
            <w:r>
              <w:rPr>
                <w:rFonts w:hint="eastAsia" w:ascii="Times New Roman" w:hAnsi="Times New Roman" w:eastAsia="宋体" w:cs="Times New Roman"/>
                <w:color w:val="000000"/>
                <w:sz w:val="24"/>
                <w:szCs w:val="24"/>
              </w:rPr>
              <w:t>外部主键</w:t>
            </w:r>
          </w:p>
        </w:tc>
        <w:tc>
          <w:tcPr>
            <w:tcW w:w="4261" w:type="dxa"/>
            <w:tcBorders>
              <w:top w:val="single" w:color="4F81BD" w:sz="8" w:space="0"/>
              <w:left w:val="single" w:color="4F81BD" w:sz="8" w:space="0"/>
              <w:bottom w:val="single" w:color="4F81BD" w:sz="8" w:space="0"/>
              <w:right w:val="single" w:color="4F81BD" w:sz="8" w:space="0"/>
            </w:tcBorders>
            <w:shd w:val="clear" w:color="auto" w:fill="B8CCE4"/>
          </w:tcPr>
          <w:p>
            <w:pPr>
              <w:snapToGrid w:val="0"/>
              <w:spacing w:line="300" w:lineRule="auto"/>
              <w:jc w:val="left"/>
              <w:rPr>
                <w:rFonts w:hint="eastAsia" w:ascii="Times New Roman" w:hAnsi="Times New Roman"/>
                <w:color w:val="000000"/>
                <w:sz w:val="24"/>
                <w:szCs w:val="24"/>
                <w:vertAlign w:val="baseline"/>
              </w:rPr>
            </w:pPr>
            <w:r>
              <w:rPr>
                <w:rFonts w:hint="eastAsia" w:ascii="Times New Roman" w:hAnsi="Times New Roman"/>
                <w:color w:val="000000"/>
                <w:sz w:val="24"/>
                <w:szCs w:val="24"/>
              </w:rPr>
              <w:t>数据库表中与其他表主键关联的域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snapToGrid w:val="0"/>
              <w:spacing w:line="300" w:lineRule="auto"/>
              <w:jc w:val="center"/>
              <w:rPr>
                <w:rFonts w:hint="eastAsia" w:ascii="Times New Roman" w:hAnsi="Times New Roman" w:eastAsia="宋体" w:cs="Times New Roman"/>
                <w:color w:val="000000"/>
                <w:sz w:val="24"/>
                <w:szCs w:val="24"/>
              </w:rPr>
            </w:pPr>
            <w:r>
              <w:rPr>
                <w:rFonts w:hint="eastAsia" w:ascii="Times New Roman" w:hAnsi="Times New Roman" w:eastAsia="宋体" w:cs="Times New Roman"/>
                <w:color w:val="000000"/>
                <w:sz w:val="24"/>
                <w:szCs w:val="24"/>
              </w:rPr>
              <w:t>ROLLBACK</w:t>
            </w:r>
          </w:p>
        </w:tc>
        <w:tc>
          <w:tcPr>
            <w:tcW w:w="4261" w:type="dxa"/>
            <w:tcBorders>
              <w:top w:val="single" w:color="4F81BD" w:sz="8" w:space="0"/>
              <w:left w:val="single" w:color="4F81BD" w:sz="8" w:space="0"/>
              <w:bottom w:val="single" w:color="4F81BD" w:sz="8" w:space="0"/>
              <w:right w:val="single" w:color="4F81BD" w:sz="8" w:space="0"/>
            </w:tcBorders>
            <w:shd w:val="clear" w:color="auto" w:fill="FFFFFF"/>
          </w:tcPr>
          <w:p>
            <w:pPr>
              <w:snapToGrid w:val="0"/>
              <w:spacing w:line="300" w:lineRule="auto"/>
              <w:jc w:val="left"/>
              <w:rPr>
                <w:rFonts w:hint="eastAsia" w:ascii="Times New Roman" w:hAnsi="Times New Roman"/>
                <w:color w:val="000000"/>
                <w:sz w:val="24"/>
                <w:szCs w:val="24"/>
              </w:rPr>
            </w:pPr>
            <w:r>
              <w:rPr>
                <w:rFonts w:hint="eastAsia" w:ascii="Times New Roman" w:hAnsi="Times New Roman"/>
                <w:color w:val="000000"/>
                <w:sz w:val="24"/>
                <w:szCs w:val="24"/>
              </w:rPr>
              <w:t>数据库的错误恢复机制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2"/>
            <w:tcBorders>
              <w:top w:val="single" w:color="4F81BD" w:sz="8" w:space="0"/>
              <w:left w:val="single" w:color="4F81BD" w:sz="8" w:space="0"/>
              <w:bottom w:val="single" w:color="FFFFFF" w:sz="18" w:space="0"/>
              <w:right w:val="single" w:color="4F81BD" w:sz="8" w:space="0"/>
            </w:tcBorders>
            <w:shd w:val="clear" w:color="auto" w:fill="4F81BD"/>
          </w:tcPr>
          <w:p>
            <w:pPr>
              <w:snapToGrid w:val="0"/>
              <w:spacing w:line="300" w:lineRule="auto"/>
              <w:jc w:val="center"/>
              <w:rPr>
                <w:rFonts w:hint="eastAsia" w:ascii="Times New Roman" w:hAnsi="Times New Roman" w:eastAsia="宋体"/>
                <w:color w:val="FFFFFF"/>
                <w:sz w:val="24"/>
                <w:szCs w:val="24"/>
                <w:vertAlign w:val="baseline"/>
                <w:lang w:val="en-US" w:eastAsia="zh-CN"/>
              </w:rPr>
            </w:pPr>
            <w:r>
              <w:rPr>
                <w:rFonts w:hint="eastAsia" w:ascii="Times New Roman" w:hAnsi="Times New Roman"/>
                <w:color w:val="FFFFFF"/>
                <w:sz w:val="32"/>
                <w:szCs w:val="32"/>
                <w:lang w:val="en-US" w:eastAsia="zh-CN"/>
              </w:rPr>
              <w:t>缩写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FFFFFF" w:sz="18" w:space="0"/>
              <w:left w:val="single" w:color="4F81BD" w:sz="8" w:space="0"/>
              <w:bottom w:val="single" w:color="4F81BD" w:sz="8" w:space="0"/>
              <w:right w:val="single" w:color="4F81BD" w:sz="8" w:space="0"/>
            </w:tcBorders>
            <w:shd w:val="clear" w:color="auto" w:fill="B8CCE4"/>
            <w:vAlign w:val="center"/>
          </w:tcPr>
          <w:p>
            <w:pPr>
              <w:snapToGrid w:val="0"/>
              <w:spacing w:line="300" w:lineRule="auto"/>
              <w:jc w:val="center"/>
              <w:rPr>
                <w:rFonts w:hint="eastAsia" w:ascii="Times New Roman" w:hAnsi="Times New Roman"/>
                <w:color w:val="000000"/>
                <w:sz w:val="24"/>
                <w:szCs w:val="24"/>
                <w:vertAlign w:val="baseline"/>
              </w:rPr>
            </w:pPr>
            <w:r>
              <w:rPr>
                <w:rFonts w:hint="eastAsia" w:ascii="Times New Roman" w:hAnsi="Times New Roman" w:eastAsia="宋体" w:cs="Times New Roman"/>
                <w:color w:val="000000"/>
                <w:sz w:val="24"/>
                <w:szCs w:val="24"/>
              </w:rPr>
              <w:t>系统</w:t>
            </w:r>
          </w:p>
        </w:tc>
        <w:tc>
          <w:tcPr>
            <w:tcW w:w="4261" w:type="dxa"/>
            <w:tcBorders>
              <w:top w:val="single" w:color="FFFFFF" w:sz="18" w:space="0"/>
              <w:left w:val="single" w:color="4F81BD" w:sz="8" w:space="0"/>
              <w:bottom w:val="single" w:color="4F81BD" w:sz="8" w:space="0"/>
              <w:right w:val="single" w:color="4F81BD" w:sz="8" w:space="0"/>
            </w:tcBorders>
            <w:shd w:val="clear" w:color="auto" w:fill="B8CCE4"/>
          </w:tcPr>
          <w:p>
            <w:pPr>
              <w:snapToGrid w:val="0"/>
              <w:spacing w:line="300" w:lineRule="auto"/>
              <w:jc w:val="left"/>
              <w:rPr>
                <w:rFonts w:hint="default" w:ascii="Times New Roman" w:hAnsi="Times New Roman"/>
                <w:color w:val="000000"/>
                <w:sz w:val="24"/>
                <w:szCs w:val="24"/>
                <w:vertAlign w:val="baseline"/>
                <w:lang w:val="en-US"/>
              </w:rPr>
            </w:pPr>
            <w:r>
              <w:rPr>
                <w:rFonts w:hint="eastAsia" w:ascii="Times New Roman" w:hAnsi="Times New Roman" w:eastAsia="宋体" w:cs="Times New Roman"/>
                <w:color w:val="000000"/>
                <w:sz w:val="24"/>
                <w:szCs w:val="24"/>
              </w:rPr>
              <w:t>若未特别指出，统指</w:t>
            </w:r>
            <w:r>
              <w:rPr>
                <w:rFonts w:hint="eastAsia" w:ascii="Times New Roman" w:hAnsi="Times New Roman" w:eastAsia="宋体" w:cs="Times New Roman"/>
                <w:color w:val="000000"/>
                <w:sz w:val="24"/>
                <w:szCs w:val="24"/>
                <w:lang w:eastAsia="zh-CN"/>
              </w:rPr>
              <w:t>本</w:t>
            </w:r>
            <w:r>
              <w:rPr>
                <w:rFonts w:hint="eastAsia" w:ascii="Times New Roman" w:hAnsi="Times New Roman" w:cs="Times New Roman"/>
                <w:color w:val="000000"/>
                <w:sz w:val="24"/>
                <w:szCs w:val="24"/>
                <w:lang w:eastAsia="zh-CN"/>
              </w:rPr>
              <w:t>《</w:t>
            </w:r>
            <w:r>
              <w:rPr>
                <w:rFonts w:hint="eastAsia" w:ascii="Times New Roman" w:hAnsi="Times New Roman" w:cs="Times New Roman"/>
                <w:color w:val="000000"/>
                <w:sz w:val="24"/>
                <w:szCs w:val="24"/>
                <w:lang w:val="en-US" w:eastAsia="zh-CN"/>
              </w:rPr>
              <w:t>一锤定音》软件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snapToGrid w:val="0"/>
              <w:spacing w:line="300" w:lineRule="auto"/>
              <w:jc w:val="center"/>
              <w:rPr>
                <w:rFonts w:hint="eastAsia" w:ascii="Times New Roman" w:hAnsi="Times New Roman"/>
                <w:color w:val="000000"/>
                <w:sz w:val="24"/>
                <w:szCs w:val="24"/>
                <w:vertAlign w:val="baseline"/>
              </w:rPr>
            </w:pPr>
            <w:r>
              <w:rPr>
                <w:rFonts w:hint="eastAsia" w:ascii="Times New Roman" w:hAnsi="Times New Roman" w:eastAsia="宋体" w:cs="Times New Roman"/>
                <w:color w:val="000000"/>
                <w:sz w:val="24"/>
                <w:szCs w:val="24"/>
              </w:rPr>
              <w:t>SQL</w:t>
            </w:r>
          </w:p>
        </w:tc>
        <w:tc>
          <w:tcPr>
            <w:tcW w:w="4261" w:type="dxa"/>
            <w:tcBorders>
              <w:top w:val="single" w:color="4F81BD" w:sz="8" w:space="0"/>
              <w:left w:val="single" w:color="4F81BD" w:sz="8" w:space="0"/>
              <w:bottom w:val="single" w:color="4F81BD" w:sz="8" w:space="0"/>
              <w:right w:val="single" w:color="4F81BD" w:sz="8" w:space="0"/>
            </w:tcBorders>
            <w:shd w:val="clear" w:color="auto" w:fill="FFFFFF"/>
          </w:tcPr>
          <w:p>
            <w:pPr>
              <w:snapToGrid w:val="0"/>
              <w:spacing w:line="300" w:lineRule="auto"/>
              <w:jc w:val="left"/>
              <w:rPr>
                <w:rFonts w:hint="eastAsia" w:ascii="Times New Roman" w:hAnsi="Times New Roman"/>
                <w:color w:val="000000"/>
                <w:sz w:val="24"/>
                <w:szCs w:val="24"/>
                <w:vertAlign w:val="baseline"/>
              </w:rPr>
            </w:pPr>
            <w:r>
              <w:rPr>
                <w:rFonts w:hint="eastAsia" w:ascii="Times New Roman" w:hAnsi="Times New Roman" w:eastAsia="宋体" w:cs="Times New Roman"/>
                <w:color w:val="000000"/>
                <w:sz w:val="24"/>
                <w:szCs w:val="24"/>
              </w:rPr>
              <w:t>Structured Query Language(结构化查询语言)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B8CCE4"/>
            <w:vAlign w:val="center"/>
          </w:tcPr>
          <w:p>
            <w:pPr>
              <w:snapToGrid w:val="0"/>
              <w:spacing w:line="300" w:lineRule="auto"/>
              <w:jc w:val="center"/>
              <w:rPr>
                <w:rFonts w:hint="eastAsia" w:ascii="Times New Roman" w:hAnsi="Times New Roman"/>
                <w:color w:val="000000"/>
                <w:sz w:val="24"/>
                <w:szCs w:val="24"/>
                <w:vertAlign w:val="baseline"/>
              </w:rPr>
            </w:pPr>
            <w:r>
              <w:rPr>
                <w:rFonts w:hint="eastAsia" w:ascii="Times New Roman" w:hAnsi="Times New Roman" w:eastAsia="宋体" w:cs="Times New Roman"/>
                <w:color w:val="000000"/>
                <w:sz w:val="24"/>
                <w:szCs w:val="24"/>
              </w:rPr>
              <w:t>ATM</w:t>
            </w:r>
          </w:p>
        </w:tc>
        <w:tc>
          <w:tcPr>
            <w:tcW w:w="4261" w:type="dxa"/>
            <w:tcBorders>
              <w:top w:val="single" w:color="4F81BD" w:sz="8" w:space="0"/>
              <w:left w:val="single" w:color="4F81BD" w:sz="8" w:space="0"/>
              <w:bottom w:val="single" w:color="4F81BD" w:sz="8" w:space="0"/>
              <w:right w:val="single" w:color="4F81BD" w:sz="8" w:space="0"/>
            </w:tcBorders>
            <w:shd w:val="clear" w:color="auto" w:fill="B8CCE4"/>
          </w:tcPr>
          <w:p>
            <w:pPr>
              <w:snapToGrid w:val="0"/>
              <w:spacing w:line="300" w:lineRule="auto"/>
              <w:jc w:val="left"/>
              <w:rPr>
                <w:rFonts w:hint="eastAsia" w:ascii="Times New Roman" w:hAnsi="Times New Roman"/>
                <w:color w:val="000000"/>
                <w:sz w:val="24"/>
                <w:szCs w:val="24"/>
                <w:vertAlign w:val="baseline"/>
              </w:rPr>
            </w:pPr>
            <w:r>
              <w:rPr>
                <w:rFonts w:hint="eastAsia" w:ascii="Times New Roman" w:hAnsi="Times New Roman" w:eastAsia="宋体" w:cs="Times New Roman"/>
                <w:color w:val="000000"/>
                <w:sz w:val="24"/>
                <w:szCs w:val="24"/>
              </w:rPr>
              <w:t>Asynchronous Transfer Mode (异步传输模式)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snapToGrid w:val="0"/>
              <w:spacing w:line="300" w:lineRule="auto"/>
              <w:jc w:val="center"/>
              <w:rPr>
                <w:rFonts w:hint="eastAsia" w:ascii="Times New Roman" w:hAnsi="Times New Roman"/>
                <w:color w:val="000000"/>
                <w:sz w:val="24"/>
                <w:szCs w:val="24"/>
                <w:vertAlign w:val="baseline"/>
              </w:rPr>
            </w:pPr>
            <w:r>
              <w:rPr>
                <w:rFonts w:hint="eastAsia" w:ascii="Times New Roman" w:hAnsi="Times New Roman" w:eastAsia="宋体" w:cs="Times New Roman"/>
                <w:color w:val="000000"/>
                <w:sz w:val="24"/>
                <w:szCs w:val="24"/>
              </w:rPr>
              <w:t>UML</w:t>
            </w:r>
          </w:p>
        </w:tc>
        <w:tc>
          <w:tcPr>
            <w:tcW w:w="4261" w:type="dxa"/>
            <w:tcBorders>
              <w:top w:val="single" w:color="4F81BD" w:sz="8" w:space="0"/>
              <w:left w:val="single" w:color="4F81BD" w:sz="8" w:space="0"/>
              <w:bottom w:val="single" w:color="4F81BD" w:sz="8" w:space="0"/>
              <w:right w:val="single" w:color="4F81BD" w:sz="8" w:space="0"/>
            </w:tcBorders>
            <w:shd w:val="clear" w:color="auto" w:fill="FFFFFF"/>
          </w:tcPr>
          <w:p>
            <w:pPr>
              <w:snapToGrid w:val="0"/>
              <w:spacing w:line="300" w:lineRule="auto"/>
              <w:jc w:val="left"/>
              <w:rPr>
                <w:rFonts w:hint="eastAsia" w:ascii="Times New Roman" w:hAnsi="Times New Roman"/>
                <w:color w:val="000000"/>
                <w:sz w:val="24"/>
                <w:szCs w:val="24"/>
                <w:vertAlign w:val="baseline"/>
              </w:rPr>
            </w:pPr>
            <w:r>
              <w:rPr>
                <w:rFonts w:hint="eastAsia" w:ascii="Times New Roman" w:hAnsi="Times New Roman" w:eastAsia="宋体" w:cs="Times New Roman"/>
                <w:color w:val="000000"/>
                <w:sz w:val="24"/>
                <w:szCs w:val="24"/>
              </w:rPr>
              <w:t>统一建模语言、是一套用来设计软件蓝图的标准建模语言，是一种从软件分析、设计到编写程序规范的标准化建模语言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B8CCE4"/>
            <w:vAlign w:val="center"/>
          </w:tcPr>
          <w:p>
            <w:pPr>
              <w:snapToGrid w:val="0"/>
              <w:spacing w:line="300" w:lineRule="auto"/>
              <w:jc w:val="center"/>
              <w:rPr>
                <w:rFonts w:hint="eastAsia" w:ascii="Times New Roman" w:hAnsi="Times New Roman"/>
                <w:color w:val="000000"/>
                <w:sz w:val="24"/>
                <w:szCs w:val="24"/>
                <w:vertAlign w:val="baseline"/>
              </w:rPr>
            </w:pPr>
            <w:r>
              <w:rPr>
                <w:rFonts w:hint="eastAsia" w:ascii="Times New Roman" w:hAnsi="Times New Roman" w:eastAsia="宋体" w:cs="Times New Roman"/>
                <w:color w:val="000000"/>
                <w:sz w:val="24"/>
                <w:szCs w:val="24"/>
                <w:lang w:val="en-US" w:eastAsia="zh-CN"/>
              </w:rPr>
              <w:t>UDP</w:t>
            </w:r>
          </w:p>
        </w:tc>
        <w:tc>
          <w:tcPr>
            <w:tcW w:w="4261" w:type="dxa"/>
            <w:tcBorders>
              <w:top w:val="single" w:color="4F81BD" w:sz="8" w:space="0"/>
              <w:left w:val="single" w:color="4F81BD" w:sz="8" w:space="0"/>
              <w:bottom w:val="single" w:color="4F81BD" w:sz="8" w:space="0"/>
              <w:right w:val="single" w:color="4F81BD" w:sz="8" w:space="0"/>
            </w:tcBorders>
            <w:shd w:val="clear" w:color="auto" w:fill="B8CCE4"/>
          </w:tcPr>
          <w:p>
            <w:pPr>
              <w:snapToGrid w:val="0"/>
              <w:spacing w:line="300" w:lineRule="auto"/>
              <w:jc w:val="left"/>
              <w:rPr>
                <w:rFonts w:hint="eastAsia" w:ascii="Times New Roman" w:hAnsi="Times New Roman"/>
                <w:color w:val="000000"/>
                <w:sz w:val="24"/>
                <w:szCs w:val="24"/>
                <w:vertAlign w:val="baseline"/>
              </w:rPr>
            </w:pPr>
            <w:r>
              <w:rPr>
                <w:rFonts w:hint="default" w:ascii="Times New Roman" w:hAnsi="Times New Roman" w:eastAsia="宋体" w:cs="Times New Roman"/>
                <w:color w:val="000000"/>
                <w:sz w:val="24"/>
                <w:szCs w:val="24"/>
              </w:rPr>
              <w:t>User Datagram Protocol</w:t>
            </w:r>
            <w:r>
              <w:rPr>
                <w:rFonts w:hint="eastAsia" w:ascii="Times New Roman" w:hAnsi="Times New Roman" w:eastAsia="宋体" w:cs="Times New Roman"/>
                <w:color w:val="000000"/>
                <w:sz w:val="24"/>
                <w:szCs w:val="24"/>
                <w:lang w:val="en-US" w:eastAsia="zh-CN"/>
              </w:rPr>
              <w:t xml:space="preserve"> 是</w:t>
            </w:r>
            <w:r>
              <w:rPr>
                <w:rFonts w:hint="default" w:ascii="Times New Roman" w:hAnsi="Times New Roman" w:eastAsia="宋体" w:cs="Times New Roman"/>
                <w:color w:val="000000"/>
                <w:sz w:val="24"/>
                <w:szCs w:val="24"/>
              </w:rPr>
              <w:t>无连接的传输层协议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snapToGrid w:val="0"/>
              <w:spacing w:line="300" w:lineRule="auto"/>
              <w:jc w:val="center"/>
              <w:rPr>
                <w:rFonts w:hint="eastAsia" w:ascii="Times New Roman" w:hAnsi="Times New Roman"/>
                <w:color w:val="000000"/>
                <w:sz w:val="24"/>
                <w:szCs w:val="24"/>
                <w:vertAlign w:val="baseline"/>
              </w:rPr>
            </w:pPr>
            <w:r>
              <w:rPr>
                <w:rFonts w:hint="eastAsia" w:ascii="Times New Roman" w:hAnsi="Times New Roman" w:eastAsia="宋体" w:cs="Times New Roman"/>
                <w:color w:val="000000"/>
                <w:sz w:val="24"/>
                <w:szCs w:val="24"/>
                <w:lang w:val="en-US" w:eastAsia="zh-CN"/>
              </w:rPr>
              <w:t>分布式代理</w:t>
            </w:r>
          </w:p>
        </w:tc>
        <w:tc>
          <w:tcPr>
            <w:tcW w:w="4261" w:type="dxa"/>
            <w:tcBorders>
              <w:top w:val="single" w:color="4F81BD" w:sz="8" w:space="0"/>
              <w:left w:val="single" w:color="4F81BD" w:sz="8" w:space="0"/>
              <w:bottom w:val="single" w:color="4F81BD" w:sz="8" w:space="0"/>
              <w:right w:val="single" w:color="4F81BD" w:sz="8" w:space="0"/>
            </w:tcBorders>
            <w:shd w:val="clear" w:color="auto" w:fill="FFFFFF"/>
          </w:tcPr>
          <w:p>
            <w:pPr>
              <w:snapToGrid w:val="0"/>
              <w:spacing w:line="300" w:lineRule="auto"/>
              <w:jc w:val="left"/>
              <w:rPr>
                <w:rFonts w:hint="eastAsia" w:ascii="Times New Roman" w:hAnsi="Times New Roman"/>
                <w:color w:val="000000"/>
                <w:sz w:val="24"/>
                <w:szCs w:val="24"/>
                <w:vertAlign w:val="baseline"/>
              </w:rPr>
            </w:pPr>
            <w:r>
              <w:rPr>
                <w:rFonts w:hint="eastAsia" w:ascii="Times New Roman" w:hAnsi="Times New Roman" w:eastAsia="宋体" w:cs="Times New Roman"/>
                <w:color w:val="000000"/>
                <w:sz w:val="24"/>
                <w:szCs w:val="24"/>
                <w:lang w:val="en-US" w:eastAsia="zh-CN"/>
              </w:rPr>
              <w:t>可隐藏服务器ip ，减少服务器的危险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B8CCE4"/>
            <w:vAlign w:val="center"/>
          </w:tcPr>
          <w:p>
            <w:pPr>
              <w:snapToGrid w:val="0"/>
              <w:spacing w:line="300" w:lineRule="auto"/>
              <w:jc w:val="center"/>
              <w:rPr>
                <w:rFonts w:hint="eastAsia" w:ascii="Times New Roman" w:hAnsi="Times New Roman" w:eastAsia="宋体" w:cs="Times New Roman"/>
                <w:color w:val="000000"/>
                <w:sz w:val="24"/>
                <w:szCs w:val="24"/>
                <w:lang w:val="en-US" w:eastAsia="zh-CN"/>
              </w:rPr>
            </w:pPr>
            <w:r>
              <w:rPr>
                <w:rFonts w:hint="eastAsia" w:ascii="Times New Roman" w:hAnsi="Times New Roman" w:eastAsia="宋体" w:cs="Times New Roman"/>
                <w:color w:val="000000"/>
                <w:sz w:val="24"/>
                <w:szCs w:val="24"/>
                <w:lang w:val="en-US" w:eastAsia="zh-CN"/>
              </w:rPr>
              <w:t>服务器代理</w:t>
            </w:r>
          </w:p>
        </w:tc>
        <w:tc>
          <w:tcPr>
            <w:tcW w:w="4261" w:type="dxa"/>
            <w:tcBorders>
              <w:top w:val="single" w:color="4F81BD" w:sz="8" w:space="0"/>
              <w:left w:val="single" w:color="4F81BD" w:sz="8" w:space="0"/>
              <w:bottom w:val="single" w:color="4F81BD" w:sz="8" w:space="0"/>
              <w:right w:val="single" w:color="4F81BD" w:sz="8" w:space="0"/>
            </w:tcBorders>
            <w:shd w:val="clear" w:color="auto" w:fill="B8CCE4"/>
          </w:tcPr>
          <w:p>
            <w:pPr>
              <w:snapToGrid w:val="0"/>
              <w:spacing w:line="300" w:lineRule="auto"/>
              <w:jc w:val="left"/>
              <w:rPr>
                <w:rFonts w:hint="eastAsia" w:ascii="Times New Roman" w:hAnsi="Times New Roman" w:eastAsia="宋体" w:cs="Times New Roman"/>
                <w:color w:val="000000"/>
                <w:sz w:val="24"/>
                <w:szCs w:val="24"/>
                <w:lang w:val="en-US" w:eastAsia="zh-CN"/>
              </w:rPr>
            </w:pPr>
            <w:r>
              <w:rPr>
                <w:rFonts w:hint="eastAsia" w:ascii="Times New Roman" w:hAnsi="Times New Roman" w:eastAsia="宋体" w:cs="Times New Roman"/>
                <w:color w:val="000000"/>
                <w:sz w:val="24"/>
                <w:szCs w:val="24"/>
                <w:lang w:val="en-US" w:eastAsia="zh-CN"/>
              </w:rPr>
              <w:t>可验证用户数据的正确性，以及安全性，进行处理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Borders>
              <w:top w:val="single" w:color="4F81BD" w:sz="8" w:space="0"/>
              <w:left w:val="single" w:color="4F81BD" w:sz="8" w:space="0"/>
              <w:bottom w:val="single" w:color="4F81BD" w:sz="8" w:space="0"/>
              <w:right w:val="single" w:color="4F81BD" w:sz="8" w:space="0"/>
            </w:tcBorders>
            <w:shd w:val="clear" w:color="auto" w:fill="FFFFFF"/>
            <w:vAlign w:val="center"/>
          </w:tcPr>
          <w:p>
            <w:pPr>
              <w:snapToGrid w:val="0"/>
              <w:spacing w:line="300" w:lineRule="auto"/>
              <w:jc w:val="center"/>
              <w:rPr>
                <w:rFonts w:hint="eastAsia" w:ascii="Times New Roman" w:hAnsi="Times New Roman" w:eastAsia="宋体" w:cs="Times New Roman"/>
                <w:color w:val="000000"/>
                <w:sz w:val="24"/>
                <w:szCs w:val="24"/>
                <w:lang w:val="en-US" w:eastAsia="zh-CN"/>
              </w:rPr>
            </w:pPr>
            <w:r>
              <w:rPr>
                <w:rFonts w:hint="eastAsia" w:ascii="Times New Roman" w:hAnsi="Times New Roman" w:eastAsia="宋体" w:cs="Times New Roman"/>
                <w:color w:val="000000"/>
                <w:sz w:val="24"/>
                <w:szCs w:val="24"/>
                <w:lang w:val="en-US" w:eastAsia="zh-CN"/>
              </w:rPr>
              <w:t>三级代理</w:t>
            </w:r>
          </w:p>
        </w:tc>
        <w:tc>
          <w:tcPr>
            <w:tcW w:w="4261" w:type="dxa"/>
            <w:tcBorders>
              <w:top w:val="single" w:color="4F81BD" w:sz="8" w:space="0"/>
              <w:left w:val="single" w:color="4F81BD" w:sz="8" w:space="0"/>
              <w:bottom w:val="single" w:color="4F81BD" w:sz="8" w:space="0"/>
              <w:right w:val="single" w:color="4F81BD" w:sz="8" w:space="0"/>
            </w:tcBorders>
            <w:shd w:val="clear" w:color="auto" w:fill="FFFFFF"/>
          </w:tcPr>
          <w:p>
            <w:pPr>
              <w:snapToGrid w:val="0"/>
              <w:spacing w:line="300" w:lineRule="auto"/>
              <w:jc w:val="left"/>
              <w:rPr>
                <w:rFonts w:hint="eastAsia" w:ascii="Times New Roman" w:hAnsi="Times New Roman" w:eastAsia="宋体" w:cs="Times New Roman"/>
                <w:color w:val="000000"/>
                <w:sz w:val="24"/>
                <w:szCs w:val="24"/>
                <w:lang w:val="en-US" w:eastAsia="zh-CN"/>
              </w:rPr>
            </w:pPr>
            <w:r>
              <w:rPr>
                <w:rFonts w:hint="eastAsia" w:ascii="Times New Roman" w:hAnsi="Times New Roman" w:eastAsia="宋体" w:cs="Times New Roman"/>
                <w:color w:val="000000"/>
                <w:sz w:val="24"/>
                <w:szCs w:val="24"/>
                <w:lang w:val="en-US" w:eastAsia="zh-CN"/>
              </w:rPr>
              <w:t>减轻服务器压力，可实现智能作弊系统</w:t>
            </w:r>
          </w:p>
        </w:tc>
      </w:tr>
    </w:tbl>
    <w:p>
      <w:pPr>
        <w:rPr>
          <w:rFonts w:hint="default"/>
          <w:lang w:val="en-US" w:eastAsia="zh-CN"/>
        </w:rPr>
      </w:pPr>
    </w:p>
    <w:p>
      <w:pPr>
        <w:pStyle w:val="3"/>
        <w:numPr>
          <w:ilvl w:val="1"/>
          <w:numId w:val="2"/>
        </w:numPr>
        <w:bidi w:val="0"/>
        <w:rPr>
          <w:rFonts w:hint="default"/>
          <w:lang w:val="en-US" w:eastAsia="zh-CN"/>
        </w:rPr>
      </w:pPr>
      <w:bookmarkStart w:id="4" w:name="_Toc19845"/>
      <w:r>
        <w:rPr>
          <w:rFonts w:hint="eastAsia"/>
          <w:lang w:val="en-US" w:eastAsia="zh-CN"/>
        </w:rPr>
        <w:t>参考资料</w:t>
      </w:r>
      <w:bookmarkEnd w:id="4"/>
    </w:p>
    <w:p>
      <w:pPr>
        <w:snapToGrid w:val="0"/>
        <w:spacing w:line="300" w:lineRule="auto"/>
        <w:ind w:firstLine="480" w:firstLineChars="200"/>
        <w:jc w:val="left"/>
        <w:rPr>
          <w:rFonts w:ascii="Times New Roman" w:hAnsi="Times New Roman"/>
          <w:sz w:val="24"/>
          <w:szCs w:val="24"/>
        </w:rPr>
      </w:pPr>
      <w:r>
        <w:rPr>
          <w:rFonts w:hint="eastAsia" w:ascii="Times New Roman" w:hAnsi="Times New Roman"/>
          <w:sz w:val="24"/>
          <w:szCs w:val="24"/>
        </w:rPr>
        <w:t>文档格式要求按照我国GB/T8567-1988国家标准和IEEE/ANSI830-1993标准规范要求进行。包括以下文件</w:t>
      </w:r>
      <w:r>
        <w:rPr>
          <w:rFonts w:hint="eastAsia" w:ascii="Times New Roman" w:hAnsi="Times New Roman"/>
          <w:sz w:val="24"/>
          <w:szCs w:val="24"/>
          <w:lang w:val="en-US" w:eastAsia="zh-CN"/>
        </w:rPr>
        <w:t>与书籍</w:t>
      </w:r>
      <w:r>
        <w:rPr>
          <w:rFonts w:hint="eastAsia" w:ascii="Times New Roman" w:hAnsi="Times New Roman"/>
          <w:sz w:val="24"/>
          <w:szCs w:val="24"/>
        </w:rPr>
        <w:t>：</w:t>
      </w:r>
    </w:p>
    <w:p>
      <w:pPr>
        <w:pStyle w:val="22"/>
        <w:numPr>
          <w:ilvl w:val="0"/>
          <w:numId w:val="3"/>
        </w:numPr>
        <w:snapToGrid w:val="0"/>
        <w:spacing w:line="300" w:lineRule="auto"/>
        <w:ind w:firstLineChars="0"/>
        <w:jc w:val="left"/>
        <w:rPr>
          <w:rFonts w:ascii="Times New Roman" w:hAnsi="Times New Roman"/>
          <w:sz w:val="24"/>
          <w:szCs w:val="24"/>
        </w:rPr>
      </w:pPr>
      <w:r>
        <w:rPr>
          <w:rFonts w:hint="eastAsia" w:ascii="Times New Roman" w:hAnsi="Times New Roman"/>
          <w:sz w:val="24"/>
          <w:szCs w:val="24"/>
          <w:lang w:val="en-US" w:eastAsia="zh-CN"/>
        </w:rPr>
        <w:t>模拟法庭流程</w:t>
      </w:r>
      <w:r>
        <w:rPr>
          <w:rFonts w:hint="eastAsia" w:ascii="Times New Roman" w:hAnsi="Times New Roman"/>
          <w:sz w:val="24"/>
          <w:szCs w:val="24"/>
        </w:rPr>
        <w:t>系统需求说明书</w:t>
      </w:r>
    </w:p>
    <w:p>
      <w:pPr>
        <w:pStyle w:val="22"/>
        <w:numPr>
          <w:ilvl w:val="0"/>
          <w:numId w:val="3"/>
        </w:numPr>
        <w:snapToGrid w:val="0"/>
        <w:spacing w:line="300" w:lineRule="auto"/>
        <w:ind w:firstLineChars="0"/>
        <w:jc w:val="left"/>
        <w:rPr>
          <w:rFonts w:ascii="Times New Roman" w:hAnsi="Times New Roman"/>
          <w:sz w:val="24"/>
          <w:szCs w:val="24"/>
        </w:rPr>
      </w:pPr>
      <w:r>
        <w:rPr>
          <w:rFonts w:hint="eastAsia" w:ascii="Times New Roman" w:hAnsi="Times New Roman"/>
          <w:sz w:val="24"/>
          <w:szCs w:val="24"/>
        </w:rPr>
        <w:t>软件工程项目开发文档范例</w:t>
      </w:r>
    </w:p>
    <w:p>
      <w:pPr>
        <w:pStyle w:val="22"/>
        <w:numPr>
          <w:ilvl w:val="0"/>
          <w:numId w:val="3"/>
        </w:numPr>
        <w:snapToGrid w:val="0"/>
        <w:spacing w:line="300" w:lineRule="auto"/>
        <w:ind w:firstLineChars="0"/>
        <w:jc w:val="left"/>
        <w:rPr>
          <w:rFonts w:ascii="Times New Roman" w:hAnsi="Times New Roman"/>
          <w:sz w:val="24"/>
          <w:szCs w:val="24"/>
        </w:rPr>
      </w:pPr>
      <w:r>
        <w:rPr>
          <w:rFonts w:hint="eastAsia" w:ascii="Times New Roman" w:hAnsi="Times New Roman"/>
          <w:sz w:val="24"/>
          <w:szCs w:val="24"/>
        </w:rPr>
        <w:t>软件工程国家标准文档</w:t>
      </w:r>
    </w:p>
    <w:p>
      <w:pPr>
        <w:pStyle w:val="22"/>
        <w:numPr>
          <w:ilvl w:val="0"/>
          <w:numId w:val="3"/>
        </w:numPr>
        <w:snapToGrid w:val="0"/>
        <w:spacing w:line="300" w:lineRule="auto"/>
        <w:ind w:firstLineChars="0"/>
        <w:jc w:val="left"/>
        <w:rPr>
          <w:rFonts w:ascii="Times New Roman" w:hAnsi="Times New Roman"/>
          <w:sz w:val="24"/>
          <w:szCs w:val="24"/>
        </w:rPr>
      </w:pPr>
      <w:r>
        <w:rPr>
          <w:rFonts w:hint="eastAsia" w:ascii="Times New Roman" w:hAnsi="Times New Roman"/>
          <w:sz w:val="24"/>
          <w:szCs w:val="24"/>
        </w:rPr>
        <w:t>软件需求说明书编写规范</w:t>
      </w:r>
    </w:p>
    <w:p>
      <w:pPr>
        <w:pStyle w:val="22"/>
        <w:numPr>
          <w:ilvl w:val="0"/>
          <w:numId w:val="3"/>
        </w:numPr>
        <w:snapToGrid w:val="0"/>
        <w:spacing w:line="300" w:lineRule="auto"/>
        <w:ind w:firstLineChars="0"/>
        <w:jc w:val="left"/>
        <w:rPr>
          <w:rFonts w:ascii="Times New Roman" w:hAnsi="Times New Roman"/>
          <w:sz w:val="24"/>
          <w:szCs w:val="24"/>
        </w:rPr>
      </w:pPr>
      <w:r>
        <w:rPr>
          <w:rFonts w:hint="eastAsia" w:ascii="Times New Roman" w:hAnsi="Times New Roman"/>
          <w:sz w:val="24"/>
          <w:szCs w:val="24"/>
          <w:lang w:val="en-US" w:eastAsia="zh-CN"/>
        </w:rPr>
        <w:t>软件系统设计说明书编写规范</w:t>
      </w:r>
    </w:p>
    <w:p>
      <w:pPr>
        <w:pStyle w:val="22"/>
        <w:numPr>
          <w:ilvl w:val="0"/>
          <w:numId w:val="4"/>
        </w:numPr>
        <w:snapToGrid w:val="0"/>
        <w:spacing w:line="300" w:lineRule="auto"/>
        <w:ind w:firstLineChars="0"/>
        <w:jc w:val="left"/>
        <w:rPr>
          <w:rFonts w:ascii="Times New Roman" w:hAnsi="Times New Roman"/>
          <w:sz w:val="24"/>
          <w:szCs w:val="24"/>
        </w:rPr>
      </w:pPr>
      <w:r>
        <w:rPr>
          <w:rFonts w:hint="eastAsia" w:ascii="Times New Roman" w:hAnsi="Times New Roman"/>
          <w:sz w:val="24"/>
          <w:szCs w:val="24"/>
        </w:rPr>
        <w:t>《</w:t>
      </w:r>
      <w:r>
        <w:rPr>
          <w:rFonts w:hint="eastAsia" w:ascii="Times New Roman" w:hAnsi="Times New Roman"/>
          <w:sz w:val="24"/>
          <w:szCs w:val="24"/>
          <w:lang w:eastAsia="zh-CN"/>
        </w:rPr>
        <w:t>软件项目管理</w:t>
      </w:r>
      <w:r>
        <w:rPr>
          <w:rFonts w:hint="eastAsia" w:ascii="Times New Roman" w:hAnsi="Times New Roman"/>
          <w:sz w:val="24"/>
          <w:szCs w:val="24"/>
        </w:rPr>
        <w:t xml:space="preserve">》 </w:t>
      </w:r>
      <w:r>
        <w:rPr>
          <w:rFonts w:hint="eastAsia" w:ascii="Times New Roman" w:hAnsi="Times New Roman"/>
          <w:sz w:val="24"/>
          <w:szCs w:val="24"/>
          <w:lang w:eastAsia="zh-CN"/>
        </w:rPr>
        <w:t>朱少民</w:t>
      </w:r>
      <w:r>
        <w:rPr>
          <w:rFonts w:hint="eastAsia" w:ascii="Times New Roman" w:hAnsi="Times New Roman"/>
          <w:sz w:val="24"/>
          <w:szCs w:val="24"/>
        </w:rPr>
        <w:t>，</w:t>
      </w:r>
      <w:r>
        <w:rPr>
          <w:rFonts w:hint="eastAsia" w:ascii="Times New Roman" w:hAnsi="Times New Roman"/>
          <w:sz w:val="24"/>
          <w:szCs w:val="24"/>
          <w:lang w:eastAsia="zh-CN"/>
        </w:rPr>
        <w:t>韩莹</w:t>
      </w:r>
      <w:r>
        <w:rPr>
          <w:rFonts w:hint="eastAsia" w:ascii="Times New Roman" w:hAnsi="Times New Roman"/>
          <w:sz w:val="24"/>
          <w:szCs w:val="24"/>
          <w:lang w:val="en-US" w:eastAsia="zh-CN"/>
        </w:rPr>
        <w:t xml:space="preserve"> </w:t>
      </w:r>
      <w:r>
        <w:rPr>
          <w:rFonts w:hint="eastAsia" w:ascii="Times New Roman" w:hAnsi="Times New Roman"/>
          <w:sz w:val="24"/>
          <w:szCs w:val="24"/>
        </w:rPr>
        <w:t>编著，</w:t>
      </w:r>
      <w:r>
        <w:rPr>
          <w:rFonts w:hint="eastAsia" w:ascii="Times New Roman" w:hAnsi="Times New Roman"/>
          <w:sz w:val="24"/>
          <w:szCs w:val="24"/>
          <w:lang w:eastAsia="zh-CN"/>
        </w:rPr>
        <w:t>人民邮电</w:t>
      </w:r>
      <w:r>
        <w:rPr>
          <w:rFonts w:hint="eastAsia" w:ascii="Times New Roman" w:hAnsi="Times New Roman"/>
          <w:sz w:val="24"/>
          <w:szCs w:val="24"/>
        </w:rPr>
        <w:t>出版社。</w:t>
      </w:r>
    </w:p>
    <w:p>
      <w:pPr>
        <w:pStyle w:val="22"/>
        <w:numPr>
          <w:ilvl w:val="0"/>
          <w:numId w:val="4"/>
        </w:numPr>
        <w:snapToGrid w:val="0"/>
        <w:spacing w:line="300" w:lineRule="auto"/>
        <w:ind w:firstLineChars="0"/>
        <w:jc w:val="left"/>
        <w:rPr>
          <w:rFonts w:hint="eastAsia" w:ascii="Times New Roman" w:hAnsi="Times New Roman"/>
          <w:sz w:val="24"/>
          <w:szCs w:val="24"/>
        </w:rPr>
      </w:pPr>
      <w:r>
        <w:rPr>
          <w:rFonts w:hint="eastAsia" w:ascii="Times New Roman" w:hAnsi="Times New Roman"/>
          <w:sz w:val="24"/>
          <w:szCs w:val="24"/>
        </w:rPr>
        <w:t>《</w:t>
      </w:r>
      <w:r>
        <w:rPr>
          <w:rFonts w:hint="eastAsia" w:ascii="Times New Roman" w:hAnsi="Times New Roman"/>
          <w:sz w:val="24"/>
          <w:szCs w:val="24"/>
          <w:lang w:eastAsia="zh-CN"/>
        </w:rPr>
        <w:t>软件项目管理</w:t>
      </w:r>
      <w:r>
        <w:rPr>
          <w:rFonts w:hint="eastAsia" w:ascii="Times New Roman" w:hAnsi="Times New Roman"/>
          <w:sz w:val="24"/>
          <w:szCs w:val="24"/>
        </w:rPr>
        <w:t xml:space="preserve">》 </w:t>
      </w:r>
      <w:r>
        <w:rPr>
          <w:rFonts w:hint="eastAsia" w:ascii="Times New Roman" w:hAnsi="Times New Roman"/>
          <w:sz w:val="24"/>
          <w:szCs w:val="24"/>
          <w:lang w:val="en-US" w:eastAsia="zh-CN"/>
        </w:rPr>
        <w:t>Rajeev T Shandilya</w:t>
      </w:r>
      <w:r>
        <w:rPr>
          <w:rFonts w:hint="eastAsia" w:ascii="Times New Roman" w:hAnsi="Times New Roman"/>
          <w:sz w:val="24"/>
          <w:szCs w:val="24"/>
        </w:rPr>
        <w:t>编著</w:t>
      </w:r>
      <w:r>
        <w:rPr>
          <w:rFonts w:hint="eastAsia" w:ascii="Times New Roman" w:hAnsi="Times New Roman"/>
          <w:sz w:val="24"/>
          <w:szCs w:val="24"/>
          <w:lang w:eastAsia="zh-CN"/>
        </w:rPr>
        <w:t>，科学</w:t>
      </w:r>
      <w:r>
        <w:rPr>
          <w:rFonts w:hint="eastAsia" w:ascii="Times New Roman" w:hAnsi="Times New Roman"/>
          <w:sz w:val="24"/>
          <w:szCs w:val="24"/>
        </w:rPr>
        <w:t>出版社。</w:t>
      </w:r>
    </w:p>
    <w:p>
      <w:pPr>
        <w:pStyle w:val="22"/>
        <w:numPr>
          <w:ilvl w:val="0"/>
          <w:numId w:val="4"/>
        </w:numPr>
        <w:snapToGrid w:val="0"/>
        <w:spacing w:line="300" w:lineRule="auto"/>
        <w:ind w:firstLineChars="0"/>
        <w:jc w:val="left"/>
        <w:rPr>
          <w:rFonts w:hint="eastAsia" w:ascii="Times New Roman" w:hAnsi="Times New Roman"/>
          <w:sz w:val="24"/>
          <w:szCs w:val="24"/>
        </w:rPr>
      </w:pPr>
      <w:r>
        <w:rPr>
          <w:rFonts w:hint="eastAsia" w:ascii="Times New Roman" w:hAnsi="Times New Roman"/>
          <w:sz w:val="24"/>
          <w:szCs w:val="24"/>
        </w:rPr>
        <w:t>《</w:t>
      </w:r>
      <w:r>
        <w:rPr>
          <w:rFonts w:hint="eastAsia" w:ascii="Times New Roman" w:hAnsi="Times New Roman"/>
          <w:sz w:val="24"/>
          <w:szCs w:val="24"/>
          <w:lang w:val="en-US" w:eastAsia="zh-CN"/>
        </w:rPr>
        <w:t>JAVA web编程基础</w:t>
      </w:r>
      <w:r>
        <w:rPr>
          <w:rFonts w:hint="eastAsia" w:ascii="Times New Roman" w:hAnsi="Times New Roman"/>
          <w:sz w:val="24"/>
          <w:szCs w:val="24"/>
        </w:rPr>
        <w:t>》任玉刚</w:t>
      </w:r>
      <w:r>
        <w:rPr>
          <w:rFonts w:hint="eastAsia" w:ascii="Times New Roman" w:hAnsi="Times New Roman"/>
          <w:sz w:val="24"/>
          <w:szCs w:val="24"/>
          <w:lang w:val="en-US" w:eastAsia="zh-CN"/>
        </w:rPr>
        <w:t xml:space="preserve"> 编著，</w:t>
      </w:r>
      <w:r>
        <w:rPr>
          <w:rFonts w:hint="eastAsia" w:ascii="Times New Roman" w:hAnsi="Times New Roman"/>
          <w:sz w:val="24"/>
          <w:szCs w:val="24"/>
          <w:lang w:eastAsia="zh-CN"/>
        </w:rPr>
        <w:t>科学</w:t>
      </w:r>
      <w:r>
        <w:rPr>
          <w:rFonts w:hint="eastAsia" w:ascii="Times New Roman" w:hAnsi="Times New Roman"/>
          <w:sz w:val="24"/>
          <w:szCs w:val="24"/>
        </w:rPr>
        <w:t>出版社</w:t>
      </w:r>
      <w:r>
        <w:rPr>
          <w:rFonts w:hint="eastAsia" w:ascii="Times New Roman" w:hAnsi="Times New Roman"/>
          <w:sz w:val="24"/>
          <w:szCs w:val="24"/>
          <w:lang w:eastAsia="zh-CN"/>
        </w:rPr>
        <w:t>。</w:t>
      </w:r>
    </w:p>
    <w:p>
      <w:pPr>
        <w:rPr>
          <w:rFonts w:hint="default"/>
          <w:lang w:val="en-US" w:eastAsia="zh-CN"/>
        </w:rPr>
      </w:pPr>
    </w:p>
    <w:p>
      <w:pPr>
        <w:pStyle w:val="2"/>
        <w:bidi w:val="0"/>
        <w:rPr>
          <w:rFonts w:hint="eastAsia"/>
          <w:lang w:val="en-US" w:eastAsia="zh-CN"/>
        </w:rPr>
      </w:pPr>
      <w:bookmarkStart w:id="5" w:name="_Toc24352"/>
      <w:r>
        <w:rPr>
          <w:rFonts w:hint="eastAsia"/>
          <w:lang w:val="en-US" w:eastAsia="zh-CN"/>
        </w:rPr>
        <w:t>2 系统功能设计</w:t>
      </w:r>
      <w:bookmarkEnd w:id="5"/>
    </w:p>
    <w:p>
      <w:pPr>
        <w:pStyle w:val="3"/>
        <w:bidi w:val="0"/>
        <w:rPr>
          <w:rFonts w:hint="default"/>
          <w:lang w:val="en-US" w:eastAsia="zh-CN"/>
        </w:rPr>
      </w:pPr>
      <w:bookmarkStart w:id="6" w:name="_Toc25190"/>
      <w:r>
        <w:rPr>
          <w:rFonts w:hint="eastAsia"/>
          <w:lang w:val="en-US" w:eastAsia="zh-CN"/>
        </w:rPr>
        <w:t>2.1 总体结构的分析与设计</w:t>
      </w:r>
      <w:bookmarkEnd w:id="6"/>
    </w:p>
    <w:p>
      <w:pPr>
        <w:pStyle w:val="4"/>
        <w:bidi w:val="0"/>
        <w:rPr>
          <w:rFonts w:hint="eastAsia"/>
          <w:lang w:val="en-US" w:eastAsia="zh-CN"/>
        </w:rPr>
      </w:pPr>
      <w:bookmarkStart w:id="7" w:name="_Toc31554"/>
      <w:r>
        <w:rPr>
          <w:rFonts w:hint="eastAsia"/>
          <w:lang w:val="en-US" w:eastAsia="zh-CN"/>
        </w:rPr>
        <w:t>2.1.1 设计目的和原则</w:t>
      </w:r>
      <w:bookmarkEnd w:id="7"/>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计采用模块化的设计方案，模块化是根据系统分析的逻辑模型设计应用软件系统的物理结构。在结构化系统总体结构设计中,整个应用软件系统由多个功能模块组成,通过合理的划分模块,正确处理模块之间与模块内部的联系,达到使整个系统具有良好的可用性、可读性、可修改性、易于调试和维护的目的。</w:t>
      </w:r>
    </w:p>
    <w:p>
      <w:pPr>
        <w:spacing w:line="360" w:lineRule="auto"/>
        <w:ind w:firstLine="482" w:firstLineChars="2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系统设计需要包含以下内容主要内容：</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（1）系统总体结构设计：</w:t>
      </w:r>
    </w:p>
    <w:p>
      <w:pPr>
        <w:numPr>
          <w:ilvl w:val="0"/>
          <w:numId w:val="5"/>
        </w:numPr>
        <w:spacing w:line="360" w:lineRule="auto"/>
        <w:ind w:left="105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系统总体结构设计包括两方面的内容:</w:t>
      </w:r>
    </w:p>
    <w:p>
      <w:pPr>
        <w:numPr>
          <w:ilvl w:val="0"/>
          <w:numId w:val="5"/>
        </w:numPr>
        <w:spacing w:line="360" w:lineRule="auto"/>
        <w:ind w:left="105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系统网络结构设计;</w:t>
      </w:r>
    </w:p>
    <w:p>
      <w:pPr>
        <w:numPr>
          <w:ilvl w:val="0"/>
          <w:numId w:val="5"/>
        </w:numPr>
        <w:spacing w:line="360" w:lineRule="auto"/>
        <w:ind w:left="105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系统模块化结构设计。</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（2）代码设计：</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代码设计就就是通过设计合适的代码形式,使其作为数据的一个组成部分，用以代表客观存在的实体、实物与属性,以保证它的唯一性便于计算机处理。</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（3）数据库(文件)设计：</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根据系统分析得到的数据关系集与数据字典,再结合系统处理流程图,就可以确定出数据文件的结构与进行数据库设计。</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（4）输入/输出设计：</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输入/输出设计主要就是对以纪录为单位的各种输入输出报表格式的描述，另外,对人机对话各式的设计与输入输出装置的考虑也在这一步完成。</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（5）处理流程设计：</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处理流程设计就是通过系统处理流程图的形式,将系统对数据处理过程与数据在系统存储介质间的转换情况详细地描述出来。</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（6）程序流程设计：</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程序流程设计就是根据模块的功能与系统处理流程的要求,设计出程序模框图,为程序员进行程序设计提供依据。</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（7）系统设计文档：</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标准化设计就是指各类数据编码要符合标准化要求,对数据库(文件)命名、功能模块命名也要标准化。描述系统设计结果就是指系统设计说明书,程序设计说明书,系统测试说明书以及各种图表等,要将她们汇集成册,交有关人员与部门审核批准;</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拟定系统实施方案设计就是在系统设计结果得到有关人员与部门认可之后，拟定系统实施计划,详细地确定出实施阶段的工作内容、时间与具体要求。</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另外,为了保证系统安全可靠运行,还要对数据进行保密设计,对系统进行可靠性设计。包括:代码设计;数据库设计;输出设计;输入设计;处理流程设计;程序流程设计。</w:t>
      </w:r>
    </w:p>
    <w:p>
      <w:pPr>
        <w:spacing w:line="360" w:lineRule="auto"/>
        <w:ind w:firstLine="482" w:firstLineChars="2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软件项目设计时应采用以下四个原则：</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（1）系统性</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从整个系统的角度进行考虑,系统的代码要统一,设计规范要标准,传递语言要尽可能一致,对系统的数据采集要做到数出一处、全局共享,使一次输入得到多次利用。</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（2）灵活性</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系统应具有较好的开放性与结构的可变性,采用模块化结构,提高各模块的独立性,尽可能减少模块间的数据偶合,使各子系统间的数据依赖减至最低限度。</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（3）可靠性</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可靠性就是指系统抵御外界干扰的能力及受外界干扰时的恢复能力。一个成功的管理信息系统必须具有较高的可靠性,如安全保密性、检错及纠错能力、抗病毒能力等。</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（4）经济性</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济性指在满足系统需求的前提下,尽可能减小系统的开销。一方面,在硬件投资上不能盲目追求技术上的先进,而应以满足应用需要为前提;另一方面,系统设计中应尽量避免不必要的复杂化,各模块应尽量简洁,以便缩短处理流程、减少处理费用。</w:t>
      </w:r>
    </w:p>
    <w:p>
      <w:pPr>
        <w:pStyle w:val="4"/>
        <w:bidi w:val="0"/>
        <w:rPr>
          <w:rFonts w:hint="eastAsia"/>
          <w:lang w:val="en-US" w:eastAsia="zh-CN"/>
        </w:rPr>
      </w:pPr>
      <w:bookmarkStart w:id="8" w:name="_Toc10195"/>
      <w:r>
        <w:rPr>
          <w:rFonts w:hint="eastAsia"/>
          <w:lang w:val="en-US" w:eastAsia="zh-CN"/>
        </w:rPr>
        <w:t>2.1.2 设计策略</w:t>
      </w:r>
      <w:bookmarkEnd w:id="8"/>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采用结构化设计的基本思想:</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将多个复杂的系统可以看成由许多相对独立部分组成，再经过层层划分，分解为若干组成部分进行设计。</w:t>
      </w:r>
    </w:p>
    <w:p>
      <w:pPr>
        <w:spacing w:line="360" w:lineRule="auto"/>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结构化设计的基本思想的要点为：模块化、由顶向下,逐步求精、上层模块分解为下层模块。有三种不同的结构形式:顺序结构、分枝结构和循环结构、模块之间的通信只限于其直接上、下级模块,同级模块、其它上、下级模块不得直接通信。</w:t>
      </w:r>
    </w:p>
    <w:p>
      <w:pPr>
        <w:spacing w:line="360" w:lineRule="auto"/>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结构化的设计策略应参考下表进行设计：</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spacing w:line="360" w:lineRule="auto"/>
              <w:jc w:val="both"/>
              <w:rPr>
                <w:rFonts w:hint="eastAsia" w:ascii="宋体" w:hAnsi="宋体" w:eastAsia="宋体" w:cs="宋体"/>
                <w:color w:val="FFFFFF"/>
                <w:sz w:val="24"/>
                <w:szCs w:val="24"/>
                <w:lang w:val="en-US" w:eastAsia="zh-CN"/>
              </w:rPr>
            </w:pPr>
            <w:r>
              <w:rPr>
                <w:rFonts w:hint="eastAsia" w:ascii="宋体" w:hAnsi="宋体" w:eastAsia="宋体" w:cs="宋体"/>
                <w:color w:val="FFFFFF"/>
                <w:sz w:val="24"/>
                <w:szCs w:val="24"/>
                <w:lang w:val="en-US" w:eastAsia="zh-CN"/>
              </w:rPr>
              <w:t>联结方式</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spacing w:line="360" w:lineRule="auto"/>
              <w:jc w:val="center"/>
              <w:rPr>
                <w:rFonts w:hint="eastAsia" w:ascii="宋体" w:hAnsi="宋体" w:eastAsia="宋体" w:cs="宋体"/>
                <w:color w:val="FFFFFF"/>
                <w:sz w:val="24"/>
                <w:szCs w:val="24"/>
                <w:lang w:val="en-US" w:eastAsia="zh-CN"/>
              </w:rPr>
            </w:pPr>
            <w:r>
              <w:rPr>
                <w:rFonts w:hint="eastAsia" w:ascii="宋体" w:hAnsi="宋体" w:eastAsia="宋体" w:cs="宋体"/>
                <w:color w:val="FFFFFF"/>
                <w:sz w:val="24"/>
                <w:szCs w:val="24"/>
                <w:lang w:val="en-US" w:eastAsia="zh-CN"/>
              </w:rPr>
              <w:t>相互影响程度</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spacing w:line="360" w:lineRule="auto"/>
              <w:jc w:val="both"/>
              <w:rPr>
                <w:rFonts w:hint="eastAsia" w:ascii="宋体" w:hAnsi="宋体" w:eastAsia="宋体" w:cs="宋体"/>
                <w:color w:val="FFFFFF"/>
                <w:sz w:val="24"/>
                <w:szCs w:val="24"/>
                <w:lang w:val="en-US" w:eastAsia="zh-CN"/>
              </w:rPr>
            </w:pPr>
            <w:r>
              <w:rPr>
                <w:rFonts w:hint="eastAsia" w:ascii="宋体" w:hAnsi="宋体" w:eastAsia="宋体" w:cs="宋体"/>
                <w:color w:val="FFFFFF"/>
                <w:sz w:val="24"/>
                <w:szCs w:val="24"/>
                <w:lang w:val="en-US" w:eastAsia="zh-CN"/>
              </w:rPr>
              <w:t>容易修改性</w:t>
            </w:r>
          </w:p>
        </w:tc>
        <w:tc>
          <w:tcPr>
            <w:tcW w:w="17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spacing w:line="360" w:lineRule="auto"/>
              <w:jc w:val="both"/>
              <w:rPr>
                <w:rFonts w:hint="eastAsia" w:ascii="宋体" w:hAnsi="宋体" w:eastAsia="宋体" w:cs="宋体"/>
                <w:color w:val="FFFFFF"/>
                <w:sz w:val="24"/>
                <w:szCs w:val="24"/>
                <w:lang w:val="en-US" w:eastAsia="zh-CN"/>
              </w:rPr>
            </w:pPr>
            <w:r>
              <w:rPr>
                <w:rFonts w:hint="eastAsia" w:ascii="宋体" w:hAnsi="宋体" w:eastAsia="宋体" w:cs="宋体"/>
                <w:color w:val="FFFFFF"/>
                <w:sz w:val="24"/>
                <w:szCs w:val="24"/>
                <w:lang w:val="en-US" w:eastAsia="zh-CN"/>
              </w:rPr>
              <w:t>可读性</w:t>
            </w:r>
          </w:p>
        </w:tc>
        <w:tc>
          <w:tcPr>
            <w:tcW w:w="17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spacing w:line="360" w:lineRule="auto"/>
              <w:jc w:val="both"/>
              <w:rPr>
                <w:rFonts w:hint="eastAsia" w:ascii="宋体" w:hAnsi="宋体" w:eastAsia="宋体" w:cs="宋体"/>
                <w:color w:val="FFFFFF"/>
                <w:sz w:val="24"/>
                <w:szCs w:val="24"/>
                <w:lang w:val="en-US" w:eastAsia="zh-CN"/>
              </w:rPr>
            </w:pPr>
            <w:r>
              <w:rPr>
                <w:rFonts w:hint="eastAsia" w:ascii="宋体" w:hAnsi="宋体" w:eastAsia="宋体" w:cs="宋体"/>
                <w:color w:val="FFFFFF"/>
                <w:sz w:val="24"/>
                <w:szCs w:val="24"/>
                <w:lang w:val="en-US" w:eastAsia="zh-CN"/>
              </w:rPr>
              <w:t>通用性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数据耦合</w:t>
            </w:r>
          </w:p>
        </w:tc>
        <w:tc>
          <w:tcPr>
            <w:tcW w:w="1704"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弱</w:t>
            </w:r>
          </w:p>
        </w:tc>
        <w:tc>
          <w:tcPr>
            <w:tcW w:w="1704"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好</w:t>
            </w:r>
          </w:p>
        </w:tc>
        <w:tc>
          <w:tcPr>
            <w:tcW w:w="1705"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好</w:t>
            </w:r>
          </w:p>
        </w:tc>
        <w:tc>
          <w:tcPr>
            <w:tcW w:w="1705" w:type="dxa"/>
            <w:tcBorders>
              <w:top w:val="single" w:color="FFFFFF" w:sz="18" w:space="0"/>
              <w:left w:val="single" w:color="4F81BD" w:sz="8" w:space="0"/>
              <w:bottom w:val="single" w:color="4F81BD" w:sz="8" w:space="0"/>
              <w:right w:val="single" w:color="4F81BD" w:sz="8" w:space="0"/>
            </w:tcBorders>
            <w:shd w:val="clear" w:color="auto" w:fill="B8CCE4"/>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控制耦合</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中</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不好</w:t>
            </w:r>
          </w:p>
        </w:tc>
        <w:tc>
          <w:tcPr>
            <w:tcW w:w="17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不好</w:t>
            </w:r>
          </w:p>
        </w:tc>
        <w:tc>
          <w:tcPr>
            <w:tcW w:w="17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不好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公共耦合</w:t>
            </w:r>
          </w:p>
        </w:tc>
        <w:tc>
          <w:tcPr>
            <w:tcW w:w="1704"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强</w:t>
            </w:r>
          </w:p>
        </w:tc>
        <w:tc>
          <w:tcPr>
            <w:tcW w:w="1704"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不好</w:t>
            </w:r>
          </w:p>
        </w:tc>
        <w:tc>
          <w:tcPr>
            <w:tcW w:w="1705"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差</w:t>
            </w:r>
          </w:p>
        </w:tc>
        <w:tc>
          <w:tcPr>
            <w:tcW w:w="1705" w:type="dxa"/>
            <w:tcBorders>
              <w:top w:val="single" w:color="4F81BD" w:sz="8" w:space="0"/>
              <w:left w:val="single" w:color="4F81BD" w:sz="8" w:space="0"/>
              <w:bottom w:val="single" w:color="4F81BD" w:sz="8" w:space="0"/>
              <w:right w:val="single" w:color="4F81BD" w:sz="8" w:space="0"/>
            </w:tcBorders>
            <w:shd w:val="clear" w:color="auto" w:fill="B8CCE4"/>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内容耦合</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最强</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差</w:t>
            </w:r>
          </w:p>
        </w:tc>
        <w:tc>
          <w:tcPr>
            <w:tcW w:w="17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差</w:t>
            </w:r>
          </w:p>
        </w:tc>
        <w:tc>
          <w:tcPr>
            <w:tcW w:w="17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spacing w:line="360" w:lineRule="auto"/>
              <w:jc w:val="both"/>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差</w:t>
            </w:r>
          </w:p>
        </w:tc>
      </w:tr>
    </w:tbl>
    <w:p>
      <w:pPr>
        <w:spacing w:line="360" w:lineRule="auto"/>
        <w:ind w:firstLine="480" w:firstLineChars="200"/>
        <w:rPr>
          <w:rFonts w:hint="default" w:ascii="宋体" w:hAnsi="宋体" w:eastAsia="宋体" w:cs="宋体"/>
          <w:sz w:val="24"/>
          <w:szCs w:val="24"/>
          <w:lang w:val="en-US" w:eastAsia="zh-CN"/>
        </w:rPr>
      </w:pPr>
    </w:p>
    <w:p>
      <w:pPr>
        <w:pStyle w:val="4"/>
        <w:bidi w:val="0"/>
        <w:rPr>
          <w:rFonts w:hint="eastAsia"/>
          <w:lang w:val="en-US" w:eastAsia="zh-CN"/>
        </w:rPr>
      </w:pPr>
      <w:bookmarkStart w:id="9" w:name="_Toc23278"/>
      <w:r>
        <w:rPr>
          <w:rFonts w:hint="eastAsia"/>
          <w:lang w:val="en-US" w:eastAsia="zh-CN"/>
        </w:rPr>
        <w:t>2.1.3 系统设计UML图</w:t>
      </w:r>
      <w:bookmarkEnd w:id="9"/>
    </w:p>
    <w:p>
      <w:pPr>
        <w:ind w:firstLine="240" w:firstLineChars="100"/>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成员类图</w:t>
      </w:r>
    </w:p>
    <w:p>
      <w:pPr>
        <w:rPr>
          <w:rFonts w:hint="eastAsia"/>
          <w:sz w:val="28"/>
          <w:szCs w:val="28"/>
        </w:rPr>
      </w:pPr>
      <w:r>
        <w:rPr>
          <w:rFonts w:hint="eastAsia"/>
          <w:sz w:val="28"/>
          <w:szCs w:val="28"/>
        </w:rPr>
        <w:object>
          <v:shape id="_x0000_i1025" o:spt="75" type="#_x0000_t75" style="height:190.95pt;width:414.7pt;" o:ole="t" filled="f" o:preferrelative="t" stroked="f" coordsize="21600,21600">
            <v:path/>
            <v:fill on="f" focussize="0,0"/>
            <v:stroke on="f"/>
            <v:imagedata r:id="rId7" o:title=""/>
            <o:lock v:ext="edit" aspectratio="f"/>
            <w10:wrap type="none"/>
            <w10:anchorlock/>
          </v:shape>
          <o:OLEObject Type="Embed" ProgID="Visio.Drawing.15" ShapeID="_x0000_i1025" DrawAspect="Content" ObjectID="_1468075725" r:id="rId6">
            <o:LockedField>false</o:LockedField>
          </o:OLEObject>
        </w:object>
      </w:r>
    </w:p>
    <w:p>
      <w:pPr>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图2.1 成员类图</w:t>
      </w:r>
    </w:p>
    <w:p>
      <w:pPr>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（2）工具类图</w:t>
      </w:r>
    </w:p>
    <w:p>
      <w:r>
        <w:object>
          <v:shape id="_x0000_i1026" o:spt="75" type="#_x0000_t75" style="height:312.9pt;width:414.8pt;" o:ole="t" filled="f" o:preferrelative="t" stroked="f" coordsize="21600,21600">
            <v:path/>
            <v:fill on="f" focussize="0,0"/>
            <v:stroke on="f"/>
            <v:imagedata r:id="rId9" o:title=""/>
            <o:lock v:ext="edit" aspectratio="t"/>
            <w10:wrap type="none"/>
            <w10:anchorlock/>
          </v:shape>
          <o:OLEObject Type="Embed" ProgID="Visio.Drawing.15" ShapeID="_x0000_i1026" DrawAspect="Content" ObjectID="_1468075726" r:id="rId8">
            <o:LockedField>false</o:LockedField>
          </o:OLEObject>
        </w:objec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图2.2 工具类图</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（3）数据用例图</w:t>
      </w:r>
    </w:p>
    <w:p>
      <w:pPr>
        <w:spacing w:line="360" w:lineRule="auto"/>
      </w:pPr>
      <w:r>
        <w:object>
          <v:shape id="_x0000_i1027" o:spt="75" type="#_x0000_t75" style="height:215.4pt;width:414.85pt;" o:ole="t" filled="f" o:preferrelative="t" stroked="f" coordsize="21600,21600">
            <v:path/>
            <v:fill on="f" focussize="0,0"/>
            <v:stroke on="f"/>
            <v:imagedata r:id="rId11" o:title=""/>
            <o:lock v:ext="edit" aspectratio="t"/>
            <w10:wrap type="none"/>
            <w10:anchorlock/>
          </v:shape>
          <o:OLEObject Type="Embed" ProgID="Visio.Drawing.15" ShapeID="_x0000_i1027" DrawAspect="Content" ObjectID="_1468075727" r:id="rId10">
            <o:LockedField>false</o:LockedField>
          </o:OLEObject>
        </w:object>
      </w:r>
    </w:p>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图2.3 数据用例图</w:t>
      </w:r>
    </w:p>
    <w:p>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系统整体用例图</w:t>
      </w:r>
    </w:p>
    <w:p>
      <w:pPr>
        <w:spacing w:line="360" w:lineRule="auto"/>
      </w:pPr>
      <w:r>
        <w:object>
          <v:shape id="_x0000_i1028" o:spt="75" type="#_x0000_t75" style="height:91.45pt;width:415.05pt;" o:ole="t" filled="f" o:preferrelative="t" stroked="f" coordsize="21600,21600">
            <v:path/>
            <v:fill on="f" focussize="0,0"/>
            <v:stroke on="f"/>
            <v:imagedata r:id="rId13" o:title=""/>
            <o:lock v:ext="edit" aspectratio="t"/>
            <w10:wrap type="none"/>
            <w10:anchorlock/>
          </v:shape>
          <o:OLEObject Type="Embed" ProgID="Visio.Drawing.15" ShapeID="_x0000_i1028" DrawAspect="Content" ObjectID="_1468075728" r:id="rId12">
            <o:LockedField>false</o:LockedField>
          </o:OLEObject>
        </w:object>
      </w:r>
    </w:p>
    <w:p>
      <w:pPr>
        <w:spacing w:line="360" w:lineRule="auto"/>
        <w:jc w:val="center"/>
        <w:rPr>
          <w:rFonts w:hint="eastAsia" w:ascii="宋体" w:hAnsi="宋体" w:eastAsia="宋体" w:cs="宋体"/>
          <w:sz w:val="24"/>
          <w:szCs w:val="24"/>
        </w:rPr>
      </w:pPr>
      <w:r>
        <w:rPr>
          <w:rFonts w:hint="eastAsia" w:ascii="宋体" w:hAnsi="宋体" w:eastAsia="宋体" w:cs="宋体"/>
          <w:sz w:val="24"/>
          <w:szCs w:val="24"/>
          <w:lang w:val="en-US" w:eastAsia="zh-CN"/>
        </w:rPr>
        <w:t xml:space="preserve">图2.4 </w:t>
      </w:r>
      <w:r>
        <w:rPr>
          <w:rFonts w:hint="eastAsia" w:ascii="宋体" w:hAnsi="宋体" w:eastAsia="宋体" w:cs="宋体"/>
          <w:sz w:val="24"/>
          <w:szCs w:val="24"/>
        </w:rPr>
        <w:t>系统整体用例图</w:t>
      </w:r>
    </w:p>
    <w:p>
      <w:pPr>
        <w:spacing w:line="360" w:lineRule="auto"/>
        <w:jc w:val="both"/>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5</w:t>
      </w:r>
      <w:r>
        <w:rPr>
          <w:rFonts w:hint="eastAsia" w:ascii="宋体" w:hAnsi="宋体" w:eastAsia="宋体" w:cs="宋体"/>
          <w:sz w:val="24"/>
          <w:szCs w:val="24"/>
          <w:lang w:eastAsia="zh-CN"/>
        </w:rPr>
        <w:t>）用户资料用例图</w:t>
      </w:r>
    </w:p>
    <w:p>
      <w:pPr>
        <w:spacing w:line="360" w:lineRule="auto"/>
        <w:jc w:val="both"/>
      </w:pPr>
      <w:r>
        <w:object>
          <v:shape id="_x0000_i1029" o:spt="75" type="#_x0000_t75" style="height:265.9pt;width:415.15pt;" o:ole="t" filled="f" o:preferrelative="t" stroked="f" coordsize="21600,21600">
            <v:path/>
            <v:fill on="f" focussize="0,0"/>
            <v:stroke on="f"/>
            <v:imagedata r:id="rId15" o:title=""/>
            <o:lock v:ext="edit" aspectratio="t"/>
            <w10:wrap type="none"/>
            <w10:anchorlock/>
          </v:shape>
          <o:OLEObject Type="Embed" ProgID="Visio.Drawing.15" ShapeID="_x0000_i1029" DrawAspect="Content" ObjectID="_1468075729" r:id="rId14">
            <o:LockedField>false</o:LockedField>
          </o:OLEObject>
        </w:object>
      </w:r>
    </w:p>
    <w:p>
      <w:pPr>
        <w:spacing w:line="360" w:lineRule="auto"/>
        <w:jc w:val="center"/>
        <w:rPr>
          <w:rFonts w:hint="eastAsia" w:ascii="宋体" w:hAnsi="宋体" w:eastAsia="宋体" w:cs="宋体"/>
          <w:sz w:val="24"/>
          <w:szCs w:val="24"/>
          <w:lang w:eastAsia="zh-CN"/>
        </w:rPr>
      </w:pPr>
      <w:r>
        <w:rPr>
          <w:rFonts w:hint="eastAsia" w:ascii="宋体" w:hAnsi="宋体" w:eastAsia="宋体" w:cs="宋体"/>
          <w:sz w:val="24"/>
          <w:szCs w:val="24"/>
          <w:lang w:val="en-US" w:eastAsia="zh-CN"/>
        </w:rPr>
        <w:t xml:space="preserve">图2.5 </w:t>
      </w:r>
      <w:r>
        <w:rPr>
          <w:rFonts w:hint="eastAsia" w:ascii="宋体" w:hAnsi="宋体" w:eastAsia="宋体" w:cs="宋体"/>
          <w:sz w:val="24"/>
          <w:szCs w:val="24"/>
          <w:lang w:eastAsia="zh-CN"/>
        </w:rPr>
        <w:t>用户资料用例图</w:t>
      </w:r>
    </w:p>
    <w:p>
      <w:p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6</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顺序图</w:t>
      </w:r>
    </w:p>
    <w:p>
      <w:pPr>
        <w:spacing w:line="360" w:lineRule="auto"/>
        <w:jc w:val="both"/>
      </w:pPr>
      <w:r>
        <w:object>
          <v:shape id="_x0000_i1030" o:spt="75" type="#_x0000_t75" style="height:495.7pt;width:415.15pt;" o:ole="t" filled="f" o:preferrelative="t" stroked="f" coordsize="21600,21600">
            <v:path/>
            <v:fill on="f" focussize="0,0"/>
            <v:stroke on="f"/>
            <v:imagedata r:id="rId17" o:title=""/>
            <o:lock v:ext="edit" aspectratio="t"/>
            <w10:wrap type="none"/>
            <w10:anchorlock/>
          </v:shape>
          <o:OLEObject Type="Embed" ProgID="Visio.Drawing.15" ShapeID="_x0000_i1030" DrawAspect="Content" ObjectID="_1468075730" r:id="rId16">
            <o:LockedField>false</o:LockedField>
          </o:OLEObject>
        </w:object>
      </w:r>
    </w:p>
    <w:p>
      <w:pPr>
        <w:spacing w:line="360" w:lineRule="auto"/>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图2.6 系统操作顺序图</w:t>
      </w:r>
    </w:p>
    <w:p>
      <w:pPr>
        <w:spacing w:line="360" w:lineRule="auto"/>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（7）活动图</w:t>
      </w:r>
    </w:p>
    <w:p>
      <w:pPr>
        <w:spacing w:line="360" w:lineRule="auto"/>
        <w:jc w:val="center"/>
      </w:pPr>
      <w:r>
        <w:object>
          <v:shape id="_x0000_i1031" o:spt="75" type="#_x0000_t75" style="height:425.15pt;width:348.8pt;" o:ole="t" filled="f" o:preferrelative="t" stroked="f" coordsize="21600,21600">
            <v:path/>
            <v:fill on="f" focussize="0,0"/>
            <v:stroke on="f"/>
            <v:imagedata r:id="rId19" o:title=""/>
            <o:lock v:ext="edit" aspectratio="t"/>
            <w10:wrap type="none"/>
            <w10:anchorlock/>
          </v:shape>
          <o:OLEObject Type="Embed" ProgID="Visio.Drawing.15" ShapeID="_x0000_i1031" DrawAspect="Content" ObjectID="_1468075731" r:id="rId18">
            <o:LockedField>false</o:LockedField>
          </o:OLEObject>
        </w:object>
      </w:r>
    </w:p>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图2.7 系统操作活动图</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（8）数据流图</w:t>
      </w:r>
    </w:p>
    <w:p>
      <w:pPr>
        <w:numPr>
          <w:ilvl w:val="0"/>
          <w:numId w:val="0"/>
        </w:numPr>
        <w:spacing w:line="360" w:lineRule="auto"/>
        <w:jc w:val="center"/>
      </w:pPr>
      <w:r>
        <w:object>
          <v:shape id="_x0000_i1032" o:spt="75" type="#_x0000_t75" style="height:182.75pt;width:335.45pt;" o:ole="t" filled="f" o:preferrelative="t" stroked="f" coordsize="21600,21600">
            <v:path/>
            <v:fill on="f" focussize="0,0"/>
            <v:stroke on="f"/>
            <v:imagedata r:id="rId21" o:title=""/>
            <o:lock v:ext="edit" aspectratio="t"/>
            <w10:wrap type="none"/>
            <w10:anchorlock/>
          </v:shape>
          <o:OLEObject Type="Embed" ProgID="Visio.Drawing.15" ShapeID="_x0000_i1032" DrawAspect="Content" ObjectID="_1468075732" r:id="rId20">
            <o:LockedField>false</o:LockedField>
          </o:OLEObject>
        </w:object>
      </w:r>
    </w:p>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图2.8 第一层数据流图</w:t>
      </w:r>
    </w:p>
    <w:p>
      <w:pPr>
        <w:spacing w:line="360" w:lineRule="auto"/>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object>
          <v:shape id="_x0000_i1033" o:spt="75" type="#_x0000_t75" style="height:395.85pt;width:414.85pt;" o:ole="t" filled="f" o:preferrelative="t" stroked="f" coordsize="21600,21600">
            <v:path/>
            <v:fill on="f" focussize="0,0"/>
            <v:stroke on="f"/>
            <v:imagedata r:id="rId23" o:title=""/>
            <o:lock v:ext="edit" aspectratio="f"/>
            <w10:wrap type="none"/>
            <w10:anchorlock/>
          </v:shape>
          <o:OLEObject Type="Embed" ProgID="Visio.Drawing.15" ShapeID="_x0000_i1033" DrawAspect="Content" ObjectID="_1468075733" r:id="rId22">
            <o:LockedField>false</o:LockedField>
          </o:OLEObject>
        </w:object>
      </w:r>
    </w:p>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图2.9 第二层数据流图</w:t>
      </w:r>
    </w:p>
    <w:p>
      <w:pPr>
        <w:pStyle w:val="3"/>
        <w:bidi w:val="0"/>
        <w:rPr>
          <w:rFonts w:hint="default"/>
          <w:lang w:val="en-US" w:eastAsia="zh-CN"/>
        </w:rPr>
      </w:pPr>
      <w:bookmarkStart w:id="10" w:name="_Toc14423"/>
      <w:r>
        <w:rPr>
          <w:rFonts w:hint="eastAsia"/>
          <w:lang w:val="en-US" w:eastAsia="zh-CN"/>
        </w:rPr>
        <w:t>2.2 模拟法庭模块设计</w:t>
      </w:r>
      <w:bookmarkEnd w:id="10"/>
    </w:p>
    <w:p>
      <w:pPr>
        <w:pStyle w:val="4"/>
        <w:bidi w:val="0"/>
        <w:rPr>
          <w:rFonts w:hint="eastAsia"/>
          <w:lang w:val="en-US" w:eastAsia="zh-CN"/>
        </w:rPr>
      </w:pPr>
      <w:bookmarkStart w:id="11" w:name="_Toc19414"/>
      <w:r>
        <w:rPr>
          <w:rFonts w:hint="eastAsia"/>
          <w:lang w:val="en-US" w:eastAsia="zh-CN"/>
        </w:rPr>
        <w:t>2.2.1 设计目的和原则</w:t>
      </w:r>
      <w:bookmarkEnd w:id="11"/>
    </w:p>
    <w:p>
      <w:pPr>
        <w:spacing w:line="360" w:lineRule="auto"/>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学生选择典型案例，模拟担当法官、公诉人、原告、被告、代理人、证人、书记员等各种角色，通过对所选择案件的模拟庭审全过程，使学生熟悉司法审判的实际程序，熟悉与案件相关的实体法和程序法，加深学生对有关程序法的准确理解，锻炼学生在真实的环境里从事法律实务的能力；通过“亲身、亲历”参与模拟法庭活动，培养和锻炼学生发现问题、分析问题和解决问题的能力，提高学生语言表达能力、组织协调能力，提升学生的专业技能和实践技能，同时还检验学生专业知识学习成果、法学理论掌握程度，学生反应能力与思辩能力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sz w:val="24"/>
          <w:szCs w:val="24"/>
          <w:lang w:val="en-US" w:eastAsia="zh-CN"/>
        </w:rPr>
        <w:t>采用单一职责原则，</w:t>
      </w:r>
      <w:r>
        <w:rPr>
          <w:rFonts w:hint="eastAsia" w:ascii="宋体" w:hAnsi="宋体" w:eastAsia="宋体" w:cs="宋体"/>
          <w:sz w:val="24"/>
          <w:szCs w:val="24"/>
          <w:lang w:eastAsia="zh-CN"/>
        </w:rPr>
        <w:t>即</w:t>
      </w:r>
      <w:r>
        <w:rPr>
          <w:rFonts w:hint="eastAsia" w:ascii="宋体" w:hAnsi="宋体" w:eastAsia="宋体" w:cs="宋体"/>
          <w:sz w:val="24"/>
          <w:szCs w:val="24"/>
        </w:rPr>
        <w:t>一个类只允许有一个职责，只有一个导致该类变更的原因。如果一个类具有多种职责，就会有多种导致这个类变化的原因，从而导致这个类的维护变得困难。在软件开发中，随着需求的不断增加，可能会给原来的类添加一些本来不属于它的一些职责，从而违反了单一职责原则。如果我们发现当前类的职责不仅仅有一个，就应该将本来不属于该类真正的职责分离出去。不仅仅是类，函数也要遵循单一职责原则</w:t>
      </w:r>
      <w:r>
        <w:rPr>
          <w:rFonts w:hint="eastAsia" w:ascii="宋体" w:hAnsi="宋体" w:eastAsia="宋体" w:cs="宋体"/>
          <w:sz w:val="24"/>
          <w:szCs w:val="24"/>
          <w:lang w:eastAsia="zh-CN"/>
        </w:rPr>
        <w:t>。</w:t>
      </w:r>
    </w:p>
    <w:p>
      <w:pPr>
        <w:pStyle w:val="4"/>
        <w:bidi w:val="0"/>
        <w:rPr>
          <w:rFonts w:hint="eastAsia"/>
          <w:lang w:val="en-US" w:eastAsia="zh-CN"/>
        </w:rPr>
      </w:pPr>
      <w:bookmarkStart w:id="12" w:name="_Toc29592"/>
      <w:r>
        <w:rPr>
          <w:rFonts w:hint="eastAsia"/>
          <w:lang w:val="en-US" w:eastAsia="zh-CN"/>
        </w:rPr>
        <w:t>2.2.2 设计思想</w:t>
      </w:r>
      <w:bookmarkEnd w:id="12"/>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（1）体系结构风格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风格是一种带有倾向性的模式，本软件采用的是浏览/服务器（B/S）风格。具体结构为：浏览器/Web服务器/数据库服务器。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这种架构下，用户工作界面通过WWW浏览器来实现，极少部分事务逻辑在前端实现，但是主要事务逻辑在服务器端实现，形成三层3-tier结构，WEB浏览器是客户端最主要的应用软件。用户通过客户端上的浏览器输入相应网址，即可打开软件《一锤定音》，使用模拟法庭功能创建法庭房间和加入法庭房间，选取自己所想扮演的法庭评审角色，也可以选取自己所需模拟的具体案件并开始模拟法庭的运作。系统安装、修改和维护全在服务器端解决，这种模式统一了客户端，将系统功能实现的核心部分集中到服务器上，简化了系统的开发、维护和使用。客户机上只要安装一个浏览器，服务器安装</w:t>
      </w:r>
      <w:r>
        <w:rPr>
          <w:rFonts w:hint="eastAsia" w:ascii="宋体" w:hAnsi="宋体" w:eastAsia="宋体" w:cs="宋体"/>
          <w:sz w:val="24"/>
          <w:szCs w:val="24"/>
          <w:lang w:val="en-US" w:eastAsia="zh-CN"/>
        </w:rPr>
        <w:t>MySQL</w:t>
      </w:r>
      <w:r>
        <w:rPr>
          <w:rFonts w:hint="default" w:ascii="宋体" w:hAnsi="宋体" w:eastAsia="宋体" w:cs="宋体"/>
          <w:sz w:val="24"/>
          <w:szCs w:val="24"/>
          <w:lang w:val="en-US" w:eastAsia="zh-CN"/>
        </w:rPr>
        <w:t>数据库。浏览器通过Web Server同数据库进行数据交互。这样就大大简化了客户端电脑载荷，减轻了系统维护与升级的成本和工作量，降低了用户的总体成本。</w:t>
      </w:r>
    </w:p>
    <w:p>
      <w:pPr>
        <w:keepNext w:val="0"/>
        <w:keepLines w:val="0"/>
        <w:pageBreakBefore w:val="0"/>
        <w:widowControl w:val="0"/>
        <w:kinsoku/>
        <w:wordWrap/>
        <w:overflowPunct/>
        <w:topLinePunct w:val="0"/>
        <w:autoSpaceDE/>
        <w:autoSpaceDN/>
        <w:bidi w:val="0"/>
        <w:adjustRightInd/>
        <w:snapToGrid/>
        <w:spacing w:line="360" w:lineRule="auto"/>
        <w:ind w:firstLine="241" w:firstLineChars="1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（2）体系结构框架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框架是特定应用领域问题的体系结构模式，本软件采用的是</w:t>
      </w:r>
      <w:r>
        <w:rPr>
          <w:rFonts w:hint="eastAsia" w:ascii="宋体" w:hAnsi="宋体" w:eastAsia="宋体" w:cs="宋体"/>
          <w:b/>
          <w:bCs/>
          <w:sz w:val="24"/>
          <w:szCs w:val="24"/>
          <w:lang w:val="en-US" w:eastAsia="zh-CN"/>
        </w:rPr>
        <w:t>J2EE体系结构框架</w:t>
      </w:r>
      <w:r>
        <w:rPr>
          <w:rFonts w:hint="eastAsia" w:ascii="宋体" w:hAnsi="宋体" w:eastAsia="宋体" w:cs="宋体"/>
          <w:sz w:val="24"/>
          <w:szCs w:val="24"/>
          <w:lang w:val="en-US" w:eastAsia="zh-CN"/>
        </w:rPr>
        <w:t>，J2EE是分层结构，中间的表示层、业务层、集成层包含应用程序构件，客户层和资源层处于应用程序的外围。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客户层：用户通过客户层与系统交互，本软件采用的是浏览/服务器（B/S）风格，因此客户层为Web浏览器客户端。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资源层：在本软件中，资源层为服务器上的数据库。</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表示层：用户通过表示层来访问应用程序。在本软件中，表示层由用户界面和运行于Web服务器上的过程组成。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业务层：业务层负责确认和执行业务规则和事务，并管理从资源层加载到应用程序高速缓存中的业务对象，主要表现为确认软件各项功能是否正确运行。</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集成层：负责建立和维护与数据源的连接，主要体现在通过JDBS与数据库进行通信。</w:t>
      </w:r>
    </w:p>
    <w:p>
      <w:pPr>
        <w:keepNext w:val="0"/>
        <w:keepLines w:val="0"/>
        <w:pageBreakBefore w:val="0"/>
        <w:widowControl w:val="0"/>
        <w:kinsoku/>
        <w:wordWrap/>
        <w:overflowPunct/>
        <w:topLinePunct w:val="0"/>
        <w:autoSpaceDE/>
        <w:autoSpaceDN/>
        <w:bidi w:val="0"/>
        <w:adjustRightInd/>
        <w:snapToGrid/>
        <w:spacing w:line="360" w:lineRule="auto"/>
        <w:ind w:firstLine="241" w:firstLineChars="1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（3）设计模式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设计模式为软件系统的子系统、构件或者构件之间的关系提供一个精练之后的解决方案，描述了在特定环境下，用于解决通用软件设计问题的构件以及这些构件相互通信时的各种结构。本软件采用的是观察者模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default" w:ascii="宋体" w:hAnsi="宋体" w:eastAsia="宋体" w:cs="宋体"/>
          <w:b w:val="0"/>
          <w:bCs w:val="0"/>
          <w:sz w:val="24"/>
          <w:szCs w:val="24"/>
          <w:lang w:val="en-US" w:eastAsia="zh-CN"/>
        </w:rPr>
        <w:t>观察者模式中关键的对象为主题和观察者，它定义了对象间的一种一对多的依赖关系，当主题的状态发生改变时，所有依赖于它的观察者都得到通知，并被自动更新。在本软件中，所有使用模拟法庭功能的用户都是主题，同时也是其他用户的观察者。观察者模式降低了目标与观察者之间的耦合关系，两者之间是抽象耦合关系，符合依赖倒置原则。并且在目标与观察者之间建立了一套触发机制。</w:t>
      </w:r>
    </w:p>
    <w:p>
      <w:pPr>
        <w:pStyle w:val="4"/>
        <w:bidi w:val="0"/>
        <w:rPr>
          <w:rFonts w:hint="eastAsia"/>
          <w:lang w:val="en-US" w:eastAsia="zh-CN"/>
        </w:rPr>
      </w:pPr>
      <w:bookmarkStart w:id="13" w:name="_Toc25921"/>
      <w:r>
        <w:rPr>
          <w:rFonts w:hint="eastAsia"/>
          <w:lang w:val="en-US" w:eastAsia="zh-CN"/>
        </w:rPr>
        <w:t>2.2.3 基本处理流程</w:t>
      </w:r>
      <w:bookmarkEnd w:id="13"/>
    </w:p>
    <w:p>
      <w:pPr>
        <w:rPr>
          <w:rFonts w:hint="eastAsia"/>
          <w:lang w:val="en-US" w:eastAsia="zh-CN"/>
        </w:rPr>
      </w:pPr>
      <w:r>
        <w:rPr>
          <w:rFonts w:hint="eastAsia"/>
          <w:lang w:val="en-US" w:eastAsia="zh-CN"/>
        </w:rPr>
        <w:object>
          <v:shape id="_x0000_i1034" o:spt="75" type="#_x0000_t75" style="height:273.3pt;width:415pt;" o:ole="t" filled="f" o:preferrelative="t" stroked="f" coordsize="21600,21600">
            <v:path/>
            <v:fill on="f" focussize="0,0"/>
            <v:stroke on="f"/>
            <v:imagedata r:id="rId25" o:title=""/>
            <o:lock v:ext="edit" aspectratio="f"/>
            <w10:wrap type="none"/>
            <w10:anchorlock/>
          </v:shape>
          <o:OLEObject Type="Embed" ProgID="Visio.Drawing.15" ShapeID="_x0000_i1034" DrawAspect="Content" ObjectID="_1468075734" r:id="rId24">
            <o:LockedField>false</o:LockedField>
          </o:OLEObject>
        </w:object>
      </w:r>
    </w:p>
    <w:p>
      <w:pPr>
        <w:pStyle w:val="6"/>
        <w:numPr>
          <w:ilvl w:val="0"/>
          <w:numId w:val="0"/>
        </w:numPr>
        <w:ind w:leftChars="0"/>
        <w:jc w:val="cente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图2.10 模拟法庭功能数据流图</w:t>
      </w:r>
    </w:p>
    <w:p>
      <w:pPr>
        <w:spacing w:line="360" w:lineRule="auto"/>
        <w:jc w:val="center"/>
        <w:rPr>
          <w:rFonts w:hint="default"/>
          <w:lang w:val="en-US" w:eastAsia="zh-CN"/>
        </w:rPr>
      </w:pPr>
      <w:r>
        <w:rPr>
          <w:rFonts w:hint="default"/>
          <w:lang w:val="en-US" w:eastAsia="zh-CN"/>
        </w:rPr>
        <w:object>
          <v:shape id="_x0000_i1035" o:spt="75" type="#_x0000_t75" style="height:246.9pt;width:324.5pt;" o:ole="t" filled="f" o:preferrelative="t" stroked="f" coordsize="21600,21600">
            <v:path/>
            <v:fill on="f" focussize="0,0"/>
            <v:stroke on="f"/>
            <v:imagedata r:id="rId27" o:title=""/>
            <o:lock v:ext="edit" aspectratio="f"/>
            <w10:wrap type="none"/>
            <w10:anchorlock/>
          </v:shape>
          <o:OLEObject Type="Embed" ProgID="Visio.Drawing.15" ShapeID="_x0000_i1035" DrawAspect="Content" ObjectID="_1468075735" r:id="rId26">
            <o:LockedField>false</o:LockedField>
          </o:OLEObject>
        </w:object>
      </w:r>
    </w:p>
    <w:p>
      <w:pPr>
        <w:pStyle w:val="6"/>
        <w:numPr>
          <w:ilvl w:val="0"/>
          <w:numId w:val="0"/>
        </w:numPr>
        <w:spacing w:line="360" w:lineRule="auto"/>
        <w:ind w:leftChars="0"/>
        <w:jc w:val="cente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图2.11 模拟法庭功能用例图</w:t>
      </w:r>
    </w:p>
    <w:p>
      <w:pPr>
        <w:spacing w:line="360" w:lineRule="auto"/>
        <w:rPr>
          <w:rFonts w:hint="eastAsia"/>
          <w:lang w:val="en-US" w:eastAsia="zh-CN"/>
        </w:rPr>
      </w:pPr>
    </w:p>
    <w:p>
      <w:pPr>
        <w:spacing w:line="360" w:lineRule="auto"/>
        <w:rPr>
          <w:rFonts w:hint="eastAsia"/>
          <w:lang w:val="en-US" w:eastAsia="zh-CN"/>
        </w:rPr>
      </w:pPr>
    </w:p>
    <w:p>
      <w:pPr>
        <w:rPr>
          <w:rFonts w:hint="default"/>
          <w:lang w:val="en-US" w:eastAsia="zh-CN"/>
        </w:rPr>
      </w:pPr>
      <w:r>
        <w:rPr>
          <w:rFonts w:hint="default"/>
          <w:lang w:val="en-US" w:eastAsia="zh-CN"/>
        </w:rPr>
        <w:object>
          <v:shape id="_x0000_i1036" o:spt="75" type="#_x0000_t75" style="height:337.8pt;width:415.15pt;" o:ole="t" filled="f" o:preferrelative="t" stroked="f" coordsize="21600,21600">
            <v:path/>
            <v:fill on="f" focussize="0,0"/>
            <v:stroke on="f"/>
            <v:imagedata r:id="rId29" o:title=""/>
            <o:lock v:ext="edit" aspectratio="f"/>
            <w10:wrap type="none"/>
            <w10:anchorlock/>
          </v:shape>
          <o:OLEObject Type="Embed" ProgID="Visio.Drawing.15" ShapeID="_x0000_i1036" DrawAspect="Content" ObjectID="_1468075736" r:id="rId28">
            <o:LockedField>false</o:LockedField>
          </o:OLEObject>
        </w:object>
      </w:r>
    </w:p>
    <w:p>
      <w:pPr>
        <w:pStyle w:val="6"/>
        <w:numPr>
          <w:ilvl w:val="0"/>
          <w:numId w:val="0"/>
        </w:numPr>
        <w:spacing w:line="360" w:lineRule="auto"/>
        <w:ind w:leftChars="0"/>
        <w:jc w:val="cente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图2.12 模拟法庭功能顺序图</w:t>
      </w:r>
    </w:p>
    <w:p>
      <w:pPr>
        <w:spacing w:line="360" w:lineRule="auto"/>
        <w:rPr>
          <w:rFonts w:hint="eastAsia"/>
          <w:lang w:val="en-US" w:eastAsia="zh-CN"/>
        </w:rPr>
      </w:pPr>
      <w:r>
        <w:rPr>
          <w:rFonts w:hint="eastAsia"/>
          <w:lang w:val="en-US" w:eastAsia="zh-CN"/>
        </w:rPr>
        <w:object>
          <v:shape id="_x0000_i1037" o:spt="75" type="#_x0000_t75" style="height:107.5pt;width:414.9pt;" o:ole="t" filled="f" o:preferrelative="t" stroked="f" coordsize="21600,21600">
            <v:path/>
            <v:fill on="f" focussize="0,0"/>
            <v:stroke on="f"/>
            <v:imagedata r:id="rId31" o:title=""/>
            <o:lock v:ext="edit" aspectratio="f"/>
            <w10:wrap type="none"/>
            <w10:anchorlock/>
          </v:shape>
          <o:OLEObject Type="Embed" ProgID="Visio.Drawing.15" ShapeID="_x0000_i1037" DrawAspect="Content" ObjectID="_1468075737" r:id="rId30">
            <o:LockedField>false</o:LockedField>
          </o:OLEObject>
        </w:object>
      </w:r>
    </w:p>
    <w:p>
      <w:pPr>
        <w:pStyle w:val="6"/>
        <w:numPr>
          <w:ilvl w:val="0"/>
          <w:numId w:val="0"/>
        </w:numPr>
        <w:spacing w:line="360" w:lineRule="auto"/>
        <w:ind w:leftChars="0"/>
        <w:jc w:val="cente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图2.13 模拟法庭功能类图</w:t>
      </w:r>
    </w:p>
    <w:p>
      <w:pPr>
        <w:spacing w:line="360" w:lineRule="auto"/>
        <w:jc w:val="center"/>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object>
          <v:shape id="_x0000_i1038" o:spt="75" type="#_x0000_t75" style="height:209.4pt;width:339pt;" o:ole="t" filled="f" o:preferrelative="t" stroked="f" coordsize="21600,21600">
            <v:path/>
            <v:fill on="f" focussize="0,0"/>
            <v:stroke on="f"/>
            <v:imagedata r:id="rId33" o:title=""/>
            <o:lock v:ext="edit" aspectratio="f"/>
            <w10:wrap type="none"/>
            <w10:anchorlock/>
          </v:shape>
          <o:OLEObject Type="Embed" ProgID="Visio.Drawing.15" ShapeID="_x0000_i1038" DrawAspect="Content" ObjectID="_1468075738" r:id="rId32">
            <o:LockedField>false</o:LockedField>
          </o:OLEObject>
        </w:object>
      </w:r>
    </w:p>
    <w:p>
      <w:pPr>
        <w:spacing w:line="360" w:lineRule="auto"/>
        <w:jc w:val="center"/>
        <w:rPr>
          <w:rFonts w:hint="default"/>
          <w:lang w:val="en-US" w:eastAsia="zh-CN"/>
        </w:rPr>
      </w:pPr>
      <w:r>
        <w:rPr>
          <w:rFonts w:hint="eastAsia" w:ascii="宋体" w:hAnsi="宋体" w:eastAsia="宋体" w:cs="宋体"/>
          <w:b w:val="0"/>
          <w:bCs w:val="0"/>
          <w:kern w:val="2"/>
          <w:sz w:val="24"/>
          <w:szCs w:val="24"/>
          <w:lang w:val="en-US" w:eastAsia="zh-CN" w:bidi="ar-SA"/>
        </w:rPr>
        <w:t>图2.14 模拟法庭功能活动图</w:t>
      </w:r>
    </w:p>
    <w:p>
      <w:pPr>
        <w:pStyle w:val="4"/>
        <w:bidi w:val="0"/>
        <w:rPr>
          <w:rFonts w:hint="eastAsia"/>
          <w:lang w:val="en-US" w:eastAsia="zh-CN"/>
        </w:rPr>
      </w:pPr>
      <w:bookmarkStart w:id="14" w:name="_Toc26215"/>
      <w:r>
        <w:rPr>
          <w:rFonts w:hint="eastAsia"/>
          <w:lang w:val="en-US" w:eastAsia="zh-CN"/>
        </w:rPr>
        <w:t>2.2.4 数据字典</w:t>
      </w:r>
      <w:bookmarkEnd w:id="14"/>
    </w:p>
    <w:p>
      <w:p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（1）数据项</w:t>
      </w:r>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83"/>
        <w:gridCol w:w="1332"/>
        <w:gridCol w:w="1692"/>
        <w:gridCol w:w="1255"/>
        <w:gridCol w:w="1259"/>
        <w:gridCol w:w="1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pct"/>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color w:val="FFFFFF"/>
                <w:sz w:val="24"/>
                <w:szCs w:val="24"/>
                <w:vertAlign w:val="baseline"/>
                <w:lang w:val="en-US" w:eastAsia="zh-CN"/>
              </w:rPr>
            </w:pPr>
            <w:r>
              <w:rPr>
                <w:rFonts w:hint="eastAsia"/>
                <w:color w:val="FFFFFF"/>
                <w:sz w:val="24"/>
                <w:szCs w:val="24"/>
                <w:vertAlign w:val="baseline"/>
                <w:lang w:val="en-US" w:eastAsia="zh-CN"/>
              </w:rPr>
              <w:t>编号</w:t>
            </w:r>
          </w:p>
        </w:tc>
        <w:tc>
          <w:tcPr>
            <w:tcW w:w="781" w:type="pct"/>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default"/>
                <w:color w:val="FFFFFF"/>
                <w:sz w:val="24"/>
                <w:szCs w:val="24"/>
                <w:vertAlign w:val="baseline"/>
                <w:lang w:val="en-US" w:eastAsia="zh-CN"/>
              </w:rPr>
            </w:pPr>
            <w:r>
              <w:rPr>
                <w:rFonts w:hint="eastAsia"/>
                <w:color w:val="FFFFFF"/>
                <w:sz w:val="24"/>
                <w:szCs w:val="24"/>
                <w:vertAlign w:val="baseline"/>
                <w:lang w:val="en-US" w:eastAsia="zh-CN"/>
              </w:rPr>
              <w:t>数据项名</w:t>
            </w:r>
          </w:p>
        </w:tc>
        <w:tc>
          <w:tcPr>
            <w:tcW w:w="992" w:type="pct"/>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default"/>
                <w:color w:val="FFFFFF"/>
                <w:sz w:val="24"/>
                <w:szCs w:val="24"/>
                <w:vertAlign w:val="baseline"/>
                <w:lang w:val="en-US" w:eastAsia="zh-CN"/>
              </w:rPr>
            </w:pPr>
            <w:r>
              <w:rPr>
                <w:rFonts w:hint="eastAsia"/>
                <w:color w:val="FFFFFF"/>
                <w:sz w:val="24"/>
                <w:szCs w:val="24"/>
                <w:vertAlign w:val="baseline"/>
                <w:lang w:val="en-US" w:eastAsia="zh-CN"/>
              </w:rPr>
              <w:t>数据项含义</w:t>
            </w:r>
          </w:p>
        </w:tc>
        <w:tc>
          <w:tcPr>
            <w:tcW w:w="736" w:type="pct"/>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default"/>
                <w:color w:val="FFFFFF"/>
                <w:sz w:val="24"/>
                <w:szCs w:val="24"/>
                <w:vertAlign w:val="baseline"/>
                <w:lang w:val="en-US" w:eastAsia="zh-CN"/>
              </w:rPr>
            </w:pPr>
            <w:r>
              <w:rPr>
                <w:rFonts w:hint="eastAsia"/>
                <w:color w:val="FFFFFF"/>
                <w:sz w:val="24"/>
                <w:szCs w:val="24"/>
                <w:vertAlign w:val="baseline"/>
                <w:lang w:val="en-US" w:eastAsia="zh-CN"/>
              </w:rPr>
              <w:t>数据类型</w:t>
            </w:r>
          </w:p>
        </w:tc>
        <w:tc>
          <w:tcPr>
            <w:tcW w:w="738" w:type="pct"/>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default"/>
                <w:color w:val="FFFFFF"/>
                <w:sz w:val="24"/>
                <w:szCs w:val="24"/>
                <w:vertAlign w:val="baseline"/>
                <w:lang w:val="en-US" w:eastAsia="zh-CN"/>
              </w:rPr>
            </w:pPr>
            <w:r>
              <w:rPr>
                <w:rFonts w:hint="eastAsia"/>
                <w:color w:val="FFFFFF"/>
                <w:sz w:val="24"/>
                <w:szCs w:val="24"/>
                <w:vertAlign w:val="baseline"/>
                <w:lang w:val="en-US" w:eastAsia="zh-CN"/>
              </w:rPr>
              <w:t>取值范围</w:t>
            </w:r>
          </w:p>
        </w:tc>
        <w:tc>
          <w:tcPr>
            <w:tcW w:w="1056" w:type="pct"/>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default"/>
                <w:color w:val="FFFFFF"/>
                <w:sz w:val="24"/>
                <w:szCs w:val="24"/>
                <w:vertAlign w:val="baseline"/>
                <w:lang w:val="en-US" w:eastAsia="zh-CN"/>
              </w:rPr>
            </w:pPr>
            <w:r>
              <w:rPr>
                <w:rFonts w:hint="eastAsia"/>
                <w:color w:val="FFFFFF"/>
                <w:sz w:val="24"/>
                <w:szCs w:val="24"/>
                <w:vertAlign w:val="baseline"/>
                <w:lang w:val="en-US" w:eastAsia="zh-CN"/>
              </w:rPr>
              <w:t>取值含义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pct"/>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default"/>
                <w:color w:val="000000"/>
                <w:sz w:val="24"/>
                <w:szCs w:val="24"/>
                <w:vertAlign w:val="baseline"/>
                <w:lang w:val="en-US" w:eastAsia="zh-CN"/>
              </w:rPr>
            </w:pPr>
            <w:r>
              <w:rPr>
                <w:rFonts w:hint="eastAsia"/>
                <w:color w:val="000000"/>
                <w:sz w:val="24"/>
                <w:szCs w:val="24"/>
                <w:vertAlign w:val="baseline"/>
                <w:lang w:val="en-US" w:eastAsia="zh-CN"/>
              </w:rPr>
              <w:t>A1</w:t>
            </w:r>
          </w:p>
        </w:tc>
        <w:tc>
          <w:tcPr>
            <w:tcW w:w="781" w:type="pct"/>
            <w:tcBorders>
              <w:top w:val="single" w:color="FFFFFF" w:sz="18" w:space="0"/>
              <w:left w:val="single" w:color="4F81BD" w:sz="8" w:space="0"/>
              <w:bottom w:val="single" w:color="4F81BD" w:sz="8" w:space="0"/>
              <w:right w:val="single" w:color="4F81BD" w:sz="8" w:space="0"/>
            </w:tcBorders>
            <w:shd w:val="clear" w:color="auto" w:fill="B8CCE4"/>
          </w:tcPr>
          <w:p>
            <w:pPr>
              <w:rPr>
                <w:rFonts w:hint="default"/>
                <w:color w:val="000000"/>
                <w:sz w:val="24"/>
                <w:szCs w:val="24"/>
                <w:vertAlign w:val="baseline"/>
                <w:lang w:val="en-US" w:eastAsia="zh-CN"/>
              </w:rPr>
            </w:pPr>
            <w:r>
              <w:rPr>
                <w:rFonts w:hint="eastAsia"/>
                <w:color w:val="000000"/>
                <w:sz w:val="24"/>
                <w:szCs w:val="24"/>
                <w:vertAlign w:val="baseline"/>
                <w:lang w:val="en-US" w:eastAsia="zh-CN"/>
              </w:rPr>
              <w:t>用户昵称</w:t>
            </w:r>
          </w:p>
        </w:tc>
        <w:tc>
          <w:tcPr>
            <w:tcW w:w="992" w:type="pct"/>
            <w:tcBorders>
              <w:top w:val="single" w:color="FFFFFF" w:sz="18" w:space="0"/>
              <w:left w:val="single" w:color="4F81BD" w:sz="8" w:space="0"/>
              <w:bottom w:val="single" w:color="4F81BD" w:sz="8" w:space="0"/>
              <w:right w:val="single" w:color="4F81BD" w:sz="8" w:space="0"/>
            </w:tcBorders>
            <w:shd w:val="clear" w:color="auto" w:fill="B8CCE4"/>
          </w:tcPr>
          <w:p>
            <w:pPr>
              <w:rPr>
                <w:rFonts w:hint="default"/>
                <w:color w:val="000000"/>
                <w:sz w:val="24"/>
                <w:szCs w:val="24"/>
                <w:vertAlign w:val="baseline"/>
                <w:lang w:val="en-US" w:eastAsia="zh-CN"/>
              </w:rPr>
            </w:pPr>
            <w:r>
              <w:rPr>
                <w:rFonts w:hint="eastAsia"/>
                <w:color w:val="000000"/>
                <w:sz w:val="24"/>
                <w:szCs w:val="24"/>
                <w:vertAlign w:val="baseline"/>
                <w:lang w:val="en-US" w:eastAsia="zh-CN"/>
              </w:rPr>
              <w:t>用户在软件中展示的昵称</w:t>
            </w:r>
          </w:p>
        </w:tc>
        <w:tc>
          <w:tcPr>
            <w:tcW w:w="736" w:type="pct"/>
            <w:tcBorders>
              <w:top w:val="single" w:color="FFFFFF" w:sz="18" w:space="0"/>
              <w:left w:val="single" w:color="4F81BD" w:sz="8" w:space="0"/>
              <w:bottom w:val="single" w:color="4F81BD" w:sz="8" w:space="0"/>
              <w:right w:val="single" w:color="4F81BD" w:sz="8" w:space="0"/>
            </w:tcBorders>
            <w:shd w:val="clear" w:color="auto" w:fill="B8CCE4"/>
          </w:tcPr>
          <w:p>
            <w:pPr>
              <w:rPr>
                <w:rFonts w:hint="default"/>
                <w:color w:val="000000"/>
                <w:sz w:val="24"/>
                <w:szCs w:val="24"/>
                <w:vertAlign w:val="baseline"/>
                <w:lang w:val="en-US" w:eastAsia="zh-CN"/>
              </w:rPr>
            </w:pPr>
            <w:r>
              <w:rPr>
                <w:rFonts w:hint="eastAsia"/>
                <w:color w:val="000000"/>
                <w:sz w:val="24"/>
                <w:szCs w:val="24"/>
                <w:vertAlign w:val="baseline"/>
                <w:lang w:val="en-US" w:eastAsia="zh-CN"/>
              </w:rPr>
              <w:t>Char</w:t>
            </w:r>
          </w:p>
        </w:tc>
        <w:tc>
          <w:tcPr>
            <w:tcW w:w="738" w:type="pct"/>
            <w:tcBorders>
              <w:top w:val="single" w:color="FFFFFF" w:sz="18" w:space="0"/>
              <w:left w:val="single" w:color="4F81BD" w:sz="8" w:space="0"/>
              <w:bottom w:val="single" w:color="4F81BD" w:sz="8" w:space="0"/>
              <w:right w:val="single" w:color="4F81BD" w:sz="8" w:space="0"/>
            </w:tcBorders>
            <w:shd w:val="clear" w:color="auto" w:fill="B8CCE4"/>
          </w:tcPr>
          <w:p>
            <w:pPr>
              <w:rPr>
                <w:rFonts w:hint="default"/>
                <w:color w:val="000000"/>
                <w:sz w:val="24"/>
                <w:szCs w:val="24"/>
                <w:vertAlign w:val="baseline"/>
                <w:lang w:val="en-US" w:eastAsia="zh-CN"/>
              </w:rPr>
            </w:pPr>
          </w:p>
        </w:tc>
        <w:tc>
          <w:tcPr>
            <w:tcW w:w="1056" w:type="pct"/>
            <w:tcBorders>
              <w:top w:val="single" w:color="FFFFFF" w:sz="18" w:space="0"/>
              <w:left w:val="single" w:color="4F81BD" w:sz="8" w:space="0"/>
              <w:bottom w:val="single" w:color="4F81BD" w:sz="8" w:space="0"/>
              <w:right w:val="single" w:color="4F81BD" w:sz="8" w:space="0"/>
            </w:tcBorders>
            <w:shd w:val="clear" w:color="auto" w:fill="B8CCE4"/>
          </w:tcPr>
          <w:p>
            <w:pPr>
              <w:rPr>
                <w:rFonts w:hint="default"/>
                <w:color w:val="000000"/>
                <w:sz w:val="24"/>
                <w:szCs w:val="24"/>
                <w:vertAlign w:val="baseline"/>
                <w:lang w:val="en-US" w:eastAsia="zh-CN"/>
              </w:rPr>
            </w:pPr>
            <w:r>
              <w:rPr>
                <w:rFonts w:hint="eastAsia"/>
                <w:color w:val="000000"/>
                <w:sz w:val="24"/>
                <w:szCs w:val="24"/>
                <w:vertAlign w:val="baseline"/>
                <w:lang w:val="en-US" w:eastAsia="zh-CN"/>
              </w:rPr>
              <w:t>用户自拟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pct"/>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default"/>
                <w:color w:val="000000"/>
                <w:sz w:val="24"/>
                <w:szCs w:val="24"/>
                <w:vertAlign w:val="baseline"/>
                <w:lang w:val="en-US" w:eastAsia="zh-CN"/>
              </w:rPr>
            </w:pPr>
            <w:r>
              <w:rPr>
                <w:rFonts w:hint="eastAsia"/>
                <w:color w:val="000000"/>
                <w:sz w:val="24"/>
                <w:szCs w:val="24"/>
                <w:vertAlign w:val="baseline"/>
                <w:lang w:val="en-US" w:eastAsia="zh-CN"/>
              </w:rPr>
              <w:t>A2</w:t>
            </w:r>
          </w:p>
        </w:tc>
        <w:tc>
          <w:tcPr>
            <w:tcW w:w="781" w:type="pct"/>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sz w:val="24"/>
                <w:szCs w:val="24"/>
                <w:vertAlign w:val="baseline"/>
                <w:lang w:val="en-US" w:eastAsia="zh-CN"/>
              </w:rPr>
            </w:pPr>
            <w:r>
              <w:rPr>
                <w:rFonts w:hint="eastAsia"/>
                <w:color w:val="000000"/>
                <w:sz w:val="24"/>
                <w:szCs w:val="24"/>
                <w:vertAlign w:val="baseline"/>
                <w:lang w:val="en-US" w:eastAsia="zh-CN"/>
              </w:rPr>
              <w:t>用户ID</w:t>
            </w:r>
          </w:p>
        </w:tc>
        <w:tc>
          <w:tcPr>
            <w:tcW w:w="992" w:type="pct"/>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sz w:val="24"/>
                <w:szCs w:val="24"/>
                <w:vertAlign w:val="baseline"/>
                <w:lang w:val="en-US" w:eastAsia="zh-CN"/>
              </w:rPr>
            </w:pPr>
            <w:r>
              <w:rPr>
                <w:rFonts w:hint="eastAsia"/>
                <w:color w:val="000000"/>
                <w:sz w:val="24"/>
                <w:szCs w:val="24"/>
                <w:vertAlign w:val="baseline"/>
                <w:lang w:val="en-US" w:eastAsia="zh-CN"/>
              </w:rPr>
              <w:t>每位用户的唯一标识</w:t>
            </w:r>
          </w:p>
        </w:tc>
        <w:tc>
          <w:tcPr>
            <w:tcW w:w="736" w:type="pct"/>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sz w:val="24"/>
                <w:szCs w:val="24"/>
                <w:vertAlign w:val="baseline"/>
                <w:lang w:val="en-US" w:eastAsia="zh-CN"/>
              </w:rPr>
            </w:pPr>
            <w:r>
              <w:rPr>
                <w:rFonts w:hint="eastAsia"/>
                <w:color w:val="000000"/>
                <w:sz w:val="24"/>
                <w:szCs w:val="24"/>
                <w:vertAlign w:val="baseline"/>
                <w:lang w:val="en-US" w:eastAsia="zh-CN"/>
              </w:rPr>
              <w:t>Char</w:t>
            </w:r>
          </w:p>
        </w:tc>
        <w:tc>
          <w:tcPr>
            <w:tcW w:w="738" w:type="pct"/>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sz w:val="24"/>
                <w:szCs w:val="24"/>
                <w:vertAlign w:val="baseline"/>
                <w:lang w:val="en-US" w:eastAsia="zh-CN"/>
              </w:rPr>
            </w:pPr>
            <w:r>
              <w:rPr>
                <w:rFonts w:hint="eastAsia"/>
                <w:color w:val="000000"/>
                <w:sz w:val="24"/>
                <w:szCs w:val="24"/>
                <w:vertAlign w:val="baseline"/>
                <w:lang w:val="en-US" w:eastAsia="zh-CN"/>
              </w:rPr>
              <w:t>0~999999</w:t>
            </w:r>
          </w:p>
        </w:tc>
        <w:tc>
          <w:tcPr>
            <w:tcW w:w="1056" w:type="pct"/>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sz w:val="24"/>
                <w:szCs w:val="24"/>
                <w:vertAlign w:val="baseline"/>
                <w:lang w:val="en-US" w:eastAsia="zh-CN"/>
              </w:rPr>
            </w:pPr>
            <w:r>
              <w:rPr>
                <w:rFonts w:hint="eastAsia"/>
                <w:color w:val="000000"/>
                <w:sz w:val="24"/>
                <w:szCs w:val="24"/>
                <w:vertAlign w:val="baseline"/>
                <w:lang w:val="en-US" w:eastAsia="zh-CN"/>
              </w:rPr>
              <w:t>随机生成用户的唯一ID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pct"/>
            <w:tcBorders>
              <w:top w:val="single" w:color="4F81BD" w:sz="8" w:space="0"/>
              <w:left w:val="single" w:color="4F81BD" w:sz="8" w:space="0"/>
              <w:bottom w:val="single" w:color="4F81BD" w:sz="8" w:space="0"/>
              <w:right w:val="single" w:color="4F81BD" w:sz="8" w:space="0"/>
            </w:tcBorders>
            <w:shd w:val="clear" w:color="auto" w:fill="B8CCE4"/>
            <w:vAlign w:val="top"/>
          </w:tcPr>
          <w:p>
            <w:pPr>
              <w:jc w:val="center"/>
              <w:rPr>
                <w:rFonts w:hint="eastAsia" w:asciiTheme="minorHAnsi" w:hAnsiTheme="minorHAnsi" w:eastAsiaTheme="minorEastAsia" w:cstheme="minorBidi"/>
                <w:color w:val="000000"/>
                <w:kern w:val="2"/>
                <w:sz w:val="24"/>
                <w:szCs w:val="24"/>
                <w:vertAlign w:val="baseline"/>
                <w:lang w:val="en-US" w:eastAsia="zh-CN" w:bidi="ar-SA"/>
              </w:rPr>
            </w:pPr>
            <w:r>
              <w:rPr>
                <w:rFonts w:hint="eastAsia"/>
                <w:color w:val="000000"/>
                <w:sz w:val="24"/>
                <w:szCs w:val="24"/>
                <w:vertAlign w:val="baseline"/>
                <w:lang w:val="en-US" w:eastAsia="zh-CN"/>
              </w:rPr>
              <w:t>A3</w:t>
            </w:r>
          </w:p>
        </w:tc>
        <w:tc>
          <w:tcPr>
            <w:tcW w:w="781"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color w:val="000000"/>
                <w:sz w:val="24"/>
                <w:szCs w:val="24"/>
                <w:vertAlign w:val="baseline"/>
                <w:lang w:val="en-US" w:eastAsia="zh-CN"/>
              </w:rPr>
            </w:pPr>
            <w:r>
              <w:rPr>
                <w:rFonts w:hint="eastAsia"/>
                <w:color w:val="000000"/>
                <w:sz w:val="24"/>
                <w:szCs w:val="24"/>
                <w:vertAlign w:val="baseline"/>
                <w:lang w:val="en-US" w:eastAsia="zh-CN"/>
              </w:rPr>
              <w:t>用户类型</w:t>
            </w:r>
          </w:p>
        </w:tc>
        <w:tc>
          <w:tcPr>
            <w:tcW w:w="992"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color w:val="000000"/>
                <w:sz w:val="24"/>
                <w:szCs w:val="24"/>
                <w:vertAlign w:val="baseline"/>
                <w:lang w:val="en-US" w:eastAsia="zh-CN"/>
              </w:rPr>
            </w:pPr>
            <w:r>
              <w:rPr>
                <w:rFonts w:hint="eastAsia"/>
                <w:color w:val="000000"/>
                <w:sz w:val="24"/>
                <w:szCs w:val="24"/>
                <w:vertAlign w:val="baseline"/>
                <w:lang w:val="en-US" w:eastAsia="zh-CN"/>
              </w:rPr>
              <w:t>整型</w:t>
            </w:r>
          </w:p>
        </w:tc>
        <w:tc>
          <w:tcPr>
            <w:tcW w:w="736"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color w:val="000000"/>
                <w:sz w:val="24"/>
                <w:szCs w:val="24"/>
                <w:vertAlign w:val="baseline"/>
                <w:lang w:val="en-US" w:eastAsia="zh-CN"/>
              </w:rPr>
            </w:pPr>
            <w:r>
              <w:rPr>
                <w:rFonts w:hint="eastAsia"/>
                <w:color w:val="000000"/>
                <w:sz w:val="24"/>
                <w:szCs w:val="24"/>
                <w:vertAlign w:val="baseline"/>
                <w:lang w:val="en-US" w:eastAsia="zh-CN"/>
              </w:rPr>
              <w:t>1位</w:t>
            </w:r>
          </w:p>
        </w:tc>
        <w:tc>
          <w:tcPr>
            <w:tcW w:w="738"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color w:val="000000"/>
                <w:sz w:val="24"/>
                <w:szCs w:val="24"/>
                <w:vertAlign w:val="baseline"/>
                <w:lang w:val="en-US" w:eastAsia="zh-CN"/>
              </w:rPr>
            </w:pPr>
            <w:r>
              <w:rPr>
                <w:rFonts w:hint="eastAsia"/>
                <w:color w:val="000000"/>
                <w:sz w:val="24"/>
                <w:szCs w:val="24"/>
                <w:vertAlign w:val="baseline"/>
                <w:lang w:val="en-US" w:eastAsia="zh-CN"/>
              </w:rPr>
              <w:t>‘0’或‘1’</w:t>
            </w:r>
          </w:p>
        </w:tc>
        <w:tc>
          <w:tcPr>
            <w:tcW w:w="1056"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color w:val="000000"/>
                <w:sz w:val="24"/>
                <w:szCs w:val="24"/>
                <w:vertAlign w:val="baseline"/>
                <w:lang w:val="en-US" w:eastAsia="zh-CN"/>
              </w:rPr>
            </w:pPr>
            <w:r>
              <w:rPr>
                <w:rFonts w:hint="eastAsia"/>
                <w:color w:val="000000"/>
                <w:sz w:val="24"/>
                <w:szCs w:val="24"/>
                <w:vertAlign w:val="baseline"/>
                <w:lang w:val="en-US" w:eastAsia="zh-CN"/>
              </w:rPr>
              <w:t>‘0’为管理员，</w:t>
            </w:r>
          </w:p>
          <w:p>
            <w:pPr>
              <w:rPr>
                <w:rFonts w:hint="eastAsia"/>
                <w:color w:val="000000"/>
                <w:sz w:val="24"/>
                <w:szCs w:val="24"/>
                <w:vertAlign w:val="baseline"/>
                <w:lang w:val="en-US" w:eastAsia="zh-CN"/>
              </w:rPr>
            </w:pPr>
            <w:r>
              <w:rPr>
                <w:rFonts w:hint="eastAsia"/>
                <w:color w:val="000000"/>
                <w:sz w:val="24"/>
                <w:szCs w:val="24"/>
                <w:vertAlign w:val="baseline"/>
                <w:lang w:val="en-US" w:eastAsia="zh-CN"/>
              </w:rPr>
              <w:t>‘1’为普通用户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pct"/>
            <w:tcBorders>
              <w:top w:val="single" w:color="4F81BD" w:sz="8" w:space="0"/>
              <w:left w:val="single" w:color="4F81BD" w:sz="8" w:space="0"/>
              <w:bottom w:val="single" w:color="4F81BD" w:sz="8" w:space="0"/>
              <w:right w:val="single" w:color="4F81BD" w:sz="8" w:space="0"/>
            </w:tcBorders>
            <w:shd w:val="clear" w:color="auto" w:fill="FFFFFF"/>
            <w:vAlign w:val="top"/>
          </w:tcPr>
          <w:p>
            <w:pPr>
              <w:jc w:val="center"/>
              <w:rPr>
                <w:rFonts w:hint="default" w:asciiTheme="minorHAnsi" w:hAnsiTheme="minorHAnsi" w:eastAsiaTheme="minorEastAsia" w:cstheme="minorBidi"/>
                <w:color w:val="000000"/>
                <w:kern w:val="2"/>
                <w:sz w:val="24"/>
                <w:szCs w:val="24"/>
                <w:vertAlign w:val="baseline"/>
                <w:lang w:val="en-US" w:eastAsia="zh-CN" w:bidi="ar-SA"/>
              </w:rPr>
            </w:pPr>
            <w:r>
              <w:rPr>
                <w:rFonts w:hint="eastAsia"/>
                <w:color w:val="000000"/>
                <w:sz w:val="24"/>
                <w:szCs w:val="24"/>
                <w:vertAlign w:val="baseline"/>
                <w:lang w:val="en-US" w:eastAsia="zh-CN"/>
              </w:rPr>
              <w:t>A4</w:t>
            </w:r>
          </w:p>
        </w:tc>
        <w:tc>
          <w:tcPr>
            <w:tcW w:w="781" w:type="pct"/>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sz w:val="24"/>
                <w:szCs w:val="24"/>
                <w:vertAlign w:val="baseline"/>
                <w:lang w:val="en-US" w:eastAsia="zh-CN"/>
              </w:rPr>
            </w:pPr>
            <w:r>
              <w:rPr>
                <w:rFonts w:hint="eastAsia"/>
                <w:color w:val="000000"/>
                <w:sz w:val="24"/>
                <w:szCs w:val="24"/>
                <w:vertAlign w:val="baseline"/>
                <w:lang w:val="en-US" w:eastAsia="zh-CN"/>
              </w:rPr>
              <w:t>案件标题</w:t>
            </w:r>
          </w:p>
        </w:tc>
        <w:tc>
          <w:tcPr>
            <w:tcW w:w="992" w:type="pct"/>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sz w:val="24"/>
                <w:szCs w:val="24"/>
                <w:vertAlign w:val="baseline"/>
                <w:lang w:val="en-US" w:eastAsia="zh-CN"/>
              </w:rPr>
            </w:pPr>
            <w:r>
              <w:rPr>
                <w:rFonts w:hint="eastAsia"/>
                <w:color w:val="000000"/>
                <w:sz w:val="24"/>
                <w:szCs w:val="24"/>
                <w:vertAlign w:val="baseline"/>
                <w:lang w:val="en-US" w:eastAsia="zh-CN"/>
              </w:rPr>
              <w:t>每个案件的标题</w:t>
            </w:r>
          </w:p>
        </w:tc>
        <w:tc>
          <w:tcPr>
            <w:tcW w:w="736" w:type="pct"/>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sz w:val="24"/>
                <w:szCs w:val="24"/>
                <w:vertAlign w:val="baseline"/>
                <w:lang w:val="en-US" w:eastAsia="zh-CN"/>
              </w:rPr>
            </w:pPr>
            <w:r>
              <w:rPr>
                <w:rFonts w:hint="eastAsia"/>
                <w:color w:val="000000"/>
                <w:sz w:val="24"/>
                <w:szCs w:val="24"/>
                <w:vertAlign w:val="baseline"/>
                <w:lang w:val="en-US" w:eastAsia="zh-CN"/>
              </w:rPr>
              <w:t>Char</w:t>
            </w:r>
          </w:p>
        </w:tc>
        <w:tc>
          <w:tcPr>
            <w:tcW w:w="738" w:type="pct"/>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sz w:val="24"/>
                <w:szCs w:val="24"/>
                <w:vertAlign w:val="baseline"/>
                <w:lang w:val="en-US" w:eastAsia="zh-CN"/>
              </w:rPr>
            </w:pPr>
          </w:p>
        </w:tc>
        <w:tc>
          <w:tcPr>
            <w:tcW w:w="1056" w:type="pct"/>
            <w:tcBorders>
              <w:top w:val="single" w:color="4F81BD" w:sz="8" w:space="0"/>
              <w:left w:val="single" w:color="4F81BD" w:sz="8" w:space="0"/>
              <w:bottom w:val="single" w:color="4F81BD" w:sz="8" w:space="0"/>
              <w:right w:val="single" w:color="4F81BD" w:sz="8" w:space="0"/>
            </w:tcBorders>
            <w:shd w:val="clear" w:color="auto" w:fill="FFFFFF"/>
          </w:tcPr>
          <w:p>
            <w:pPr>
              <w:rPr>
                <w:rFonts w:hint="default"/>
                <w:color w:val="000000"/>
                <w:sz w:val="24"/>
                <w:szCs w:val="24"/>
                <w:vertAlign w:val="baseline"/>
                <w:lang w:val="en-US" w:eastAsia="zh-CN"/>
              </w:rPr>
            </w:pPr>
            <w:r>
              <w:rPr>
                <w:rFonts w:hint="eastAsia"/>
                <w:color w:val="000000"/>
                <w:sz w:val="24"/>
                <w:szCs w:val="24"/>
                <w:vertAlign w:val="baseline"/>
                <w:lang w:val="en-US" w:eastAsia="zh-CN"/>
              </w:rPr>
              <w:t>对案件的分类及梗概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pct"/>
            <w:tcBorders>
              <w:top w:val="single" w:color="4F81BD" w:sz="8" w:space="0"/>
              <w:left w:val="single" w:color="4F81BD" w:sz="8" w:space="0"/>
              <w:bottom w:val="single" w:color="4F81BD" w:sz="8" w:space="0"/>
              <w:right w:val="single" w:color="4F81BD" w:sz="8" w:space="0"/>
            </w:tcBorders>
            <w:shd w:val="clear" w:color="auto" w:fill="B8CCE4"/>
            <w:vAlign w:val="top"/>
          </w:tcPr>
          <w:p>
            <w:pPr>
              <w:jc w:val="center"/>
              <w:rPr>
                <w:rFonts w:hint="default" w:asciiTheme="minorHAnsi" w:hAnsiTheme="minorHAnsi" w:eastAsiaTheme="minorEastAsia" w:cstheme="minorBidi"/>
                <w:color w:val="000000"/>
                <w:kern w:val="2"/>
                <w:sz w:val="24"/>
                <w:szCs w:val="24"/>
                <w:vertAlign w:val="baseline"/>
                <w:lang w:val="en-US" w:eastAsia="zh-CN" w:bidi="ar-SA"/>
              </w:rPr>
            </w:pPr>
            <w:r>
              <w:rPr>
                <w:rFonts w:hint="eastAsia"/>
                <w:color w:val="000000"/>
                <w:sz w:val="24"/>
                <w:szCs w:val="24"/>
                <w:vertAlign w:val="baseline"/>
                <w:lang w:val="en-US" w:eastAsia="zh-CN"/>
              </w:rPr>
              <w:t>A5</w:t>
            </w:r>
          </w:p>
        </w:tc>
        <w:tc>
          <w:tcPr>
            <w:tcW w:w="781" w:type="pct"/>
            <w:tcBorders>
              <w:top w:val="single" w:color="4F81BD" w:sz="8" w:space="0"/>
              <w:left w:val="single" w:color="4F81BD" w:sz="8" w:space="0"/>
              <w:bottom w:val="single" w:color="4F81BD" w:sz="8" w:space="0"/>
              <w:right w:val="single" w:color="4F81BD" w:sz="8" w:space="0"/>
            </w:tcBorders>
            <w:shd w:val="clear" w:color="auto" w:fill="B8CCE4"/>
          </w:tcPr>
          <w:p>
            <w:pPr>
              <w:rPr>
                <w:rFonts w:hint="default"/>
                <w:color w:val="000000"/>
                <w:sz w:val="24"/>
                <w:szCs w:val="24"/>
                <w:vertAlign w:val="baseline"/>
                <w:lang w:val="en-US" w:eastAsia="zh-CN"/>
              </w:rPr>
            </w:pPr>
            <w:r>
              <w:rPr>
                <w:rFonts w:hint="eastAsia"/>
                <w:color w:val="000000"/>
                <w:sz w:val="24"/>
                <w:szCs w:val="24"/>
                <w:vertAlign w:val="baseline"/>
                <w:lang w:val="en-US" w:eastAsia="zh-CN"/>
              </w:rPr>
              <w:t>案件角色</w:t>
            </w:r>
          </w:p>
        </w:tc>
        <w:tc>
          <w:tcPr>
            <w:tcW w:w="992" w:type="pct"/>
            <w:tcBorders>
              <w:top w:val="single" w:color="4F81BD" w:sz="8" w:space="0"/>
              <w:left w:val="single" w:color="4F81BD" w:sz="8" w:space="0"/>
              <w:bottom w:val="single" w:color="4F81BD" w:sz="8" w:space="0"/>
              <w:right w:val="single" w:color="4F81BD" w:sz="8" w:space="0"/>
            </w:tcBorders>
            <w:shd w:val="clear" w:color="auto" w:fill="B8CCE4"/>
          </w:tcPr>
          <w:p>
            <w:pPr>
              <w:rPr>
                <w:rFonts w:hint="default"/>
                <w:color w:val="000000"/>
                <w:sz w:val="24"/>
                <w:szCs w:val="24"/>
                <w:vertAlign w:val="baseline"/>
                <w:lang w:val="en-US" w:eastAsia="zh-CN"/>
              </w:rPr>
            </w:pPr>
            <w:r>
              <w:rPr>
                <w:rFonts w:hint="eastAsia"/>
                <w:color w:val="000000"/>
                <w:sz w:val="24"/>
                <w:szCs w:val="24"/>
                <w:vertAlign w:val="baseline"/>
                <w:lang w:val="en-US" w:eastAsia="zh-CN"/>
              </w:rPr>
              <w:t>案件中每个人物的姓名</w:t>
            </w:r>
          </w:p>
        </w:tc>
        <w:tc>
          <w:tcPr>
            <w:tcW w:w="736" w:type="pct"/>
            <w:tcBorders>
              <w:top w:val="single" w:color="4F81BD" w:sz="8" w:space="0"/>
              <w:left w:val="single" w:color="4F81BD" w:sz="8" w:space="0"/>
              <w:bottom w:val="single" w:color="4F81BD" w:sz="8" w:space="0"/>
              <w:right w:val="single" w:color="4F81BD" w:sz="8" w:space="0"/>
            </w:tcBorders>
            <w:shd w:val="clear" w:color="auto" w:fill="B8CCE4"/>
          </w:tcPr>
          <w:p>
            <w:pPr>
              <w:rPr>
                <w:rFonts w:hint="default"/>
                <w:color w:val="000000"/>
                <w:sz w:val="24"/>
                <w:szCs w:val="24"/>
                <w:vertAlign w:val="baseline"/>
                <w:lang w:val="en-US" w:eastAsia="zh-CN"/>
              </w:rPr>
            </w:pPr>
            <w:r>
              <w:rPr>
                <w:rFonts w:hint="eastAsia"/>
                <w:color w:val="000000"/>
                <w:sz w:val="24"/>
                <w:szCs w:val="24"/>
                <w:vertAlign w:val="baseline"/>
                <w:lang w:val="en-US" w:eastAsia="zh-CN"/>
              </w:rPr>
              <w:t>Char</w:t>
            </w:r>
          </w:p>
        </w:tc>
        <w:tc>
          <w:tcPr>
            <w:tcW w:w="738" w:type="pct"/>
            <w:tcBorders>
              <w:top w:val="single" w:color="4F81BD" w:sz="8" w:space="0"/>
              <w:left w:val="single" w:color="4F81BD" w:sz="8" w:space="0"/>
              <w:bottom w:val="single" w:color="4F81BD" w:sz="8" w:space="0"/>
              <w:right w:val="single" w:color="4F81BD" w:sz="8" w:space="0"/>
            </w:tcBorders>
            <w:shd w:val="clear" w:color="auto" w:fill="B8CCE4"/>
          </w:tcPr>
          <w:p>
            <w:pPr>
              <w:rPr>
                <w:rFonts w:hint="default"/>
                <w:color w:val="000000"/>
                <w:sz w:val="24"/>
                <w:szCs w:val="24"/>
                <w:vertAlign w:val="baseline"/>
                <w:lang w:val="en-US" w:eastAsia="zh-CN"/>
              </w:rPr>
            </w:pPr>
          </w:p>
        </w:tc>
        <w:tc>
          <w:tcPr>
            <w:tcW w:w="1056" w:type="pct"/>
            <w:tcBorders>
              <w:top w:val="single" w:color="4F81BD" w:sz="8" w:space="0"/>
              <w:left w:val="single" w:color="4F81BD" w:sz="8" w:space="0"/>
              <w:bottom w:val="single" w:color="4F81BD" w:sz="8" w:space="0"/>
              <w:right w:val="single" w:color="4F81BD" w:sz="8" w:space="0"/>
            </w:tcBorders>
            <w:shd w:val="clear" w:color="auto" w:fill="B8CCE4"/>
          </w:tcPr>
          <w:p>
            <w:pPr>
              <w:rPr>
                <w:rFonts w:hint="default"/>
                <w:color w:val="000000"/>
                <w:sz w:val="24"/>
                <w:szCs w:val="24"/>
                <w:vertAlign w:val="baseline"/>
                <w:lang w:val="en-US" w:eastAsia="zh-CN"/>
              </w:rPr>
            </w:pPr>
            <w:r>
              <w:rPr>
                <w:rFonts w:hint="eastAsia"/>
                <w:color w:val="000000"/>
                <w:sz w:val="24"/>
                <w:szCs w:val="24"/>
                <w:vertAlign w:val="baseline"/>
                <w:lang w:val="en-US" w:eastAsia="zh-CN"/>
              </w:rPr>
              <w:t>标识不同角色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pct"/>
            <w:tcBorders>
              <w:top w:val="single" w:color="4F81BD" w:sz="8" w:space="0"/>
              <w:left w:val="single" w:color="4F81BD" w:sz="8" w:space="0"/>
              <w:bottom w:val="single" w:color="4F81BD" w:sz="8" w:space="0"/>
              <w:right w:val="single" w:color="4F81BD" w:sz="8" w:space="0"/>
            </w:tcBorders>
            <w:shd w:val="clear" w:color="auto" w:fill="FFFFFF"/>
            <w:vAlign w:val="top"/>
          </w:tcPr>
          <w:p>
            <w:pPr>
              <w:jc w:val="center"/>
              <w:rPr>
                <w:rFonts w:hint="default" w:asciiTheme="minorHAnsi" w:hAnsiTheme="minorHAnsi" w:eastAsiaTheme="minorEastAsia" w:cstheme="minorBidi"/>
                <w:color w:val="000000"/>
                <w:kern w:val="2"/>
                <w:sz w:val="24"/>
                <w:szCs w:val="24"/>
                <w:vertAlign w:val="baseline"/>
                <w:lang w:val="en-US" w:eastAsia="zh-CN" w:bidi="ar-SA"/>
              </w:rPr>
            </w:pPr>
            <w:r>
              <w:rPr>
                <w:rFonts w:hint="eastAsia"/>
                <w:color w:val="000000"/>
                <w:sz w:val="24"/>
                <w:szCs w:val="24"/>
                <w:vertAlign w:val="baseline"/>
                <w:lang w:val="en-US" w:eastAsia="zh-CN"/>
              </w:rPr>
              <w:t>A6</w:t>
            </w:r>
          </w:p>
        </w:tc>
        <w:tc>
          <w:tcPr>
            <w:tcW w:w="781"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default" w:asciiTheme="minorHAnsi" w:hAnsiTheme="minorHAnsi" w:eastAsiaTheme="minorEastAsia" w:cstheme="minorBidi"/>
                <w:color w:val="000000"/>
                <w:kern w:val="2"/>
                <w:sz w:val="24"/>
                <w:szCs w:val="24"/>
                <w:vertAlign w:val="baseline"/>
                <w:lang w:val="en-US" w:eastAsia="zh-CN" w:bidi="ar-SA"/>
              </w:rPr>
            </w:pPr>
            <w:r>
              <w:rPr>
                <w:rFonts w:hint="eastAsia"/>
                <w:color w:val="000000"/>
                <w:sz w:val="24"/>
                <w:szCs w:val="24"/>
                <w:vertAlign w:val="baseline"/>
                <w:lang w:val="en-US" w:eastAsia="zh-CN"/>
              </w:rPr>
              <w:t>案件信息</w:t>
            </w:r>
          </w:p>
        </w:tc>
        <w:tc>
          <w:tcPr>
            <w:tcW w:w="992"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default" w:asciiTheme="minorHAnsi" w:hAnsiTheme="minorHAnsi" w:eastAsiaTheme="minorEastAsia" w:cstheme="minorBidi"/>
                <w:color w:val="000000"/>
                <w:kern w:val="2"/>
                <w:sz w:val="24"/>
                <w:szCs w:val="24"/>
                <w:vertAlign w:val="baseline"/>
                <w:lang w:val="en-US" w:eastAsia="zh-CN" w:bidi="ar-SA"/>
              </w:rPr>
            </w:pPr>
            <w:r>
              <w:rPr>
                <w:rFonts w:hint="eastAsia"/>
                <w:color w:val="000000"/>
                <w:sz w:val="24"/>
                <w:szCs w:val="24"/>
                <w:vertAlign w:val="baseline"/>
                <w:lang w:val="en-US" w:eastAsia="zh-CN"/>
              </w:rPr>
              <w:t>每个案件的案情</w:t>
            </w:r>
          </w:p>
        </w:tc>
        <w:tc>
          <w:tcPr>
            <w:tcW w:w="736"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default" w:asciiTheme="minorHAnsi" w:hAnsiTheme="minorHAnsi" w:eastAsiaTheme="minorEastAsia" w:cstheme="minorBidi"/>
                <w:color w:val="000000"/>
                <w:kern w:val="2"/>
                <w:sz w:val="24"/>
                <w:szCs w:val="24"/>
                <w:vertAlign w:val="baseline"/>
                <w:lang w:val="en-US" w:eastAsia="zh-CN" w:bidi="ar-SA"/>
              </w:rPr>
            </w:pPr>
            <w:r>
              <w:rPr>
                <w:rFonts w:hint="eastAsia"/>
                <w:color w:val="000000"/>
                <w:sz w:val="24"/>
                <w:szCs w:val="24"/>
                <w:vertAlign w:val="baseline"/>
                <w:lang w:val="en-US" w:eastAsia="zh-CN"/>
              </w:rPr>
              <w:t>Char</w:t>
            </w:r>
          </w:p>
        </w:tc>
        <w:tc>
          <w:tcPr>
            <w:tcW w:w="738"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default" w:asciiTheme="minorHAnsi" w:hAnsiTheme="minorHAnsi" w:eastAsiaTheme="minorEastAsia" w:cstheme="minorBidi"/>
                <w:color w:val="000000"/>
                <w:kern w:val="2"/>
                <w:sz w:val="24"/>
                <w:szCs w:val="24"/>
                <w:vertAlign w:val="baseline"/>
                <w:lang w:val="en-US" w:eastAsia="zh-CN" w:bidi="ar-SA"/>
              </w:rPr>
            </w:pPr>
          </w:p>
        </w:tc>
        <w:tc>
          <w:tcPr>
            <w:tcW w:w="1056"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default" w:asciiTheme="minorHAnsi" w:hAnsiTheme="minorHAnsi" w:eastAsiaTheme="minorEastAsia" w:cstheme="minorBidi"/>
                <w:color w:val="000000"/>
                <w:kern w:val="2"/>
                <w:sz w:val="24"/>
                <w:szCs w:val="24"/>
                <w:vertAlign w:val="baseline"/>
                <w:lang w:val="en-US" w:eastAsia="zh-CN" w:bidi="ar-SA"/>
              </w:rPr>
            </w:pPr>
            <w:r>
              <w:rPr>
                <w:rFonts w:hint="eastAsia"/>
                <w:color w:val="000000"/>
                <w:sz w:val="24"/>
                <w:szCs w:val="24"/>
                <w:vertAlign w:val="baseline"/>
                <w:lang w:val="en-US" w:eastAsia="zh-CN"/>
              </w:rPr>
              <w:t>对案情的描述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pct"/>
            <w:tcBorders>
              <w:top w:val="single" w:color="4F81BD" w:sz="8" w:space="0"/>
              <w:left w:val="single" w:color="4F81BD" w:sz="8" w:space="0"/>
              <w:bottom w:val="single" w:color="4F81BD" w:sz="8" w:space="0"/>
              <w:right w:val="single" w:color="4F81BD" w:sz="8" w:space="0"/>
            </w:tcBorders>
            <w:shd w:val="clear" w:color="auto" w:fill="B8CCE4"/>
            <w:vAlign w:val="top"/>
          </w:tcPr>
          <w:p>
            <w:pPr>
              <w:jc w:val="center"/>
              <w:rPr>
                <w:rFonts w:hint="default" w:asciiTheme="minorHAnsi" w:hAnsiTheme="minorHAnsi" w:eastAsiaTheme="minorEastAsia" w:cstheme="minorBidi"/>
                <w:color w:val="000000"/>
                <w:kern w:val="2"/>
                <w:sz w:val="24"/>
                <w:szCs w:val="24"/>
                <w:vertAlign w:val="baseline"/>
                <w:lang w:val="en-US" w:eastAsia="zh-CN" w:bidi="ar-SA"/>
              </w:rPr>
            </w:pPr>
            <w:r>
              <w:rPr>
                <w:rFonts w:hint="eastAsia"/>
                <w:color w:val="000000"/>
                <w:sz w:val="24"/>
                <w:szCs w:val="24"/>
                <w:vertAlign w:val="baseline"/>
                <w:lang w:val="en-US" w:eastAsia="zh-CN"/>
              </w:rPr>
              <w:t>A7</w:t>
            </w:r>
          </w:p>
        </w:tc>
        <w:tc>
          <w:tcPr>
            <w:tcW w:w="781"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Theme="minorHAnsi" w:hAnsiTheme="minorHAnsi" w:eastAsiaTheme="minorEastAsia" w:cstheme="minorBidi"/>
                <w:color w:val="000000"/>
                <w:kern w:val="2"/>
                <w:sz w:val="24"/>
                <w:szCs w:val="24"/>
                <w:vertAlign w:val="baseline"/>
                <w:lang w:val="en-US" w:eastAsia="zh-CN" w:bidi="ar-SA"/>
              </w:rPr>
            </w:pPr>
            <w:r>
              <w:rPr>
                <w:rFonts w:hint="eastAsia"/>
                <w:color w:val="000000"/>
                <w:sz w:val="24"/>
                <w:szCs w:val="24"/>
                <w:vertAlign w:val="baseline"/>
                <w:lang w:val="en-US" w:eastAsia="zh-CN"/>
              </w:rPr>
              <w:t>案件角色信息</w:t>
            </w:r>
          </w:p>
        </w:tc>
        <w:tc>
          <w:tcPr>
            <w:tcW w:w="992"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Theme="minorHAnsi" w:hAnsiTheme="minorHAnsi" w:eastAsiaTheme="minorEastAsia" w:cstheme="minorBidi"/>
                <w:color w:val="000000"/>
                <w:kern w:val="2"/>
                <w:sz w:val="24"/>
                <w:szCs w:val="24"/>
                <w:vertAlign w:val="baseline"/>
                <w:lang w:val="en-US" w:eastAsia="zh-CN" w:bidi="ar-SA"/>
              </w:rPr>
            </w:pPr>
            <w:r>
              <w:rPr>
                <w:rFonts w:hint="eastAsia"/>
                <w:color w:val="000000"/>
                <w:sz w:val="24"/>
                <w:szCs w:val="24"/>
                <w:vertAlign w:val="baseline"/>
                <w:lang w:val="en-US" w:eastAsia="zh-CN"/>
              </w:rPr>
              <w:t>案件中每个人物的简介</w:t>
            </w:r>
          </w:p>
        </w:tc>
        <w:tc>
          <w:tcPr>
            <w:tcW w:w="736"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Theme="minorHAnsi" w:hAnsiTheme="minorHAnsi" w:eastAsiaTheme="minorEastAsia" w:cstheme="minorBidi"/>
                <w:color w:val="000000"/>
                <w:kern w:val="2"/>
                <w:sz w:val="24"/>
                <w:szCs w:val="24"/>
                <w:vertAlign w:val="baseline"/>
                <w:lang w:val="en-US" w:eastAsia="zh-CN" w:bidi="ar-SA"/>
              </w:rPr>
            </w:pPr>
            <w:r>
              <w:rPr>
                <w:rFonts w:hint="eastAsia"/>
                <w:color w:val="000000"/>
                <w:sz w:val="24"/>
                <w:szCs w:val="24"/>
                <w:vertAlign w:val="baseline"/>
                <w:lang w:val="en-US" w:eastAsia="zh-CN"/>
              </w:rPr>
              <w:t>Char</w:t>
            </w:r>
          </w:p>
        </w:tc>
        <w:tc>
          <w:tcPr>
            <w:tcW w:w="738"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default" w:asciiTheme="minorHAnsi" w:hAnsiTheme="minorHAnsi" w:eastAsiaTheme="minorEastAsia" w:cstheme="minorBidi"/>
                <w:color w:val="000000"/>
                <w:kern w:val="2"/>
                <w:sz w:val="24"/>
                <w:szCs w:val="24"/>
                <w:vertAlign w:val="baseline"/>
                <w:lang w:val="en-US" w:eastAsia="zh-CN" w:bidi="ar-SA"/>
              </w:rPr>
            </w:pPr>
          </w:p>
        </w:tc>
        <w:tc>
          <w:tcPr>
            <w:tcW w:w="1056"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Theme="minorHAnsi" w:hAnsiTheme="minorHAnsi" w:eastAsiaTheme="minorEastAsia" w:cstheme="minorBidi"/>
                <w:color w:val="000000"/>
                <w:kern w:val="2"/>
                <w:sz w:val="24"/>
                <w:szCs w:val="24"/>
                <w:vertAlign w:val="baseline"/>
                <w:lang w:val="en-US" w:eastAsia="zh-CN" w:bidi="ar-SA"/>
              </w:rPr>
            </w:pPr>
            <w:r>
              <w:rPr>
                <w:rFonts w:hint="eastAsia"/>
                <w:color w:val="000000"/>
                <w:sz w:val="24"/>
                <w:szCs w:val="24"/>
                <w:vertAlign w:val="baseline"/>
                <w:lang w:val="en-US" w:eastAsia="zh-CN"/>
              </w:rPr>
              <w:t>标识不同角色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 w:type="pct"/>
            <w:tcBorders>
              <w:top w:val="single" w:color="4F81BD" w:sz="8" w:space="0"/>
              <w:left w:val="single" w:color="4F81BD" w:sz="8" w:space="0"/>
              <w:bottom w:val="single" w:color="4F81BD" w:sz="8" w:space="0"/>
              <w:right w:val="single" w:color="4F81BD" w:sz="8" w:space="0"/>
            </w:tcBorders>
            <w:shd w:val="clear" w:color="auto" w:fill="FFFFFF"/>
            <w:vAlign w:val="top"/>
          </w:tcPr>
          <w:p>
            <w:pPr>
              <w:jc w:val="center"/>
              <w:rPr>
                <w:rFonts w:hint="default" w:asciiTheme="minorHAnsi" w:hAnsiTheme="minorHAnsi" w:eastAsiaTheme="minor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A8</w:t>
            </w:r>
          </w:p>
        </w:tc>
        <w:tc>
          <w:tcPr>
            <w:tcW w:w="781"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HAnsi" w:hAnsiTheme="minorHAnsi" w:eastAsiaTheme="minorEastAsia" w:cstheme="minorBidi"/>
                <w:color w:val="000000"/>
                <w:kern w:val="2"/>
                <w:sz w:val="24"/>
                <w:szCs w:val="24"/>
                <w:vertAlign w:val="baseline"/>
                <w:lang w:val="en-US" w:eastAsia="zh-CN" w:bidi="ar-SA"/>
              </w:rPr>
            </w:pPr>
            <w:r>
              <w:rPr>
                <w:rFonts w:hint="eastAsia"/>
                <w:color w:val="000000"/>
                <w:sz w:val="24"/>
                <w:szCs w:val="24"/>
                <w:vertAlign w:val="baseline"/>
                <w:lang w:val="en-US" w:eastAsia="zh-CN"/>
              </w:rPr>
              <w:t>庭审角色</w:t>
            </w:r>
          </w:p>
        </w:tc>
        <w:tc>
          <w:tcPr>
            <w:tcW w:w="992"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HAnsi" w:hAnsiTheme="minorHAnsi" w:eastAsiaTheme="minorEastAsia" w:cstheme="minorBidi"/>
                <w:color w:val="000000"/>
                <w:kern w:val="2"/>
                <w:sz w:val="24"/>
                <w:szCs w:val="24"/>
                <w:vertAlign w:val="baseline"/>
                <w:lang w:val="en-US" w:eastAsia="zh-CN" w:bidi="ar-SA"/>
              </w:rPr>
            </w:pPr>
            <w:r>
              <w:rPr>
                <w:rFonts w:hint="eastAsia"/>
                <w:color w:val="000000"/>
                <w:sz w:val="24"/>
                <w:szCs w:val="24"/>
                <w:vertAlign w:val="baseline"/>
                <w:lang w:val="en-US" w:eastAsia="zh-CN"/>
              </w:rPr>
              <w:t>庭审时法庭中的各项角色</w:t>
            </w:r>
          </w:p>
        </w:tc>
        <w:tc>
          <w:tcPr>
            <w:tcW w:w="736"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HAnsi" w:hAnsiTheme="minorHAnsi" w:eastAsiaTheme="minorEastAsia" w:cstheme="minorBidi"/>
                <w:color w:val="000000"/>
                <w:kern w:val="2"/>
                <w:sz w:val="24"/>
                <w:szCs w:val="24"/>
                <w:vertAlign w:val="baseline"/>
                <w:lang w:val="en-US" w:eastAsia="zh-CN" w:bidi="ar-SA"/>
              </w:rPr>
            </w:pPr>
            <w:r>
              <w:rPr>
                <w:rFonts w:hint="eastAsia"/>
                <w:color w:val="000000"/>
                <w:sz w:val="24"/>
                <w:szCs w:val="24"/>
                <w:vertAlign w:val="baseline"/>
                <w:lang w:val="en-US" w:eastAsia="zh-CN"/>
              </w:rPr>
              <w:t>Char</w:t>
            </w:r>
          </w:p>
        </w:tc>
        <w:tc>
          <w:tcPr>
            <w:tcW w:w="738"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default" w:asciiTheme="minorHAnsi" w:hAnsiTheme="minorHAnsi" w:eastAsiaTheme="minorEastAsia" w:cstheme="minorBidi"/>
                <w:color w:val="000000"/>
                <w:kern w:val="2"/>
                <w:sz w:val="24"/>
                <w:szCs w:val="24"/>
                <w:vertAlign w:val="baseline"/>
                <w:lang w:val="en-US" w:eastAsia="zh-CN" w:bidi="ar-SA"/>
              </w:rPr>
            </w:pPr>
          </w:p>
        </w:tc>
        <w:tc>
          <w:tcPr>
            <w:tcW w:w="1056"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HAnsi" w:hAnsiTheme="minorHAnsi" w:eastAsiaTheme="minorEastAsia" w:cstheme="minorBidi"/>
                <w:color w:val="000000"/>
                <w:kern w:val="2"/>
                <w:sz w:val="24"/>
                <w:szCs w:val="24"/>
                <w:vertAlign w:val="baseline"/>
                <w:lang w:val="en-US" w:eastAsia="zh-CN" w:bidi="ar-SA"/>
              </w:rPr>
            </w:pPr>
            <w:r>
              <w:rPr>
                <w:rFonts w:hint="eastAsia"/>
                <w:color w:val="000000"/>
                <w:sz w:val="24"/>
                <w:szCs w:val="24"/>
                <w:vertAlign w:val="baseline"/>
                <w:lang w:val="en-US" w:eastAsia="zh-CN"/>
              </w:rPr>
              <w:t>发挥每位庭审角色特定职能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694" w:type="pct"/>
            <w:tcBorders>
              <w:top w:val="single" w:color="4F81BD" w:sz="8" w:space="0"/>
              <w:left w:val="single" w:color="4F81BD" w:sz="8" w:space="0"/>
              <w:bottom w:val="single" w:color="4F81BD" w:sz="8" w:space="0"/>
              <w:right w:val="single" w:color="4F81BD" w:sz="8" w:space="0"/>
            </w:tcBorders>
            <w:shd w:val="clear" w:color="auto" w:fill="B8CCE4"/>
            <w:vAlign w:val="top"/>
          </w:tcPr>
          <w:p>
            <w:pPr>
              <w:jc w:val="center"/>
              <w:rPr>
                <w:rFonts w:hint="default" w:asciiTheme="minorHAnsi" w:hAnsiTheme="minorHAnsi" w:eastAsiaTheme="minor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A9</w:t>
            </w:r>
          </w:p>
        </w:tc>
        <w:tc>
          <w:tcPr>
            <w:tcW w:w="781"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Theme="minorHAnsi" w:hAnsiTheme="minorHAnsi" w:eastAsiaTheme="minor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房间信息</w:t>
            </w:r>
          </w:p>
        </w:tc>
        <w:tc>
          <w:tcPr>
            <w:tcW w:w="992"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Theme="minorHAnsi" w:hAnsiTheme="minorHAnsi" w:eastAsiaTheme="minor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案件信息及用户信息</w:t>
            </w:r>
          </w:p>
        </w:tc>
        <w:tc>
          <w:tcPr>
            <w:tcW w:w="736"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default" w:asciiTheme="minorHAnsi" w:hAnsiTheme="minorHAnsi" w:eastAsiaTheme="minor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Char</w:t>
            </w:r>
          </w:p>
        </w:tc>
        <w:tc>
          <w:tcPr>
            <w:tcW w:w="738"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default" w:asciiTheme="minorHAnsi" w:hAnsiTheme="minorHAnsi" w:eastAsiaTheme="minorEastAsia" w:cstheme="minorBidi"/>
                <w:color w:val="000000"/>
                <w:kern w:val="2"/>
                <w:sz w:val="24"/>
                <w:szCs w:val="24"/>
                <w:vertAlign w:val="baseline"/>
                <w:lang w:val="en-US" w:eastAsia="zh-CN" w:bidi="ar-SA"/>
              </w:rPr>
            </w:pPr>
          </w:p>
        </w:tc>
        <w:tc>
          <w:tcPr>
            <w:tcW w:w="1056" w:type="pct"/>
            <w:tcBorders>
              <w:top w:val="single" w:color="4F81BD" w:sz="8" w:space="0"/>
              <w:left w:val="single" w:color="4F81BD" w:sz="8" w:space="0"/>
              <w:bottom w:val="single" w:color="4F81BD" w:sz="8" w:space="0"/>
              <w:right w:val="single" w:color="4F81BD" w:sz="8" w:space="0"/>
            </w:tcBorders>
            <w:shd w:val="clear" w:color="auto" w:fill="B8CCE4"/>
            <w:vAlign w:val="top"/>
          </w:tcPr>
          <w:p>
            <w:pPr>
              <w:rPr>
                <w:rFonts w:hint="eastAsia" w:asciiTheme="minorHAnsi" w:hAnsiTheme="minorHAnsi" w:eastAsiaTheme="minor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记录此房间的各项信息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94" w:type="pct"/>
            <w:tcBorders>
              <w:top w:val="single" w:color="4F81BD" w:sz="8" w:space="0"/>
              <w:left w:val="single" w:color="4F81BD" w:sz="8" w:space="0"/>
              <w:bottom w:val="single" w:color="4F81BD" w:sz="8" w:space="0"/>
              <w:right w:val="single" w:color="4F81BD" w:sz="8" w:space="0"/>
            </w:tcBorders>
            <w:shd w:val="clear" w:color="auto" w:fill="FFFFFF"/>
            <w:vAlign w:val="top"/>
          </w:tcPr>
          <w:p>
            <w:pPr>
              <w:jc w:val="center"/>
              <w:rPr>
                <w:rFonts w:hint="default"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A10</w:t>
            </w:r>
          </w:p>
        </w:tc>
        <w:tc>
          <w:tcPr>
            <w:tcW w:w="781"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HAnsi" w:hAnsiTheme="minorHAnsi" w:eastAsiaTheme="minor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庭审结果</w:t>
            </w:r>
          </w:p>
        </w:tc>
        <w:tc>
          <w:tcPr>
            <w:tcW w:w="992"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HAnsi" w:hAnsiTheme="minorHAnsi" w:eastAsiaTheme="minor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由法官宣布的最终评审结果</w:t>
            </w:r>
          </w:p>
        </w:tc>
        <w:tc>
          <w:tcPr>
            <w:tcW w:w="736"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default" w:asciiTheme="minorHAnsi" w:hAnsiTheme="minorHAnsi" w:eastAsiaTheme="minor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Char</w:t>
            </w:r>
          </w:p>
        </w:tc>
        <w:tc>
          <w:tcPr>
            <w:tcW w:w="738"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default" w:asciiTheme="minorHAnsi" w:hAnsiTheme="minorHAnsi" w:eastAsiaTheme="minorEastAsia" w:cstheme="minorBidi"/>
                <w:color w:val="000000"/>
                <w:kern w:val="2"/>
                <w:sz w:val="24"/>
                <w:szCs w:val="24"/>
                <w:vertAlign w:val="baseline"/>
                <w:lang w:val="en-US" w:eastAsia="zh-CN" w:bidi="ar-SA"/>
              </w:rPr>
            </w:pPr>
          </w:p>
        </w:tc>
        <w:tc>
          <w:tcPr>
            <w:tcW w:w="1056" w:type="pct"/>
            <w:tcBorders>
              <w:top w:val="single" w:color="4F81BD" w:sz="8" w:space="0"/>
              <w:left w:val="single" w:color="4F81BD" w:sz="8" w:space="0"/>
              <w:bottom w:val="single" w:color="4F81BD" w:sz="8" w:space="0"/>
              <w:right w:val="single" w:color="4F81BD" w:sz="8" w:space="0"/>
            </w:tcBorders>
            <w:shd w:val="clear" w:color="auto" w:fill="FFFFFF"/>
            <w:vAlign w:val="top"/>
          </w:tcPr>
          <w:p>
            <w:pPr>
              <w:rPr>
                <w:rFonts w:hint="eastAsia" w:asciiTheme="minorHAnsi" w:hAnsiTheme="minorHAnsi" w:eastAsiaTheme="minor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庭审结果显示本案获胜方</w:t>
            </w:r>
          </w:p>
        </w:tc>
      </w:tr>
    </w:tbl>
    <w:p>
      <w:pPr>
        <w:spacing w:line="360" w:lineRule="auto"/>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（2）数据流</w:t>
      </w:r>
    </w:p>
    <w:p>
      <w:pPr>
        <w:numPr>
          <w:ilvl w:val="0"/>
          <w:numId w:val="0"/>
        </w:numPr>
        <w:rPr>
          <w:rFonts w:hint="eastAsia"/>
          <w:sz w:val="24"/>
          <w:szCs w:val="24"/>
          <w:lang w:val="en-US" w:eastAsia="zh-CN"/>
        </w:rPr>
      </w:pPr>
    </w:p>
    <w:tbl>
      <w:tblPr>
        <w:tblStyle w:val="13"/>
        <w:tblpPr w:leftFromText="180" w:rightFromText="180" w:vertAnchor="text" w:horzAnchor="margin" w:tblpY="-58"/>
        <w:tblW w:w="83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7"/>
        <w:gridCol w:w="1200"/>
        <w:gridCol w:w="3517"/>
        <w:gridCol w:w="1530"/>
        <w:gridCol w:w="1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907"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cstheme="minorBidi"/>
                <w:color w:val="FFFFFF"/>
                <w:kern w:val="2"/>
                <w:sz w:val="24"/>
                <w:szCs w:val="24"/>
                <w:vertAlign w:val="baseline"/>
                <w:lang w:val="en-US" w:eastAsia="zh-CN" w:bidi="ar-SA"/>
              </w:rPr>
            </w:pPr>
            <w:r>
              <w:rPr>
                <w:rFonts w:hint="eastAsia" w:cstheme="minorBidi"/>
                <w:color w:val="FFFFFF"/>
                <w:kern w:val="2"/>
                <w:sz w:val="24"/>
                <w:szCs w:val="24"/>
                <w:vertAlign w:val="baseline"/>
                <w:lang w:val="en-US" w:eastAsia="zh-CN" w:bidi="ar-SA"/>
              </w:rPr>
              <w:t>编号</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cstheme="minorBidi"/>
                <w:color w:val="FFFFFF"/>
                <w:kern w:val="2"/>
                <w:sz w:val="24"/>
                <w:szCs w:val="24"/>
                <w:vertAlign w:val="baseline"/>
                <w:lang w:val="en-US" w:eastAsia="zh-CN" w:bidi="ar-SA"/>
              </w:rPr>
            </w:pPr>
            <w:r>
              <w:rPr>
                <w:rFonts w:hint="eastAsia" w:cstheme="minorBidi"/>
                <w:color w:val="FFFFFF"/>
                <w:kern w:val="2"/>
                <w:sz w:val="24"/>
                <w:szCs w:val="24"/>
                <w:vertAlign w:val="baseline"/>
                <w:lang w:val="en-US" w:eastAsia="zh-CN" w:bidi="ar-SA"/>
              </w:rPr>
              <w:t>数据流名</w:t>
            </w:r>
          </w:p>
        </w:tc>
        <w:tc>
          <w:tcPr>
            <w:tcW w:w="3517"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cstheme="minorBidi"/>
                <w:color w:val="FFFFFF"/>
                <w:kern w:val="2"/>
                <w:sz w:val="24"/>
                <w:szCs w:val="24"/>
                <w:vertAlign w:val="baseline"/>
                <w:lang w:val="en-US" w:eastAsia="zh-CN" w:bidi="ar-SA"/>
              </w:rPr>
            </w:pPr>
            <w:r>
              <w:rPr>
                <w:rFonts w:hint="eastAsia" w:cstheme="minorBidi"/>
                <w:color w:val="FFFFFF"/>
                <w:kern w:val="2"/>
                <w:sz w:val="24"/>
                <w:szCs w:val="24"/>
                <w:vertAlign w:val="baseline"/>
                <w:lang w:val="en-US" w:eastAsia="zh-CN" w:bidi="ar-SA"/>
              </w:rPr>
              <w:t>组成</w:t>
            </w:r>
          </w:p>
        </w:tc>
        <w:tc>
          <w:tcPr>
            <w:tcW w:w="1530"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cstheme="minorBidi"/>
                <w:color w:val="FFFFFF"/>
                <w:kern w:val="2"/>
                <w:sz w:val="24"/>
                <w:szCs w:val="24"/>
                <w:vertAlign w:val="baseline"/>
                <w:lang w:val="en-US" w:eastAsia="zh-CN" w:bidi="ar-SA"/>
              </w:rPr>
            </w:pPr>
            <w:r>
              <w:rPr>
                <w:rFonts w:hint="eastAsia" w:cstheme="minorBidi"/>
                <w:color w:val="FFFFFF"/>
                <w:kern w:val="2"/>
                <w:sz w:val="24"/>
                <w:szCs w:val="24"/>
                <w:vertAlign w:val="baseline"/>
                <w:lang w:val="en-US" w:eastAsia="zh-CN" w:bidi="ar-SA"/>
              </w:rPr>
              <w:t>来源</w:t>
            </w:r>
          </w:p>
        </w:tc>
        <w:tc>
          <w:tcPr>
            <w:tcW w:w="1203"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cstheme="minorBidi"/>
                <w:color w:val="FFFFFF"/>
                <w:kern w:val="2"/>
                <w:sz w:val="24"/>
                <w:szCs w:val="24"/>
                <w:vertAlign w:val="baseline"/>
                <w:lang w:val="en-US" w:eastAsia="zh-CN" w:bidi="ar-SA"/>
              </w:rPr>
            </w:pPr>
            <w:r>
              <w:rPr>
                <w:rFonts w:hint="eastAsia" w:cstheme="minorBidi"/>
                <w:color w:val="FFFFFF"/>
                <w:kern w:val="2"/>
                <w:sz w:val="24"/>
                <w:szCs w:val="24"/>
                <w:vertAlign w:val="baseline"/>
                <w:lang w:val="en-US" w:eastAsia="zh-CN" w:bidi="ar-SA"/>
              </w:rPr>
              <w:t>去向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907"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F1</w:t>
            </w:r>
          </w:p>
        </w:tc>
        <w:tc>
          <w:tcPr>
            <w:tcW w:w="1200"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用户信息</w:t>
            </w:r>
          </w:p>
        </w:tc>
        <w:tc>
          <w:tcPr>
            <w:tcW w:w="3517"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default"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A1+A2+A3</w:t>
            </w:r>
          </w:p>
        </w:tc>
        <w:tc>
          <w:tcPr>
            <w:tcW w:w="1530"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default"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E1+E3+E4</w:t>
            </w:r>
          </w:p>
        </w:tc>
        <w:tc>
          <w:tcPr>
            <w:tcW w:w="1203"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default"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3" w:hRule="atLeast"/>
        </w:trPr>
        <w:tc>
          <w:tcPr>
            <w:tcW w:w="907"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F2</w:t>
            </w:r>
          </w:p>
        </w:tc>
        <w:tc>
          <w:tcPr>
            <w:tcW w:w="1200"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案件</w:t>
            </w:r>
          </w:p>
        </w:tc>
        <w:tc>
          <w:tcPr>
            <w:tcW w:w="3517"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default"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A4+A5+A6+A7</w:t>
            </w:r>
          </w:p>
        </w:tc>
        <w:tc>
          <w:tcPr>
            <w:tcW w:w="1530"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default"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E2</w:t>
            </w:r>
          </w:p>
        </w:tc>
        <w:tc>
          <w:tcPr>
            <w:tcW w:w="1203"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default"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907"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F3</w:t>
            </w:r>
          </w:p>
        </w:tc>
        <w:tc>
          <w:tcPr>
            <w:tcW w:w="1200"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角色</w:t>
            </w:r>
          </w:p>
        </w:tc>
        <w:tc>
          <w:tcPr>
            <w:tcW w:w="3517"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default"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A6+A7</w:t>
            </w:r>
          </w:p>
        </w:tc>
        <w:tc>
          <w:tcPr>
            <w:tcW w:w="1530"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default"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E2</w:t>
            </w:r>
          </w:p>
        </w:tc>
        <w:tc>
          <w:tcPr>
            <w:tcW w:w="1203"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default"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907"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F4</w:t>
            </w:r>
          </w:p>
        </w:tc>
        <w:tc>
          <w:tcPr>
            <w:tcW w:w="1200"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房间</w:t>
            </w:r>
          </w:p>
        </w:tc>
        <w:tc>
          <w:tcPr>
            <w:tcW w:w="3517"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default"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A1+A2+A3+A4+A5+A6+A7</w:t>
            </w:r>
          </w:p>
        </w:tc>
        <w:tc>
          <w:tcPr>
            <w:tcW w:w="1530"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default"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E1+E2+E3+E4</w:t>
            </w:r>
          </w:p>
        </w:tc>
        <w:tc>
          <w:tcPr>
            <w:tcW w:w="1203"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default"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C1+C2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trPr>
        <w:tc>
          <w:tcPr>
            <w:tcW w:w="907"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F5</w:t>
            </w:r>
          </w:p>
        </w:tc>
        <w:tc>
          <w:tcPr>
            <w:tcW w:w="1200"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庭审</w:t>
            </w:r>
          </w:p>
        </w:tc>
        <w:tc>
          <w:tcPr>
            <w:tcW w:w="3517"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default"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A1+A2+A3+A4+A5+A6+A7+A8+A9</w:t>
            </w:r>
          </w:p>
        </w:tc>
        <w:tc>
          <w:tcPr>
            <w:tcW w:w="1530"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default"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E1+E2+E3+E4</w:t>
            </w:r>
          </w:p>
        </w:tc>
        <w:tc>
          <w:tcPr>
            <w:tcW w:w="1203"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default"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C1+C2</w:t>
            </w:r>
          </w:p>
        </w:tc>
      </w:tr>
    </w:tbl>
    <w:p>
      <w:pPr>
        <w:numPr>
          <w:ilvl w:val="0"/>
          <w:numId w:val="6"/>
        </w:numPr>
        <w:spacing w:line="360" w:lineRule="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数据存储</w:t>
      </w:r>
    </w:p>
    <w:tbl>
      <w:tblPr>
        <w:tblStyle w:val="13"/>
        <w:tblW w:w="83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9"/>
        <w:gridCol w:w="1114"/>
        <w:gridCol w:w="3517"/>
        <w:gridCol w:w="934"/>
        <w:gridCol w:w="921"/>
        <w:gridCol w:w="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1006"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cstheme="minorBidi"/>
                <w:color w:val="FFFFFF"/>
                <w:kern w:val="2"/>
                <w:sz w:val="24"/>
                <w:szCs w:val="24"/>
                <w:vertAlign w:val="baseline"/>
                <w:lang w:val="en-US" w:eastAsia="zh-CN" w:bidi="ar-SA"/>
              </w:rPr>
            </w:pPr>
            <w:r>
              <w:rPr>
                <w:rFonts w:hint="eastAsia" w:cstheme="minorBidi"/>
                <w:color w:val="FFFFFF"/>
                <w:kern w:val="2"/>
                <w:sz w:val="24"/>
                <w:szCs w:val="24"/>
                <w:vertAlign w:val="baseline"/>
                <w:lang w:val="en-US" w:eastAsia="zh-CN" w:bidi="ar-SA"/>
              </w:rPr>
              <w:t>编号</w:t>
            </w:r>
          </w:p>
        </w:tc>
        <w:tc>
          <w:tcPr>
            <w:tcW w:w="1222"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cstheme="minorBidi"/>
                <w:color w:val="FFFFFF"/>
                <w:kern w:val="2"/>
                <w:sz w:val="24"/>
                <w:szCs w:val="24"/>
                <w:vertAlign w:val="baseline"/>
                <w:lang w:val="en-US" w:eastAsia="zh-CN" w:bidi="ar-SA"/>
              </w:rPr>
            </w:pPr>
            <w:r>
              <w:rPr>
                <w:rFonts w:hint="eastAsia" w:cstheme="minorBidi"/>
                <w:color w:val="FFFFFF"/>
                <w:kern w:val="2"/>
                <w:sz w:val="24"/>
                <w:szCs w:val="24"/>
                <w:vertAlign w:val="baseline"/>
                <w:lang w:val="en-US" w:eastAsia="zh-CN" w:bidi="ar-SA"/>
              </w:rPr>
              <w:t>数据项名称</w:t>
            </w:r>
          </w:p>
        </w:tc>
        <w:tc>
          <w:tcPr>
            <w:tcW w:w="3105"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cstheme="minorBidi"/>
                <w:color w:val="FFFFFF"/>
                <w:kern w:val="2"/>
                <w:sz w:val="24"/>
                <w:szCs w:val="24"/>
                <w:vertAlign w:val="baseline"/>
                <w:lang w:val="en-US" w:eastAsia="zh-CN" w:bidi="ar-SA"/>
              </w:rPr>
            </w:pPr>
            <w:r>
              <w:rPr>
                <w:rFonts w:hint="eastAsia" w:cstheme="minorBidi"/>
                <w:color w:val="FFFFFF"/>
                <w:kern w:val="2"/>
                <w:sz w:val="24"/>
                <w:szCs w:val="24"/>
                <w:vertAlign w:val="baseline"/>
                <w:lang w:val="en-US" w:eastAsia="zh-CN" w:bidi="ar-SA"/>
              </w:rPr>
              <w:t>组成</w:t>
            </w:r>
          </w:p>
        </w:tc>
        <w:tc>
          <w:tcPr>
            <w:tcW w:w="1009"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cstheme="minorBidi"/>
                <w:color w:val="FFFFFF"/>
                <w:kern w:val="2"/>
                <w:sz w:val="24"/>
                <w:szCs w:val="24"/>
                <w:vertAlign w:val="baseline"/>
                <w:lang w:val="en-US" w:eastAsia="zh-CN" w:bidi="ar-SA"/>
              </w:rPr>
            </w:pPr>
            <w:r>
              <w:rPr>
                <w:rFonts w:hint="eastAsia" w:cstheme="minorBidi"/>
                <w:color w:val="FFFFFF"/>
                <w:kern w:val="2"/>
                <w:sz w:val="24"/>
                <w:szCs w:val="24"/>
                <w:vertAlign w:val="baseline"/>
                <w:lang w:val="en-US" w:eastAsia="zh-CN" w:bidi="ar-SA"/>
              </w:rPr>
              <w:t>组成方式</w:t>
            </w:r>
          </w:p>
        </w:tc>
        <w:tc>
          <w:tcPr>
            <w:tcW w:w="997"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cstheme="minorBidi"/>
                <w:color w:val="FFFFFF"/>
                <w:kern w:val="2"/>
                <w:sz w:val="24"/>
                <w:szCs w:val="24"/>
                <w:vertAlign w:val="baseline"/>
                <w:lang w:val="en-US" w:eastAsia="zh-CN" w:bidi="ar-SA"/>
              </w:rPr>
            </w:pPr>
            <w:r>
              <w:rPr>
                <w:rFonts w:hint="eastAsia" w:cstheme="minorBidi"/>
                <w:color w:val="FFFFFF"/>
                <w:kern w:val="2"/>
                <w:sz w:val="24"/>
                <w:szCs w:val="24"/>
                <w:vertAlign w:val="baseline"/>
                <w:lang w:val="en-US" w:eastAsia="zh-CN" w:bidi="ar-SA"/>
              </w:rPr>
              <w:t>查询要求</w:t>
            </w:r>
          </w:p>
        </w:tc>
        <w:tc>
          <w:tcPr>
            <w:tcW w:w="998"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cstheme="minorBidi"/>
                <w:color w:val="FFFFFF"/>
                <w:kern w:val="2"/>
                <w:sz w:val="24"/>
                <w:szCs w:val="24"/>
                <w:vertAlign w:val="baseline"/>
                <w:lang w:val="en-US" w:eastAsia="zh-CN" w:bidi="ar-SA"/>
              </w:rPr>
            </w:pPr>
            <w:r>
              <w:rPr>
                <w:rFonts w:hint="eastAsia" w:cstheme="minorBidi"/>
                <w:color w:val="FFFFFF"/>
                <w:kern w:val="2"/>
                <w:sz w:val="24"/>
                <w:szCs w:val="24"/>
                <w:vertAlign w:val="baseline"/>
                <w:lang w:val="en-US" w:eastAsia="zh-CN" w:bidi="ar-SA"/>
              </w:rPr>
              <w:t>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006"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C1</w:t>
            </w:r>
          </w:p>
        </w:tc>
        <w:tc>
          <w:tcPr>
            <w:tcW w:w="1222"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用户表</w:t>
            </w:r>
          </w:p>
        </w:tc>
        <w:tc>
          <w:tcPr>
            <w:tcW w:w="3105"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A1+A2+A3</w:t>
            </w:r>
          </w:p>
        </w:tc>
        <w:tc>
          <w:tcPr>
            <w:tcW w:w="1009"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A1升序</w:t>
            </w:r>
          </w:p>
        </w:tc>
        <w:tc>
          <w:tcPr>
            <w:tcW w:w="997"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立即</w:t>
            </w:r>
          </w:p>
        </w:tc>
        <w:tc>
          <w:tcPr>
            <w:tcW w:w="998"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暂无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006"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C2</w:t>
            </w:r>
          </w:p>
        </w:tc>
        <w:tc>
          <w:tcPr>
            <w:tcW w:w="1222"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案件表</w:t>
            </w:r>
          </w:p>
        </w:tc>
        <w:tc>
          <w:tcPr>
            <w:tcW w:w="3105"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A4+A5+A6+A7</w:t>
            </w:r>
          </w:p>
        </w:tc>
        <w:tc>
          <w:tcPr>
            <w:tcW w:w="1009"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A4升序</w:t>
            </w:r>
          </w:p>
        </w:tc>
        <w:tc>
          <w:tcPr>
            <w:tcW w:w="997"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立即</w:t>
            </w:r>
          </w:p>
        </w:tc>
        <w:tc>
          <w:tcPr>
            <w:tcW w:w="99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暂无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 w:hRule="atLeast"/>
        </w:trPr>
        <w:tc>
          <w:tcPr>
            <w:tcW w:w="1006"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C3</w:t>
            </w:r>
          </w:p>
        </w:tc>
        <w:tc>
          <w:tcPr>
            <w:tcW w:w="1222"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庭审表</w:t>
            </w:r>
          </w:p>
        </w:tc>
        <w:tc>
          <w:tcPr>
            <w:tcW w:w="3105"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A1+A2+A3+A4+A5+A6+A7+A8+A9</w:t>
            </w:r>
          </w:p>
        </w:tc>
        <w:tc>
          <w:tcPr>
            <w:tcW w:w="1009"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A1升序</w:t>
            </w:r>
          </w:p>
        </w:tc>
        <w:tc>
          <w:tcPr>
            <w:tcW w:w="997"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立即</w:t>
            </w:r>
          </w:p>
        </w:tc>
        <w:tc>
          <w:tcPr>
            <w:tcW w:w="99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暂无</w:t>
            </w:r>
          </w:p>
        </w:tc>
      </w:tr>
    </w:tbl>
    <w:p>
      <w:pPr>
        <w:numPr>
          <w:ilvl w:val="0"/>
          <w:numId w:val="0"/>
        </w:numPr>
        <w:ind w:leftChars="0"/>
        <w:rPr>
          <w:rFonts w:hint="eastAsia"/>
          <w:sz w:val="24"/>
          <w:szCs w:val="24"/>
          <w:lang w:val="en-US" w:eastAsia="zh-CN"/>
        </w:rPr>
      </w:pPr>
    </w:p>
    <w:p>
      <w:pPr>
        <w:numPr>
          <w:ilvl w:val="0"/>
          <w:numId w:val="6"/>
        </w:num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外部输入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9"/>
        <w:gridCol w:w="2079"/>
        <w:gridCol w:w="2080"/>
        <w:gridCol w:w="2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2079"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cstheme="minorBidi"/>
                <w:color w:val="FFFFFF"/>
                <w:kern w:val="2"/>
                <w:sz w:val="24"/>
                <w:szCs w:val="24"/>
                <w:vertAlign w:val="baseline"/>
                <w:lang w:val="en-US" w:eastAsia="zh-CN" w:bidi="ar-SA"/>
              </w:rPr>
            </w:pPr>
            <w:r>
              <w:rPr>
                <w:rFonts w:hint="eastAsia" w:cstheme="minorBidi"/>
                <w:color w:val="FFFFFF"/>
                <w:kern w:val="2"/>
                <w:sz w:val="24"/>
                <w:szCs w:val="24"/>
                <w:vertAlign w:val="baseline"/>
                <w:lang w:val="en-US" w:eastAsia="zh-CN" w:bidi="ar-SA"/>
              </w:rPr>
              <w:t>编号</w:t>
            </w:r>
          </w:p>
        </w:tc>
        <w:tc>
          <w:tcPr>
            <w:tcW w:w="2079"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cstheme="minorBidi"/>
                <w:color w:val="FFFFFF"/>
                <w:kern w:val="2"/>
                <w:sz w:val="24"/>
                <w:szCs w:val="24"/>
                <w:vertAlign w:val="baseline"/>
                <w:lang w:val="en-US" w:eastAsia="zh-CN" w:bidi="ar-SA"/>
              </w:rPr>
            </w:pPr>
            <w:r>
              <w:rPr>
                <w:rFonts w:hint="eastAsia" w:cstheme="minorBidi"/>
                <w:color w:val="FFFFFF"/>
                <w:kern w:val="2"/>
                <w:sz w:val="24"/>
                <w:szCs w:val="24"/>
                <w:vertAlign w:val="baseline"/>
                <w:lang w:val="en-US" w:eastAsia="zh-CN" w:bidi="ar-SA"/>
              </w:rPr>
              <w:t>数据项名称</w:t>
            </w:r>
          </w:p>
        </w:tc>
        <w:tc>
          <w:tcPr>
            <w:tcW w:w="2080"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cstheme="minorBidi"/>
                <w:color w:val="FFFFFF"/>
                <w:kern w:val="2"/>
                <w:sz w:val="24"/>
                <w:szCs w:val="24"/>
                <w:vertAlign w:val="baseline"/>
                <w:lang w:val="en-US" w:eastAsia="zh-CN" w:bidi="ar-SA"/>
              </w:rPr>
            </w:pPr>
            <w:r>
              <w:rPr>
                <w:rFonts w:hint="eastAsia" w:cstheme="minorBidi"/>
                <w:color w:val="FFFFFF"/>
                <w:kern w:val="2"/>
                <w:sz w:val="24"/>
                <w:szCs w:val="24"/>
                <w:vertAlign w:val="baseline"/>
                <w:lang w:val="en-US" w:eastAsia="zh-CN" w:bidi="ar-SA"/>
              </w:rPr>
              <w:t>输出数据流</w:t>
            </w:r>
          </w:p>
        </w:tc>
        <w:tc>
          <w:tcPr>
            <w:tcW w:w="2080" w:type="dxa"/>
            <w:tcBorders>
              <w:top w:val="single" w:color="4F81BD" w:sz="8" w:space="0"/>
              <w:left w:val="single" w:color="4F81BD" w:sz="8" w:space="0"/>
              <w:bottom w:val="single" w:color="FFFFFF" w:sz="18" w:space="0"/>
              <w:right w:val="single" w:color="4F81BD" w:sz="8" w:space="0"/>
            </w:tcBorders>
            <w:shd w:val="clear" w:color="auto" w:fill="4F81BD"/>
          </w:tcPr>
          <w:p>
            <w:pPr>
              <w:jc w:val="center"/>
              <w:rPr>
                <w:rFonts w:hint="eastAsia" w:cstheme="minorBidi"/>
                <w:color w:val="FFFFFF"/>
                <w:kern w:val="2"/>
                <w:sz w:val="24"/>
                <w:szCs w:val="24"/>
                <w:vertAlign w:val="baseline"/>
                <w:lang w:val="en-US" w:eastAsia="zh-CN" w:bidi="ar-SA"/>
              </w:rPr>
            </w:pPr>
            <w:r>
              <w:rPr>
                <w:rFonts w:hint="eastAsia" w:cstheme="minorBidi"/>
                <w:color w:val="FFFFFF"/>
                <w:kern w:val="2"/>
                <w:sz w:val="24"/>
                <w:szCs w:val="24"/>
                <w:vertAlign w:val="baseline"/>
                <w:lang w:val="en-US" w:eastAsia="zh-CN" w:bidi="ar-SA"/>
              </w:rPr>
              <w:t>简述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2079"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E1</w:t>
            </w:r>
          </w:p>
        </w:tc>
        <w:tc>
          <w:tcPr>
            <w:tcW w:w="2079"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用户</w:t>
            </w:r>
          </w:p>
        </w:tc>
        <w:tc>
          <w:tcPr>
            <w:tcW w:w="2080"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default"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F1+F4+F5</w:t>
            </w:r>
          </w:p>
        </w:tc>
        <w:tc>
          <w:tcPr>
            <w:tcW w:w="2080" w:type="dxa"/>
            <w:tcBorders>
              <w:top w:val="single" w:color="FFFFFF" w:sz="1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暂无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2079"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E2</w:t>
            </w:r>
          </w:p>
        </w:tc>
        <w:tc>
          <w:tcPr>
            <w:tcW w:w="2079"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default"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案件信息</w:t>
            </w:r>
          </w:p>
        </w:tc>
        <w:tc>
          <w:tcPr>
            <w:tcW w:w="2080"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F2+F3+F4+F5</w:t>
            </w:r>
          </w:p>
        </w:tc>
        <w:tc>
          <w:tcPr>
            <w:tcW w:w="2080"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暂无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4" w:hRule="atLeast"/>
        </w:trPr>
        <w:tc>
          <w:tcPr>
            <w:tcW w:w="2079"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E3</w:t>
            </w:r>
          </w:p>
        </w:tc>
        <w:tc>
          <w:tcPr>
            <w:tcW w:w="2079"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注册系统</w:t>
            </w:r>
          </w:p>
        </w:tc>
        <w:tc>
          <w:tcPr>
            <w:tcW w:w="2080"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F1</w:t>
            </w:r>
          </w:p>
        </w:tc>
        <w:tc>
          <w:tcPr>
            <w:tcW w:w="2080"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暂无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2079"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E4</w:t>
            </w:r>
          </w:p>
        </w:tc>
        <w:tc>
          <w:tcPr>
            <w:tcW w:w="2079"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登录系统</w:t>
            </w:r>
          </w:p>
        </w:tc>
        <w:tc>
          <w:tcPr>
            <w:tcW w:w="2080"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F1</w:t>
            </w:r>
          </w:p>
        </w:tc>
        <w:tc>
          <w:tcPr>
            <w:tcW w:w="2080"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cstheme="minorBidi"/>
                <w:color w:val="000000"/>
                <w:kern w:val="2"/>
                <w:sz w:val="24"/>
                <w:szCs w:val="24"/>
                <w:vertAlign w:val="baseline"/>
                <w:lang w:val="en-US" w:eastAsia="zh-CN" w:bidi="ar-SA"/>
              </w:rPr>
            </w:pPr>
            <w:r>
              <w:rPr>
                <w:rFonts w:hint="eastAsia" w:cstheme="minorBidi"/>
                <w:color w:val="000000"/>
                <w:kern w:val="2"/>
                <w:sz w:val="24"/>
                <w:szCs w:val="24"/>
                <w:vertAlign w:val="baseline"/>
                <w:lang w:val="en-US" w:eastAsia="zh-CN" w:bidi="ar-SA"/>
              </w:rPr>
              <w:t>暂无</w:t>
            </w:r>
          </w:p>
        </w:tc>
      </w:tr>
    </w:tbl>
    <w:p>
      <w:pPr>
        <w:rPr>
          <w:rFonts w:hint="eastAsia"/>
          <w:lang w:val="en-US" w:eastAsia="zh-CN"/>
        </w:rPr>
      </w:pPr>
    </w:p>
    <w:p>
      <w:pPr>
        <w:pStyle w:val="2"/>
        <w:bidi w:val="0"/>
        <w:rPr>
          <w:rFonts w:hint="eastAsia"/>
          <w:lang w:val="en-US" w:eastAsia="zh-CN"/>
        </w:rPr>
      </w:pPr>
      <w:bookmarkStart w:id="15" w:name="_Toc28096"/>
      <w:r>
        <w:rPr>
          <w:rFonts w:hint="eastAsia"/>
          <w:lang w:val="en-US" w:eastAsia="zh-CN"/>
        </w:rPr>
        <w:t>3 数据库设计</w:t>
      </w:r>
      <w:bookmarkEnd w:id="15"/>
    </w:p>
    <w:p>
      <w:pPr>
        <w:pStyle w:val="3"/>
        <w:bidi w:val="0"/>
        <w:rPr>
          <w:rFonts w:hint="eastAsia"/>
          <w:lang w:val="en-US" w:eastAsia="zh-CN"/>
        </w:rPr>
      </w:pPr>
      <w:bookmarkStart w:id="16" w:name="_Toc20419"/>
      <w:r>
        <w:rPr>
          <w:rFonts w:hint="eastAsia"/>
          <w:lang w:val="en-US" w:eastAsia="zh-CN"/>
        </w:rPr>
        <w:t>3.1 数据库关系E-R图</w:t>
      </w:r>
      <w:bookmarkEnd w:id="16"/>
    </w:p>
    <w:p>
      <w:pPr>
        <w:rPr>
          <w:rFonts w:hint="eastAsia"/>
          <w:lang w:val="en-US" w:eastAsia="zh-CN"/>
        </w:rPr>
      </w:pPr>
      <w:r>
        <w:rPr>
          <w:rFonts w:hint="eastAsia"/>
          <w:lang w:val="en-US" w:eastAsia="zh-CN"/>
        </w:rPr>
        <w:object>
          <v:shape id="_x0000_i1039" o:spt="75" type="#_x0000_t75" style="height:342.2pt;width:415.15pt;" o:ole="t" filled="f" o:preferrelative="t" stroked="f" coordsize="21600,21600">
            <v:path/>
            <v:fill on="f" focussize="0,0"/>
            <v:stroke on="f"/>
            <v:imagedata r:id="rId35" o:title=""/>
            <o:lock v:ext="edit" aspectratio="f"/>
            <w10:wrap type="none"/>
            <w10:anchorlock/>
          </v:shape>
          <o:OLEObject Type="Embed" ProgID="Visio.Drawing.15" ShapeID="_x0000_i1039" DrawAspect="Content" ObjectID="_1468075739" r:id="rId34">
            <o:LockedField>false</o:LockedField>
          </o:OLEObject>
        </w:objec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图3.1 E-R图</w:t>
      </w:r>
    </w:p>
    <w:p>
      <w:pPr>
        <w:pStyle w:val="3"/>
        <w:bidi w:val="0"/>
        <w:rPr>
          <w:rFonts w:hint="eastAsia"/>
          <w:lang w:val="en-US" w:eastAsia="zh-CN"/>
        </w:rPr>
      </w:pPr>
      <w:bookmarkStart w:id="17" w:name="_Toc14400"/>
      <w:r>
        <w:rPr>
          <w:rFonts w:hint="eastAsia"/>
          <w:lang w:val="en-US" w:eastAsia="zh-CN"/>
        </w:rPr>
        <w:t>3.2 数据库表格设计</w:t>
      </w:r>
      <w:bookmarkEnd w:id="17"/>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Create table user(</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user_ID varchar2(11) primary key not null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username varchar2(50) not null,</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Sex varchar(2) DEFAULT '男' check(sex in('男','女')),</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Phone varchar2(10),</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Address varchar(20),</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scode  varchar(15)，</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user_outline varchar2(100)</w:t>
      </w:r>
    </w:p>
    <w:p>
      <w:pPr>
        <w:rPr>
          <w:rFonts w:hint="eastAsia"/>
          <w:lang w:val="en-US" w:eastAsia="zh-CN"/>
        </w:rPr>
      </w:pPr>
      <w:r>
        <w:rPr>
          <w:rFonts w:hint="default" w:ascii="Times New Roman" w:hAnsi="Times New Roman" w:cs="Times New Roman"/>
          <w:sz w:val="24"/>
          <w:szCs w:val="24"/>
          <w:lang w:val="en-US" w:eastAsia="zh-CN"/>
        </w:rPr>
        <w:t xml:space="preserve">);  </w:t>
      </w:r>
      <w:r>
        <w:rPr>
          <w:rFonts w:hint="eastAsia"/>
          <w:lang w:val="en-US" w:eastAsia="zh-CN"/>
        </w:rPr>
        <w:t xml:space="preserve"> </w:t>
      </w:r>
    </w:p>
    <w:p>
      <w:pPr>
        <w:rPr>
          <w:rFonts w:hint="default"/>
          <w:lang w:val="en-US" w:eastAsia="zh-CN"/>
        </w:rPr>
      </w:pPr>
    </w:p>
    <w:p>
      <w:pPr>
        <w:tabs>
          <w:tab w:val="left" w:pos="3117"/>
        </w:tabs>
        <w:jc w:val="center"/>
        <w:rPr>
          <w:rFonts w:hint="eastAsia" w:ascii="宋体" w:hAnsi="宋体" w:eastAsia="宋体" w:cs="宋体"/>
          <w:sz w:val="24"/>
          <w:szCs w:val="24"/>
          <w:lang w:val="en-US" w:eastAsia="zh-CN"/>
        </w:rPr>
      </w:pPr>
    </w:p>
    <w:p>
      <w:pPr>
        <w:tabs>
          <w:tab w:val="left" w:pos="3117"/>
        </w:tabs>
        <w:jc w:val="center"/>
        <w:rPr>
          <w:rFonts w:hint="default"/>
          <w:lang w:val="en-US" w:eastAsia="zh-CN"/>
        </w:rPr>
      </w:pPr>
      <w:r>
        <w:rPr>
          <w:rFonts w:hint="eastAsia" w:ascii="宋体" w:hAnsi="宋体" w:eastAsia="宋体" w:cs="宋体"/>
          <w:sz w:val="24"/>
          <w:szCs w:val="24"/>
          <w:lang w:val="en-US" w:eastAsia="zh-CN"/>
        </w:rPr>
        <w:t>表3.1 用户表数据结构</w:t>
      </w:r>
    </w:p>
    <w:tbl>
      <w:tblPr>
        <w:tblStyle w:val="13"/>
        <w:tblW w:w="86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6"/>
        <w:gridCol w:w="1288"/>
        <w:gridCol w:w="1405"/>
        <w:gridCol w:w="815"/>
        <w:gridCol w:w="1232"/>
        <w:gridCol w:w="2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686"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列名</w:t>
            </w:r>
          </w:p>
        </w:tc>
        <w:tc>
          <w:tcPr>
            <w:tcW w:w="1288"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说明</w:t>
            </w:r>
          </w:p>
        </w:tc>
        <w:tc>
          <w:tcPr>
            <w:tcW w:w="1405"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数据类型</w:t>
            </w:r>
          </w:p>
        </w:tc>
        <w:tc>
          <w:tcPr>
            <w:tcW w:w="815"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长度</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是否为空</w:t>
            </w:r>
          </w:p>
        </w:tc>
        <w:tc>
          <w:tcPr>
            <w:tcW w:w="2229" w:type="dxa"/>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特殊要求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686"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user_id</w:t>
            </w:r>
          </w:p>
        </w:tc>
        <w:tc>
          <w:tcPr>
            <w:tcW w:w="1288"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用户账号</w:t>
            </w:r>
          </w:p>
        </w:tc>
        <w:tc>
          <w:tcPr>
            <w:tcW w:w="1405"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815"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11</w:t>
            </w:r>
          </w:p>
        </w:tc>
        <w:tc>
          <w:tcPr>
            <w:tcW w:w="1232"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2229" w:type="dxa"/>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68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username</w:t>
            </w:r>
          </w:p>
        </w:tc>
        <w:tc>
          <w:tcPr>
            <w:tcW w:w="1288" w:type="dxa"/>
            <w:tcBorders>
              <w:top w:val="single" w:color="4F81BD" w:sz="8" w:space="0"/>
              <w:left w:val="single" w:color="4F81BD" w:sz="8" w:space="0"/>
              <w:bottom w:val="single" w:color="4F81BD" w:sz="8" w:space="0"/>
              <w:right w:val="single" w:color="4F81BD" w:sz="8" w:space="0"/>
            </w:tcBorders>
            <w:shd w:val="clear" w:color="auto" w:fill="FFFFFF"/>
          </w:tcPr>
          <w:p>
            <w:pPr>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用户昵称</w:t>
            </w:r>
          </w:p>
        </w:tc>
        <w:tc>
          <w:tcPr>
            <w:tcW w:w="1405" w:type="dxa"/>
            <w:tcBorders>
              <w:top w:val="single" w:color="4F81BD" w:sz="8" w:space="0"/>
              <w:left w:val="single" w:color="4F81BD" w:sz="8" w:space="0"/>
              <w:bottom w:val="single" w:color="4F81BD" w:sz="8" w:space="0"/>
              <w:right w:val="single" w:color="4F81BD" w:sz="8" w:space="0"/>
            </w:tcBorders>
            <w:shd w:val="clear" w:color="auto" w:fill="FFFFFF"/>
          </w:tcPr>
          <w:p>
            <w:pPr>
              <w:bidi w:val="0"/>
              <w:jc w:val="both"/>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Varchar2</w:t>
            </w:r>
          </w:p>
        </w:tc>
        <w:tc>
          <w:tcPr>
            <w:tcW w:w="815" w:type="dxa"/>
            <w:tcBorders>
              <w:top w:val="single" w:color="4F81BD" w:sz="8" w:space="0"/>
              <w:left w:val="single" w:color="4F81BD" w:sz="8" w:space="0"/>
              <w:bottom w:val="single" w:color="4F81BD" w:sz="8" w:space="0"/>
              <w:right w:val="single" w:color="4F81BD" w:sz="8" w:space="0"/>
            </w:tcBorders>
            <w:shd w:val="clear" w:color="auto" w:fill="FFFFFF"/>
          </w:tcPr>
          <w:p>
            <w:pPr>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50</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2229"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68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sex</w:t>
            </w:r>
          </w:p>
        </w:tc>
        <w:tc>
          <w:tcPr>
            <w:tcW w:w="1288"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用户性别</w:t>
            </w:r>
          </w:p>
        </w:tc>
        <w:tc>
          <w:tcPr>
            <w:tcW w:w="1405"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815"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2</w:t>
            </w:r>
          </w:p>
        </w:tc>
        <w:tc>
          <w:tcPr>
            <w:tcW w:w="1232"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是</w:t>
            </w:r>
          </w:p>
        </w:tc>
        <w:tc>
          <w:tcPr>
            <w:tcW w:w="2229"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只能填“男”或“女”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68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phone</w:t>
            </w:r>
          </w:p>
        </w:tc>
        <w:tc>
          <w:tcPr>
            <w:tcW w:w="1288"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用户电话</w:t>
            </w:r>
          </w:p>
        </w:tc>
        <w:tc>
          <w:tcPr>
            <w:tcW w:w="140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81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是</w:t>
            </w:r>
          </w:p>
        </w:tc>
        <w:tc>
          <w:tcPr>
            <w:tcW w:w="2229"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68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code</w:t>
            </w:r>
          </w:p>
        </w:tc>
        <w:tc>
          <w:tcPr>
            <w:tcW w:w="1288"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用户密码</w:t>
            </w:r>
          </w:p>
        </w:tc>
        <w:tc>
          <w:tcPr>
            <w:tcW w:w="1405"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815"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15</w:t>
            </w:r>
          </w:p>
        </w:tc>
        <w:tc>
          <w:tcPr>
            <w:tcW w:w="1232"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2229"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必须含有字母数字且大于8位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68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address</w:t>
            </w:r>
          </w:p>
        </w:tc>
        <w:tc>
          <w:tcPr>
            <w:tcW w:w="1288"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用户所在地区</w:t>
            </w:r>
          </w:p>
        </w:tc>
        <w:tc>
          <w:tcPr>
            <w:tcW w:w="140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815"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20</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是</w:t>
            </w:r>
          </w:p>
        </w:tc>
        <w:tc>
          <w:tcPr>
            <w:tcW w:w="2229"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168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User_outline</w:t>
            </w:r>
          </w:p>
        </w:tc>
        <w:tc>
          <w:tcPr>
            <w:tcW w:w="1288"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用户简介</w:t>
            </w:r>
          </w:p>
        </w:tc>
        <w:tc>
          <w:tcPr>
            <w:tcW w:w="1405"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815"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100</w:t>
            </w:r>
          </w:p>
        </w:tc>
        <w:tc>
          <w:tcPr>
            <w:tcW w:w="1232"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是</w:t>
            </w:r>
          </w:p>
        </w:tc>
        <w:tc>
          <w:tcPr>
            <w:tcW w:w="2229"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bl>
    <w:p>
      <w:pPr>
        <w:rPr>
          <w:rFonts w:hint="eastAsia"/>
          <w:lang w:val="en-US" w:eastAsia="zh-CN"/>
        </w:rPr>
      </w:pPr>
    </w:p>
    <w:p>
      <w:pPr>
        <w:rPr>
          <w:rFonts w:hint="eastAsia"/>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create table room(</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room_ID varchar2(10)primary key not null,</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room_name varchar(5),</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case_id varchar(10),</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total number(8),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func varchar(10) DEFAULT '普通房间' check(func in ('热门案件模拟房间','最新模拟案件房间','冷门模拟案件房间')), </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foreign key (case_id) references cases(case_id)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jc w:val="center"/>
        <w:rPr>
          <w:rFonts w:hint="default"/>
          <w:lang w:val="en-US" w:eastAsia="zh-CN"/>
        </w:rPr>
      </w:pPr>
      <w:r>
        <w:rPr>
          <w:rFonts w:hint="eastAsia" w:ascii="宋体" w:hAnsi="宋体" w:eastAsia="宋体" w:cs="宋体"/>
          <w:sz w:val="24"/>
          <w:szCs w:val="24"/>
          <w:lang w:val="en-US" w:eastAsia="zh-CN"/>
        </w:rPr>
        <w:t>表3.2房间表数据结构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6"/>
        <w:gridCol w:w="725"/>
        <w:gridCol w:w="1176"/>
        <w:gridCol w:w="546"/>
        <w:gridCol w:w="726"/>
        <w:gridCol w:w="40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列名</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说明</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数据类型</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长度</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是否为空</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特殊要求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room_id</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房间号</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room_name</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jc w:val="cente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房间名称</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bidi w:val="0"/>
              <w:jc w:val="both"/>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5</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case_id</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案件编号</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是</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只能填“男”或“女”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total</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总数量</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8</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是</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func</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功能</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“普通房间”“热门案件模拟房间”“冷门模拟案件房间”“最新模拟案件房间”</w:t>
            </w:r>
          </w:p>
        </w:tc>
      </w:tr>
    </w:tbl>
    <w:p>
      <w:pPr>
        <w:rPr>
          <w:rFonts w:hint="eastAsia"/>
          <w:lang w:val="en-US" w:eastAsia="zh-CN"/>
        </w:rPr>
      </w:pPr>
    </w:p>
    <w:p>
      <w:pPr>
        <w:rPr>
          <w:rFonts w:hint="eastAsia"/>
          <w:lang w:val="en-US" w:eastAsia="zh-CN"/>
        </w:rPr>
      </w:pPr>
      <w:r>
        <w:rPr>
          <w:rFonts w:hint="eastAsia"/>
          <w:lang w:val="en-US" w:eastAsia="zh-CN"/>
        </w:rPr>
        <w:t xml:space="preserve">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create table cases(</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case_id varchar2(10) primary key  not null,</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case_name varchar(10),</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case_num number(8),</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case_category varchar(10),</w:t>
      </w:r>
    </w:p>
    <w:p>
      <w:pPr>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case_outline varchar2(500),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tabs>
          <w:tab w:val="left" w:pos="3117"/>
        </w:tabs>
        <w:rPr>
          <w:rFonts w:hint="default"/>
          <w:lang w:val="en-US" w:eastAsia="zh-CN"/>
        </w:rPr>
      </w:pPr>
      <w:r>
        <w:rPr>
          <w:rFonts w:hint="eastAsia"/>
          <w:lang w:val="en-US" w:eastAsia="zh-CN"/>
        </w:rPr>
        <w:tab/>
      </w:r>
      <w:r>
        <w:rPr>
          <w:rFonts w:hint="eastAsia" w:ascii="宋体" w:hAnsi="宋体" w:eastAsia="宋体" w:cs="宋体"/>
          <w:sz w:val="24"/>
          <w:szCs w:val="24"/>
          <w:lang w:val="en-US" w:eastAsia="zh-CN"/>
        </w:rPr>
        <w:t>表3.3 案件表数据结构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885"/>
        <w:gridCol w:w="1176"/>
        <w:gridCol w:w="619"/>
        <w:gridCol w:w="713"/>
        <w:gridCol w:w="3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trPr>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列名</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说明</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数据类型</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长度</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是否为空</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特殊要求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case_id</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案件编号</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Case_name</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案件名</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bidi w:val="0"/>
              <w:jc w:val="both"/>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Case_num</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案件被模拟数</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8</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是</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案件总模拟数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6" w:hRule="atLeast"/>
        </w:trPr>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Case_category</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案件类型</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是</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“民事案件”和“刑事案件”和“经济案件”和“非诉讼案件”和“其它”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9" w:hRule="atLeast"/>
        </w:trPr>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Case_outline</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案件简述</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500</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bl>
    <w:p>
      <w:pPr>
        <w:rPr>
          <w:rFonts w:hint="eastAsia"/>
          <w:lang w:val="en-US" w:eastAsia="zh-CN"/>
        </w:rPr>
      </w:pPr>
    </w:p>
    <w:p>
      <w:pPr>
        <w:rPr>
          <w:rFonts w:hint="eastAsia"/>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create table role(</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role_name varchar2(10) primary key not null,</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employment varchar2(10),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room_ID varchar2(10),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case_id varchar2(10),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role_outline varchar2(500),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foreign key (case_id)references cases(case_id),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foreign key (room_id)references room(room_id)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rPr>
          <w:rFonts w:hint="eastAsia"/>
          <w:lang w:val="en-US" w:eastAsia="zh-CN"/>
        </w:rPr>
      </w:pPr>
      <w:r>
        <w:rPr>
          <w:rFonts w:hint="eastAsia"/>
          <w:lang w:val="en-US" w:eastAsia="zh-CN"/>
        </w:rPr>
        <w:t xml:space="preserve">     </w:t>
      </w:r>
    </w:p>
    <w:p>
      <w:pPr>
        <w:tabs>
          <w:tab w:val="left" w:pos="3117"/>
        </w:tabs>
        <w:rPr>
          <w:rFonts w:hint="default"/>
          <w:lang w:val="en-US" w:eastAsia="zh-CN"/>
        </w:rPr>
      </w:pPr>
      <w:r>
        <w:rPr>
          <w:rFonts w:hint="eastAsia"/>
          <w:lang w:val="en-US" w:eastAsia="zh-CN"/>
        </w:rPr>
        <w:tab/>
      </w:r>
      <w:r>
        <w:rPr>
          <w:rFonts w:hint="eastAsia" w:ascii="宋体" w:hAnsi="宋体" w:eastAsia="宋体" w:cs="宋体"/>
          <w:sz w:val="24"/>
          <w:szCs w:val="24"/>
          <w:lang w:val="en-US" w:eastAsia="zh-CN"/>
        </w:rPr>
        <w:t>表3.4</w:t>
      </w:r>
      <w:r>
        <w:rPr>
          <w:rFonts w:hint="eastAsia"/>
          <w:lang w:val="en-US" w:eastAsia="zh-CN"/>
        </w:rPr>
        <w:t xml:space="preserve"> </w:t>
      </w:r>
      <w:r>
        <w:rPr>
          <w:rFonts w:hint="eastAsia" w:ascii="宋体" w:hAnsi="宋体" w:eastAsia="宋体" w:cs="宋体"/>
          <w:sz w:val="24"/>
          <w:szCs w:val="24"/>
          <w:lang w:val="en-US" w:eastAsia="zh-CN"/>
        </w:rPr>
        <w:t>角色表数据结构</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6"/>
        <w:gridCol w:w="1473"/>
        <w:gridCol w:w="1176"/>
        <w:gridCol w:w="696"/>
        <w:gridCol w:w="1176"/>
        <w:gridCol w:w="1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列名</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说明</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数据类型</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长度</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是否为空</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Pr>
          <w:p>
            <w:pPr>
              <w:rPr>
                <w:rFonts w:hint="eastAsia" w:ascii="宋体" w:hAnsi="宋体" w:eastAsia="宋体" w:cs="宋体"/>
                <w:color w:val="FFFFFF"/>
                <w:sz w:val="24"/>
                <w:szCs w:val="24"/>
                <w:vertAlign w:val="baseline"/>
                <w:lang w:val="en-US" w:eastAsia="zh-CN"/>
              </w:rPr>
            </w:pPr>
            <w:r>
              <w:rPr>
                <w:rFonts w:hint="eastAsia" w:ascii="宋体" w:hAnsi="宋体" w:eastAsia="宋体" w:cs="宋体"/>
                <w:color w:val="FFFFFF"/>
                <w:sz w:val="24"/>
                <w:szCs w:val="24"/>
                <w:vertAlign w:val="baseline"/>
                <w:lang w:val="en-US" w:eastAsia="zh-CN"/>
              </w:rPr>
              <w:t>特殊要求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role_name</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角色名称</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0" w:type="auto"/>
            <w:tcBorders>
              <w:top w:val="single" w:color="FFFFFF" w:sz="1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employment</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职业</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bidi w:val="0"/>
              <w:jc w:val="both"/>
              <w:rPr>
                <w:rFonts w:hint="eastAsia"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jc w:val="both"/>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room_id</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房间号</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是</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case_id</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ind w:firstLine="297" w:firstLineChars="0"/>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案件类型</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10</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是</w:t>
            </w:r>
          </w:p>
        </w:tc>
        <w:tc>
          <w:tcPr>
            <w:tcW w:w="0" w:type="auto"/>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宋体" w:hAnsi="宋体" w:eastAsia="宋体" w:cs="宋体"/>
                <w:color w:val="00000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role_outline</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角色简述</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Varchar2</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500</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否</w:t>
            </w:r>
          </w:p>
        </w:tc>
        <w:tc>
          <w:tcPr>
            <w:tcW w:w="0" w:type="auto"/>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宋体" w:hAnsi="宋体" w:eastAsia="宋体" w:cs="宋体"/>
                <w:color w:val="000000"/>
                <w:sz w:val="24"/>
                <w:szCs w:val="24"/>
                <w:vertAlign w:val="baseline"/>
                <w:lang w:val="en-US" w:eastAsia="zh-CN"/>
              </w:rPr>
            </w:pPr>
            <w:r>
              <w:rPr>
                <w:rFonts w:hint="eastAsia" w:ascii="宋体" w:hAnsi="宋体" w:eastAsia="宋体" w:cs="宋体"/>
                <w:color w:val="000000"/>
                <w:sz w:val="24"/>
                <w:szCs w:val="24"/>
                <w:vertAlign w:val="baseline"/>
                <w:lang w:val="en-US" w:eastAsia="zh-CN"/>
              </w:rPr>
              <w:t>无</w:t>
            </w:r>
          </w:p>
        </w:tc>
      </w:tr>
    </w:tbl>
    <w:p>
      <w:pPr>
        <w:rPr>
          <w:rFonts w:hint="eastAsia"/>
          <w:lang w:val="en-US" w:eastAsia="zh-CN"/>
        </w:rPr>
      </w:pPr>
    </w:p>
    <w:p>
      <w:pPr>
        <w:pStyle w:val="2"/>
        <w:bidi w:val="0"/>
        <w:rPr>
          <w:rFonts w:hint="eastAsia"/>
          <w:lang w:val="en-US" w:eastAsia="zh-CN"/>
        </w:rPr>
      </w:pPr>
      <w:bookmarkStart w:id="18" w:name="_Toc12071"/>
      <w:r>
        <w:rPr>
          <w:rFonts w:hint="eastAsia"/>
          <w:lang w:val="en-US" w:eastAsia="zh-CN"/>
        </w:rPr>
        <w:t>4 接口及过程设计</w:t>
      </w:r>
      <w:bookmarkEnd w:id="18"/>
    </w:p>
    <w:p>
      <w:pPr>
        <w:pStyle w:val="3"/>
        <w:bidi w:val="0"/>
        <w:rPr>
          <w:rFonts w:hint="eastAsia"/>
          <w:lang w:val="en-US" w:eastAsia="zh-CN"/>
        </w:rPr>
      </w:pPr>
      <w:bookmarkStart w:id="19" w:name="_Toc25996"/>
      <w:r>
        <w:rPr>
          <w:rFonts w:hint="eastAsia"/>
          <w:lang w:val="en-US" w:eastAsia="zh-CN"/>
        </w:rPr>
        <w:t>4.1 用户接口</w:t>
      </w:r>
      <w:bookmarkEnd w:id="19"/>
    </w:p>
    <w:p>
      <w:pPr>
        <w:spacing w:line="360" w:lineRule="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w:t>
      </w:r>
      <w:r>
        <w:rPr>
          <w:rFonts w:hint="eastAsia" w:ascii="宋体" w:hAnsi="宋体" w:eastAsia="宋体" w:cs="宋体"/>
          <w:sz w:val="24"/>
          <w:szCs w:val="24"/>
        </w:rPr>
        <w:t>用户接口需具有可视性：</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所有控件应该是可见的</w:t>
      </w:r>
      <w:r>
        <w:rPr>
          <w:rFonts w:hint="eastAsia" w:ascii="宋体" w:hAnsi="宋体" w:eastAsia="宋体" w:cs="宋体"/>
          <w:sz w:val="24"/>
          <w:szCs w:val="24"/>
          <w:lang w:eastAsia="zh-CN"/>
        </w:rPr>
        <w:t>。</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提供及时反馈以表示控件正在响应。</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控件有外观应该体现它的功能-控件的使用目的</w:t>
      </w:r>
      <w:r>
        <w:rPr>
          <w:rFonts w:hint="eastAsia" w:ascii="宋体" w:hAnsi="宋体" w:eastAsia="宋体" w:cs="宋体"/>
          <w:sz w:val="24"/>
          <w:szCs w:val="24"/>
          <w:lang w:eastAsia="zh-CN"/>
        </w:rPr>
        <w:t>。</w:t>
      </w:r>
    </w:p>
    <w:p>
      <w:pPr>
        <w:spacing w:line="360" w:lineRule="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sz w:val="24"/>
          <w:szCs w:val="24"/>
        </w:rPr>
        <w:t>系统开发人员应该使用已出版的界面设计标准和指导原则：</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尽量保持一致性为老用户提供快捷键提供有效反馈</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设计完整的对话过程提供简单的错误处理机制允许撤销动作</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提供控制的内部轨迹减轻短期的记忆负担</w:t>
      </w:r>
    </w:p>
    <w:p>
      <w:pPr>
        <w:spacing w:line="360" w:lineRule="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r>
        <w:rPr>
          <w:rFonts w:hint="eastAsia" w:ascii="宋体" w:hAnsi="宋体" w:eastAsia="宋体" w:cs="宋体"/>
          <w:sz w:val="24"/>
          <w:szCs w:val="24"/>
        </w:rPr>
        <w:t>编制对话设计文档：</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与其他系统活动同时进行</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基于需要用户交互的输入和输出</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用于定义菜单层次</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允许用户导航到每个对话框-提供整个系统结构。设计标准窗体和浏览器窗体的指导原则，每个对象可能需要几个Windows窗体。</w:t>
      </w:r>
    </w:p>
    <w:p>
      <w:pPr>
        <w:spacing w:line="360" w:lineRule="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4</w:t>
      </w:r>
      <w:r>
        <w:rPr>
          <w:rFonts w:hint="eastAsia" w:ascii="宋体" w:hAnsi="宋体" w:eastAsia="宋体" w:cs="宋体"/>
          <w:sz w:val="24"/>
          <w:szCs w:val="24"/>
          <w:lang w:eastAsia="zh-CN"/>
        </w:rPr>
        <w:t>）</w:t>
      </w:r>
      <w:r>
        <w:rPr>
          <w:rFonts w:hint="eastAsia" w:ascii="宋体" w:hAnsi="宋体" w:eastAsia="宋体" w:cs="宋体"/>
          <w:sz w:val="24"/>
          <w:szCs w:val="24"/>
        </w:rPr>
        <w:t>广泛应用的标准表单：</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标准窗体: Java</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浏览器:</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HTML, JavaScript, ASP, JavaServlets </w:t>
      </w:r>
    </w:p>
    <w:p>
      <w:pPr>
        <w:spacing w:line="360" w:lineRule="auto"/>
        <w:rPr>
          <w:rFonts w:hint="eastAsia"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5</w:t>
      </w:r>
      <w:r>
        <w:rPr>
          <w:rFonts w:hint="eastAsia" w:ascii="宋体" w:hAnsi="宋体" w:eastAsia="宋体" w:cs="宋体"/>
          <w:sz w:val="24"/>
          <w:szCs w:val="24"/>
          <w:lang w:eastAsia="zh-CN"/>
        </w:rPr>
        <w:t>）</w:t>
      </w:r>
      <w:r>
        <w:rPr>
          <w:rFonts w:hint="eastAsia" w:ascii="宋体" w:hAnsi="宋体" w:eastAsia="宋体" w:cs="宋体"/>
          <w:sz w:val="24"/>
          <w:szCs w:val="24"/>
        </w:rPr>
        <w:t>确定窗体对象及相关数据域一用原型工具构造窗体</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窗体布局与格式化的一致性</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标题、标签和标志</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字体大小、亮度对比和颜色</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文本框和按钮的次序</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数据键控及数据输入(使用标准控件)</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文本框、列表框、组合框等等</w:t>
      </w:r>
    </w:p>
    <w:p>
      <w:pPr>
        <w:numPr>
          <w:ilvl w:val="0"/>
          <w:numId w:val="7"/>
        </w:numPr>
        <w:spacing w:line="360" w:lineRule="auto"/>
        <w:ind w:left="840" w:leftChars="0" w:hanging="420" w:firstLineChars="0"/>
        <w:rPr>
          <w:rFonts w:hint="eastAsia" w:ascii="宋体" w:hAnsi="宋体" w:eastAsia="宋体" w:cs="宋体"/>
          <w:sz w:val="24"/>
          <w:szCs w:val="24"/>
        </w:rPr>
      </w:pPr>
      <w:r>
        <w:rPr>
          <w:rFonts w:hint="eastAsia" w:ascii="宋体" w:hAnsi="宋体" w:eastAsia="宋体" w:cs="宋体"/>
          <w:sz w:val="24"/>
          <w:szCs w:val="24"/>
        </w:rPr>
        <w:t>导航和支持控件</w:t>
      </w:r>
    </w:p>
    <w:p>
      <w:pPr>
        <w:numPr>
          <w:ilvl w:val="0"/>
          <w:numId w:val="7"/>
        </w:numPr>
        <w:spacing w:line="360" w:lineRule="auto"/>
        <w:ind w:left="840" w:leftChars="0" w:hanging="420" w:firstLineChars="0"/>
        <w:rPr>
          <w:rFonts w:hint="eastAsia"/>
          <w:lang w:val="en-US" w:eastAsia="zh-CN"/>
        </w:rPr>
      </w:pPr>
      <w:r>
        <w:rPr>
          <w:rFonts w:hint="eastAsia" w:ascii="宋体" w:hAnsi="宋体" w:eastAsia="宋体" w:cs="宋体"/>
          <w:sz w:val="24"/>
          <w:szCs w:val="24"/>
        </w:rPr>
        <w:t>帮助支持-教程、索引、上下文敏感</w:t>
      </w:r>
    </w:p>
    <w:p>
      <w:pPr>
        <w:pStyle w:val="3"/>
        <w:bidi w:val="0"/>
        <w:rPr>
          <w:rFonts w:hint="eastAsia"/>
          <w:lang w:val="en-US" w:eastAsia="zh-CN"/>
        </w:rPr>
      </w:pPr>
      <w:bookmarkStart w:id="20" w:name="_Toc11396"/>
      <w:r>
        <w:rPr>
          <w:rFonts w:hint="eastAsia"/>
          <w:lang w:val="en-US" w:eastAsia="zh-CN"/>
        </w:rPr>
        <w:t>4.2 外部接口</w:t>
      </w:r>
      <w:bookmarkEnd w:id="20"/>
    </w:p>
    <w:p>
      <w:pPr>
        <w:pStyle w:val="4"/>
        <w:bidi w:val="0"/>
        <w:rPr>
          <w:rFonts w:hint="eastAsia"/>
        </w:rPr>
      </w:pPr>
      <w:bookmarkStart w:id="21" w:name="_Toc9941"/>
      <w:r>
        <w:rPr>
          <w:rFonts w:hint="eastAsia"/>
        </w:rPr>
        <w:t>4.</w:t>
      </w:r>
      <w:r>
        <w:t>2</w:t>
      </w:r>
      <w:r>
        <w:rPr>
          <w:rFonts w:hint="eastAsia"/>
        </w:rPr>
        <w:t>.</w:t>
      </w:r>
      <w:r>
        <w:t>1</w:t>
      </w:r>
      <w:r>
        <w:rPr>
          <w:rFonts w:hint="eastAsia"/>
        </w:rPr>
        <w:t>用户界面</w:t>
      </w:r>
      <w:bookmarkEnd w:id="21"/>
    </w:p>
    <w:p>
      <w:pPr>
        <w:pStyle w:val="20"/>
        <w:numPr>
          <w:ilvl w:val="0"/>
          <w:numId w:val="8"/>
        </w:numPr>
        <w:ind w:firstLine="240" w:firstLineChars="10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系统的总体结构采用菜单调用窗体，利用窗体来对信息进行管理、数据加工、信息。</w:t>
      </w:r>
    </w:p>
    <w:p>
      <w:pPr>
        <w:pStyle w:val="20"/>
        <w:numPr>
          <w:ilvl w:val="0"/>
          <w:numId w:val="8"/>
        </w:numPr>
        <w:ind w:firstLine="240" w:firstLineChars="10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界面菜单：需要统一的菜单风格，包括菜单图片、颜色，菜单栏目的划分，各种功能的菜单标题等。</w:t>
      </w:r>
    </w:p>
    <w:p>
      <w:pPr>
        <w:pStyle w:val="20"/>
        <w:numPr>
          <w:ilvl w:val="0"/>
          <w:numId w:val="8"/>
        </w:numPr>
        <w:ind w:firstLine="240" w:firstLineChars="10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屏幕布局：对于不同分辨率的网页进行适配</w:t>
      </w:r>
    </w:p>
    <w:p>
      <w:pPr>
        <w:pStyle w:val="20"/>
        <w:numPr>
          <w:ilvl w:val="0"/>
          <w:numId w:val="8"/>
        </w:numPr>
        <w:ind w:firstLine="240" w:firstLineChars="10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操作方式：触控操作与鼠标操作</w:t>
      </w:r>
    </w:p>
    <w:p>
      <w:pPr>
        <w:pStyle w:val="20"/>
        <w:numPr>
          <w:ilvl w:val="0"/>
          <w:numId w:val="8"/>
        </w:numPr>
        <w:ind w:firstLine="240" w:firstLineChars="10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色彩方案：清新</w:t>
      </w:r>
    </w:p>
    <w:p>
      <w:pPr>
        <w:pStyle w:val="20"/>
        <w:numPr>
          <w:ilvl w:val="0"/>
          <w:numId w:val="8"/>
        </w:numPr>
        <w:ind w:firstLine="240" w:firstLineChars="10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快捷方式：快捷方式，显示快捷方式，自定义快捷方式</w:t>
      </w:r>
    </w:p>
    <w:p>
      <w:pPr>
        <w:pStyle w:val="20"/>
        <w:numPr>
          <w:ilvl w:val="0"/>
          <w:numId w:val="8"/>
        </w:numPr>
        <w:ind w:firstLine="240" w:firstLineChars="10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导航方式：无导航方式</w:t>
      </w:r>
    </w:p>
    <w:p>
      <w:pPr>
        <w:pStyle w:val="20"/>
        <w:numPr>
          <w:ilvl w:val="0"/>
          <w:numId w:val="8"/>
        </w:numPr>
        <w:ind w:firstLine="240" w:firstLineChars="10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错误显示标准：弹窗显示错误</w:t>
      </w:r>
    </w:p>
    <w:p>
      <w:pPr>
        <w:pStyle w:val="4"/>
        <w:bidi w:val="0"/>
        <w:rPr>
          <w:rFonts w:hint="eastAsia"/>
        </w:rPr>
      </w:pPr>
      <w:bookmarkStart w:id="22" w:name="_Toc24872"/>
      <w:r>
        <w:rPr>
          <w:rFonts w:hint="eastAsia"/>
        </w:rPr>
        <w:t>4.2.2软件接口</w:t>
      </w:r>
      <w:bookmarkEnd w:id="22"/>
    </w:p>
    <w:tbl>
      <w:tblPr>
        <w:tblStyle w:val="12"/>
        <w:tblW w:w="8222" w:type="dxa"/>
        <w:tblInd w:w="108" w:type="dxa"/>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08"/>
        <w:gridCol w:w="1119"/>
        <w:gridCol w:w="1559"/>
        <w:gridCol w:w="1166"/>
        <w:gridCol w:w="1066"/>
        <w:gridCol w:w="1058"/>
        <w:gridCol w:w="1246"/>
      </w:tblGrid>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cantSplit/>
        </w:trPr>
        <w:tc>
          <w:tcPr>
            <w:tcW w:w="1008"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pStyle w:val="21"/>
              <w:rPr>
                <w:rFonts w:hint="eastAsia" w:ascii="宋体" w:hAnsi="宋体" w:eastAsia="宋体" w:cs="宋体"/>
                <w:color w:val="FFFFFF"/>
                <w:sz w:val="24"/>
                <w:szCs w:val="24"/>
              </w:rPr>
            </w:pPr>
            <w:r>
              <w:rPr>
                <w:rFonts w:hint="eastAsia" w:ascii="宋体" w:hAnsi="宋体" w:eastAsia="宋体" w:cs="宋体"/>
                <w:color w:val="FFFFFF"/>
                <w:sz w:val="24"/>
                <w:szCs w:val="24"/>
              </w:rPr>
              <w:t>接口标识</w:t>
            </w:r>
          </w:p>
        </w:tc>
        <w:tc>
          <w:tcPr>
            <w:tcW w:w="1119"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pStyle w:val="21"/>
              <w:rPr>
                <w:rFonts w:hint="eastAsia" w:ascii="宋体" w:hAnsi="宋体" w:eastAsia="宋体" w:cs="宋体"/>
                <w:color w:val="FFFFFF"/>
                <w:sz w:val="24"/>
                <w:szCs w:val="24"/>
              </w:rPr>
            </w:pPr>
            <w:r>
              <w:rPr>
                <w:rFonts w:hint="eastAsia" w:ascii="宋体" w:hAnsi="宋体" w:eastAsia="宋体" w:cs="宋体"/>
                <w:color w:val="FFFFFF"/>
                <w:sz w:val="24"/>
                <w:szCs w:val="24"/>
              </w:rPr>
              <w:t>简要描述</w:t>
            </w:r>
          </w:p>
        </w:tc>
        <w:tc>
          <w:tcPr>
            <w:tcW w:w="1559"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pStyle w:val="21"/>
              <w:rPr>
                <w:rFonts w:hint="eastAsia" w:ascii="宋体" w:hAnsi="宋体" w:eastAsia="宋体" w:cs="宋体"/>
                <w:color w:val="FFFFFF"/>
                <w:sz w:val="24"/>
                <w:szCs w:val="24"/>
              </w:rPr>
            </w:pPr>
            <w:r>
              <w:rPr>
                <w:rFonts w:hint="eastAsia" w:ascii="宋体" w:hAnsi="宋体" w:eastAsia="宋体" w:cs="宋体"/>
                <w:color w:val="FFFFFF"/>
                <w:sz w:val="24"/>
                <w:szCs w:val="24"/>
              </w:rPr>
              <w:t>所需服务</w:t>
            </w:r>
          </w:p>
        </w:tc>
        <w:tc>
          <w:tcPr>
            <w:tcW w:w="1166"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pStyle w:val="21"/>
              <w:rPr>
                <w:rFonts w:hint="eastAsia" w:ascii="宋体" w:hAnsi="宋体" w:eastAsia="宋体" w:cs="宋体"/>
                <w:color w:val="FFFFFF"/>
                <w:sz w:val="24"/>
                <w:szCs w:val="24"/>
              </w:rPr>
            </w:pPr>
            <w:r>
              <w:rPr>
                <w:rFonts w:hint="eastAsia" w:ascii="宋体" w:hAnsi="宋体" w:eastAsia="宋体" w:cs="宋体"/>
                <w:color w:val="FFFFFF"/>
                <w:sz w:val="24"/>
                <w:szCs w:val="24"/>
              </w:rPr>
              <w:t>通信定义</w:t>
            </w:r>
          </w:p>
        </w:tc>
        <w:tc>
          <w:tcPr>
            <w:tcW w:w="1066"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pStyle w:val="21"/>
              <w:rPr>
                <w:rFonts w:hint="eastAsia" w:ascii="宋体" w:hAnsi="宋体" w:eastAsia="宋体" w:cs="宋体"/>
                <w:color w:val="FFFFFF"/>
                <w:sz w:val="24"/>
                <w:szCs w:val="24"/>
              </w:rPr>
            </w:pPr>
            <w:r>
              <w:rPr>
                <w:rFonts w:hint="eastAsia" w:ascii="宋体" w:hAnsi="宋体" w:eastAsia="宋体" w:cs="宋体"/>
                <w:color w:val="FFFFFF"/>
                <w:sz w:val="24"/>
                <w:szCs w:val="24"/>
              </w:rPr>
              <w:t>需求来源</w:t>
            </w:r>
          </w:p>
        </w:tc>
        <w:tc>
          <w:tcPr>
            <w:tcW w:w="1058"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pStyle w:val="21"/>
              <w:rPr>
                <w:rFonts w:hint="eastAsia" w:ascii="宋体" w:hAnsi="宋体" w:eastAsia="宋体" w:cs="宋体"/>
                <w:color w:val="FFFFFF"/>
                <w:sz w:val="24"/>
                <w:szCs w:val="24"/>
              </w:rPr>
            </w:pPr>
            <w:r>
              <w:rPr>
                <w:rFonts w:hint="eastAsia" w:ascii="宋体" w:hAnsi="宋体" w:eastAsia="宋体" w:cs="宋体"/>
                <w:color w:val="FFFFFF"/>
                <w:sz w:val="24"/>
                <w:szCs w:val="24"/>
              </w:rPr>
              <w:t>请求</w:t>
            </w:r>
          </w:p>
        </w:tc>
        <w:tc>
          <w:tcPr>
            <w:tcW w:w="1246"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pStyle w:val="21"/>
              <w:rPr>
                <w:rFonts w:hint="eastAsia" w:ascii="宋体" w:hAnsi="宋体" w:eastAsia="宋体" w:cs="宋体"/>
                <w:color w:val="FFFFFF"/>
                <w:sz w:val="24"/>
                <w:szCs w:val="24"/>
              </w:rPr>
            </w:pPr>
            <w:r>
              <w:rPr>
                <w:rFonts w:hint="eastAsia" w:ascii="宋体" w:hAnsi="宋体" w:eastAsia="宋体" w:cs="宋体"/>
                <w:color w:val="FFFFFF"/>
                <w:sz w:val="24"/>
                <w:szCs w:val="24"/>
              </w:rPr>
              <w:t>返回</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cantSplit/>
        </w:trPr>
        <w:tc>
          <w:tcPr>
            <w:tcW w:w="1008" w:type="dxa"/>
            <w:tcBorders>
              <w:top w:val="single" w:color="FFFFFF" w:sz="1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MC-01</w:t>
            </w:r>
          </w:p>
        </w:tc>
        <w:tc>
          <w:tcPr>
            <w:tcW w:w="1119" w:type="dxa"/>
            <w:tcBorders>
              <w:top w:val="single" w:color="FFFFFF" w:sz="1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与数据库数据互通</w:t>
            </w:r>
          </w:p>
        </w:tc>
        <w:tc>
          <w:tcPr>
            <w:tcW w:w="1559" w:type="dxa"/>
            <w:tcBorders>
              <w:top w:val="single" w:color="FFFFFF" w:sz="1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Mysql数据库</w:t>
            </w:r>
          </w:p>
        </w:tc>
        <w:tc>
          <w:tcPr>
            <w:tcW w:w="1166" w:type="dxa"/>
            <w:tcBorders>
              <w:top w:val="single" w:color="FFFFFF" w:sz="1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共享数据</w:t>
            </w:r>
          </w:p>
        </w:tc>
        <w:tc>
          <w:tcPr>
            <w:tcW w:w="1066" w:type="dxa"/>
            <w:tcBorders>
              <w:top w:val="single" w:color="FFFFFF" w:sz="1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登录服务</w:t>
            </w:r>
          </w:p>
        </w:tc>
        <w:tc>
          <w:tcPr>
            <w:tcW w:w="1058" w:type="dxa"/>
            <w:tcBorders>
              <w:top w:val="single" w:color="FFFFFF" w:sz="1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用户id</w:t>
            </w:r>
          </w:p>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用户密码</w:t>
            </w:r>
          </w:p>
        </w:tc>
        <w:tc>
          <w:tcPr>
            <w:tcW w:w="1246" w:type="dxa"/>
            <w:tcBorders>
              <w:top w:val="single" w:color="FFFFFF" w:sz="1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查询数量</w:t>
            </w:r>
          </w:p>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用户信息</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cantSplit/>
        </w:trPr>
        <w:tc>
          <w:tcPr>
            <w:tcW w:w="100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MC-02</w:t>
            </w:r>
          </w:p>
        </w:tc>
        <w:tc>
          <w:tcPr>
            <w:tcW w:w="111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语音交互接口</w:t>
            </w:r>
          </w:p>
        </w:tc>
        <w:tc>
          <w:tcPr>
            <w:tcW w:w="155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shd w:val="clear" w:color="auto" w:fill="FFFFFF"/>
              </w:rPr>
              <w:t>Navigator.getUserMedia()</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交换数据</w:t>
            </w: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对话服务</w:t>
            </w:r>
          </w:p>
        </w:tc>
        <w:tc>
          <w:tcPr>
            <w:tcW w:w="105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调用服务</w:t>
            </w:r>
          </w:p>
        </w:tc>
        <w:tc>
          <w:tcPr>
            <w:tcW w:w="1246"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语音信息</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cantSplit/>
        </w:trPr>
        <w:tc>
          <w:tcPr>
            <w:tcW w:w="1008"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MC-03</w:t>
            </w:r>
          </w:p>
        </w:tc>
        <w:tc>
          <w:tcPr>
            <w:tcW w:w="1119"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与服务器交互</w:t>
            </w:r>
          </w:p>
        </w:tc>
        <w:tc>
          <w:tcPr>
            <w:tcW w:w="1559"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shd w:val="clear" w:color="auto" w:fill="FFFFFF"/>
              </w:rPr>
            </w:pPr>
            <w:r>
              <w:rPr>
                <w:rFonts w:hint="eastAsia" w:ascii="宋体" w:hAnsi="宋体" w:eastAsia="宋体" w:cs="宋体"/>
                <w:color w:val="000000"/>
                <w:sz w:val="24"/>
                <w:szCs w:val="24"/>
              </w:rPr>
              <w:t>Centos系统服务</w:t>
            </w:r>
          </w:p>
        </w:tc>
        <w:tc>
          <w:tcPr>
            <w:tcW w:w="1166"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交换数据</w:t>
            </w:r>
          </w:p>
        </w:tc>
        <w:tc>
          <w:tcPr>
            <w:tcW w:w="1066"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系统服务</w:t>
            </w:r>
          </w:p>
        </w:tc>
        <w:tc>
          <w:tcPr>
            <w:tcW w:w="1058"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无</w:t>
            </w:r>
          </w:p>
        </w:tc>
        <w:tc>
          <w:tcPr>
            <w:tcW w:w="1246"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无</w:t>
            </w:r>
          </w:p>
        </w:tc>
      </w:tr>
      <w:tr>
        <w:tblPrEx>
          <w:tblBorders>
            <w:top w:val="single" w:color="auto" w:sz="4" w:space="0"/>
            <w:left w:val="single" w:color="999999" w:sz="4" w:space="0"/>
            <w:bottom w:val="single" w:color="auto" w:sz="4" w:space="0"/>
            <w:right w:val="single" w:color="999999" w:sz="4" w:space="0"/>
            <w:insideH w:val="single" w:color="999999" w:sz="4" w:space="0"/>
            <w:insideV w:val="single" w:color="999999" w:sz="4" w:space="0"/>
          </w:tblBorders>
          <w:tblCellMar>
            <w:top w:w="0" w:type="dxa"/>
            <w:left w:w="108" w:type="dxa"/>
            <w:bottom w:w="0" w:type="dxa"/>
            <w:right w:w="108" w:type="dxa"/>
          </w:tblCellMar>
        </w:tblPrEx>
        <w:trPr>
          <w:cantSplit/>
        </w:trPr>
        <w:tc>
          <w:tcPr>
            <w:tcW w:w="100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MC-04</w:t>
            </w:r>
          </w:p>
        </w:tc>
        <w:tc>
          <w:tcPr>
            <w:tcW w:w="111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网站托管接口</w:t>
            </w:r>
          </w:p>
        </w:tc>
        <w:tc>
          <w:tcPr>
            <w:tcW w:w="155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shd w:val="clear" w:color="auto" w:fill="FFFFFF"/>
              </w:rPr>
            </w:pPr>
            <w:r>
              <w:rPr>
                <w:rFonts w:hint="eastAsia" w:ascii="宋体" w:hAnsi="宋体" w:eastAsia="宋体" w:cs="宋体"/>
                <w:color w:val="000000"/>
                <w:sz w:val="24"/>
                <w:szCs w:val="24"/>
                <w:shd w:val="clear" w:color="auto" w:fill="FFFFFF"/>
              </w:rPr>
              <w:t>TomCat</w:t>
            </w:r>
          </w:p>
        </w:tc>
        <w:tc>
          <w:tcPr>
            <w:tcW w:w="1166"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交换数据</w:t>
            </w:r>
          </w:p>
        </w:tc>
        <w:tc>
          <w:tcPr>
            <w:tcW w:w="1066"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系统服务</w:t>
            </w:r>
          </w:p>
        </w:tc>
        <w:tc>
          <w:tcPr>
            <w:tcW w:w="105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无</w:t>
            </w:r>
          </w:p>
        </w:tc>
        <w:tc>
          <w:tcPr>
            <w:tcW w:w="1246"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pStyle w:val="21"/>
              <w:rPr>
                <w:rFonts w:hint="eastAsia" w:ascii="宋体" w:hAnsi="宋体" w:eastAsia="宋体" w:cs="宋体"/>
                <w:color w:val="000000"/>
                <w:sz w:val="24"/>
                <w:szCs w:val="24"/>
              </w:rPr>
            </w:pPr>
            <w:r>
              <w:rPr>
                <w:rFonts w:hint="eastAsia" w:ascii="宋体" w:hAnsi="宋体" w:eastAsia="宋体" w:cs="宋体"/>
                <w:color w:val="000000"/>
                <w:sz w:val="24"/>
                <w:szCs w:val="24"/>
              </w:rPr>
              <w:t>无</w:t>
            </w:r>
          </w:p>
        </w:tc>
      </w:tr>
    </w:tbl>
    <w:p>
      <w:pPr>
        <w:pStyle w:val="4"/>
        <w:bidi w:val="0"/>
        <w:rPr>
          <w:rFonts w:hint="eastAsia"/>
        </w:rPr>
      </w:pPr>
      <w:bookmarkStart w:id="23" w:name="_Toc12687"/>
      <w:r>
        <w:rPr>
          <w:rFonts w:hint="eastAsia"/>
        </w:rPr>
        <w:t>4.2.3通信接口</w:t>
      </w:r>
      <w:bookmarkEnd w:id="23"/>
    </w:p>
    <w:p>
      <w:pPr>
        <w:pStyle w:val="20"/>
        <w:numPr>
          <w:ilvl w:val="0"/>
          <w:numId w:val="9"/>
        </w:numPr>
        <w:ind w:firstLine="24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调用TCP/IP通信协议接口 </w:t>
      </w:r>
    </w:p>
    <w:p>
      <w:pPr>
        <w:pStyle w:val="20"/>
        <w:numPr>
          <w:ilvl w:val="0"/>
          <w:numId w:val="9"/>
        </w:numPr>
        <w:ind w:firstLine="24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调用GSM/CDMA无线通信协议接口 </w:t>
      </w:r>
    </w:p>
    <w:p>
      <w:pPr>
        <w:pStyle w:val="20"/>
        <w:numPr>
          <w:ilvl w:val="0"/>
          <w:numId w:val="9"/>
        </w:numPr>
        <w:ind w:firstLine="24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调用SMS短消息通信协议接口 </w:t>
      </w:r>
    </w:p>
    <w:p>
      <w:pPr>
        <w:pStyle w:val="20"/>
        <w:numPr>
          <w:ilvl w:val="0"/>
          <w:numId w:val="9"/>
        </w:numPr>
        <w:ind w:firstLine="24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调用联通网关通信协议接口 </w:t>
      </w:r>
    </w:p>
    <w:p>
      <w:pPr>
        <w:pStyle w:val="20"/>
        <w:numPr>
          <w:ilvl w:val="0"/>
          <w:numId w:val="9"/>
        </w:numPr>
        <w:ind w:firstLine="24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调用防火墙通信接口 </w:t>
      </w:r>
    </w:p>
    <w:p>
      <w:pPr>
        <w:pStyle w:val="20"/>
        <w:numPr>
          <w:ilvl w:val="0"/>
          <w:numId w:val="9"/>
        </w:numPr>
        <w:ind w:firstLine="24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调用路由器通信接口 </w:t>
      </w:r>
    </w:p>
    <w:p>
      <w:pPr>
        <w:pStyle w:val="20"/>
        <w:numPr>
          <w:ilvl w:val="0"/>
          <w:numId w:val="9"/>
        </w:numPr>
        <w:ind w:firstLine="24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调用交换机通信接口</w:t>
      </w:r>
    </w:p>
    <w:p>
      <w:pPr>
        <w:pStyle w:val="20"/>
        <w:numPr>
          <w:ilvl w:val="0"/>
          <w:numId w:val="9"/>
        </w:numPr>
        <w:ind w:firstLine="24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Web浏览器：IE8.0以上或Chrome内核浏览器</w:t>
      </w:r>
    </w:p>
    <w:p>
      <w:pPr>
        <w:pStyle w:val="20"/>
        <w:numPr>
          <w:ilvl w:val="0"/>
          <w:numId w:val="9"/>
        </w:numPr>
        <w:ind w:firstLine="24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数据传输速率：512KB/S以上</w:t>
      </w:r>
    </w:p>
    <w:p>
      <w:pPr>
        <w:pStyle w:val="20"/>
        <w:numPr>
          <w:ilvl w:val="0"/>
          <w:numId w:val="9"/>
        </w:numPr>
        <w:ind w:firstLine="240"/>
        <w:rPr>
          <w:rFonts w:hint="eastAsia" w:ascii="宋体" w:hAnsi="宋体" w:eastAsia="宋体" w:cs="宋体"/>
          <w:color w:val="222226"/>
          <w:sz w:val="24"/>
          <w:szCs w:val="24"/>
          <w:shd w:val="clear" w:color="auto" w:fill="FFFFFF"/>
        </w:rPr>
      </w:pPr>
      <w:r>
        <w:rPr>
          <w:rFonts w:hint="eastAsia" w:ascii="宋体" w:hAnsi="宋体" w:eastAsia="宋体" w:cs="宋体"/>
          <w:color w:val="222226"/>
          <w:sz w:val="24"/>
          <w:szCs w:val="24"/>
          <w:shd w:val="clear" w:color="auto" w:fill="FFFFFF"/>
        </w:rPr>
        <w:t>加密与通信：md5加密用户信息</w:t>
      </w:r>
    </w:p>
    <w:p>
      <w:pPr>
        <w:rPr>
          <w:rFonts w:hint="eastAsia"/>
          <w:lang w:val="en-US" w:eastAsia="zh-CN"/>
        </w:rPr>
      </w:pPr>
    </w:p>
    <w:p>
      <w:pPr>
        <w:pStyle w:val="3"/>
        <w:bidi w:val="0"/>
        <w:rPr>
          <w:rFonts w:hint="eastAsia"/>
          <w:lang w:val="en-US" w:eastAsia="zh-CN"/>
        </w:rPr>
      </w:pPr>
      <w:bookmarkStart w:id="24" w:name="_Toc4263"/>
      <w:r>
        <w:rPr>
          <w:rFonts w:hint="eastAsia"/>
          <w:lang w:val="en-US" w:eastAsia="zh-CN"/>
        </w:rPr>
        <w:t>4.3 内部接口</w:t>
      </w:r>
      <w:bookmarkEnd w:id="24"/>
    </w:p>
    <w:p>
      <w:pPr>
        <w:pStyle w:val="21"/>
        <w:spacing w:line="360" w:lineRule="auto"/>
        <w:ind w:firstLine="240" w:firstLineChars="100"/>
        <w:rPr>
          <w:rFonts w:hint="eastAsia" w:ascii="宋体" w:hAnsi="宋体" w:eastAsia="宋体" w:cs="宋体"/>
          <w:color w:val="000000"/>
          <w:sz w:val="24"/>
          <w:szCs w:val="24"/>
          <w:lang w:eastAsia="zh-CN"/>
        </w:rPr>
      </w:pPr>
      <w:bookmarkStart w:id="37" w:name="_GoBack"/>
      <w:bookmarkEnd w:id="37"/>
      <w:r>
        <w:rPr>
          <w:rFonts w:hint="eastAsia" w:ascii="宋体" w:hAnsi="宋体" w:eastAsia="宋体" w:cs="宋体"/>
          <w:color w:val="000000"/>
          <w:sz w:val="24"/>
          <w:szCs w:val="24"/>
        </w:rPr>
        <w:t>接口的数据一般都采用JSON格式进行传输,内部接口的变化遵循以下原则</w:t>
      </w:r>
      <w:r>
        <w:rPr>
          <w:rFonts w:hint="eastAsia" w:ascii="宋体" w:hAnsi="宋体" w:eastAsia="宋体" w:cs="宋体"/>
          <w:color w:val="000000"/>
          <w:sz w:val="24"/>
          <w:szCs w:val="24"/>
          <w:lang w:eastAsia="zh-CN"/>
        </w:rPr>
        <w:t>：</w:t>
      </w:r>
    </w:p>
    <w:p>
      <w:pPr>
        <w:pStyle w:val="21"/>
        <w:numPr>
          <w:ilvl w:val="0"/>
          <w:numId w:val="10"/>
        </w:numPr>
        <w:spacing w:line="360" w:lineRule="auto"/>
        <w:ind w:left="840" w:leftChars="0" w:hanging="420" w:firstLineChars="0"/>
        <w:rPr>
          <w:rFonts w:hint="eastAsia" w:ascii="宋体" w:hAnsi="宋体" w:eastAsia="宋体" w:cs="宋体"/>
          <w:color w:val="000000"/>
          <w:sz w:val="24"/>
          <w:szCs w:val="24"/>
        </w:rPr>
      </w:pPr>
      <w:r>
        <w:rPr>
          <w:rFonts w:hint="eastAsia" w:ascii="宋体" w:hAnsi="宋体" w:eastAsia="宋体" w:cs="宋体"/>
          <w:color w:val="000000"/>
          <w:sz w:val="24"/>
          <w:szCs w:val="24"/>
        </w:rPr>
        <w:t>数据的变化，比如增加了旧版本不支持的数据类型</w:t>
      </w:r>
    </w:p>
    <w:p>
      <w:pPr>
        <w:pStyle w:val="21"/>
        <w:numPr>
          <w:ilvl w:val="0"/>
          <w:numId w:val="10"/>
        </w:numPr>
        <w:spacing w:line="360" w:lineRule="auto"/>
        <w:ind w:left="840" w:leftChars="0" w:hanging="420" w:firstLineChars="0"/>
        <w:rPr>
          <w:rFonts w:hint="eastAsia" w:ascii="宋体" w:hAnsi="宋体" w:eastAsia="宋体" w:cs="宋体"/>
          <w:color w:val="000000"/>
          <w:sz w:val="24"/>
          <w:szCs w:val="24"/>
        </w:rPr>
      </w:pPr>
      <w:r>
        <w:rPr>
          <w:rFonts w:hint="eastAsia" w:ascii="宋体" w:hAnsi="宋体" w:eastAsia="宋体" w:cs="宋体"/>
          <w:color w:val="000000"/>
          <w:sz w:val="24"/>
          <w:szCs w:val="24"/>
        </w:rPr>
        <w:t>参数的变化，比如新增了参数</w:t>
      </w:r>
    </w:p>
    <w:p>
      <w:pPr>
        <w:pStyle w:val="21"/>
        <w:numPr>
          <w:ilvl w:val="0"/>
          <w:numId w:val="10"/>
        </w:numPr>
        <w:spacing w:line="360" w:lineRule="auto"/>
        <w:ind w:left="840" w:leftChars="0" w:hanging="420" w:firstLineChars="0"/>
        <w:rPr>
          <w:rFonts w:hint="eastAsia" w:ascii="宋体" w:hAnsi="宋体" w:eastAsia="宋体" w:cs="宋体"/>
          <w:color w:val="000000"/>
          <w:sz w:val="24"/>
          <w:szCs w:val="24"/>
        </w:rPr>
      </w:pPr>
      <w:r>
        <w:rPr>
          <w:rFonts w:hint="eastAsia" w:ascii="宋体" w:hAnsi="宋体" w:eastAsia="宋体" w:cs="宋体"/>
          <w:color w:val="000000"/>
          <w:sz w:val="24"/>
          <w:szCs w:val="24"/>
        </w:rPr>
        <w:t>接口的废弃，不再使用该接口了</w:t>
      </w:r>
    </w:p>
    <w:p>
      <w:pPr>
        <w:pStyle w:val="21"/>
        <w:numPr>
          <w:ilvl w:val="0"/>
          <w:numId w:val="10"/>
        </w:numPr>
        <w:spacing w:line="360" w:lineRule="auto"/>
        <w:ind w:left="840" w:leftChars="0" w:hanging="420" w:firstLineChars="0"/>
        <w:rPr>
          <w:rFonts w:hint="eastAsia" w:ascii="宋体" w:hAnsi="宋体" w:eastAsia="宋体" w:cs="宋体"/>
          <w:color w:val="000000"/>
          <w:sz w:val="24"/>
          <w:szCs w:val="24"/>
        </w:rPr>
      </w:pPr>
      <w:r>
        <w:rPr>
          <w:rFonts w:hint="eastAsia" w:ascii="宋体" w:hAnsi="宋体" w:eastAsia="宋体" w:cs="宋体"/>
          <w:color w:val="000000"/>
          <w:sz w:val="24"/>
          <w:szCs w:val="24"/>
        </w:rPr>
        <w:t>每个接口有各自的版本，一般为接口添加个version的参数。</w:t>
      </w:r>
    </w:p>
    <w:p>
      <w:pPr>
        <w:pStyle w:val="21"/>
        <w:numPr>
          <w:ilvl w:val="0"/>
          <w:numId w:val="10"/>
        </w:numPr>
        <w:spacing w:line="360" w:lineRule="auto"/>
        <w:ind w:left="840" w:leftChars="0" w:hanging="420" w:firstLineChars="0"/>
        <w:rPr>
          <w:rFonts w:hint="eastAsia" w:ascii="宋体" w:hAnsi="宋体" w:eastAsia="宋体" w:cs="宋体"/>
          <w:color w:val="000000"/>
          <w:sz w:val="24"/>
          <w:szCs w:val="24"/>
        </w:rPr>
      </w:pPr>
      <w:r>
        <w:rPr>
          <w:rFonts w:hint="eastAsia" w:ascii="宋体" w:hAnsi="宋体" w:eastAsia="宋体" w:cs="宋体"/>
          <w:color w:val="000000"/>
          <w:sz w:val="24"/>
          <w:szCs w:val="24"/>
        </w:rPr>
        <w:t>整个接口系统有统一的版本，一般在URL中添加版本号</w:t>
      </w:r>
    </w:p>
    <w:p>
      <w:pPr>
        <w:pStyle w:val="21"/>
        <w:spacing w:line="360" w:lineRule="auto"/>
        <w:ind w:firstLine="240" w:firstLineChars="100"/>
        <w:rPr>
          <w:rFonts w:hint="eastAsia" w:ascii="宋体" w:hAnsi="宋体" w:eastAsia="宋体" w:cs="宋体"/>
          <w:color w:val="000000"/>
          <w:sz w:val="24"/>
          <w:szCs w:val="24"/>
        </w:rPr>
      </w:pPr>
      <w:r>
        <w:rPr>
          <w:rFonts w:hint="eastAsia" w:ascii="宋体" w:hAnsi="宋体" w:eastAsia="宋体" w:cs="宋体"/>
          <w:color w:val="000000"/>
          <w:sz w:val="24"/>
          <w:szCs w:val="24"/>
        </w:rPr>
        <w:t>内部接口概要设计如下表所示：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rPr>
                <w:rFonts w:hint="eastAsia" w:ascii="宋体" w:hAnsi="宋体" w:eastAsia="宋体" w:cs="宋体"/>
                <w:color w:val="FFFFFF"/>
                <w:sz w:val="24"/>
                <w:szCs w:val="24"/>
              </w:rPr>
            </w:pPr>
            <w:r>
              <w:rPr>
                <w:rFonts w:hint="eastAsia" w:ascii="宋体" w:hAnsi="宋体" w:eastAsia="宋体" w:cs="宋体"/>
                <w:color w:val="FFFFFF"/>
                <w:sz w:val="24"/>
                <w:szCs w:val="24"/>
              </w:rPr>
              <w:t>编号</w:t>
            </w:r>
          </w:p>
        </w:tc>
        <w:tc>
          <w:tcPr>
            <w:tcW w:w="2841"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rPr>
                <w:rFonts w:hint="eastAsia" w:ascii="宋体" w:hAnsi="宋体" w:eastAsia="宋体" w:cs="宋体"/>
                <w:color w:val="FFFFFF"/>
                <w:sz w:val="24"/>
                <w:szCs w:val="24"/>
              </w:rPr>
            </w:pPr>
            <w:r>
              <w:rPr>
                <w:rFonts w:hint="eastAsia" w:ascii="宋体" w:hAnsi="宋体" w:eastAsia="宋体" w:cs="宋体"/>
                <w:color w:val="FFFFFF"/>
                <w:sz w:val="24"/>
                <w:szCs w:val="24"/>
              </w:rPr>
              <w:t>名称</w:t>
            </w:r>
          </w:p>
        </w:tc>
        <w:tc>
          <w:tcPr>
            <w:tcW w:w="2841" w:type="dxa"/>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rPr>
                <w:rFonts w:hint="eastAsia" w:ascii="宋体" w:hAnsi="宋体" w:eastAsia="宋体" w:cs="宋体"/>
                <w:color w:val="FFFFFF"/>
                <w:sz w:val="24"/>
                <w:szCs w:val="24"/>
              </w:rPr>
            </w:pPr>
            <w:r>
              <w:rPr>
                <w:rFonts w:hint="eastAsia" w:ascii="宋体" w:hAnsi="宋体" w:eastAsia="宋体" w:cs="宋体"/>
                <w:color w:val="FFFFFF"/>
                <w:sz w:val="24"/>
                <w:szCs w:val="24"/>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FFFFFF" w:sz="18" w:space="0"/>
              <w:left w:val="single" w:color="4F81BD" w:sz="8" w:space="0"/>
              <w:bottom w:val="single" w:color="4F81BD" w:sz="8" w:space="0"/>
              <w:right w:val="single" w:color="4F81BD" w:sz="8" w:space="0"/>
            </w:tcBorders>
            <w:shd w:val="clear" w:color="auto" w:fill="B8CCE4"/>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1</w:t>
            </w:r>
          </w:p>
        </w:tc>
        <w:tc>
          <w:tcPr>
            <w:tcW w:w="2841" w:type="dxa"/>
            <w:tcBorders>
              <w:top w:val="single" w:color="FFFFFF" w:sz="18" w:space="0"/>
              <w:left w:val="single" w:color="4F81BD" w:sz="8" w:space="0"/>
              <w:bottom w:val="single" w:color="4F81BD" w:sz="8" w:space="0"/>
              <w:right w:val="single" w:color="4F81BD" w:sz="8" w:space="0"/>
            </w:tcBorders>
            <w:shd w:val="clear" w:color="auto" w:fill="B8CCE4"/>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void updateUserState()</w:t>
            </w:r>
          </w:p>
        </w:tc>
        <w:tc>
          <w:tcPr>
            <w:tcW w:w="2841" w:type="dxa"/>
            <w:tcBorders>
              <w:top w:val="single" w:color="FFFFFF" w:sz="18" w:space="0"/>
              <w:left w:val="single" w:color="4F81BD" w:sz="8" w:space="0"/>
              <w:bottom w:val="single" w:color="4F81BD" w:sz="8" w:space="0"/>
              <w:right w:val="single" w:color="4F81BD" w:sz="8" w:space="0"/>
            </w:tcBorders>
            <w:shd w:val="clear" w:color="auto" w:fill="B8CCE4"/>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更新用户状态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2</w:t>
            </w:r>
          </w:p>
        </w:tc>
        <w:tc>
          <w:tcPr>
            <w:tcW w:w="284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Int getUserState()</w:t>
            </w:r>
          </w:p>
        </w:tc>
        <w:tc>
          <w:tcPr>
            <w:tcW w:w="284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获取用户状态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3</w:t>
            </w:r>
          </w:p>
        </w:tc>
        <w:tc>
          <w:tcPr>
            <w:tcW w:w="284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void restartSystem()</w:t>
            </w:r>
          </w:p>
        </w:tc>
        <w:tc>
          <w:tcPr>
            <w:tcW w:w="2841" w:type="dxa"/>
            <w:tcBorders>
              <w:top w:val="single" w:color="4F81BD" w:sz="8" w:space="0"/>
              <w:left w:val="single" w:color="4F81BD" w:sz="8" w:space="0"/>
              <w:bottom w:val="single" w:color="4F81BD" w:sz="8" w:space="0"/>
              <w:right w:val="single" w:color="4F81BD" w:sz="8" w:space="0"/>
            </w:tcBorders>
            <w:shd w:val="clear" w:color="auto" w:fill="B8CCE4"/>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重启系统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4</w:t>
            </w:r>
          </w:p>
        </w:tc>
        <w:tc>
          <w:tcPr>
            <w:tcW w:w="284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void reportResult()</w:t>
            </w:r>
          </w:p>
        </w:tc>
        <w:tc>
          <w:tcPr>
            <w:tcW w:w="284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rPr>
                <w:rFonts w:hint="eastAsia" w:ascii="宋体" w:hAnsi="宋体" w:eastAsia="宋体" w:cs="宋体"/>
                <w:color w:val="000000"/>
                <w:sz w:val="24"/>
                <w:szCs w:val="24"/>
              </w:rPr>
            </w:pPr>
            <w:r>
              <w:rPr>
                <w:rFonts w:hint="eastAsia" w:ascii="宋体" w:hAnsi="宋体" w:eastAsia="宋体" w:cs="宋体"/>
                <w:color w:val="000000"/>
                <w:sz w:val="24"/>
                <w:szCs w:val="24"/>
              </w:rPr>
              <w:t>反馈结果</w:t>
            </w:r>
          </w:p>
        </w:tc>
      </w:tr>
    </w:tbl>
    <w:p>
      <w:pPr>
        <w:rPr>
          <w:rFonts w:hint="default"/>
          <w:lang w:val="en-US" w:eastAsia="zh-CN"/>
        </w:rPr>
      </w:pPr>
      <w:r>
        <w:rPr>
          <w:rFonts w:hint="default"/>
          <w:lang w:val="en-US" w:eastAsia="zh-CN"/>
        </w:rPr>
        <w:br w:type="page"/>
      </w:r>
    </w:p>
    <w:p>
      <w:pPr>
        <w:pStyle w:val="2"/>
        <w:bidi w:val="0"/>
        <w:rPr>
          <w:rFonts w:hint="eastAsia"/>
          <w:lang w:val="en-US" w:eastAsia="zh-CN"/>
        </w:rPr>
      </w:pPr>
      <w:bookmarkStart w:id="25" w:name="_Toc22310"/>
      <w:r>
        <w:rPr>
          <w:rFonts w:hint="eastAsia"/>
          <w:lang w:val="en-US" w:eastAsia="zh-CN"/>
        </w:rPr>
        <w:t>5 界面设计</w:t>
      </w:r>
      <w:bookmarkEnd w:id="25"/>
    </w:p>
    <w:p>
      <w:pPr>
        <w:pStyle w:val="3"/>
        <w:bidi w:val="0"/>
        <w:rPr>
          <w:rFonts w:hint="eastAsia"/>
          <w:lang w:val="en-US" w:eastAsia="zh-CN"/>
        </w:rPr>
      </w:pPr>
      <w:bookmarkStart w:id="26" w:name="_Toc6723"/>
      <w:r>
        <w:rPr>
          <w:rFonts w:hint="eastAsia"/>
          <w:lang w:val="en-US" w:eastAsia="zh-CN"/>
        </w:rPr>
        <w:t>5.1 用户界面设计规范</w:t>
      </w:r>
      <w:bookmarkEnd w:id="26"/>
    </w:p>
    <w:p>
      <w:pPr>
        <w:spacing w:line="360" w:lineRule="auto"/>
        <w:ind w:firstLine="241" w:firstLineChars="10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（1）用户界面设计原则</w:t>
      </w:r>
    </w:p>
    <w:p>
      <w:pPr>
        <w:spacing w:line="360" w:lineRule="auto"/>
        <w:ind w:firstLine="480" w:firstLineChars="200"/>
        <w:rPr>
          <w:rFonts w:hint="default"/>
          <w:lang w:val="en-US" w:eastAsia="zh-CN"/>
        </w:rPr>
      </w:pPr>
      <w:r>
        <w:rPr>
          <w:rFonts w:hint="eastAsia" w:ascii="宋体" w:hAnsi="宋体" w:eastAsia="宋体" w:cs="宋体"/>
          <w:sz w:val="24"/>
          <w:szCs w:val="24"/>
          <w:lang w:val="en-US" w:eastAsia="zh-CN"/>
        </w:rPr>
        <w:t>本系统坚持图形用户界面（GUI）设计原则，界面直观、对用户透明：用户接触软件后对界面上对应的功能一目了然、不需要多少培训就可以方便使用本应用系统。</w:t>
      </w:r>
      <w:r>
        <w:rPr>
          <w:rFonts w:hint="default"/>
          <w:lang w:val="en-US" w:eastAsia="zh-CN"/>
        </w:rPr>
        <w:t> </w:t>
      </w:r>
    </w:p>
    <w:p>
      <w:pPr>
        <w:spacing w:line="360" w:lineRule="auto"/>
        <w:ind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（2）一致性原则</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在界面设计中应该保持界面的一致性。一致性既包括使用标准的控件,也指使用相同的信息表现方法,如在字体、标签风格、颜色、术语、显示错误信息等方面确保一致。</w:t>
      </w:r>
    </w:p>
    <w:p>
      <w:pPr>
        <w:spacing w:line="360" w:lineRule="auto"/>
        <w:ind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（3）布局合理性原则</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应注意在一个窗口内部所有控件的布局和信息组织的艺术性,使得用户界面美观。 </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在一个窗口中按tab键,移动聚焦的顺序不能杂乱无章,tab 的顺序是先从上至下，再从左至右。一屏中首先应输入的和重要信息的控件在tab顺序中应当靠前,位置也应放在窗口上较醒目的位置。布局力求简洁、有序、易于操作。</w:t>
      </w:r>
    </w:p>
    <w:p>
      <w:pPr>
        <w:spacing w:line="360" w:lineRule="auto"/>
        <w:ind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（4）鼠标与键盘对应原则</w:t>
      </w:r>
    </w:p>
    <w:p>
      <w:pPr>
        <w:spacing w:line="360" w:lineRule="auto"/>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应遵循的是可不用鼠标的原则:应用中的功能只用键盘也应当可以完成,即设计的应用中还应加入一些必要的按钮和菜单项。 </w:t>
      </w:r>
    </w:p>
    <w:p>
      <w:pPr>
        <w:spacing w:line="360" w:lineRule="auto"/>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但是,许多鼠标的</w:t>
      </w:r>
      <w:r>
        <w:rPr>
          <w:rFonts w:hint="eastAsia" w:ascii="宋体" w:hAnsi="宋体" w:eastAsia="宋体" w:cs="宋体"/>
          <w:sz w:val="24"/>
          <w:szCs w:val="24"/>
          <w:lang w:val="en-US" w:eastAsia="zh-CN"/>
        </w:rPr>
        <w:t>操</w:t>
      </w:r>
      <w:r>
        <w:rPr>
          <w:rFonts w:hint="default" w:ascii="宋体" w:hAnsi="宋体" w:eastAsia="宋体" w:cs="宋体"/>
          <w:sz w:val="24"/>
          <w:szCs w:val="24"/>
          <w:lang w:val="en-US" w:eastAsia="zh-CN"/>
        </w:rPr>
        <w:t>作,如双击、拖动对象等,并不能简单地用键盘来模拟即可实现。例如在一个列表框中用鼠标双击其中一项可以表示选中该项内容。为了用键盘也能实现这一功能,必须在窗口中定义一个表示选中的按钮,以作为实现双击功能的替代（或其它方式）。又如在一个窗口中有两个数据窗口,可以用鼠标从一个数据窗口中将一项拖出然后放到另一个中。如果只用键盘,就应当在菜单中设置拷贝或移动的菜单项。</w:t>
      </w:r>
    </w:p>
    <w:p>
      <w:pPr>
        <w:spacing w:line="360" w:lineRule="auto"/>
        <w:ind w:firstLine="241" w:firstLineChars="100"/>
        <w:rPr>
          <w:rFonts w:hint="default" w:ascii="宋体" w:hAnsi="宋体" w:eastAsia="宋体" w:cs="宋体"/>
          <w:sz w:val="24"/>
          <w:szCs w:val="24"/>
          <w:lang w:val="en-US" w:eastAsia="zh-CN"/>
        </w:rPr>
      </w:pPr>
      <w:r>
        <w:rPr>
          <w:rFonts w:hint="eastAsia" w:ascii="宋体" w:hAnsi="宋体" w:eastAsia="宋体" w:cs="宋体"/>
          <w:b/>
          <w:bCs/>
          <w:sz w:val="24"/>
          <w:szCs w:val="24"/>
          <w:lang w:val="en-US" w:eastAsia="zh-CN"/>
        </w:rPr>
        <w:t>（5）向导（WIZARD）使用原则</w:t>
      </w:r>
      <w:r>
        <w:rPr>
          <w:rFonts w:hint="default" w:ascii="宋体" w:hAnsi="宋体" w:eastAsia="宋体" w:cs="宋体"/>
          <w:sz w:val="24"/>
          <w:szCs w:val="24"/>
          <w:lang w:val="en-US" w:eastAsia="zh-CN"/>
        </w:rPr>
        <w:t> </w:t>
      </w:r>
    </w:p>
    <w:p>
      <w:pPr>
        <w:spacing w:line="360" w:lineRule="auto"/>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对于应用中某些部分的处理流程是固定的，用户必须按照指定的顺序输入</w:t>
      </w:r>
      <w:r>
        <w:rPr>
          <w:rFonts w:hint="eastAsia" w:ascii="宋体" w:hAnsi="宋体" w:eastAsia="宋体" w:cs="宋体"/>
          <w:sz w:val="24"/>
          <w:szCs w:val="24"/>
          <w:lang w:val="en-US" w:eastAsia="zh-CN"/>
        </w:rPr>
        <w:t>操</w:t>
      </w:r>
      <w:r>
        <w:rPr>
          <w:rFonts w:hint="default" w:ascii="宋体" w:hAnsi="宋体" w:eastAsia="宋体" w:cs="宋体"/>
          <w:sz w:val="24"/>
          <w:szCs w:val="24"/>
          <w:lang w:val="en-US" w:eastAsia="zh-CN"/>
        </w:rPr>
        <w:t>作信息，为了使用户</w:t>
      </w:r>
      <w:r>
        <w:rPr>
          <w:rFonts w:hint="eastAsia" w:ascii="宋体" w:hAnsi="宋体" w:eastAsia="宋体" w:cs="宋体"/>
          <w:sz w:val="24"/>
          <w:szCs w:val="24"/>
          <w:lang w:val="en-US" w:eastAsia="zh-CN"/>
        </w:rPr>
        <w:t>操</w:t>
      </w:r>
      <w:r>
        <w:rPr>
          <w:rFonts w:hint="default" w:ascii="宋体" w:hAnsi="宋体" w:eastAsia="宋体" w:cs="宋体"/>
          <w:sz w:val="24"/>
          <w:szCs w:val="24"/>
          <w:lang w:val="en-US" w:eastAsia="zh-CN"/>
        </w:rPr>
        <w:t>作得到必要的引用应该使用向导，使用户使用功能时比较轻松明了，但是向导必须用在固定处理流程中，并且处理流程应该不少于3个处理步骤。 </w:t>
      </w:r>
    </w:p>
    <w:p>
      <w:pPr>
        <w:numPr>
          <w:ilvl w:val="0"/>
          <w:numId w:val="0"/>
        </w:numPr>
        <w:spacing w:line="360" w:lineRule="auto"/>
        <w:ind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（6）系统响应时间 </w:t>
      </w:r>
    </w:p>
    <w:p>
      <w:pPr>
        <w:spacing w:line="360" w:lineRule="auto"/>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系统响应时间包括两个方面：时间长度和时间的易变性。用户响应时间应该适中，系统响应时间过长，用户就会感到不安和沮丧，而响应时间过短有时会造成用户加快</w:t>
      </w:r>
      <w:r>
        <w:rPr>
          <w:rFonts w:hint="eastAsia" w:ascii="宋体" w:hAnsi="宋体" w:eastAsia="宋体" w:cs="宋体"/>
          <w:sz w:val="24"/>
          <w:szCs w:val="24"/>
          <w:lang w:val="en-US" w:eastAsia="zh-CN"/>
        </w:rPr>
        <w:t>操</w:t>
      </w:r>
      <w:r>
        <w:rPr>
          <w:rFonts w:hint="default" w:ascii="宋体" w:hAnsi="宋体" w:eastAsia="宋体" w:cs="宋体"/>
          <w:sz w:val="24"/>
          <w:szCs w:val="24"/>
          <w:lang w:val="en-US" w:eastAsia="zh-CN"/>
        </w:rPr>
        <w:t>作节奏，从而导致错误。系统响应时间的易变性是指相对于平均响应时间的偏差。即使响应时间比较长，低的响应时间易变性也有助于用户建立稳定的节奏。因此在系统响应时间上坚持如下</w:t>
      </w:r>
      <w:r>
        <w:rPr>
          <w:rFonts w:hint="eastAsia" w:ascii="宋体" w:hAnsi="宋体" w:eastAsia="宋体" w:cs="宋体"/>
          <w:sz w:val="24"/>
          <w:szCs w:val="24"/>
          <w:lang w:val="en-US" w:eastAsia="zh-CN"/>
        </w:rPr>
        <w:t>表5.1和表5.2</w:t>
      </w:r>
      <w:r>
        <w:rPr>
          <w:rFonts w:hint="default" w:ascii="宋体" w:hAnsi="宋体" w:eastAsia="宋体" w:cs="宋体"/>
          <w:sz w:val="24"/>
          <w:szCs w:val="24"/>
          <w:lang w:val="en-US" w:eastAsia="zh-CN"/>
        </w:rPr>
        <w:t>原则：</w:t>
      </w:r>
    </w:p>
    <w:p>
      <w:pPr>
        <w:tabs>
          <w:tab w:val="left" w:pos="3867"/>
        </w:tabs>
        <w:spacing w:line="360" w:lineRule="auto"/>
        <w:ind w:firstLine="480" w:firstLineChars="20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表5.1 响应时间长度界面设计原则</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72"/>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72" w:type="dxa"/>
            <w:tcBorders>
              <w:top w:val="single" w:color="4F81BD" w:sz="8" w:space="0"/>
              <w:left w:val="single" w:color="4F81BD" w:sz="8" w:space="0"/>
              <w:bottom w:val="single" w:color="FFFFFF" w:sz="18" w:space="0"/>
              <w:right w:val="single" w:color="4F81BD" w:sz="8" w:space="0"/>
            </w:tcBorders>
            <w:shd w:val="clear" w:color="auto" w:fill="4F81BD"/>
            <w:vAlign w:val="center"/>
          </w:tcPr>
          <w:p>
            <w:pPr>
              <w:spacing w:line="360" w:lineRule="auto"/>
              <w:jc w:val="both"/>
              <w:rPr>
                <w:rFonts w:hint="default" w:ascii="宋体" w:hAnsi="宋体" w:eastAsia="宋体" w:cs="宋体"/>
                <w:color w:val="FFFFFF"/>
                <w:sz w:val="24"/>
                <w:szCs w:val="24"/>
                <w:vertAlign w:val="baseline"/>
                <w:lang w:val="en-US" w:eastAsia="zh-CN"/>
              </w:rPr>
            </w:pPr>
            <w:r>
              <w:rPr>
                <w:rFonts w:hint="default" w:ascii="宋体" w:hAnsi="宋体" w:eastAsia="宋体" w:cs="宋体"/>
                <w:color w:val="FFFFFF"/>
                <w:sz w:val="24"/>
                <w:szCs w:val="24"/>
                <w:lang w:val="en-US" w:eastAsia="zh-CN"/>
              </w:rPr>
              <w:t>响应时间长度</w:t>
            </w:r>
          </w:p>
        </w:tc>
        <w:tc>
          <w:tcPr>
            <w:tcW w:w="3409" w:type="dxa"/>
            <w:tcBorders>
              <w:top w:val="single" w:color="4F81BD" w:sz="8" w:space="0"/>
              <w:left w:val="single" w:color="4F81BD" w:sz="8" w:space="0"/>
              <w:bottom w:val="single" w:color="FFFFFF" w:sz="18" w:space="0"/>
              <w:right w:val="single" w:color="4F81BD" w:sz="8" w:space="0"/>
            </w:tcBorders>
            <w:shd w:val="clear" w:color="auto" w:fill="4F81BD"/>
            <w:vAlign w:val="center"/>
          </w:tcPr>
          <w:p>
            <w:pPr>
              <w:spacing w:line="360" w:lineRule="auto"/>
              <w:jc w:val="both"/>
              <w:rPr>
                <w:rFonts w:hint="default" w:ascii="宋体" w:hAnsi="宋体" w:eastAsia="宋体" w:cs="宋体"/>
                <w:color w:val="FFFFFF"/>
                <w:sz w:val="24"/>
                <w:szCs w:val="24"/>
                <w:vertAlign w:val="baseline"/>
                <w:lang w:val="en-US" w:eastAsia="zh-CN"/>
              </w:rPr>
            </w:pPr>
            <w:r>
              <w:rPr>
                <w:rFonts w:hint="default" w:ascii="宋体" w:hAnsi="宋体" w:eastAsia="宋体" w:cs="宋体"/>
                <w:color w:val="FFFFFF"/>
                <w:sz w:val="24"/>
                <w:szCs w:val="24"/>
                <w:lang w:val="en-US" w:eastAsia="zh-CN"/>
              </w:rPr>
              <w:t>界面设计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72" w:type="dxa"/>
            <w:tcBorders>
              <w:top w:val="single" w:color="FFFFFF" w:sz="18" w:space="0"/>
              <w:left w:val="single" w:color="4F81BD" w:sz="8" w:space="0"/>
              <w:bottom w:val="single" w:color="4F81BD" w:sz="8" w:space="0"/>
              <w:right w:val="single" w:color="4F81BD" w:sz="8" w:space="0"/>
            </w:tcBorders>
            <w:shd w:val="clear" w:color="auto" w:fill="B8CCE4"/>
            <w:vAlign w:val="center"/>
          </w:tcPr>
          <w:p>
            <w:pPr>
              <w:tabs>
                <w:tab w:val="left" w:pos="1248"/>
              </w:tabs>
              <w:spacing w:line="360" w:lineRule="auto"/>
              <w:jc w:val="both"/>
              <w:rPr>
                <w:rFonts w:hint="default" w:ascii="宋体" w:hAnsi="宋体" w:eastAsia="宋体" w:cs="宋体"/>
                <w:color w:val="000000"/>
                <w:sz w:val="24"/>
                <w:szCs w:val="24"/>
                <w:vertAlign w:val="baseline"/>
                <w:lang w:val="en-US" w:eastAsia="zh-CN"/>
              </w:rPr>
            </w:pPr>
            <w:r>
              <w:rPr>
                <w:rFonts w:hint="default" w:ascii="宋体" w:hAnsi="宋体" w:eastAsia="宋体" w:cs="宋体"/>
                <w:color w:val="000000"/>
                <w:sz w:val="24"/>
                <w:szCs w:val="24"/>
                <w:lang w:val="en-US" w:eastAsia="zh-CN"/>
              </w:rPr>
              <w:t>0-10秒</w:t>
            </w:r>
          </w:p>
        </w:tc>
        <w:tc>
          <w:tcPr>
            <w:tcW w:w="3409" w:type="dxa"/>
            <w:tcBorders>
              <w:top w:val="single" w:color="FFFFFF" w:sz="18" w:space="0"/>
              <w:left w:val="single" w:color="4F81BD" w:sz="8" w:space="0"/>
              <w:bottom w:val="single" w:color="4F81BD" w:sz="8" w:space="0"/>
              <w:right w:val="single" w:color="4F81BD" w:sz="8" w:space="0"/>
            </w:tcBorders>
            <w:shd w:val="clear" w:color="auto" w:fill="B8CCE4"/>
            <w:vAlign w:val="center"/>
          </w:tcPr>
          <w:p>
            <w:pPr>
              <w:spacing w:line="360" w:lineRule="auto"/>
              <w:jc w:val="both"/>
              <w:rPr>
                <w:rFonts w:hint="default" w:ascii="宋体" w:hAnsi="宋体" w:eastAsia="宋体" w:cs="宋体"/>
                <w:color w:val="000000"/>
                <w:sz w:val="24"/>
                <w:szCs w:val="24"/>
                <w:vertAlign w:val="baseline"/>
                <w:lang w:val="en-US" w:eastAsia="zh-CN"/>
              </w:rPr>
            </w:pPr>
            <w:r>
              <w:rPr>
                <w:rFonts w:hint="default" w:ascii="宋体" w:hAnsi="宋体" w:eastAsia="宋体" w:cs="宋体"/>
                <w:color w:val="000000"/>
                <w:sz w:val="24"/>
                <w:szCs w:val="24"/>
                <w:lang w:val="en-US" w:eastAsia="zh-CN"/>
              </w:rPr>
              <w:t>鼠标显示成为沙漏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72" w:type="dxa"/>
            <w:tcBorders>
              <w:top w:val="single" w:color="4F81BD" w:sz="8" w:space="0"/>
              <w:left w:val="single" w:color="4F81BD" w:sz="8" w:space="0"/>
              <w:bottom w:val="single" w:color="4F81BD" w:sz="8" w:space="0"/>
              <w:right w:val="single" w:color="4F81BD" w:sz="8" w:space="0"/>
            </w:tcBorders>
            <w:shd w:val="clear" w:color="auto" w:fill="FFFFFF"/>
            <w:vAlign w:val="center"/>
          </w:tcPr>
          <w:p>
            <w:pPr>
              <w:spacing w:line="360" w:lineRule="auto"/>
              <w:jc w:val="both"/>
              <w:rPr>
                <w:rFonts w:hint="default" w:ascii="宋体" w:hAnsi="宋体" w:eastAsia="宋体" w:cs="宋体"/>
                <w:color w:val="000000"/>
                <w:sz w:val="24"/>
                <w:szCs w:val="24"/>
                <w:vertAlign w:val="baseline"/>
                <w:lang w:val="en-US" w:eastAsia="zh-CN"/>
              </w:rPr>
            </w:pPr>
            <w:r>
              <w:rPr>
                <w:rFonts w:hint="default" w:ascii="宋体" w:hAnsi="宋体" w:eastAsia="宋体" w:cs="宋体"/>
                <w:color w:val="000000"/>
                <w:sz w:val="24"/>
                <w:szCs w:val="24"/>
                <w:lang w:val="en-US" w:eastAsia="zh-CN"/>
              </w:rPr>
              <w:t>10到18秒</w:t>
            </w:r>
          </w:p>
        </w:tc>
        <w:tc>
          <w:tcPr>
            <w:tcW w:w="3409" w:type="dxa"/>
            <w:tcBorders>
              <w:top w:val="single" w:color="4F81BD" w:sz="8" w:space="0"/>
              <w:left w:val="single" w:color="4F81BD" w:sz="8" w:space="0"/>
              <w:bottom w:val="single" w:color="4F81BD" w:sz="8" w:space="0"/>
              <w:right w:val="single" w:color="4F81BD" w:sz="8" w:space="0"/>
            </w:tcBorders>
            <w:shd w:val="clear" w:color="auto" w:fill="FFFFFF"/>
            <w:vAlign w:val="center"/>
          </w:tcPr>
          <w:p>
            <w:pPr>
              <w:spacing w:line="360" w:lineRule="auto"/>
              <w:jc w:val="both"/>
              <w:rPr>
                <w:rFonts w:hint="default" w:ascii="宋体" w:hAnsi="宋体" w:eastAsia="宋体" w:cs="宋体"/>
                <w:color w:val="000000"/>
                <w:sz w:val="24"/>
                <w:szCs w:val="24"/>
                <w:vertAlign w:val="baseline"/>
                <w:lang w:val="en-US" w:eastAsia="zh-CN"/>
              </w:rPr>
            </w:pPr>
            <w:r>
              <w:rPr>
                <w:rFonts w:hint="default" w:ascii="宋体" w:hAnsi="宋体" w:eastAsia="宋体" w:cs="宋体"/>
                <w:color w:val="000000"/>
                <w:sz w:val="24"/>
                <w:szCs w:val="24"/>
                <w:lang w:val="en-US" w:eastAsia="zh-CN"/>
              </w:rPr>
              <w:t>由微帮助来显示处理进度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72" w:type="dxa"/>
            <w:tcBorders>
              <w:top w:val="single" w:color="4F81BD" w:sz="8" w:space="0"/>
              <w:left w:val="single" w:color="4F81BD" w:sz="8" w:space="0"/>
              <w:bottom w:val="single" w:color="4F81BD" w:sz="8" w:space="0"/>
              <w:right w:val="single" w:color="4F81BD" w:sz="8" w:space="0"/>
            </w:tcBorders>
            <w:shd w:val="clear" w:color="auto" w:fill="B8CCE4"/>
            <w:vAlign w:val="center"/>
          </w:tcPr>
          <w:p>
            <w:pPr>
              <w:spacing w:line="360" w:lineRule="auto"/>
              <w:jc w:val="both"/>
              <w:rPr>
                <w:rFonts w:hint="default" w:ascii="宋体" w:hAnsi="宋体" w:eastAsia="宋体" w:cs="宋体"/>
                <w:color w:val="000000"/>
                <w:sz w:val="24"/>
                <w:szCs w:val="24"/>
                <w:vertAlign w:val="baseline"/>
                <w:lang w:val="en-US" w:eastAsia="zh-CN"/>
              </w:rPr>
            </w:pPr>
            <w:r>
              <w:rPr>
                <w:rFonts w:hint="default" w:ascii="宋体" w:hAnsi="宋体" w:eastAsia="宋体" w:cs="宋体"/>
                <w:color w:val="000000"/>
                <w:sz w:val="24"/>
                <w:szCs w:val="24"/>
                <w:lang w:val="en-US" w:eastAsia="zh-CN"/>
              </w:rPr>
              <w:t>18秒以上</w:t>
            </w:r>
          </w:p>
        </w:tc>
        <w:tc>
          <w:tcPr>
            <w:tcW w:w="3409" w:type="dxa"/>
            <w:tcBorders>
              <w:top w:val="single" w:color="4F81BD" w:sz="8" w:space="0"/>
              <w:left w:val="single" w:color="4F81BD" w:sz="8" w:space="0"/>
              <w:bottom w:val="single" w:color="4F81BD" w:sz="8" w:space="0"/>
              <w:right w:val="single" w:color="4F81BD" w:sz="8" w:space="0"/>
            </w:tcBorders>
            <w:shd w:val="clear" w:color="auto" w:fill="B8CCE4"/>
            <w:vAlign w:val="center"/>
          </w:tcPr>
          <w:p>
            <w:pPr>
              <w:tabs>
                <w:tab w:val="left" w:pos="1168"/>
              </w:tabs>
              <w:spacing w:line="360" w:lineRule="auto"/>
              <w:jc w:val="both"/>
              <w:rPr>
                <w:rFonts w:hint="default" w:ascii="宋体" w:hAnsi="宋体" w:eastAsia="宋体" w:cs="宋体"/>
                <w:color w:val="000000"/>
                <w:sz w:val="24"/>
                <w:szCs w:val="24"/>
                <w:vertAlign w:val="baseline"/>
                <w:lang w:val="en-US" w:eastAsia="zh-CN"/>
              </w:rPr>
            </w:pPr>
            <w:r>
              <w:rPr>
                <w:rFonts w:hint="default" w:ascii="宋体" w:hAnsi="宋体" w:eastAsia="宋体" w:cs="宋体"/>
                <w:color w:val="000000"/>
                <w:sz w:val="24"/>
                <w:szCs w:val="24"/>
                <w:lang w:val="en-US" w:eastAsia="zh-CN"/>
              </w:rPr>
              <w:t>显示处理窗口，或显示进度条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72" w:type="dxa"/>
            <w:tcBorders>
              <w:top w:val="single" w:color="4F81BD" w:sz="8" w:space="0"/>
              <w:left w:val="single" w:color="4F81BD" w:sz="8" w:space="0"/>
              <w:bottom w:val="single" w:color="4F81BD" w:sz="8" w:space="0"/>
              <w:right w:val="single" w:color="4F81BD" w:sz="8" w:space="0"/>
            </w:tcBorders>
            <w:shd w:val="clear" w:color="auto" w:fill="FFFFFF"/>
            <w:vAlign w:val="center"/>
          </w:tcPr>
          <w:p>
            <w:pPr>
              <w:spacing w:line="360" w:lineRule="auto"/>
              <w:jc w:val="both"/>
              <w:rPr>
                <w:rFonts w:hint="default" w:ascii="宋体" w:hAnsi="宋体" w:eastAsia="宋体" w:cs="宋体"/>
                <w:color w:val="000000"/>
                <w:sz w:val="24"/>
                <w:szCs w:val="24"/>
                <w:vertAlign w:val="baseline"/>
                <w:lang w:val="en-US" w:eastAsia="zh-CN"/>
              </w:rPr>
            </w:pPr>
            <w:r>
              <w:rPr>
                <w:rFonts w:hint="default" w:ascii="宋体" w:hAnsi="宋体" w:eastAsia="宋体" w:cs="宋体"/>
                <w:color w:val="000000"/>
                <w:sz w:val="24"/>
                <w:szCs w:val="24"/>
                <w:lang w:val="en-US" w:eastAsia="zh-CN"/>
              </w:rPr>
              <w:t>一个长时间的处理完成时</w:t>
            </w:r>
          </w:p>
        </w:tc>
        <w:tc>
          <w:tcPr>
            <w:tcW w:w="3409" w:type="dxa"/>
            <w:tcBorders>
              <w:top w:val="single" w:color="4F81BD" w:sz="8" w:space="0"/>
              <w:left w:val="single" w:color="4F81BD" w:sz="8" w:space="0"/>
              <w:bottom w:val="single" w:color="4F81BD" w:sz="8" w:space="0"/>
              <w:right w:val="single" w:color="4F81BD" w:sz="8" w:space="0"/>
            </w:tcBorders>
            <w:shd w:val="clear" w:color="auto" w:fill="FFFFFF"/>
            <w:vAlign w:val="center"/>
          </w:tcPr>
          <w:p>
            <w:pPr>
              <w:spacing w:line="360" w:lineRule="auto"/>
              <w:jc w:val="both"/>
              <w:rPr>
                <w:rFonts w:hint="default" w:ascii="宋体" w:hAnsi="宋体" w:eastAsia="宋体" w:cs="宋体"/>
                <w:color w:val="000000"/>
                <w:sz w:val="24"/>
                <w:szCs w:val="24"/>
                <w:vertAlign w:val="baseline"/>
                <w:lang w:val="en-US" w:eastAsia="zh-CN"/>
              </w:rPr>
            </w:pPr>
            <w:r>
              <w:rPr>
                <w:rFonts w:hint="default" w:ascii="宋体" w:hAnsi="宋体" w:eastAsia="宋体" w:cs="宋体"/>
                <w:color w:val="000000"/>
                <w:sz w:val="24"/>
                <w:szCs w:val="24"/>
                <w:lang w:val="en-US" w:eastAsia="zh-CN"/>
              </w:rPr>
              <w:t>应给予完成警告信息</w:t>
            </w:r>
          </w:p>
        </w:tc>
      </w:tr>
    </w:tbl>
    <w:p>
      <w:pPr>
        <w:spacing w:line="360" w:lineRule="auto"/>
        <w:rPr>
          <w:rFonts w:hint="default" w:ascii="宋体" w:hAnsi="宋体" w:eastAsia="宋体" w:cs="宋体"/>
          <w:sz w:val="24"/>
          <w:szCs w:val="24"/>
          <w:lang w:val="en-US" w:eastAsia="zh-CN"/>
        </w:rPr>
      </w:pPr>
    </w:p>
    <w:p>
      <w:pPr>
        <w:tabs>
          <w:tab w:val="left" w:pos="3867"/>
        </w:tabs>
        <w:spacing w:line="360" w:lineRule="auto"/>
        <w:ind w:firstLine="480" w:firstLineChars="200"/>
        <w:jc w:val="cente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表5.2 响应时间易变性的界面设计原则</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72"/>
        <w:gridCol w:w="34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72" w:type="dxa"/>
            <w:tcBorders>
              <w:top w:val="single" w:color="4F81BD" w:sz="8" w:space="0"/>
              <w:left w:val="single" w:color="4F81BD" w:sz="8" w:space="0"/>
              <w:bottom w:val="single" w:color="FFFFFF" w:sz="18" w:space="0"/>
              <w:right w:val="single" w:color="4F81BD" w:sz="8" w:space="0"/>
            </w:tcBorders>
            <w:shd w:val="clear" w:color="auto" w:fill="4F81BD"/>
            <w:vAlign w:val="center"/>
          </w:tcPr>
          <w:p>
            <w:pPr>
              <w:spacing w:line="360" w:lineRule="auto"/>
              <w:jc w:val="both"/>
              <w:rPr>
                <w:rFonts w:hint="default" w:ascii="宋体" w:hAnsi="宋体" w:eastAsia="宋体" w:cs="宋体"/>
                <w:color w:val="FFFFFF"/>
                <w:sz w:val="24"/>
                <w:szCs w:val="24"/>
                <w:vertAlign w:val="baseline"/>
                <w:lang w:val="en-US" w:eastAsia="zh-CN"/>
              </w:rPr>
            </w:pPr>
            <w:r>
              <w:rPr>
                <w:rFonts w:hint="default" w:ascii="宋体" w:hAnsi="宋体" w:eastAsia="宋体" w:cs="宋体"/>
                <w:color w:val="FFFFFF"/>
                <w:sz w:val="24"/>
                <w:szCs w:val="24"/>
                <w:vertAlign w:val="baseline"/>
                <w:lang w:val="en-US" w:eastAsia="zh-CN"/>
              </w:rPr>
              <w:t>响应时间的易变性</w:t>
            </w:r>
          </w:p>
        </w:tc>
        <w:tc>
          <w:tcPr>
            <w:tcW w:w="3409" w:type="dxa"/>
            <w:tcBorders>
              <w:top w:val="single" w:color="4F81BD" w:sz="8" w:space="0"/>
              <w:left w:val="single" w:color="4F81BD" w:sz="8" w:space="0"/>
              <w:bottom w:val="single" w:color="FFFFFF" w:sz="18" w:space="0"/>
              <w:right w:val="single" w:color="4F81BD" w:sz="8" w:space="0"/>
            </w:tcBorders>
            <w:shd w:val="clear" w:color="auto" w:fill="4F81BD"/>
            <w:vAlign w:val="center"/>
          </w:tcPr>
          <w:p>
            <w:pPr>
              <w:spacing w:line="360" w:lineRule="auto"/>
              <w:jc w:val="both"/>
              <w:rPr>
                <w:rFonts w:hint="default" w:ascii="宋体" w:hAnsi="宋体" w:eastAsia="宋体" w:cs="宋体"/>
                <w:color w:val="FFFFFF"/>
                <w:sz w:val="24"/>
                <w:szCs w:val="24"/>
                <w:vertAlign w:val="baseline"/>
                <w:lang w:val="en-US" w:eastAsia="zh-CN"/>
              </w:rPr>
            </w:pPr>
            <w:r>
              <w:rPr>
                <w:rFonts w:hint="default" w:ascii="宋体" w:hAnsi="宋体" w:eastAsia="宋体" w:cs="宋体"/>
                <w:color w:val="FFFFFF"/>
                <w:sz w:val="24"/>
                <w:szCs w:val="24"/>
                <w:lang w:val="en-US" w:eastAsia="zh-CN"/>
              </w:rPr>
              <w:t>界面设计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72" w:type="dxa"/>
            <w:tcBorders>
              <w:top w:val="single" w:color="FFFFFF" w:sz="18" w:space="0"/>
              <w:left w:val="single" w:color="4F81BD" w:sz="8" w:space="0"/>
              <w:bottom w:val="single" w:color="4F81BD" w:sz="8" w:space="0"/>
              <w:right w:val="single" w:color="4F81BD" w:sz="8" w:space="0"/>
            </w:tcBorders>
            <w:shd w:val="clear" w:color="auto" w:fill="B8CCE4"/>
            <w:vAlign w:val="center"/>
          </w:tcPr>
          <w:p>
            <w:pPr>
              <w:tabs>
                <w:tab w:val="left" w:pos="1248"/>
              </w:tabs>
              <w:spacing w:line="360" w:lineRule="auto"/>
              <w:jc w:val="both"/>
              <w:rPr>
                <w:rFonts w:hint="default" w:ascii="宋体" w:hAnsi="宋体" w:eastAsia="宋体" w:cs="宋体"/>
                <w:color w:val="000000"/>
                <w:sz w:val="24"/>
                <w:szCs w:val="24"/>
                <w:vertAlign w:val="baseline"/>
                <w:lang w:val="en-US" w:eastAsia="zh-CN"/>
              </w:rPr>
            </w:pPr>
            <w:r>
              <w:rPr>
                <w:rFonts w:hint="default" w:ascii="宋体" w:hAnsi="宋体" w:eastAsia="宋体" w:cs="宋体"/>
                <w:sz w:val="24"/>
                <w:szCs w:val="24"/>
                <w:lang w:val="en-US" w:eastAsia="zh-CN"/>
              </w:rPr>
              <w:t>用户感觉不到</w:t>
            </w:r>
          </w:p>
        </w:tc>
        <w:tc>
          <w:tcPr>
            <w:tcW w:w="3409" w:type="dxa"/>
            <w:tcBorders>
              <w:top w:val="single" w:color="FFFFFF" w:sz="18" w:space="0"/>
              <w:left w:val="single" w:color="4F81BD" w:sz="8" w:space="0"/>
              <w:bottom w:val="single" w:color="4F81BD" w:sz="8" w:space="0"/>
              <w:right w:val="single" w:color="4F81BD" w:sz="8" w:space="0"/>
            </w:tcBorders>
            <w:shd w:val="clear" w:color="auto" w:fill="B8CCE4"/>
            <w:vAlign w:val="center"/>
          </w:tcPr>
          <w:p>
            <w:pPr>
              <w:spacing w:line="360" w:lineRule="auto"/>
              <w:jc w:val="both"/>
              <w:rPr>
                <w:rFonts w:hint="default" w:ascii="宋体" w:hAnsi="宋体" w:eastAsia="宋体" w:cs="宋体"/>
                <w:color w:val="000000"/>
                <w:sz w:val="24"/>
                <w:szCs w:val="24"/>
                <w:vertAlign w:val="baseline"/>
                <w:lang w:val="en-US" w:eastAsia="zh-CN"/>
              </w:rPr>
            </w:pPr>
            <w:r>
              <w:rPr>
                <w:rFonts w:hint="default" w:ascii="宋体" w:hAnsi="宋体" w:eastAsia="宋体" w:cs="宋体"/>
                <w:sz w:val="24"/>
                <w:szCs w:val="24"/>
                <w:lang w:val="en-US" w:eastAsia="zh-CN"/>
              </w:rPr>
              <w:t>不考虑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72" w:type="dxa"/>
            <w:tcBorders>
              <w:top w:val="single" w:color="4F81BD" w:sz="8" w:space="0"/>
              <w:left w:val="single" w:color="4F81BD" w:sz="8" w:space="0"/>
              <w:bottom w:val="single" w:color="4F81BD" w:sz="8" w:space="0"/>
              <w:right w:val="single" w:color="4F81BD" w:sz="8" w:space="0"/>
            </w:tcBorders>
            <w:shd w:val="clear" w:color="auto" w:fill="FFFFFF"/>
            <w:vAlign w:val="center"/>
          </w:tcPr>
          <w:p>
            <w:pPr>
              <w:spacing w:line="360" w:lineRule="auto"/>
              <w:jc w:val="both"/>
              <w:rPr>
                <w:rFonts w:hint="default" w:ascii="宋体" w:hAnsi="宋体" w:eastAsia="宋体" w:cs="宋体"/>
                <w:color w:val="000000"/>
                <w:sz w:val="24"/>
                <w:szCs w:val="24"/>
                <w:vertAlign w:val="baseline"/>
                <w:lang w:val="en-US" w:eastAsia="zh-CN"/>
              </w:rPr>
            </w:pPr>
            <w:r>
              <w:rPr>
                <w:rFonts w:hint="default" w:ascii="宋体" w:hAnsi="宋体" w:eastAsia="宋体" w:cs="宋体"/>
                <w:sz w:val="24"/>
                <w:szCs w:val="24"/>
                <w:lang w:val="en-US" w:eastAsia="zh-CN"/>
              </w:rPr>
              <w:t>用户稍微感觉到</w:t>
            </w:r>
          </w:p>
        </w:tc>
        <w:tc>
          <w:tcPr>
            <w:tcW w:w="3409" w:type="dxa"/>
            <w:tcBorders>
              <w:top w:val="single" w:color="4F81BD" w:sz="8" w:space="0"/>
              <w:left w:val="single" w:color="4F81BD" w:sz="8" w:space="0"/>
              <w:bottom w:val="single" w:color="4F81BD" w:sz="8" w:space="0"/>
              <w:right w:val="single" w:color="4F81BD" w:sz="8" w:space="0"/>
            </w:tcBorders>
            <w:shd w:val="clear" w:color="auto" w:fill="FFFFFF"/>
            <w:vAlign w:val="center"/>
          </w:tcPr>
          <w:p>
            <w:pPr>
              <w:spacing w:line="360" w:lineRule="auto"/>
              <w:jc w:val="both"/>
              <w:rPr>
                <w:rFonts w:hint="default" w:ascii="宋体" w:hAnsi="宋体" w:eastAsia="宋体" w:cs="宋体"/>
                <w:color w:val="000000"/>
                <w:sz w:val="24"/>
                <w:szCs w:val="24"/>
                <w:vertAlign w:val="baseline"/>
                <w:lang w:val="en-US" w:eastAsia="zh-CN"/>
              </w:rPr>
            </w:pPr>
            <w:r>
              <w:rPr>
                <w:rFonts w:hint="default" w:ascii="宋体" w:hAnsi="宋体" w:eastAsia="宋体" w:cs="宋体"/>
                <w:sz w:val="24"/>
                <w:szCs w:val="24"/>
                <w:lang w:val="en-US" w:eastAsia="zh-CN"/>
              </w:rPr>
              <w:t>由微帮助提供易变性说明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72" w:type="dxa"/>
            <w:tcBorders>
              <w:top w:val="single" w:color="4F81BD" w:sz="8" w:space="0"/>
              <w:left w:val="single" w:color="4F81BD" w:sz="8" w:space="0"/>
              <w:bottom w:val="single" w:color="4F81BD" w:sz="8" w:space="0"/>
              <w:right w:val="single" w:color="4F81BD" w:sz="8" w:space="0"/>
            </w:tcBorders>
            <w:shd w:val="clear" w:color="auto" w:fill="B8CCE4"/>
            <w:vAlign w:val="center"/>
          </w:tcPr>
          <w:p>
            <w:pPr>
              <w:spacing w:line="360" w:lineRule="auto"/>
              <w:jc w:val="both"/>
              <w:rPr>
                <w:rFonts w:hint="default" w:ascii="宋体" w:hAnsi="宋体" w:eastAsia="宋体" w:cs="宋体"/>
                <w:color w:val="000000"/>
                <w:sz w:val="24"/>
                <w:szCs w:val="24"/>
                <w:vertAlign w:val="baseline"/>
                <w:lang w:val="en-US" w:eastAsia="zh-CN"/>
              </w:rPr>
            </w:pPr>
            <w:r>
              <w:rPr>
                <w:rFonts w:hint="default" w:ascii="宋体" w:hAnsi="宋体" w:eastAsia="宋体" w:cs="宋体"/>
                <w:sz w:val="24"/>
                <w:szCs w:val="24"/>
                <w:lang w:val="en-US" w:eastAsia="zh-CN"/>
              </w:rPr>
              <w:t>容易性大而且时间绝对差别大</w:t>
            </w:r>
          </w:p>
        </w:tc>
        <w:tc>
          <w:tcPr>
            <w:tcW w:w="3409" w:type="dxa"/>
            <w:tcBorders>
              <w:top w:val="single" w:color="4F81BD" w:sz="8" w:space="0"/>
              <w:left w:val="single" w:color="4F81BD" w:sz="8" w:space="0"/>
              <w:bottom w:val="single" w:color="4F81BD" w:sz="8" w:space="0"/>
              <w:right w:val="single" w:color="4F81BD" w:sz="8" w:space="0"/>
            </w:tcBorders>
            <w:shd w:val="clear" w:color="auto" w:fill="B8CCE4"/>
            <w:vAlign w:val="center"/>
          </w:tcPr>
          <w:p>
            <w:pPr>
              <w:tabs>
                <w:tab w:val="left" w:pos="1168"/>
              </w:tabs>
              <w:spacing w:line="360" w:lineRule="auto"/>
              <w:jc w:val="both"/>
              <w:rPr>
                <w:rFonts w:hint="default" w:ascii="宋体" w:hAnsi="宋体" w:eastAsia="宋体" w:cs="宋体"/>
                <w:color w:val="000000"/>
                <w:sz w:val="24"/>
                <w:szCs w:val="24"/>
                <w:vertAlign w:val="baseline"/>
                <w:lang w:val="en-US" w:eastAsia="zh-CN"/>
              </w:rPr>
            </w:pPr>
            <w:r>
              <w:rPr>
                <w:rFonts w:hint="default" w:ascii="宋体" w:hAnsi="宋体" w:eastAsia="宋体" w:cs="宋体"/>
                <w:sz w:val="24"/>
                <w:szCs w:val="24"/>
                <w:lang w:val="en-US" w:eastAsia="zh-CN"/>
              </w:rPr>
              <w:t>显示易变性提示</w:t>
            </w:r>
          </w:p>
        </w:tc>
      </w:tr>
    </w:tbl>
    <w:p>
      <w:pPr>
        <w:spacing w:line="360" w:lineRule="auto"/>
        <w:ind w:firstLine="482" w:firstLineChars="200"/>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 </w:t>
      </w:r>
    </w:p>
    <w:p>
      <w:pPr>
        <w:numPr>
          <w:ilvl w:val="0"/>
          <w:numId w:val="0"/>
        </w:numPr>
        <w:spacing w:line="360" w:lineRule="auto"/>
        <w:ind w:firstLine="241" w:firstLineChars="100"/>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（7）用户帮助设施</w:t>
      </w:r>
    </w:p>
    <w:p>
      <w:pPr>
        <w:numPr>
          <w:ilvl w:val="0"/>
          <w:numId w:val="0"/>
        </w:num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常用的帮助设施有两种：集成的和附加的。集成的帮助设施一开始就是设计在软件中的，它与语境有关，用户可以直接选择与所要执行操作相关的主题。通过集成帮助设施可以缩短用户获得帮助的时间，增加界面的友好性。附加的帮助设施在系统建好以后再加进去的。通常是一种查询能力比较弱的联机帮助。 </w:t>
      </w:r>
    </w:p>
    <w:p>
      <w:pPr>
        <w:numPr>
          <w:ilvl w:val="0"/>
          <w:numId w:val="0"/>
        </w:num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本系统提供这两种帮助设施，设计和实现时遵循以下原则： </w:t>
      </w:r>
    </w:p>
    <w:p>
      <w:pPr>
        <w:numPr>
          <w:ilvl w:val="0"/>
          <w:numId w:val="11"/>
        </w:num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进行系统交互时，提供部分帮助功能，即：提供主要操作的帮助；</w:t>
      </w:r>
    </w:p>
    <w:p>
      <w:pPr>
        <w:numPr>
          <w:ilvl w:val="0"/>
          <w:numId w:val="11"/>
        </w:num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用户可以通过帮助菜单、F1键和帮助按钮（如果有的话）访问帮助； </w:t>
      </w:r>
    </w:p>
    <w:p>
      <w:pPr>
        <w:numPr>
          <w:ilvl w:val="0"/>
          <w:numId w:val="11"/>
        </w:num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表示帮助时根据需要提供三种方式的选择：另一个窗体、微帮助和指出参考某个文档； </w:t>
      </w:r>
    </w:p>
    <w:p>
      <w:pPr>
        <w:numPr>
          <w:ilvl w:val="0"/>
          <w:numId w:val="11"/>
        </w:num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用户如何回到正常交互方式有两种选择：返回键和功能键； </w:t>
      </w:r>
    </w:p>
    <w:p>
      <w:pPr>
        <w:numPr>
          <w:ilvl w:val="0"/>
          <w:numId w:val="11"/>
        </w:numPr>
        <w:spacing w:line="360" w:lineRule="auto"/>
        <w:ind w:firstLine="480" w:firstLineChars="200"/>
        <w:rPr>
          <w:rFonts w:hint="default"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帮助信息的构造：采用分层式帮助；</w:t>
      </w:r>
    </w:p>
    <w:p>
      <w:pPr>
        <w:numPr>
          <w:ilvl w:val="0"/>
          <w:numId w:val="11"/>
        </w:numPr>
        <w:spacing w:line="360" w:lineRule="auto"/>
        <w:ind w:firstLine="480" w:firstLineChars="200"/>
        <w:rPr>
          <w:rFonts w:hint="default" w:ascii="宋体" w:hAnsi="宋体" w:eastAsia="宋体" w:cs="宋体"/>
          <w:b/>
          <w:bCs/>
          <w:sz w:val="24"/>
          <w:szCs w:val="24"/>
          <w:lang w:val="en-US" w:eastAsia="zh-CN"/>
        </w:rPr>
      </w:pPr>
      <w:r>
        <w:rPr>
          <w:rFonts w:hint="eastAsia" w:ascii="宋体" w:hAnsi="宋体" w:eastAsia="宋体" w:cs="宋体"/>
          <w:b w:val="0"/>
          <w:bCs w:val="0"/>
          <w:sz w:val="24"/>
          <w:szCs w:val="24"/>
          <w:lang w:val="en-US" w:eastAsia="zh-CN"/>
        </w:rPr>
        <w:t>微帮助提供：由状态栏提供，或控件上的提示文本。</w:t>
      </w:r>
    </w:p>
    <w:p>
      <w:pPr>
        <w:numPr>
          <w:ilvl w:val="0"/>
          <w:numId w:val="0"/>
        </w:numPr>
        <w:spacing w:line="360" w:lineRule="auto"/>
        <w:ind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（8）出错信息和警告</w:t>
      </w:r>
    </w:p>
    <w:p>
      <w:pPr>
        <w:numPr>
          <w:ilvl w:val="0"/>
          <w:numId w:val="0"/>
        </w:numPr>
        <w:spacing w:line="360" w:lineRule="auto"/>
        <w:ind w:firstLine="480" w:firstLineChars="20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出错信息和警告是指出现问题时系统给出的坏消息，本系统对于出错信息和警告应该遵循以下原则： </w:t>
      </w:r>
    </w:p>
    <w:p>
      <w:pPr>
        <w:numPr>
          <w:ilvl w:val="0"/>
          <w:numId w:val="12"/>
        </w:numPr>
        <w:spacing w:line="360" w:lineRule="auto"/>
        <w:ind w:firstLine="480" w:firstLineChars="20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信息以用户可以理解的术语描述；</w:t>
      </w:r>
    </w:p>
    <w:p>
      <w:pPr>
        <w:numPr>
          <w:ilvl w:val="0"/>
          <w:numId w:val="12"/>
        </w:numPr>
        <w:spacing w:line="360" w:lineRule="auto"/>
        <w:ind w:firstLine="480" w:firstLineChars="20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信息应提供如何从错误中恢复的建设性意见；</w:t>
      </w:r>
    </w:p>
    <w:p>
      <w:pPr>
        <w:numPr>
          <w:ilvl w:val="0"/>
          <w:numId w:val="12"/>
        </w:numPr>
        <w:spacing w:line="360" w:lineRule="auto"/>
        <w:ind w:firstLine="480" w:firstLineChars="20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信息应指出错误可能导致那些不量后果，以便用户检查是否出现了这些情况或帮助用户进行改正；</w:t>
      </w:r>
    </w:p>
    <w:p>
      <w:pPr>
        <w:numPr>
          <w:ilvl w:val="0"/>
          <w:numId w:val="12"/>
        </w:numPr>
        <w:spacing w:line="360" w:lineRule="auto"/>
        <w:ind w:firstLine="480" w:firstLineChars="200"/>
        <w:rPr>
          <w:rFonts w:hint="default" w:ascii="宋体" w:hAnsi="宋体" w:eastAsia="宋体" w:cs="宋体"/>
          <w:b/>
          <w:bCs/>
          <w:sz w:val="24"/>
          <w:szCs w:val="24"/>
          <w:lang w:val="en-US" w:eastAsia="zh-CN"/>
        </w:rPr>
      </w:pPr>
      <w:r>
        <w:rPr>
          <w:rFonts w:hint="default" w:ascii="宋体" w:hAnsi="宋体" w:eastAsia="宋体" w:cs="宋体"/>
          <w:b w:val="0"/>
          <w:bCs w:val="0"/>
          <w:sz w:val="24"/>
          <w:szCs w:val="24"/>
          <w:lang w:val="en-US" w:eastAsia="zh-CN"/>
        </w:rPr>
        <w:t>信息应伴随着视觉上的提示，如特殊的图像、颜色或信息闪烁</w:t>
      </w:r>
      <w:r>
        <w:rPr>
          <w:rFonts w:hint="eastAsia" w:ascii="宋体" w:hAnsi="宋体" w:eastAsia="宋体" w:cs="宋体"/>
          <w:b w:val="0"/>
          <w:bCs w:val="0"/>
          <w:sz w:val="24"/>
          <w:szCs w:val="24"/>
          <w:lang w:val="en-US" w:eastAsia="zh-CN"/>
        </w:rPr>
        <w:t>；</w:t>
      </w:r>
    </w:p>
    <w:p>
      <w:pPr>
        <w:numPr>
          <w:ilvl w:val="0"/>
          <w:numId w:val="12"/>
        </w:numPr>
        <w:spacing w:line="360" w:lineRule="auto"/>
        <w:ind w:firstLine="480" w:firstLineChars="200"/>
        <w:rPr>
          <w:rFonts w:hint="default" w:ascii="宋体" w:hAnsi="宋体" w:eastAsia="宋体" w:cs="宋体"/>
          <w:b/>
          <w:bCs/>
          <w:sz w:val="24"/>
          <w:szCs w:val="24"/>
          <w:lang w:val="en-US" w:eastAsia="zh-CN"/>
        </w:rPr>
      </w:pPr>
      <w:r>
        <w:rPr>
          <w:rFonts w:hint="default" w:ascii="宋体" w:hAnsi="宋体" w:eastAsia="宋体" w:cs="宋体"/>
          <w:b w:val="0"/>
          <w:bCs w:val="0"/>
          <w:sz w:val="24"/>
          <w:szCs w:val="24"/>
          <w:lang w:val="en-US" w:eastAsia="zh-CN"/>
        </w:rPr>
        <w:t>信息不能带有判断色彩，即任何情况下不能指责用户</w:t>
      </w:r>
      <w:r>
        <w:rPr>
          <w:rFonts w:hint="eastAsia" w:ascii="宋体" w:hAnsi="宋体" w:eastAsia="宋体" w:cs="宋体"/>
          <w:b w:val="0"/>
          <w:bCs w:val="0"/>
          <w:sz w:val="24"/>
          <w:szCs w:val="24"/>
          <w:lang w:val="en-US" w:eastAsia="zh-CN"/>
        </w:rPr>
        <w:t>。</w:t>
      </w:r>
    </w:p>
    <w:p>
      <w:pPr>
        <w:numPr>
          <w:ilvl w:val="0"/>
          <w:numId w:val="0"/>
        </w:numPr>
        <w:spacing w:line="360" w:lineRule="auto"/>
        <w:ind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（9）命令交互</w:t>
      </w:r>
    </w:p>
    <w:p>
      <w:pPr>
        <w:widowControl w:val="0"/>
        <w:numPr>
          <w:ilvl w:val="0"/>
          <w:numId w:val="0"/>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由于本系统用户是</w:t>
      </w:r>
      <w:r>
        <w:rPr>
          <w:rFonts w:hint="eastAsia" w:ascii="宋体" w:hAnsi="宋体" w:eastAsia="宋体" w:cs="宋体"/>
          <w:b w:val="0"/>
          <w:bCs w:val="0"/>
          <w:sz w:val="24"/>
          <w:szCs w:val="24"/>
          <w:lang w:val="en-US" w:eastAsia="zh-CN"/>
        </w:rPr>
        <w:t>网页</w:t>
      </w:r>
      <w:r>
        <w:rPr>
          <w:rFonts w:hint="default" w:ascii="宋体" w:hAnsi="宋体" w:eastAsia="宋体" w:cs="宋体"/>
          <w:b w:val="0"/>
          <w:bCs w:val="0"/>
          <w:sz w:val="24"/>
          <w:szCs w:val="24"/>
          <w:lang w:val="en-US" w:eastAsia="zh-CN"/>
        </w:rPr>
        <w:t>用户，故本系统不提供命令交互。</w:t>
      </w:r>
    </w:p>
    <w:p>
      <w:pPr>
        <w:widowControl w:val="0"/>
        <w:numPr>
          <w:ilvl w:val="0"/>
          <w:numId w:val="0"/>
        </w:numPr>
        <w:spacing w:line="360" w:lineRule="auto"/>
        <w:ind w:firstLine="241" w:firstLineChars="1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（10）一般交互原则</w:t>
      </w:r>
    </w:p>
    <w:p>
      <w:pPr>
        <w:widowControl w:val="0"/>
        <w:numPr>
          <w:ilvl w:val="0"/>
          <w:numId w:val="0"/>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本系统一般交互遵循以下原则： </w:t>
      </w:r>
    </w:p>
    <w:p>
      <w:pPr>
        <w:widowControl w:val="0"/>
        <w:numPr>
          <w:ilvl w:val="0"/>
          <w:numId w:val="13"/>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一致性：菜单选择、数据显示以及其它功能都应使用一致的格式</w:t>
      </w: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 </w:t>
      </w:r>
    </w:p>
    <w:p>
      <w:pPr>
        <w:widowControl w:val="0"/>
        <w:numPr>
          <w:ilvl w:val="0"/>
          <w:numId w:val="13"/>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提供有意义的反馈</w:t>
      </w: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 </w:t>
      </w:r>
    </w:p>
    <w:p>
      <w:pPr>
        <w:widowControl w:val="0"/>
        <w:numPr>
          <w:ilvl w:val="0"/>
          <w:numId w:val="13"/>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执行有较大破坏性的动作前要求确认</w:t>
      </w: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 </w:t>
      </w:r>
    </w:p>
    <w:p>
      <w:pPr>
        <w:widowControl w:val="0"/>
        <w:numPr>
          <w:ilvl w:val="0"/>
          <w:numId w:val="13"/>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在数据录入上允许取消大多数</w:t>
      </w:r>
      <w:r>
        <w:rPr>
          <w:rFonts w:hint="eastAsia" w:ascii="宋体" w:hAnsi="宋体" w:eastAsia="宋体" w:cs="宋体"/>
          <w:b w:val="0"/>
          <w:bCs w:val="0"/>
          <w:sz w:val="24"/>
          <w:szCs w:val="24"/>
          <w:lang w:val="en-US" w:eastAsia="zh-CN"/>
        </w:rPr>
        <w:t>操</w:t>
      </w:r>
      <w:r>
        <w:rPr>
          <w:rFonts w:hint="default" w:ascii="宋体" w:hAnsi="宋体" w:eastAsia="宋体" w:cs="宋体"/>
          <w:b w:val="0"/>
          <w:bCs w:val="0"/>
          <w:sz w:val="24"/>
          <w:szCs w:val="24"/>
          <w:lang w:val="en-US" w:eastAsia="zh-CN"/>
        </w:rPr>
        <w:t>作</w:t>
      </w: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 </w:t>
      </w:r>
    </w:p>
    <w:p>
      <w:pPr>
        <w:widowControl w:val="0"/>
        <w:numPr>
          <w:ilvl w:val="0"/>
          <w:numId w:val="13"/>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减少在动作间必须记忆的信息数量</w:t>
      </w: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 </w:t>
      </w:r>
    </w:p>
    <w:p>
      <w:pPr>
        <w:widowControl w:val="0"/>
        <w:numPr>
          <w:ilvl w:val="0"/>
          <w:numId w:val="13"/>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在对话、移动和思考中提高效率</w:t>
      </w: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 </w:t>
      </w:r>
    </w:p>
    <w:p>
      <w:pPr>
        <w:widowControl w:val="0"/>
        <w:numPr>
          <w:ilvl w:val="0"/>
          <w:numId w:val="13"/>
        </w:numPr>
        <w:spacing w:line="360" w:lineRule="auto"/>
        <w:ind w:firstLine="480" w:firstLineChars="20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允</w:t>
      </w:r>
      <w:r>
        <w:rPr>
          <w:rFonts w:hint="default" w:ascii="宋体" w:hAnsi="宋体" w:eastAsia="宋体" w:cs="宋体"/>
          <w:b w:val="0"/>
          <w:bCs w:val="0"/>
          <w:sz w:val="24"/>
          <w:szCs w:val="24"/>
          <w:lang w:val="en-US" w:eastAsia="zh-CN"/>
        </w:rPr>
        <w:t>许用户非恶意错误，系统应保护自己不受致命作物的破坏</w:t>
      </w: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 </w:t>
      </w:r>
    </w:p>
    <w:p>
      <w:pPr>
        <w:widowControl w:val="0"/>
        <w:numPr>
          <w:ilvl w:val="0"/>
          <w:numId w:val="13"/>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按功能对动作分类，并按此排列屏幕布局，设计者应那里提高命令和动作组织的内聚性</w:t>
      </w: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 </w:t>
      </w:r>
    </w:p>
    <w:p>
      <w:pPr>
        <w:widowControl w:val="0"/>
        <w:numPr>
          <w:ilvl w:val="0"/>
          <w:numId w:val="13"/>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提供语境相关的帮助机制</w:t>
      </w:r>
      <w:r>
        <w:rPr>
          <w:rFonts w:hint="eastAsia" w:ascii="宋体" w:hAnsi="宋体" w:eastAsia="宋体" w:cs="宋体"/>
          <w:b w:val="0"/>
          <w:bCs w:val="0"/>
          <w:sz w:val="24"/>
          <w:szCs w:val="24"/>
          <w:lang w:val="en-US" w:eastAsia="zh-CN"/>
        </w:rPr>
        <w:t>。</w:t>
      </w:r>
    </w:p>
    <w:p>
      <w:pPr>
        <w:widowControl w:val="0"/>
        <w:numPr>
          <w:ilvl w:val="0"/>
          <w:numId w:val="0"/>
        </w:numPr>
        <w:spacing w:line="360" w:lineRule="auto"/>
        <w:ind w:firstLine="241" w:firstLineChars="1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（11）信息显示原则</w:t>
      </w:r>
    </w:p>
    <w:p>
      <w:pPr>
        <w:widowControl w:val="0"/>
        <w:numPr>
          <w:ilvl w:val="0"/>
          <w:numId w:val="0"/>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本系统信息显示遵循以下原则： </w:t>
      </w:r>
    </w:p>
    <w:p>
      <w:pPr>
        <w:widowControl w:val="0"/>
        <w:numPr>
          <w:ilvl w:val="0"/>
          <w:numId w:val="14"/>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只显示与当前用户语境环境有关的信息； </w:t>
      </w:r>
    </w:p>
    <w:p>
      <w:pPr>
        <w:widowControl w:val="0"/>
        <w:numPr>
          <w:ilvl w:val="0"/>
          <w:numId w:val="14"/>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不要用数据将用户包围，使用便于用户迅速吸取信息的方式表现信息； </w:t>
      </w:r>
    </w:p>
    <w:p>
      <w:pPr>
        <w:widowControl w:val="0"/>
        <w:numPr>
          <w:ilvl w:val="0"/>
          <w:numId w:val="14"/>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使用一致的标记、标准缩写和可预测的颜色，显示信息的含义应该非常明确，用户不必再参考其它信息源； </w:t>
      </w:r>
    </w:p>
    <w:p>
      <w:pPr>
        <w:widowControl w:val="0"/>
        <w:numPr>
          <w:ilvl w:val="0"/>
          <w:numId w:val="14"/>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产生有意义的出错信息； </w:t>
      </w:r>
    </w:p>
    <w:p>
      <w:pPr>
        <w:widowControl w:val="0"/>
        <w:numPr>
          <w:ilvl w:val="0"/>
          <w:numId w:val="14"/>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使用缩进和文本来辅助理解； </w:t>
      </w:r>
    </w:p>
    <w:p>
      <w:pPr>
        <w:widowControl w:val="0"/>
        <w:numPr>
          <w:ilvl w:val="0"/>
          <w:numId w:val="14"/>
        </w:numPr>
        <w:spacing w:line="360" w:lineRule="auto"/>
        <w:ind w:firstLine="480" w:firstLineChars="200"/>
        <w:jc w:val="both"/>
        <w:rPr>
          <w:rFonts w:hint="default" w:ascii="宋体" w:hAnsi="宋体" w:eastAsia="宋体" w:cs="宋体"/>
          <w:b/>
          <w:bCs/>
          <w:sz w:val="24"/>
          <w:szCs w:val="24"/>
          <w:lang w:val="en-US" w:eastAsia="zh-CN"/>
        </w:rPr>
      </w:pPr>
      <w:r>
        <w:rPr>
          <w:rFonts w:hint="default" w:ascii="宋体" w:hAnsi="宋体" w:eastAsia="宋体" w:cs="宋体"/>
          <w:b w:val="0"/>
          <w:bCs w:val="0"/>
          <w:sz w:val="24"/>
          <w:szCs w:val="24"/>
          <w:lang w:val="en-US" w:eastAsia="zh-CN"/>
        </w:rPr>
        <w:t>使用窗口分隔控件分隔不同类型的信息； </w:t>
      </w:r>
    </w:p>
    <w:p>
      <w:pPr>
        <w:widowControl w:val="0"/>
        <w:numPr>
          <w:ilvl w:val="0"/>
          <w:numId w:val="14"/>
        </w:numPr>
        <w:spacing w:line="360" w:lineRule="auto"/>
        <w:ind w:firstLine="480" w:firstLineChars="200"/>
        <w:jc w:val="both"/>
        <w:rPr>
          <w:rFonts w:hint="default" w:ascii="宋体" w:hAnsi="宋体" w:eastAsia="宋体" w:cs="宋体"/>
          <w:b/>
          <w:bCs/>
          <w:sz w:val="24"/>
          <w:szCs w:val="24"/>
          <w:lang w:val="en-US" w:eastAsia="zh-CN"/>
        </w:rPr>
      </w:pPr>
      <w:r>
        <w:rPr>
          <w:rFonts w:hint="default" w:ascii="宋体" w:hAnsi="宋体" w:eastAsia="宋体" w:cs="宋体"/>
          <w:b w:val="0"/>
          <w:bCs w:val="0"/>
          <w:sz w:val="24"/>
          <w:szCs w:val="24"/>
          <w:lang w:val="en-US" w:eastAsia="zh-CN"/>
        </w:rPr>
        <w:t>高效地使用显示器的显示空间。</w:t>
      </w:r>
    </w:p>
    <w:p>
      <w:pPr>
        <w:widowControl w:val="0"/>
        <w:numPr>
          <w:ilvl w:val="0"/>
          <w:numId w:val="0"/>
        </w:numPr>
        <w:spacing w:line="360" w:lineRule="auto"/>
        <w:ind w:firstLine="241" w:firstLineChars="100"/>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（12）数据输入原则</w:t>
      </w:r>
    </w:p>
    <w:p>
      <w:pPr>
        <w:widowControl w:val="0"/>
        <w:numPr>
          <w:ilvl w:val="0"/>
          <w:numId w:val="0"/>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本系统数据输入遵循以下原则： </w:t>
      </w:r>
    </w:p>
    <w:p>
      <w:pPr>
        <w:widowControl w:val="0"/>
        <w:numPr>
          <w:ilvl w:val="0"/>
          <w:numId w:val="15"/>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尽量减少用户输入动作的数量； </w:t>
      </w:r>
    </w:p>
    <w:p>
      <w:pPr>
        <w:widowControl w:val="0"/>
        <w:numPr>
          <w:ilvl w:val="0"/>
          <w:numId w:val="15"/>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维护信息显示和数据输入的一致性； </w:t>
      </w:r>
    </w:p>
    <w:p>
      <w:pPr>
        <w:widowControl w:val="0"/>
        <w:numPr>
          <w:ilvl w:val="0"/>
          <w:numId w:val="15"/>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交互应该时灵活的，对键盘和鼠标输入的灵活性提供支持； </w:t>
      </w:r>
    </w:p>
    <w:p>
      <w:pPr>
        <w:widowControl w:val="0"/>
        <w:numPr>
          <w:ilvl w:val="0"/>
          <w:numId w:val="15"/>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在当前动作的语境中使不合适的命令不起作用； </w:t>
      </w:r>
    </w:p>
    <w:p>
      <w:pPr>
        <w:widowControl w:val="0"/>
        <w:numPr>
          <w:ilvl w:val="0"/>
          <w:numId w:val="15"/>
        </w:numPr>
        <w:spacing w:line="360" w:lineRule="auto"/>
        <w:ind w:firstLine="480" w:firstLineChars="20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让用户控制交互流，用户可以跳过不必要的动作、改变所需动作的顺序（如果允许的话）以及在不退出系统的情况下从错误状态中恢复； </w:t>
      </w:r>
    </w:p>
    <w:p>
      <w:pPr>
        <w:widowControl w:val="0"/>
        <w:numPr>
          <w:ilvl w:val="0"/>
          <w:numId w:val="15"/>
        </w:numPr>
        <w:spacing w:line="360" w:lineRule="auto"/>
        <w:ind w:firstLine="480" w:firstLineChars="200"/>
        <w:jc w:val="both"/>
        <w:rPr>
          <w:rFonts w:hint="default" w:ascii="宋体" w:hAnsi="宋体" w:eastAsia="宋体" w:cs="宋体"/>
          <w:b/>
          <w:bCs/>
          <w:sz w:val="24"/>
          <w:szCs w:val="24"/>
          <w:lang w:val="en-US" w:eastAsia="zh-CN"/>
        </w:rPr>
      </w:pPr>
      <w:r>
        <w:rPr>
          <w:rFonts w:hint="default" w:ascii="宋体" w:hAnsi="宋体" w:eastAsia="宋体" w:cs="宋体"/>
          <w:b w:val="0"/>
          <w:bCs w:val="0"/>
          <w:sz w:val="24"/>
          <w:szCs w:val="24"/>
          <w:lang w:val="en-US" w:eastAsia="zh-CN"/>
        </w:rPr>
        <w:t>为所有输入的动作提供帮助； </w:t>
      </w:r>
    </w:p>
    <w:p>
      <w:pPr>
        <w:widowControl w:val="0"/>
        <w:numPr>
          <w:ilvl w:val="0"/>
          <w:numId w:val="15"/>
        </w:numPr>
        <w:spacing w:line="360" w:lineRule="auto"/>
        <w:ind w:firstLine="480" w:firstLineChars="200"/>
        <w:jc w:val="both"/>
        <w:rPr>
          <w:rFonts w:hint="default" w:ascii="宋体" w:hAnsi="宋体" w:eastAsia="宋体" w:cs="宋体"/>
          <w:b/>
          <w:bCs/>
          <w:sz w:val="24"/>
          <w:szCs w:val="24"/>
          <w:lang w:val="en-US" w:eastAsia="zh-CN"/>
        </w:rPr>
      </w:pPr>
      <w:r>
        <w:rPr>
          <w:rFonts w:hint="default" w:ascii="宋体" w:hAnsi="宋体" w:eastAsia="宋体" w:cs="宋体"/>
          <w:b w:val="0"/>
          <w:bCs w:val="0"/>
          <w:sz w:val="24"/>
          <w:szCs w:val="24"/>
          <w:lang w:val="en-US" w:eastAsia="zh-CN"/>
        </w:rPr>
        <w:t>消除冗余输入。可能的话提供缺省值、绝不要让用户提供程序中可以自动获取或计算出来的信息。</w:t>
      </w:r>
    </w:p>
    <w:p>
      <w:pPr>
        <w:pStyle w:val="3"/>
        <w:bidi w:val="0"/>
        <w:rPr>
          <w:rFonts w:hint="eastAsia"/>
          <w:lang w:val="en-US" w:eastAsia="zh-CN"/>
        </w:rPr>
      </w:pPr>
      <w:bookmarkStart w:id="27" w:name="_Toc1872"/>
      <w:r>
        <w:rPr>
          <w:rFonts w:hint="eastAsia"/>
          <w:lang w:val="en-US" w:eastAsia="zh-CN"/>
        </w:rPr>
        <w:t>5.2 界面整体风格</w:t>
      </w:r>
      <w:bookmarkEnd w:id="27"/>
    </w:p>
    <w:p>
      <w:pPr>
        <w:pStyle w:val="4"/>
        <w:bidi w:val="0"/>
        <w:rPr>
          <w:rFonts w:hint="eastAsia"/>
          <w:lang w:val="en-US" w:eastAsia="zh-CN"/>
        </w:rPr>
      </w:pPr>
      <w:bookmarkStart w:id="28" w:name="_Toc28266"/>
      <w:r>
        <w:rPr>
          <w:rFonts w:hint="eastAsia"/>
          <w:lang w:val="en-US" w:eastAsia="zh-CN"/>
        </w:rPr>
        <w:t>5.2.1 页面风格</w:t>
      </w:r>
      <w:bookmarkEnd w:id="28"/>
    </w:p>
    <w:p>
      <w:pPr>
        <w:pStyle w:val="5"/>
        <w:spacing w:line="360" w:lineRule="auto"/>
        <w:ind w:firstLine="420"/>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页面总体风格</w:t>
      </w:r>
      <w:r>
        <w:rPr>
          <w:rFonts w:hint="eastAsia" w:ascii="宋体" w:hAnsi="宋体" w:eastAsia="宋体" w:cs="宋体"/>
          <w:color w:val="auto"/>
          <w:sz w:val="24"/>
          <w:szCs w:val="24"/>
          <w:lang w:val="en-US" w:eastAsia="zh-CN"/>
        </w:rPr>
        <w:t>的主色调为蓝色</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lang w:val="en-US" w:eastAsia="zh-CN"/>
        </w:rPr>
        <w:t>并且运用统一的浅色</w:t>
      </w:r>
      <w:r>
        <w:rPr>
          <w:rFonts w:hint="eastAsia" w:ascii="宋体" w:hAnsi="宋体" w:eastAsia="宋体" w:cs="宋体"/>
          <w:color w:val="auto"/>
          <w:sz w:val="24"/>
          <w:szCs w:val="24"/>
          <w:lang w:eastAsia="zh-CN"/>
        </w:rPr>
        <w:t>背景图、</w:t>
      </w:r>
      <w:r>
        <w:rPr>
          <w:rFonts w:hint="eastAsia" w:ascii="宋体" w:hAnsi="宋体" w:eastAsia="宋体" w:cs="宋体"/>
          <w:color w:val="auto"/>
          <w:sz w:val="24"/>
          <w:szCs w:val="24"/>
          <w:lang w:val="en-US" w:eastAsia="zh-CN"/>
        </w:rPr>
        <w:t>添加</w:t>
      </w:r>
      <w:r>
        <w:rPr>
          <w:rFonts w:hint="eastAsia" w:ascii="宋体" w:hAnsi="宋体" w:eastAsia="宋体" w:cs="宋体"/>
          <w:color w:val="auto"/>
          <w:sz w:val="24"/>
          <w:szCs w:val="24"/>
          <w:lang w:eastAsia="zh-CN"/>
        </w:rPr>
        <w:t>标志、</w:t>
      </w:r>
      <w:r>
        <w:rPr>
          <w:rFonts w:hint="eastAsia" w:ascii="宋体" w:hAnsi="宋体" w:eastAsia="宋体" w:cs="宋体"/>
          <w:color w:val="auto"/>
          <w:sz w:val="24"/>
          <w:szCs w:val="24"/>
          <w:lang w:val="en-US" w:eastAsia="zh-CN"/>
        </w:rPr>
        <w:t>采用</w:t>
      </w:r>
      <w:r>
        <w:rPr>
          <w:rFonts w:hint="eastAsia" w:ascii="宋体" w:hAnsi="宋体" w:eastAsia="宋体" w:cs="宋体"/>
          <w:color w:val="auto"/>
          <w:sz w:val="24"/>
          <w:szCs w:val="24"/>
          <w:lang w:eastAsia="zh-CN"/>
        </w:rPr>
        <w:t>适用的图象分辨率、分帧等。</w:t>
      </w:r>
    </w:p>
    <w:p>
      <w:pPr>
        <w:pStyle w:val="5"/>
        <w:spacing w:line="360" w:lineRule="auto"/>
        <w:ind w:firstLine="420"/>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另外，对于不同的页面，</w:t>
      </w:r>
      <w:r>
        <w:rPr>
          <w:rFonts w:hint="eastAsia" w:ascii="宋体" w:hAnsi="宋体" w:eastAsia="宋体" w:cs="宋体"/>
          <w:color w:val="auto"/>
          <w:sz w:val="24"/>
          <w:szCs w:val="24"/>
          <w:lang w:val="en-US" w:eastAsia="zh-CN"/>
        </w:rPr>
        <w:t>对</w:t>
      </w:r>
      <w:r>
        <w:rPr>
          <w:rFonts w:hint="eastAsia" w:ascii="宋体" w:hAnsi="宋体" w:eastAsia="宋体" w:cs="宋体"/>
          <w:color w:val="auto"/>
          <w:sz w:val="24"/>
          <w:szCs w:val="24"/>
          <w:lang w:eastAsia="zh-CN"/>
        </w:rPr>
        <w:t>可能出现的页面</w:t>
      </w:r>
      <w:r>
        <w:rPr>
          <w:rFonts w:hint="eastAsia" w:ascii="宋体" w:hAnsi="宋体" w:eastAsia="宋体" w:cs="宋体"/>
          <w:color w:val="auto"/>
          <w:sz w:val="24"/>
          <w:szCs w:val="24"/>
          <w:lang w:val="en-US" w:eastAsia="zh-CN"/>
        </w:rPr>
        <w:t>进行</w:t>
      </w:r>
      <w:r>
        <w:rPr>
          <w:rFonts w:hint="eastAsia" w:ascii="宋体" w:hAnsi="宋体" w:eastAsia="宋体" w:cs="宋体"/>
          <w:color w:val="auto"/>
          <w:sz w:val="24"/>
          <w:szCs w:val="24"/>
          <w:lang w:eastAsia="zh-CN"/>
        </w:rPr>
        <w:t>分类，并分别描述各类页面应包含的内容。分类的方式可以按照页面层次分，也可以按照页面种类分，</w:t>
      </w:r>
      <w:r>
        <w:rPr>
          <w:rFonts w:hint="eastAsia" w:ascii="宋体" w:hAnsi="宋体" w:eastAsia="宋体" w:cs="宋体"/>
          <w:color w:val="auto"/>
          <w:sz w:val="24"/>
          <w:szCs w:val="24"/>
          <w:lang w:val="en-US" w:eastAsia="zh-CN"/>
        </w:rPr>
        <w:t>分类如下</w:t>
      </w:r>
      <w:r>
        <w:rPr>
          <w:rFonts w:hint="eastAsia" w:ascii="宋体" w:hAnsi="宋体" w:eastAsia="宋体" w:cs="宋体"/>
          <w:color w:val="auto"/>
          <w:sz w:val="24"/>
          <w:szCs w:val="24"/>
          <w:lang w:eastAsia="zh-CN"/>
        </w:rPr>
        <w:t>：</w:t>
      </w:r>
    </w:p>
    <w:p>
      <w:pPr>
        <w:pStyle w:val="5"/>
        <w:spacing w:line="360" w:lineRule="auto"/>
        <w:ind w:firstLine="420"/>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按层次分：</w:t>
      </w:r>
    </w:p>
    <w:p>
      <w:pPr>
        <w:pStyle w:val="19"/>
        <w:spacing w:line="360" w:lineRule="auto"/>
        <w:rPr>
          <w:rFonts w:hint="eastAsia" w:ascii="宋体" w:hAnsi="宋体" w:eastAsia="宋体" w:cs="宋体"/>
          <w:color w:val="auto"/>
          <w:sz w:val="24"/>
          <w:szCs w:val="24"/>
        </w:rPr>
      </w:pPr>
      <w:r>
        <w:rPr>
          <w:rFonts w:hint="eastAsia" w:ascii="宋体" w:hAnsi="宋体" w:eastAsia="宋体" w:cs="宋体"/>
          <w:color w:val="auto"/>
          <w:sz w:val="24"/>
          <w:szCs w:val="24"/>
        </w:rPr>
        <w:t>一级页面——</w:t>
      </w:r>
      <w:r>
        <w:rPr>
          <w:rFonts w:hint="eastAsia" w:ascii="宋体" w:hAnsi="宋体" w:eastAsia="宋体" w:cs="宋体"/>
          <w:color w:val="auto"/>
          <w:sz w:val="24"/>
          <w:szCs w:val="24"/>
          <w:lang w:val="en-US" w:eastAsia="zh-CN"/>
        </w:rPr>
        <w:t>模拟法庭房间展示界面</w:t>
      </w:r>
    </w:p>
    <w:p>
      <w:pPr>
        <w:pStyle w:val="19"/>
        <w:spacing w:line="360" w:lineRule="auto"/>
        <w:rPr>
          <w:rFonts w:hint="eastAsia" w:ascii="宋体" w:hAnsi="宋体" w:eastAsia="宋体" w:cs="宋体"/>
          <w:color w:val="auto"/>
          <w:sz w:val="24"/>
          <w:szCs w:val="24"/>
        </w:rPr>
      </w:pPr>
      <w:r>
        <w:rPr>
          <w:rFonts w:hint="eastAsia" w:ascii="宋体" w:hAnsi="宋体" w:eastAsia="宋体" w:cs="宋体"/>
          <w:color w:val="auto"/>
          <w:sz w:val="24"/>
          <w:szCs w:val="24"/>
        </w:rPr>
        <w:t>二级页面——</w:t>
      </w:r>
      <w:r>
        <w:rPr>
          <w:rFonts w:hint="eastAsia" w:ascii="宋体" w:hAnsi="宋体" w:eastAsia="宋体" w:cs="宋体"/>
          <w:color w:val="auto"/>
          <w:sz w:val="24"/>
          <w:szCs w:val="24"/>
          <w:lang w:val="en-US" w:eastAsia="zh-CN"/>
        </w:rPr>
        <w:t>加入、查询、创建、删除模拟法庭房间界面</w:t>
      </w:r>
    </w:p>
    <w:p>
      <w:pPr>
        <w:pStyle w:val="19"/>
        <w:spacing w:line="360" w:lineRule="auto"/>
        <w:rPr>
          <w:rFonts w:hint="eastAsia" w:ascii="宋体" w:hAnsi="宋体" w:eastAsia="宋体" w:cs="宋体"/>
          <w:color w:val="auto"/>
          <w:sz w:val="24"/>
          <w:szCs w:val="24"/>
        </w:rPr>
      </w:pPr>
      <w:r>
        <w:rPr>
          <w:rFonts w:hint="eastAsia" w:ascii="宋体" w:hAnsi="宋体" w:eastAsia="宋体" w:cs="宋体"/>
          <w:color w:val="auto"/>
          <w:sz w:val="24"/>
          <w:szCs w:val="24"/>
        </w:rPr>
        <w:t>三级页面——查询</w:t>
      </w:r>
      <w:r>
        <w:rPr>
          <w:rFonts w:hint="eastAsia" w:ascii="宋体" w:hAnsi="宋体" w:eastAsia="宋体" w:cs="宋体"/>
          <w:color w:val="auto"/>
          <w:sz w:val="24"/>
          <w:szCs w:val="24"/>
          <w:lang w:val="en-US" w:eastAsia="zh-CN"/>
        </w:rPr>
        <w:t>案件、法律法规界面</w:t>
      </w:r>
    </w:p>
    <w:p>
      <w:pPr>
        <w:pStyle w:val="19"/>
        <w:spacing w:line="360" w:lineRule="auto"/>
        <w:rPr>
          <w:rFonts w:hint="eastAsia" w:ascii="宋体" w:hAnsi="宋体" w:eastAsia="宋体" w:cs="宋体"/>
          <w:color w:val="auto"/>
          <w:sz w:val="24"/>
          <w:szCs w:val="24"/>
        </w:rPr>
      </w:pPr>
      <w:r>
        <w:rPr>
          <w:rFonts w:hint="eastAsia" w:ascii="宋体" w:hAnsi="宋体" w:eastAsia="宋体" w:cs="宋体"/>
          <w:color w:val="auto"/>
          <w:sz w:val="24"/>
          <w:szCs w:val="24"/>
        </w:rPr>
        <w:t>四级页面——其它深层次页面</w:t>
      </w:r>
    </w:p>
    <w:p>
      <w:pPr>
        <w:pStyle w:val="5"/>
        <w:spacing w:line="360" w:lineRule="auto"/>
        <w:ind w:firstLine="420"/>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按种类分：</w:t>
      </w:r>
    </w:p>
    <w:p>
      <w:pPr>
        <w:pStyle w:val="19"/>
        <w:spacing w:line="360" w:lineRule="auto"/>
        <w:rPr>
          <w:rFonts w:hint="eastAsia" w:ascii="宋体" w:hAnsi="宋体" w:eastAsia="宋体" w:cs="宋体"/>
          <w:color w:val="auto"/>
          <w:sz w:val="24"/>
          <w:szCs w:val="24"/>
        </w:rPr>
      </w:pPr>
      <w:r>
        <w:rPr>
          <w:rFonts w:hint="eastAsia" w:ascii="宋体" w:hAnsi="宋体" w:eastAsia="宋体" w:cs="宋体"/>
          <w:color w:val="auto"/>
          <w:sz w:val="24"/>
          <w:szCs w:val="24"/>
        </w:rPr>
        <w:t>主页</w:t>
      </w:r>
    </w:p>
    <w:p>
      <w:pPr>
        <w:pStyle w:val="19"/>
        <w:spacing w:line="360" w:lineRule="auto"/>
        <w:rPr>
          <w:rFonts w:hint="eastAsia" w:ascii="宋体" w:hAnsi="宋体" w:eastAsia="宋体" w:cs="宋体"/>
          <w:color w:val="auto"/>
          <w:sz w:val="24"/>
          <w:szCs w:val="24"/>
        </w:rPr>
      </w:pPr>
      <w:r>
        <w:rPr>
          <w:rFonts w:hint="eastAsia" w:ascii="宋体" w:hAnsi="宋体" w:eastAsia="宋体" w:cs="宋体"/>
          <w:color w:val="auto"/>
          <w:sz w:val="24"/>
          <w:szCs w:val="24"/>
        </w:rPr>
        <w:t>用户注册页</w:t>
      </w:r>
    </w:p>
    <w:p>
      <w:pPr>
        <w:pStyle w:val="19"/>
        <w:spacing w:line="360" w:lineRule="auto"/>
        <w:rPr>
          <w:rFonts w:hint="eastAsia" w:ascii="宋体" w:hAnsi="宋体" w:eastAsia="宋体" w:cs="宋体"/>
          <w:color w:val="auto"/>
          <w:sz w:val="24"/>
          <w:szCs w:val="24"/>
        </w:rPr>
      </w:pPr>
      <w:r>
        <w:rPr>
          <w:rFonts w:hint="eastAsia" w:ascii="宋体" w:hAnsi="宋体" w:eastAsia="宋体" w:cs="宋体"/>
          <w:color w:val="auto"/>
          <w:sz w:val="24"/>
          <w:szCs w:val="24"/>
        </w:rPr>
        <w:t>查询页</w:t>
      </w:r>
    </w:p>
    <w:p>
      <w:pPr>
        <w:pStyle w:val="19"/>
        <w:spacing w:line="360" w:lineRule="auto"/>
        <w:rPr>
          <w:rFonts w:hint="eastAsia" w:ascii="宋体" w:hAnsi="宋体" w:eastAsia="宋体" w:cs="宋体"/>
          <w:color w:val="auto"/>
          <w:sz w:val="24"/>
          <w:szCs w:val="24"/>
        </w:rPr>
      </w:pPr>
      <w:r>
        <w:rPr>
          <w:rFonts w:hint="eastAsia" w:ascii="宋体" w:hAnsi="宋体" w:eastAsia="宋体" w:cs="宋体"/>
          <w:color w:val="auto"/>
          <w:sz w:val="24"/>
          <w:szCs w:val="24"/>
        </w:rPr>
        <w:t>查询结果页</w:t>
      </w:r>
    </w:p>
    <w:p>
      <w:pPr>
        <w:pStyle w:val="19"/>
        <w:spacing w:line="360" w:lineRule="auto"/>
        <w:rPr>
          <w:rFonts w:hint="eastAsia" w:ascii="宋体" w:hAnsi="宋体" w:eastAsia="宋体" w:cs="宋体"/>
          <w:color w:val="auto"/>
          <w:sz w:val="24"/>
          <w:szCs w:val="24"/>
        </w:rPr>
      </w:pPr>
      <w:r>
        <w:rPr>
          <w:rFonts w:hint="eastAsia" w:ascii="宋体" w:hAnsi="宋体" w:eastAsia="宋体" w:cs="宋体"/>
          <w:color w:val="auto"/>
          <w:sz w:val="24"/>
          <w:szCs w:val="24"/>
        </w:rPr>
        <w:t>出错提示页</w:t>
      </w:r>
    </w:p>
    <w:p>
      <w:pPr>
        <w:pStyle w:val="19"/>
        <w:spacing w:line="360" w:lineRule="auto"/>
        <w:rPr>
          <w:rFonts w:hint="eastAsia" w:ascii="宋体" w:hAnsi="宋体" w:eastAsia="宋体" w:cs="宋体"/>
          <w:color w:val="auto"/>
          <w:sz w:val="24"/>
          <w:szCs w:val="24"/>
        </w:rPr>
      </w:pPr>
      <w:r>
        <w:rPr>
          <w:rFonts w:hint="eastAsia" w:ascii="宋体" w:hAnsi="宋体" w:eastAsia="宋体" w:cs="宋体"/>
          <w:color w:val="auto"/>
          <w:sz w:val="24"/>
          <w:szCs w:val="24"/>
        </w:rPr>
        <w:t>用户信息提交成功页</w:t>
      </w:r>
    </w:p>
    <w:p>
      <w:pPr>
        <w:pStyle w:val="19"/>
        <w:spacing w:line="360" w:lineRule="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帮助页</w:t>
      </w:r>
    </w:p>
    <w:p>
      <w:pPr>
        <w:pStyle w:val="19"/>
        <w:spacing w:line="360" w:lineRule="auto"/>
        <w:rPr>
          <w:rFonts w:hint="default"/>
          <w:lang w:val="en-US" w:eastAsia="zh-CN"/>
        </w:rPr>
      </w:pPr>
      <w:r>
        <w:rPr>
          <w:rFonts w:hint="eastAsia" w:ascii="宋体" w:hAnsi="宋体" w:eastAsia="宋体" w:cs="宋体"/>
          <w:color w:val="auto"/>
          <w:sz w:val="24"/>
          <w:szCs w:val="24"/>
        </w:rPr>
        <w:t>其它</w:t>
      </w:r>
    </w:p>
    <w:p>
      <w:pPr>
        <w:pStyle w:val="19"/>
        <w:numPr>
          <w:ilvl w:val="0"/>
          <w:numId w:val="0"/>
        </w:numPr>
        <w:spacing w:line="240" w:lineRule="auto"/>
        <w:rPr>
          <w:rFonts w:hint="default"/>
          <w:lang w:val="en-US" w:eastAsia="zh-CN"/>
        </w:rPr>
      </w:pPr>
    </w:p>
    <w:p>
      <w:pPr>
        <w:pStyle w:val="4"/>
        <w:bidi w:val="0"/>
        <w:rPr>
          <w:rFonts w:hint="eastAsia"/>
          <w:lang w:val="en-US" w:eastAsia="zh-CN"/>
        </w:rPr>
      </w:pPr>
      <w:bookmarkStart w:id="29" w:name="_Toc31246"/>
      <w:r>
        <w:rPr>
          <w:rFonts w:hint="eastAsia"/>
          <w:lang w:val="en-US" w:eastAsia="zh-CN"/>
        </w:rPr>
        <w:t>5.2.2 按钮风格</w:t>
      </w:r>
      <w:bookmarkEnd w:id="29"/>
    </w:p>
    <w:p>
      <w:pPr>
        <w:spacing w:line="360" w:lineRule="auto"/>
        <w:ind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（1）行为召唤按钮风格</w:t>
      </w:r>
    </w:p>
    <w:p>
      <w:pPr>
        <w:spacing w:line="360" w:lineRule="auto"/>
        <w:ind w:firstLine="480" w:firstLineChars="200"/>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在设计中行为召唤按钮通常会提示用户注册/立即购买等。在产品设计中如果强烈建议用户应该做的事情应该使用CTA按钮，并且使用圆形按钮，更引入注目。</w:t>
      </w:r>
    </w:p>
    <w:p>
      <w:pPr>
        <w:spacing w:line="360" w:lineRule="auto"/>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drawing>
          <wp:inline distT="0" distB="0" distL="114300" distR="114300">
            <wp:extent cx="5266690" cy="619125"/>
            <wp:effectExtent l="0" t="0" r="6350" b="5715"/>
            <wp:docPr id="1" name="图片 1" descr="2019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710"/>
                    <pic:cNvPicPr>
                      <a:picLocks noChangeAspect="1"/>
                    </pic:cNvPicPr>
                  </pic:nvPicPr>
                  <pic:blipFill>
                    <a:blip r:embed="rId36"/>
                    <a:stretch>
                      <a:fillRect/>
                    </a:stretch>
                  </pic:blipFill>
                  <pic:spPr>
                    <a:xfrm>
                      <a:off x="0" y="0"/>
                      <a:ext cx="5266690" cy="619125"/>
                    </a:xfrm>
                    <a:prstGeom prst="rect">
                      <a:avLst/>
                    </a:prstGeom>
                  </pic:spPr>
                </pic:pic>
              </a:graphicData>
            </a:graphic>
          </wp:inline>
        </w:drawing>
      </w:r>
    </w:p>
    <w:p>
      <w:pPr>
        <w:spacing w:line="360" w:lineRule="auto"/>
        <w:jc w:val="center"/>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图5.1 行为召唤按钮</w:t>
      </w:r>
    </w:p>
    <w:p>
      <w:pPr>
        <w:spacing w:line="360" w:lineRule="auto"/>
        <w:ind w:firstLine="241" w:firstLineChars="1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（2）主要操作按钮风格</w:t>
      </w:r>
    </w:p>
    <w:p>
      <w:pPr>
        <w:spacing w:line="360" w:lineRule="auto"/>
        <w:ind w:firstLine="480" w:firstLineChars="200"/>
        <w:rPr>
          <w:rFonts w:hint="default" w:ascii="宋体" w:hAnsi="宋体" w:eastAsia="宋体" w:cs="宋体"/>
          <w:color w:val="auto"/>
          <w:kern w:val="0"/>
          <w:sz w:val="24"/>
          <w:szCs w:val="24"/>
          <w:lang w:val="en-US" w:eastAsia="zh-CN" w:bidi="ar-SA"/>
        </w:rPr>
      </w:pPr>
      <w:r>
        <w:rPr>
          <w:rFonts w:hint="default" w:ascii="宋体" w:hAnsi="宋体" w:eastAsia="宋体" w:cs="宋体"/>
          <w:color w:val="auto"/>
          <w:kern w:val="0"/>
          <w:sz w:val="24"/>
          <w:szCs w:val="24"/>
          <w:lang w:val="en-US" w:eastAsia="zh-CN" w:bidi="ar-SA"/>
        </w:rPr>
        <w:t>主按钮应该是一个强大的视觉指示器，可以帮助用户完成他们的旅程。主按钮应该在用户可能想要“下一步”、“完成”、“开始”等的情况下使用。</w:t>
      </w:r>
    </w:p>
    <w:p>
      <w:pPr>
        <w:spacing w:line="360" w:lineRule="auto"/>
        <w:rPr>
          <w:rFonts w:hint="default" w:ascii="宋体" w:hAnsi="宋体" w:eastAsia="宋体" w:cs="宋体"/>
          <w:color w:val="auto"/>
          <w:kern w:val="0"/>
          <w:sz w:val="24"/>
          <w:szCs w:val="24"/>
          <w:lang w:val="en-US" w:eastAsia="zh-CN" w:bidi="ar-SA"/>
        </w:rPr>
      </w:pPr>
      <w:r>
        <w:rPr>
          <w:rFonts w:hint="default" w:ascii="宋体" w:hAnsi="宋体" w:eastAsia="宋体" w:cs="宋体"/>
          <w:color w:val="auto"/>
          <w:kern w:val="0"/>
          <w:sz w:val="24"/>
          <w:szCs w:val="24"/>
          <w:lang w:val="en-US" w:eastAsia="zh-CN" w:bidi="ar-SA"/>
        </w:rPr>
        <w:drawing>
          <wp:inline distT="0" distB="0" distL="114300" distR="114300">
            <wp:extent cx="5266690" cy="619125"/>
            <wp:effectExtent l="0" t="0" r="6350" b="5715"/>
            <wp:docPr id="2" name="图片 2" descr="201907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0710-1"/>
                    <pic:cNvPicPr>
                      <a:picLocks noChangeAspect="1"/>
                    </pic:cNvPicPr>
                  </pic:nvPicPr>
                  <pic:blipFill>
                    <a:blip r:embed="rId37"/>
                    <a:stretch>
                      <a:fillRect/>
                    </a:stretch>
                  </pic:blipFill>
                  <pic:spPr>
                    <a:xfrm>
                      <a:off x="0" y="0"/>
                      <a:ext cx="5266690" cy="619125"/>
                    </a:xfrm>
                    <a:prstGeom prst="rect">
                      <a:avLst/>
                    </a:prstGeom>
                  </pic:spPr>
                </pic:pic>
              </a:graphicData>
            </a:graphic>
          </wp:inline>
        </w:drawing>
      </w:r>
    </w:p>
    <w:p>
      <w:pPr>
        <w:spacing w:line="360" w:lineRule="auto"/>
        <w:jc w:val="center"/>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图5.2 主要操作按钮</w:t>
      </w:r>
    </w:p>
    <w:p>
      <w:pPr>
        <w:spacing w:line="360" w:lineRule="auto"/>
        <w:ind w:firstLine="241" w:firstLineChars="1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（3）次要操作按钮风格</w:t>
      </w:r>
    </w:p>
    <w:p>
      <w:pPr>
        <w:spacing w:line="360" w:lineRule="auto"/>
        <w:ind w:firstLine="480" w:firstLineChars="200"/>
        <w:rPr>
          <w:rFonts w:hint="default" w:ascii="宋体" w:hAnsi="宋体" w:eastAsia="宋体" w:cs="宋体"/>
          <w:color w:val="auto"/>
          <w:kern w:val="0"/>
          <w:sz w:val="24"/>
          <w:szCs w:val="24"/>
          <w:lang w:val="en-US" w:eastAsia="zh-CN" w:bidi="ar-SA"/>
        </w:rPr>
      </w:pPr>
      <w:r>
        <w:rPr>
          <w:rFonts w:hint="default" w:ascii="宋体" w:hAnsi="宋体" w:eastAsia="宋体" w:cs="宋体"/>
          <w:color w:val="auto"/>
          <w:kern w:val="0"/>
          <w:sz w:val="24"/>
          <w:szCs w:val="24"/>
          <w:lang w:val="en-US" w:eastAsia="zh-CN" w:bidi="ar-SA"/>
        </w:rPr>
        <w:t>从“返回”的辅助按钮到“下一步”的主按钮，或从“编辑”的辅助按钮到“保存”的主按钮。辅助按钮是我们为用户提供的主要操作的备选方案。</w:t>
      </w:r>
    </w:p>
    <w:p>
      <w:pPr>
        <w:spacing w:line="360" w:lineRule="auto"/>
        <w:rPr>
          <w:rFonts w:hint="default" w:ascii="宋体" w:hAnsi="宋体" w:eastAsia="宋体" w:cs="宋体"/>
          <w:color w:val="auto"/>
          <w:kern w:val="0"/>
          <w:sz w:val="24"/>
          <w:szCs w:val="24"/>
          <w:lang w:val="en-US" w:eastAsia="zh-CN" w:bidi="ar-SA"/>
        </w:rPr>
      </w:pPr>
      <w:r>
        <w:rPr>
          <w:rFonts w:hint="default" w:ascii="宋体" w:hAnsi="宋体" w:eastAsia="宋体" w:cs="宋体"/>
          <w:color w:val="auto"/>
          <w:kern w:val="0"/>
          <w:sz w:val="24"/>
          <w:szCs w:val="24"/>
          <w:lang w:val="en-US" w:eastAsia="zh-CN" w:bidi="ar-SA"/>
        </w:rPr>
        <w:drawing>
          <wp:inline distT="0" distB="0" distL="114300" distR="114300">
            <wp:extent cx="5266690" cy="619125"/>
            <wp:effectExtent l="0" t="0" r="6350" b="5715"/>
            <wp:docPr id="3" name="图片 3" descr="201907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0710-2"/>
                    <pic:cNvPicPr>
                      <a:picLocks noChangeAspect="1"/>
                    </pic:cNvPicPr>
                  </pic:nvPicPr>
                  <pic:blipFill>
                    <a:blip r:embed="rId38"/>
                    <a:stretch>
                      <a:fillRect/>
                    </a:stretch>
                  </pic:blipFill>
                  <pic:spPr>
                    <a:xfrm>
                      <a:off x="0" y="0"/>
                      <a:ext cx="5266690" cy="619125"/>
                    </a:xfrm>
                    <a:prstGeom prst="rect">
                      <a:avLst/>
                    </a:prstGeom>
                  </pic:spPr>
                </pic:pic>
              </a:graphicData>
            </a:graphic>
          </wp:inline>
        </w:drawing>
      </w:r>
    </w:p>
    <w:p>
      <w:pPr>
        <w:spacing w:line="360" w:lineRule="auto"/>
        <w:jc w:val="center"/>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图5.3 次要操作按钮风格</w:t>
      </w:r>
    </w:p>
    <w:p>
      <w:pPr>
        <w:spacing w:line="360" w:lineRule="auto"/>
        <w:ind w:firstLine="241" w:firstLineChars="1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（4）三级操作按钮风格</w:t>
      </w:r>
    </w:p>
    <w:p>
      <w:pPr>
        <w:spacing w:line="360" w:lineRule="auto"/>
        <w:ind w:firstLine="480" w:firstLineChars="200"/>
        <w:rPr>
          <w:rFonts w:hint="default" w:ascii="宋体" w:hAnsi="宋体" w:eastAsia="宋体" w:cs="宋体"/>
          <w:color w:val="auto"/>
          <w:kern w:val="0"/>
          <w:sz w:val="24"/>
          <w:szCs w:val="24"/>
          <w:lang w:val="en-US" w:eastAsia="zh-CN" w:bidi="ar-SA"/>
        </w:rPr>
      </w:pPr>
      <w:r>
        <w:rPr>
          <w:rFonts w:hint="default" w:ascii="宋体" w:hAnsi="宋体" w:eastAsia="宋体" w:cs="宋体"/>
          <w:color w:val="auto"/>
          <w:kern w:val="0"/>
          <w:sz w:val="24"/>
          <w:szCs w:val="24"/>
          <w:lang w:val="en-US" w:eastAsia="zh-CN" w:bidi="ar-SA"/>
        </w:rPr>
        <w:t>三级按钮通常用于其他操作，可能暂时不是用户想要做的事情。比如“添加朋友”、“</w:t>
      </w:r>
      <w:r>
        <w:rPr>
          <w:rFonts w:hint="eastAsia" w:ascii="宋体" w:hAnsi="宋体" w:eastAsia="宋体" w:cs="宋体"/>
          <w:color w:val="auto"/>
          <w:kern w:val="0"/>
          <w:sz w:val="24"/>
          <w:szCs w:val="24"/>
          <w:lang w:val="en-US" w:eastAsia="zh-CN" w:bidi="ar-SA"/>
        </w:rPr>
        <w:t>查找</w:t>
      </w:r>
      <w:r>
        <w:rPr>
          <w:rFonts w:hint="default" w:ascii="宋体" w:hAnsi="宋体" w:eastAsia="宋体" w:cs="宋体"/>
          <w:color w:val="auto"/>
          <w:kern w:val="0"/>
          <w:sz w:val="24"/>
          <w:szCs w:val="24"/>
          <w:lang w:val="en-US" w:eastAsia="zh-CN" w:bidi="ar-SA"/>
        </w:rPr>
        <w:t>”、“编辑”或“删除”之类的内容，前提是它们不是主要操作</w:t>
      </w:r>
      <w:r>
        <w:rPr>
          <w:rFonts w:hint="eastAsia" w:ascii="宋体" w:hAnsi="宋体" w:eastAsia="宋体" w:cs="宋体"/>
          <w:color w:val="auto"/>
          <w:kern w:val="0"/>
          <w:sz w:val="24"/>
          <w:szCs w:val="24"/>
          <w:lang w:val="en-US" w:eastAsia="zh-CN" w:bidi="ar-SA"/>
        </w:rPr>
        <w:t>，使用较小或较不突出的按钮样式。</w:t>
      </w:r>
    </w:p>
    <w:p>
      <w:pPr>
        <w:spacing w:line="360" w:lineRule="auto"/>
        <w:rPr>
          <w:rFonts w:hint="default" w:ascii="宋体" w:hAnsi="宋体" w:eastAsia="宋体" w:cs="宋体"/>
          <w:color w:val="auto"/>
          <w:kern w:val="0"/>
          <w:sz w:val="24"/>
          <w:szCs w:val="24"/>
          <w:lang w:val="en-US" w:eastAsia="zh-CN" w:bidi="ar-SA"/>
        </w:rPr>
      </w:pPr>
      <w:r>
        <w:rPr>
          <w:rFonts w:hint="default" w:ascii="宋体" w:hAnsi="宋体" w:eastAsia="宋体" w:cs="宋体"/>
          <w:color w:val="auto"/>
          <w:kern w:val="0"/>
          <w:sz w:val="24"/>
          <w:szCs w:val="24"/>
          <w:lang w:val="en-US" w:eastAsia="zh-CN" w:bidi="ar-SA"/>
        </w:rPr>
        <w:drawing>
          <wp:inline distT="0" distB="0" distL="114300" distR="114300">
            <wp:extent cx="5266690" cy="526415"/>
            <wp:effectExtent l="0" t="0" r="6350" b="6985"/>
            <wp:docPr id="4" name="图片 4" descr="201907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90710-3"/>
                    <pic:cNvPicPr>
                      <a:picLocks noChangeAspect="1"/>
                    </pic:cNvPicPr>
                  </pic:nvPicPr>
                  <pic:blipFill>
                    <a:blip r:embed="rId39"/>
                    <a:stretch>
                      <a:fillRect/>
                    </a:stretch>
                  </pic:blipFill>
                  <pic:spPr>
                    <a:xfrm>
                      <a:off x="0" y="0"/>
                      <a:ext cx="5266690" cy="526415"/>
                    </a:xfrm>
                    <a:prstGeom prst="rect">
                      <a:avLst/>
                    </a:prstGeom>
                  </pic:spPr>
                </pic:pic>
              </a:graphicData>
            </a:graphic>
          </wp:inline>
        </w:drawing>
      </w:r>
    </w:p>
    <w:p>
      <w:pPr>
        <w:spacing w:line="360" w:lineRule="auto"/>
        <w:jc w:val="center"/>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图5.4 三级操作按钮</w:t>
      </w:r>
    </w:p>
    <w:p>
      <w:pPr>
        <w:spacing w:line="360" w:lineRule="auto"/>
        <w:ind w:firstLine="241" w:firstLineChars="1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（5）按钮颜色选择</w:t>
      </w:r>
    </w:p>
    <w:p>
      <w:pPr>
        <w:spacing w:line="360" w:lineRule="auto"/>
        <w:ind w:firstLine="480" w:firstLineChars="200"/>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不同功能对应的按钮颜色应该具有明显的对比度，以便用户较为清晰分辨出不同的功能进行对应的操作。</w:t>
      </w:r>
    </w:p>
    <w:p>
      <w:pPr>
        <w:spacing w:line="360" w:lineRule="auto"/>
        <w:rPr>
          <w:rFonts w:hint="default" w:ascii="宋体" w:hAnsi="宋体" w:eastAsia="宋体" w:cs="宋体"/>
          <w:color w:val="auto"/>
          <w:kern w:val="0"/>
          <w:sz w:val="24"/>
          <w:szCs w:val="24"/>
          <w:lang w:val="en-US" w:eastAsia="zh-CN" w:bidi="ar-SA"/>
        </w:rPr>
      </w:pPr>
      <w:r>
        <w:rPr>
          <w:rFonts w:hint="default" w:ascii="宋体" w:hAnsi="宋体" w:eastAsia="宋体" w:cs="宋体"/>
          <w:color w:val="auto"/>
          <w:kern w:val="0"/>
          <w:sz w:val="24"/>
          <w:szCs w:val="24"/>
          <w:lang w:val="en-US" w:eastAsia="zh-CN" w:bidi="ar-SA"/>
        </w:rPr>
        <w:drawing>
          <wp:inline distT="0" distB="0" distL="114300" distR="114300">
            <wp:extent cx="5266690" cy="619125"/>
            <wp:effectExtent l="0" t="0" r="6350" b="5715"/>
            <wp:docPr id="5" name="图片 5" descr="201907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710-4.1"/>
                    <pic:cNvPicPr>
                      <a:picLocks noChangeAspect="1"/>
                    </pic:cNvPicPr>
                  </pic:nvPicPr>
                  <pic:blipFill>
                    <a:blip r:embed="rId40"/>
                    <a:stretch>
                      <a:fillRect/>
                    </a:stretch>
                  </pic:blipFill>
                  <pic:spPr>
                    <a:xfrm>
                      <a:off x="0" y="0"/>
                      <a:ext cx="5266690" cy="619125"/>
                    </a:xfrm>
                    <a:prstGeom prst="rect">
                      <a:avLst/>
                    </a:prstGeom>
                  </pic:spPr>
                </pic:pic>
              </a:graphicData>
            </a:graphic>
          </wp:inline>
        </w:drawing>
      </w:r>
    </w:p>
    <w:p>
      <w:pPr>
        <w:spacing w:line="360" w:lineRule="auto"/>
        <w:jc w:val="center"/>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图5.5 不同颜色按钮</w:t>
      </w:r>
    </w:p>
    <w:p>
      <w:pPr>
        <w:spacing w:line="360" w:lineRule="auto"/>
        <w:ind w:firstLine="480" w:firstLineChars="200"/>
        <w:jc w:val="both"/>
        <w:rPr>
          <w:rFonts w:hint="default" w:ascii="宋体" w:hAnsi="宋体" w:eastAsia="宋体" w:cs="宋体"/>
          <w:color w:val="auto"/>
          <w:kern w:val="0"/>
          <w:sz w:val="24"/>
          <w:szCs w:val="24"/>
          <w:lang w:val="en-US" w:eastAsia="zh-CN" w:bidi="ar-SA"/>
        </w:rPr>
      </w:pPr>
      <w:r>
        <w:rPr>
          <w:rFonts w:hint="default" w:ascii="宋体" w:hAnsi="宋体" w:eastAsia="宋体" w:cs="宋体"/>
          <w:color w:val="auto"/>
          <w:kern w:val="0"/>
          <w:sz w:val="24"/>
          <w:szCs w:val="24"/>
          <w:lang w:val="en-US" w:eastAsia="zh-CN" w:bidi="ar-SA"/>
        </w:rPr>
        <w:t>另外，在选择颜色时应该考虑色彩心理学。红色按钮多用于删除，黄色按钮多用于警示等。</w:t>
      </w:r>
    </w:p>
    <w:p>
      <w:pPr>
        <w:spacing w:line="360" w:lineRule="auto"/>
        <w:jc w:val="both"/>
        <w:rPr>
          <w:rFonts w:hint="default" w:ascii="宋体" w:hAnsi="宋体" w:eastAsia="宋体" w:cs="宋体"/>
          <w:color w:val="auto"/>
          <w:kern w:val="0"/>
          <w:sz w:val="24"/>
          <w:szCs w:val="24"/>
          <w:lang w:val="en-US" w:eastAsia="zh-CN" w:bidi="ar-SA"/>
        </w:rPr>
      </w:pPr>
      <w:r>
        <w:rPr>
          <w:rFonts w:hint="default" w:ascii="宋体" w:hAnsi="宋体" w:eastAsia="宋体" w:cs="宋体"/>
          <w:color w:val="auto"/>
          <w:kern w:val="0"/>
          <w:sz w:val="24"/>
          <w:szCs w:val="24"/>
          <w:lang w:val="en-US" w:eastAsia="zh-CN" w:bidi="ar-SA"/>
        </w:rPr>
        <w:drawing>
          <wp:inline distT="0" distB="0" distL="114300" distR="114300">
            <wp:extent cx="5266690" cy="619125"/>
            <wp:effectExtent l="0" t="0" r="6350" b="5715"/>
            <wp:docPr id="6" name="图片 6" descr="201907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710-4"/>
                    <pic:cNvPicPr>
                      <a:picLocks noChangeAspect="1"/>
                    </pic:cNvPicPr>
                  </pic:nvPicPr>
                  <pic:blipFill>
                    <a:blip r:embed="rId41"/>
                    <a:stretch>
                      <a:fillRect/>
                    </a:stretch>
                  </pic:blipFill>
                  <pic:spPr>
                    <a:xfrm>
                      <a:off x="0" y="0"/>
                      <a:ext cx="5266690" cy="619125"/>
                    </a:xfrm>
                    <a:prstGeom prst="rect">
                      <a:avLst/>
                    </a:prstGeom>
                  </pic:spPr>
                </pic:pic>
              </a:graphicData>
            </a:graphic>
          </wp:inline>
        </w:drawing>
      </w:r>
    </w:p>
    <w:p>
      <w:pPr>
        <w:spacing w:line="360" w:lineRule="auto"/>
        <w:jc w:val="center"/>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图5.5 “删除”、“警告”、“保存”和“更多”按钮</w:t>
      </w:r>
    </w:p>
    <w:p>
      <w:pPr>
        <w:spacing w:line="360" w:lineRule="auto"/>
        <w:ind w:firstLine="241" w:firstLineChars="1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（6）图标按钮风格</w:t>
      </w:r>
    </w:p>
    <w:p>
      <w:pPr>
        <w:spacing w:line="360" w:lineRule="auto"/>
        <w:ind w:firstLine="480" w:firstLineChars="200"/>
        <w:jc w:val="both"/>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由于</w:t>
      </w:r>
      <w:r>
        <w:rPr>
          <w:rFonts w:hint="default" w:ascii="宋体" w:hAnsi="宋体" w:eastAsia="宋体" w:cs="宋体"/>
          <w:color w:val="auto"/>
          <w:kern w:val="0"/>
          <w:sz w:val="24"/>
          <w:szCs w:val="24"/>
          <w:lang w:val="en-US" w:eastAsia="zh-CN" w:bidi="ar-SA"/>
        </w:rPr>
        <w:t>图标按钮没有标签，只是一个图标</w:t>
      </w:r>
      <w:r>
        <w:rPr>
          <w:rFonts w:hint="eastAsia" w:ascii="宋体" w:hAnsi="宋体" w:eastAsia="宋体" w:cs="宋体"/>
          <w:color w:val="auto"/>
          <w:kern w:val="0"/>
          <w:sz w:val="24"/>
          <w:szCs w:val="24"/>
          <w:lang w:val="en-US" w:eastAsia="zh-CN" w:bidi="ar-SA"/>
        </w:rPr>
        <w:t>，因此采用具体化图标设计按钮。</w:t>
      </w:r>
    </w:p>
    <w:p>
      <w:pPr>
        <w:spacing w:line="360" w:lineRule="auto"/>
        <w:jc w:val="both"/>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drawing>
          <wp:inline distT="0" distB="0" distL="114300" distR="114300">
            <wp:extent cx="5266690" cy="526415"/>
            <wp:effectExtent l="0" t="0" r="6350" b="6985"/>
            <wp:docPr id="7" name="图片 7" descr="201907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710-5"/>
                    <pic:cNvPicPr>
                      <a:picLocks noChangeAspect="1"/>
                    </pic:cNvPicPr>
                  </pic:nvPicPr>
                  <pic:blipFill>
                    <a:blip r:embed="rId42"/>
                    <a:stretch>
                      <a:fillRect/>
                    </a:stretch>
                  </pic:blipFill>
                  <pic:spPr>
                    <a:xfrm>
                      <a:off x="0" y="0"/>
                      <a:ext cx="5266690" cy="526415"/>
                    </a:xfrm>
                    <a:prstGeom prst="rect">
                      <a:avLst/>
                    </a:prstGeom>
                  </pic:spPr>
                </pic:pic>
              </a:graphicData>
            </a:graphic>
          </wp:inline>
        </w:drawing>
      </w:r>
    </w:p>
    <w:p>
      <w:pPr>
        <w:spacing w:line="360" w:lineRule="auto"/>
        <w:jc w:val="center"/>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图5.6 图标按钮风格</w:t>
      </w:r>
    </w:p>
    <w:p>
      <w:pPr>
        <w:spacing w:line="360" w:lineRule="auto"/>
        <w:ind w:firstLine="241" w:firstLineChars="1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（7）文本链接设计</w:t>
      </w:r>
    </w:p>
    <w:p>
      <w:pPr>
        <w:spacing w:line="360" w:lineRule="auto"/>
        <w:ind w:firstLine="480" w:firstLineChars="200"/>
        <w:jc w:val="both"/>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单一的文本链接无法实例化地表示功能的具体操作，应添加具体功能图标，表示文本链接的跳动功能，便于提示用户操作。</w:t>
      </w:r>
    </w:p>
    <w:p>
      <w:pPr>
        <w:spacing w:line="360" w:lineRule="auto"/>
        <w:jc w:val="both"/>
        <w:rPr>
          <w:rFonts w:hint="default" w:ascii="宋体" w:hAnsi="宋体" w:eastAsia="宋体" w:cs="宋体"/>
          <w:color w:val="auto"/>
          <w:kern w:val="0"/>
          <w:sz w:val="24"/>
          <w:szCs w:val="24"/>
          <w:lang w:val="en-US" w:eastAsia="zh-CN" w:bidi="ar-SA"/>
        </w:rPr>
      </w:pPr>
      <w:r>
        <w:rPr>
          <w:rFonts w:hint="default" w:ascii="宋体" w:hAnsi="宋体" w:eastAsia="宋体" w:cs="宋体"/>
          <w:color w:val="auto"/>
          <w:kern w:val="0"/>
          <w:sz w:val="24"/>
          <w:szCs w:val="24"/>
          <w:lang w:val="en-US" w:eastAsia="zh-CN" w:bidi="ar-SA"/>
        </w:rPr>
        <w:drawing>
          <wp:inline distT="0" distB="0" distL="114300" distR="114300">
            <wp:extent cx="5266690" cy="365760"/>
            <wp:effectExtent l="0" t="0" r="6350" b="0"/>
            <wp:docPr id="8" name="图片 8" descr="20190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710-6"/>
                    <pic:cNvPicPr>
                      <a:picLocks noChangeAspect="1"/>
                    </pic:cNvPicPr>
                  </pic:nvPicPr>
                  <pic:blipFill>
                    <a:blip r:embed="rId43"/>
                    <a:stretch>
                      <a:fillRect/>
                    </a:stretch>
                  </pic:blipFill>
                  <pic:spPr>
                    <a:xfrm>
                      <a:off x="0" y="0"/>
                      <a:ext cx="5266690" cy="365760"/>
                    </a:xfrm>
                    <a:prstGeom prst="rect">
                      <a:avLst/>
                    </a:prstGeom>
                  </pic:spPr>
                </pic:pic>
              </a:graphicData>
            </a:graphic>
          </wp:inline>
        </w:drawing>
      </w:r>
    </w:p>
    <w:p>
      <w:pPr>
        <w:spacing w:line="360" w:lineRule="auto"/>
        <w:jc w:val="center"/>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图5.7 文本链接按钮设计</w:t>
      </w:r>
    </w:p>
    <w:p>
      <w:pPr>
        <w:spacing w:line="360" w:lineRule="auto"/>
        <w:ind w:firstLine="241" w:firstLineChars="10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（8）超链接按钮设计</w:t>
      </w:r>
    </w:p>
    <w:p>
      <w:pPr>
        <w:spacing w:line="360" w:lineRule="auto"/>
        <w:ind w:firstLine="480" w:firstLineChars="200"/>
        <w:jc w:val="both"/>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使用蓝色对文本链接设置超链接，容易识别，即便是色盲的人也通常能识别出蓝色超链接按钮。</w:t>
      </w:r>
    </w:p>
    <w:p>
      <w:pPr>
        <w:spacing w:line="360" w:lineRule="auto"/>
        <w:jc w:val="both"/>
        <w:rPr>
          <w:rFonts w:hint="default" w:ascii="宋体" w:hAnsi="宋体" w:eastAsia="宋体" w:cs="宋体"/>
          <w:color w:val="auto"/>
          <w:kern w:val="0"/>
          <w:sz w:val="24"/>
          <w:szCs w:val="24"/>
          <w:lang w:val="en-US" w:eastAsia="zh-CN" w:bidi="ar-SA"/>
        </w:rPr>
      </w:pPr>
      <w:r>
        <w:rPr>
          <w:rFonts w:hint="default" w:ascii="宋体" w:hAnsi="宋体" w:eastAsia="宋体" w:cs="宋体"/>
          <w:color w:val="auto"/>
          <w:kern w:val="0"/>
          <w:sz w:val="24"/>
          <w:szCs w:val="24"/>
          <w:lang w:val="en-US" w:eastAsia="zh-CN" w:bidi="ar-SA"/>
        </w:rPr>
        <w:drawing>
          <wp:inline distT="0" distB="0" distL="114300" distR="114300">
            <wp:extent cx="5266690" cy="365760"/>
            <wp:effectExtent l="0" t="0" r="6350" b="0"/>
            <wp:docPr id="9" name="图片 9" descr="201907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90710-7"/>
                    <pic:cNvPicPr>
                      <a:picLocks noChangeAspect="1"/>
                    </pic:cNvPicPr>
                  </pic:nvPicPr>
                  <pic:blipFill>
                    <a:blip r:embed="rId44"/>
                    <a:stretch>
                      <a:fillRect/>
                    </a:stretch>
                  </pic:blipFill>
                  <pic:spPr>
                    <a:xfrm>
                      <a:off x="0" y="0"/>
                      <a:ext cx="5266690" cy="365760"/>
                    </a:xfrm>
                    <a:prstGeom prst="rect">
                      <a:avLst/>
                    </a:prstGeom>
                  </pic:spPr>
                </pic:pic>
              </a:graphicData>
            </a:graphic>
          </wp:inline>
        </w:drawing>
      </w:r>
    </w:p>
    <w:p>
      <w:pPr>
        <w:spacing w:line="360" w:lineRule="auto"/>
        <w:jc w:val="center"/>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图5.8 超链接按钮设计</w:t>
      </w:r>
    </w:p>
    <w:p>
      <w:pPr>
        <w:pStyle w:val="4"/>
        <w:bidi w:val="0"/>
        <w:rPr>
          <w:rFonts w:hint="eastAsia"/>
          <w:lang w:val="en-US" w:eastAsia="zh-CN"/>
        </w:rPr>
      </w:pPr>
      <w:bookmarkStart w:id="30" w:name="_Toc28987"/>
      <w:r>
        <w:rPr>
          <w:rFonts w:hint="eastAsia"/>
          <w:lang w:val="en-US" w:eastAsia="zh-CN"/>
        </w:rPr>
        <w:t>5.2.3 文字风格</w:t>
      </w:r>
      <w:bookmarkEnd w:id="30"/>
    </w:p>
    <w:p>
      <w:pPr>
        <w:spacing w:line="360" w:lineRule="auto"/>
        <w:ind w:firstLine="480" w:firstLineChars="200"/>
        <w:jc w:val="both"/>
        <w:rPr>
          <w:rFonts w:hint="default" w:ascii="宋体" w:hAnsi="宋体" w:eastAsia="宋体" w:cs="宋体"/>
          <w:color w:val="auto"/>
          <w:kern w:val="0"/>
          <w:sz w:val="24"/>
          <w:szCs w:val="24"/>
          <w:lang w:val="en-US" w:eastAsia="zh-CN" w:bidi="ar-SA"/>
        </w:rPr>
      </w:pPr>
      <w:r>
        <w:rPr>
          <w:rFonts w:hint="default" w:ascii="宋体" w:hAnsi="宋体" w:eastAsia="宋体" w:cs="宋体"/>
          <w:color w:val="auto"/>
          <w:kern w:val="0"/>
          <w:sz w:val="24"/>
          <w:szCs w:val="24"/>
          <w:lang w:val="en-US" w:eastAsia="zh-CN" w:bidi="ar-SA"/>
        </w:rPr>
        <w:t>文字是UI设计中一个重要的组成元素，文字使用的好坏会极大影响产品的用户体验</w:t>
      </w:r>
      <w:r>
        <w:rPr>
          <w:rFonts w:hint="eastAsia" w:ascii="宋体" w:hAnsi="宋体" w:eastAsia="宋体" w:cs="宋体"/>
          <w:color w:val="auto"/>
          <w:kern w:val="0"/>
          <w:sz w:val="24"/>
          <w:szCs w:val="24"/>
          <w:lang w:val="en-US" w:eastAsia="zh-CN" w:bidi="ar-SA"/>
        </w:rPr>
        <w:t>，为了使用户能够高质量地使用我们的产品，文字风格设计应该建立视觉层级</w:t>
      </w:r>
      <w:r>
        <w:rPr>
          <w:rFonts w:hint="default" w:ascii="宋体" w:hAnsi="宋体" w:eastAsia="宋体" w:cs="宋体"/>
          <w:color w:val="auto"/>
          <w:kern w:val="0"/>
          <w:sz w:val="24"/>
          <w:szCs w:val="24"/>
          <w:lang w:val="en-US" w:eastAsia="zh-CN" w:bidi="ar-SA"/>
        </w:rPr>
        <w:t>。一个页面中不同元素的重要性是不一样的，有优先级之分。文字也是一样，有些文字比较重要，我们更希望用户看到，有些文字比较鸡肋我们不希望用户看到。为了达到这个目的，界面的文字</w:t>
      </w:r>
      <w:r>
        <w:rPr>
          <w:rFonts w:hint="eastAsia" w:ascii="宋体" w:hAnsi="宋体" w:eastAsia="宋体" w:cs="宋体"/>
          <w:color w:val="auto"/>
          <w:kern w:val="0"/>
          <w:sz w:val="24"/>
          <w:szCs w:val="24"/>
          <w:lang w:val="en-US" w:eastAsia="zh-CN" w:bidi="ar-SA"/>
        </w:rPr>
        <w:t>应该</w:t>
      </w:r>
      <w:r>
        <w:rPr>
          <w:rFonts w:hint="default" w:ascii="宋体" w:hAnsi="宋体" w:eastAsia="宋体" w:cs="宋体"/>
          <w:color w:val="auto"/>
          <w:kern w:val="0"/>
          <w:sz w:val="24"/>
          <w:szCs w:val="24"/>
          <w:lang w:val="en-US" w:eastAsia="zh-CN" w:bidi="ar-SA"/>
        </w:rPr>
        <w:t>建立视觉层级，将文字大致分为三类：主标题，次标题和正文。</w:t>
      </w:r>
    </w:p>
    <w:p>
      <w:pPr>
        <w:numPr>
          <w:ilvl w:val="0"/>
          <w:numId w:val="16"/>
        </w:numPr>
        <w:spacing w:line="360" w:lineRule="auto"/>
        <w:ind w:firstLine="480" w:firstLineChars="200"/>
        <w:jc w:val="both"/>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主标题</w:t>
      </w:r>
    </w:p>
    <w:p>
      <w:pPr>
        <w:numPr>
          <w:ilvl w:val="0"/>
          <w:numId w:val="0"/>
        </w:numPr>
        <w:spacing w:line="360" w:lineRule="auto"/>
        <w:ind w:firstLine="720" w:firstLineChars="300"/>
        <w:jc w:val="both"/>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主标题是对于整个页面内容的一个总结，合格的主标题用户看了一眼就应该知道这个页面的大致内容。主标题是用户进入一个页面第一眼就应该看到的文字。主标题应该用字号要足够的大，要加粗，这样才可以更好的吸引用户的注意力。此外，为了更好的节约用户时间，主标题应该简练。根据Jacob Nielsen的一项研究表明，主标题5-6个单词(英文状态下)最合适，最长不要达到一句话的长度。如采用图片文字、或方正正中黑。</w:t>
      </w:r>
    </w:p>
    <w:p>
      <w:pPr>
        <w:numPr>
          <w:ilvl w:val="0"/>
          <w:numId w:val="0"/>
        </w:numPr>
        <w:spacing w:line="360" w:lineRule="auto"/>
        <w:jc w:val="center"/>
      </w:pPr>
      <w:r>
        <w:drawing>
          <wp:inline distT="0" distB="0" distL="114300" distR="114300">
            <wp:extent cx="3915410" cy="862330"/>
            <wp:effectExtent l="0" t="0" r="1270" b="635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5"/>
                    <a:stretch>
                      <a:fillRect/>
                    </a:stretch>
                  </pic:blipFill>
                  <pic:spPr>
                    <a:xfrm>
                      <a:off x="0" y="0"/>
                      <a:ext cx="3915410" cy="862330"/>
                    </a:xfrm>
                    <a:prstGeom prst="rect">
                      <a:avLst/>
                    </a:prstGeom>
                    <a:noFill/>
                    <a:ln>
                      <a:noFill/>
                    </a:ln>
                  </pic:spPr>
                </pic:pic>
              </a:graphicData>
            </a:graphic>
          </wp:inline>
        </w:drawing>
      </w:r>
    </w:p>
    <w:p>
      <w:pPr>
        <w:numPr>
          <w:ilvl w:val="0"/>
          <w:numId w:val="0"/>
        </w:numPr>
        <w:spacing w:line="360" w:lineRule="auto"/>
        <w:ind w:firstLine="720" w:firstLineChars="300"/>
        <w:jc w:val="center"/>
        <w:rPr>
          <w:rFonts w:hint="eastAsia"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图5.9 方正正中黑字体</w:t>
      </w:r>
    </w:p>
    <w:p>
      <w:pPr>
        <w:numPr>
          <w:ilvl w:val="0"/>
          <w:numId w:val="0"/>
        </w:numPr>
        <w:spacing w:line="360" w:lineRule="auto"/>
        <w:ind w:firstLine="720" w:firstLineChars="300"/>
        <w:jc w:val="both"/>
        <w:rPr>
          <w:rFonts w:hint="default" w:ascii="宋体" w:hAnsi="宋体" w:eastAsia="宋体" w:cs="宋体"/>
          <w:color w:val="auto"/>
          <w:kern w:val="0"/>
          <w:sz w:val="24"/>
          <w:szCs w:val="24"/>
          <w:lang w:val="en-US" w:eastAsia="zh-CN" w:bidi="ar-SA"/>
        </w:rPr>
      </w:pPr>
      <w:r>
        <w:rPr>
          <w:rFonts w:hint="default" w:ascii="宋体" w:hAnsi="宋体" w:eastAsia="宋体" w:cs="宋体"/>
          <w:color w:val="auto"/>
          <w:kern w:val="0"/>
          <w:sz w:val="24"/>
          <w:szCs w:val="24"/>
          <w:lang w:val="en-US" w:eastAsia="zh-CN" w:bidi="ar-SA"/>
        </w:rPr>
        <w:t>我们强调要突出主标题来吸引用户注意力，但是不要过度突出。因为用户对于具象元素(插画，icon,图像或摄影图等)的感知能力远比文字要强得多。如果我们想宣传一款产品，那么最好的方案就是直接给用户展示产品图片。文字和图片搭配使用的时候，文字起到的只是辅助说明的作用。我们不能过度放大主标题的尺寸造成对图片的遮盖，这样是本末倒置的。</w:t>
      </w:r>
    </w:p>
    <w:p>
      <w:pPr>
        <w:numPr>
          <w:ilvl w:val="0"/>
          <w:numId w:val="16"/>
        </w:numPr>
        <w:spacing w:line="360" w:lineRule="auto"/>
        <w:ind w:firstLine="480" w:firstLineChars="200"/>
        <w:jc w:val="both"/>
        <w:rPr>
          <w:rFonts w:hint="default"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次标题</w:t>
      </w:r>
    </w:p>
    <w:p>
      <w:pPr>
        <w:numPr>
          <w:ilvl w:val="0"/>
          <w:numId w:val="0"/>
        </w:numPr>
        <w:spacing w:line="360" w:lineRule="auto"/>
        <w:ind w:firstLine="720" w:firstLineChars="300"/>
        <w:jc w:val="both"/>
        <w:rPr>
          <w:rFonts w:hint="default" w:ascii="宋体" w:hAnsi="宋体" w:eastAsia="宋体" w:cs="宋体"/>
          <w:color w:val="auto"/>
          <w:kern w:val="0"/>
          <w:sz w:val="24"/>
          <w:szCs w:val="24"/>
          <w:lang w:val="en-US" w:eastAsia="zh-CN" w:bidi="ar-SA"/>
        </w:rPr>
      </w:pPr>
      <w:r>
        <w:rPr>
          <w:rFonts w:hint="default" w:ascii="宋体" w:hAnsi="宋体" w:eastAsia="宋体" w:cs="宋体"/>
          <w:color w:val="auto"/>
          <w:kern w:val="0"/>
          <w:sz w:val="24"/>
          <w:szCs w:val="24"/>
          <w:lang w:val="en-US" w:eastAsia="zh-CN" w:bidi="ar-SA"/>
        </w:rPr>
        <w:t>次标题的要求和主标题类似，都要求文字简洁干练，概括性强。和主标题一样，次标题也要进行加粗处理，当然为了和主标题区分，字号要稍微小点。</w:t>
      </w:r>
    </w:p>
    <w:p>
      <w:pPr>
        <w:numPr>
          <w:ilvl w:val="0"/>
          <w:numId w:val="16"/>
        </w:numPr>
        <w:spacing w:line="360" w:lineRule="auto"/>
        <w:ind w:firstLine="480" w:firstLineChars="200"/>
        <w:jc w:val="both"/>
        <w:rPr>
          <w:rFonts w:hint="default"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t>正文</w:t>
      </w:r>
    </w:p>
    <w:p>
      <w:pPr>
        <w:numPr>
          <w:ilvl w:val="0"/>
          <w:numId w:val="0"/>
        </w:numPr>
        <w:spacing w:line="360" w:lineRule="auto"/>
        <w:ind w:firstLine="720" w:firstLineChars="300"/>
        <w:jc w:val="both"/>
        <w:rPr>
          <w:rFonts w:hint="eastAsia" w:ascii="宋体" w:hAnsi="宋体" w:eastAsia="宋体" w:cs="宋体"/>
          <w:color w:val="auto"/>
          <w:kern w:val="0"/>
          <w:sz w:val="24"/>
          <w:szCs w:val="24"/>
          <w:lang w:val="en-US" w:eastAsia="zh-CN" w:bidi="ar-SA"/>
        </w:rPr>
      </w:pPr>
      <w:r>
        <w:rPr>
          <w:rFonts w:hint="default" w:ascii="宋体" w:hAnsi="宋体" w:eastAsia="宋体" w:cs="宋体"/>
          <w:color w:val="auto"/>
          <w:kern w:val="0"/>
          <w:sz w:val="24"/>
          <w:szCs w:val="24"/>
          <w:lang w:val="en-US" w:eastAsia="zh-CN" w:bidi="ar-SA"/>
        </w:rPr>
        <w:t>正文是提供详细说明和解释的文字，从页面层级的角度来说重要性要低于主标题和次标题。</w:t>
      </w:r>
      <w:r>
        <w:rPr>
          <w:rFonts w:hint="eastAsia" w:ascii="宋体" w:hAnsi="宋体" w:eastAsia="宋体" w:cs="宋体"/>
          <w:color w:val="auto"/>
          <w:kern w:val="0"/>
          <w:sz w:val="24"/>
          <w:szCs w:val="24"/>
          <w:lang w:val="en-US" w:eastAsia="zh-CN" w:bidi="ar-SA"/>
        </w:rPr>
        <w:t>用长文字来展示特定内容的详细信息或者用户不太熟悉的内容(需要用户仔细阅读)。字体采用宋体、字号为小四号。</w:t>
      </w:r>
    </w:p>
    <w:p>
      <w:pPr>
        <w:pStyle w:val="4"/>
        <w:bidi w:val="0"/>
        <w:rPr>
          <w:rFonts w:hint="eastAsia"/>
          <w:lang w:val="en-US" w:eastAsia="zh-CN"/>
        </w:rPr>
      </w:pPr>
      <w:bookmarkStart w:id="31" w:name="_Toc26265"/>
      <w:r>
        <w:rPr>
          <w:rFonts w:hint="eastAsia"/>
          <w:lang w:val="en-US" w:eastAsia="zh-CN"/>
        </w:rPr>
        <w:t>5.2.4 表单设计</w:t>
      </w:r>
      <w:bookmarkEnd w:id="31"/>
    </w:p>
    <w:p>
      <w:pPr>
        <w:numPr>
          <w:ilvl w:val="0"/>
          <w:numId w:val="0"/>
        </w:numPr>
        <w:spacing w:line="360" w:lineRule="auto"/>
        <w:ind w:firstLine="241" w:firstLineChars="100"/>
        <w:jc w:val="both"/>
        <w:rPr>
          <w:rFonts w:hint="eastAsia" w:ascii="宋体" w:hAnsi="宋体" w:eastAsia="宋体" w:cs="宋体"/>
          <w:b/>
          <w:bCs/>
          <w:color w:val="auto"/>
          <w:kern w:val="0"/>
          <w:sz w:val="24"/>
          <w:szCs w:val="24"/>
          <w:lang w:val="en-US" w:eastAsia="zh-CN" w:bidi="ar-SA"/>
        </w:rPr>
      </w:pPr>
      <w:r>
        <w:rPr>
          <w:rFonts w:hint="eastAsia" w:ascii="宋体" w:hAnsi="宋体" w:eastAsia="宋体" w:cs="宋体"/>
          <w:b/>
          <w:bCs/>
          <w:color w:val="auto"/>
          <w:kern w:val="0"/>
          <w:sz w:val="24"/>
          <w:szCs w:val="24"/>
          <w:lang w:val="en-US" w:eastAsia="zh-CN" w:bidi="ar-SA"/>
        </w:rPr>
        <w:t>（1）表单构成</w:t>
      </w:r>
    </w:p>
    <w:p>
      <w:pPr>
        <w:numPr>
          <w:ilvl w:val="0"/>
          <w:numId w:val="0"/>
        </w:numPr>
        <w:spacing w:line="360" w:lineRule="auto"/>
        <w:ind w:firstLine="480" w:firstLineChars="200"/>
        <w:jc w:val="both"/>
        <w:rPr>
          <w:rFonts w:hint="eastAsia" w:ascii="宋体" w:hAnsi="宋体" w:eastAsia="宋体" w:cs="宋体"/>
          <w:b w:val="0"/>
          <w:bCs w:val="0"/>
          <w:color w:val="auto"/>
          <w:kern w:val="0"/>
          <w:sz w:val="24"/>
          <w:szCs w:val="24"/>
          <w:lang w:val="en-US" w:eastAsia="zh-CN" w:bidi="ar-SA"/>
        </w:rPr>
      </w:pPr>
      <w:r>
        <w:rPr>
          <w:rFonts w:hint="default" w:ascii="宋体" w:hAnsi="宋体" w:eastAsia="宋体" w:cs="宋体"/>
          <w:b w:val="0"/>
          <w:bCs w:val="0"/>
          <w:color w:val="auto"/>
          <w:kern w:val="0"/>
          <w:sz w:val="24"/>
          <w:szCs w:val="24"/>
          <w:lang w:val="en-US" w:eastAsia="zh-CN" w:bidi="ar-SA"/>
        </w:rPr>
        <w:t>一个完整的表单由类别、标签、表单字段、占位符、帮助信息、操作按钮、及时验证等元素构成。</w:t>
      </w:r>
      <w:r>
        <w:rPr>
          <w:rFonts w:hint="eastAsia" w:ascii="宋体" w:hAnsi="宋体" w:eastAsia="宋体" w:cs="宋体"/>
          <w:b w:val="0"/>
          <w:bCs w:val="0"/>
          <w:color w:val="auto"/>
          <w:kern w:val="0"/>
          <w:sz w:val="24"/>
          <w:szCs w:val="24"/>
          <w:lang w:val="en-US" w:eastAsia="zh-CN" w:bidi="ar-SA"/>
        </w:rPr>
        <w:t>各类元素如图5.10所示。</w:t>
      </w:r>
    </w:p>
    <w:p>
      <w:pPr>
        <w:numPr>
          <w:ilvl w:val="0"/>
          <w:numId w:val="0"/>
        </w:numPr>
        <w:spacing w:line="360" w:lineRule="auto"/>
        <w:jc w:val="center"/>
        <w:rPr>
          <w:rFonts w:hint="default" w:ascii="宋体" w:hAnsi="宋体" w:eastAsia="宋体" w:cs="宋体"/>
          <w:b w:val="0"/>
          <w:bCs w:val="0"/>
          <w:color w:val="auto"/>
          <w:kern w:val="0"/>
          <w:sz w:val="24"/>
          <w:szCs w:val="24"/>
          <w:lang w:val="en-US" w:eastAsia="zh-CN" w:bidi="ar-SA"/>
        </w:rPr>
      </w:pPr>
      <w:r>
        <w:rPr>
          <w:rFonts w:hint="default" w:ascii="宋体" w:hAnsi="宋体" w:eastAsia="宋体" w:cs="宋体"/>
          <w:b w:val="0"/>
          <w:bCs w:val="0"/>
          <w:color w:val="auto"/>
          <w:kern w:val="0"/>
          <w:sz w:val="24"/>
          <w:szCs w:val="24"/>
          <w:lang w:val="en-US" w:eastAsia="zh-CN" w:bidi="ar-SA"/>
        </w:rPr>
        <w:drawing>
          <wp:inline distT="0" distB="0" distL="114300" distR="114300">
            <wp:extent cx="4716780" cy="3612515"/>
            <wp:effectExtent l="0" t="0" r="7620" b="14605"/>
            <wp:docPr id="12" name="图片 12" descr="4042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042237-1"/>
                    <pic:cNvPicPr>
                      <a:picLocks noChangeAspect="1"/>
                    </pic:cNvPicPr>
                  </pic:nvPicPr>
                  <pic:blipFill>
                    <a:blip r:embed="rId46"/>
                    <a:stretch>
                      <a:fillRect/>
                    </a:stretch>
                  </pic:blipFill>
                  <pic:spPr>
                    <a:xfrm>
                      <a:off x="0" y="0"/>
                      <a:ext cx="4716780" cy="3612515"/>
                    </a:xfrm>
                    <a:prstGeom prst="rect">
                      <a:avLst/>
                    </a:prstGeom>
                  </pic:spPr>
                </pic:pic>
              </a:graphicData>
            </a:graphic>
          </wp:inline>
        </w:drawing>
      </w:r>
    </w:p>
    <w:p>
      <w:pPr>
        <w:numPr>
          <w:ilvl w:val="0"/>
          <w:numId w:val="0"/>
        </w:numPr>
        <w:spacing w:line="360" w:lineRule="auto"/>
        <w:jc w:val="center"/>
        <w:rPr>
          <w:rFonts w:hint="eastAsia" w:ascii="宋体" w:hAnsi="宋体" w:eastAsia="宋体" w:cs="宋体"/>
          <w:b w:val="0"/>
          <w:bCs w:val="0"/>
          <w:color w:val="auto"/>
          <w:kern w:val="0"/>
          <w:sz w:val="24"/>
          <w:szCs w:val="24"/>
          <w:lang w:val="en-US" w:eastAsia="zh-CN" w:bidi="ar-SA"/>
        </w:rPr>
      </w:pPr>
      <w:r>
        <w:rPr>
          <w:rFonts w:hint="eastAsia" w:ascii="宋体" w:hAnsi="宋体" w:eastAsia="宋体" w:cs="宋体"/>
          <w:b w:val="0"/>
          <w:bCs w:val="0"/>
          <w:color w:val="auto"/>
          <w:kern w:val="0"/>
          <w:sz w:val="24"/>
          <w:szCs w:val="24"/>
          <w:lang w:val="en-US" w:eastAsia="zh-CN" w:bidi="ar-SA"/>
        </w:rPr>
        <w:t>图5.10 表单各类元素显示</w:t>
      </w:r>
    </w:p>
    <w:p>
      <w:pPr>
        <w:numPr>
          <w:ilvl w:val="0"/>
          <w:numId w:val="0"/>
        </w:numPr>
        <w:spacing w:line="360" w:lineRule="auto"/>
        <w:ind w:firstLine="241" w:firstLineChars="100"/>
        <w:jc w:val="both"/>
        <w:rPr>
          <w:rFonts w:hint="eastAsia" w:ascii="宋体" w:hAnsi="宋体" w:eastAsia="宋体" w:cs="宋体"/>
          <w:b/>
          <w:bCs/>
          <w:color w:val="auto"/>
          <w:kern w:val="0"/>
          <w:sz w:val="24"/>
          <w:szCs w:val="24"/>
          <w:lang w:val="en-US" w:eastAsia="zh-CN" w:bidi="ar-SA"/>
        </w:rPr>
      </w:pPr>
      <w:r>
        <w:rPr>
          <w:rFonts w:hint="eastAsia" w:ascii="宋体" w:hAnsi="宋体" w:eastAsia="宋体" w:cs="宋体"/>
          <w:b/>
          <w:bCs/>
          <w:color w:val="auto"/>
          <w:kern w:val="0"/>
          <w:sz w:val="24"/>
          <w:szCs w:val="24"/>
          <w:lang w:val="en-US" w:eastAsia="zh-CN" w:bidi="ar-SA"/>
        </w:rPr>
        <w:t>（2）表单外部标签对齐方式</w:t>
      </w:r>
    </w:p>
    <w:p>
      <w:pPr>
        <w:numPr>
          <w:ilvl w:val="0"/>
          <w:numId w:val="0"/>
        </w:numPr>
        <w:spacing w:line="360" w:lineRule="auto"/>
        <w:ind w:firstLine="480" w:firstLineChars="200"/>
        <w:jc w:val="both"/>
        <w:rPr>
          <w:rFonts w:hint="default" w:ascii="宋体" w:hAnsi="宋体" w:eastAsia="宋体" w:cs="宋体"/>
          <w:b w:val="0"/>
          <w:bCs w:val="0"/>
          <w:color w:val="auto"/>
          <w:kern w:val="0"/>
          <w:sz w:val="24"/>
          <w:szCs w:val="24"/>
          <w:lang w:val="en-US" w:eastAsia="zh-CN" w:bidi="ar-SA"/>
        </w:rPr>
      </w:pPr>
      <w:r>
        <w:rPr>
          <w:rFonts w:hint="eastAsia" w:ascii="宋体" w:hAnsi="宋体" w:eastAsia="宋体" w:cs="宋体"/>
          <w:b w:val="0"/>
          <w:bCs w:val="0"/>
          <w:color w:val="auto"/>
          <w:kern w:val="0"/>
          <w:sz w:val="24"/>
          <w:szCs w:val="24"/>
          <w:lang w:val="en-US" w:eastAsia="zh-CN" w:bidi="ar-SA"/>
        </w:rPr>
        <w:t>采用右对齐方式，</w:t>
      </w:r>
      <w:r>
        <w:rPr>
          <w:rFonts w:hint="default" w:ascii="宋体" w:hAnsi="宋体" w:eastAsia="宋体" w:cs="宋体"/>
          <w:b w:val="0"/>
          <w:bCs w:val="0"/>
          <w:color w:val="auto"/>
          <w:kern w:val="0"/>
          <w:sz w:val="24"/>
          <w:szCs w:val="24"/>
          <w:lang w:val="en-US" w:eastAsia="zh-CN" w:bidi="ar-SA"/>
        </w:rPr>
        <w:t>右对齐标签适用于表单占用垂直屏幕空间有限，同时要求快速完成表单填写，是Web端主流的表单标签样式。右对齐标签优点是输入框联系较为紧密，并且减少占用垂直空间，缺点是标签可读性不强，降低快速浏览完表单的效率。</w:t>
      </w:r>
    </w:p>
    <w:p>
      <w:pPr>
        <w:numPr>
          <w:ilvl w:val="0"/>
          <w:numId w:val="0"/>
        </w:numPr>
        <w:spacing w:line="360" w:lineRule="auto"/>
        <w:jc w:val="center"/>
        <w:rPr>
          <w:rFonts w:hint="default" w:ascii="宋体" w:hAnsi="宋体" w:eastAsia="宋体" w:cs="宋体"/>
          <w:b w:val="0"/>
          <w:bCs w:val="0"/>
          <w:color w:val="auto"/>
          <w:kern w:val="0"/>
          <w:sz w:val="24"/>
          <w:szCs w:val="24"/>
          <w:lang w:val="en-US" w:eastAsia="zh-CN" w:bidi="ar-SA"/>
        </w:rPr>
      </w:pPr>
      <w:r>
        <w:rPr>
          <w:rFonts w:hint="default" w:ascii="宋体" w:hAnsi="宋体" w:eastAsia="宋体" w:cs="宋体"/>
          <w:b w:val="0"/>
          <w:bCs w:val="0"/>
          <w:color w:val="auto"/>
          <w:kern w:val="0"/>
          <w:sz w:val="24"/>
          <w:szCs w:val="24"/>
          <w:lang w:val="en-US" w:eastAsia="zh-CN" w:bidi="ar-SA"/>
        </w:rPr>
        <w:drawing>
          <wp:inline distT="0" distB="0" distL="114300" distR="114300">
            <wp:extent cx="3001645" cy="1876425"/>
            <wp:effectExtent l="0" t="0" r="635" b="13335"/>
            <wp:docPr id="13" name="图片 13" descr="40422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042237-2"/>
                    <pic:cNvPicPr>
                      <a:picLocks noChangeAspect="1"/>
                    </pic:cNvPicPr>
                  </pic:nvPicPr>
                  <pic:blipFill>
                    <a:blip r:embed="rId47"/>
                    <a:stretch>
                      <a:fillRect/>
                    </a:stretch>
                  </pic:blipFill>
                  <pic:spPr>
                    <a:xfrm>
                      <a:off x="0" y="0"/>
                      <a:ext cx="3001645" cy="1876425"/>
                    </a:xfrm>
                    <a:prstGeom prst="rect">
                      <a:avLst/>
                    </a:prstGeom>
                  </pic:spPr>
                </pic:pic>
              </a:graphicData>
            </a:graphic>
          </wp:inline>
        </w:drawing>
      </w:r>
    </w:p>
    <w:p>
      <w:pPr>
        <w:numPr>
          <w:ilvl w:val="0"/>
          <w:numId w:val="0"/>
        </w:numPr>
        <w:spacing w:line="360" w:lineRule="auto"/>
        <w:jc w:val="center"/>
        <w:rPr>
          <w:rFonts w:hint="eastAsia" w:ascii="宋体" w:hAnsi="宋体" w:eastAsia="宋体" w:cs="宋体"/>
          <w:b w:val="0"/>
          <w:bCs w:val="0"/>
          <w:color w:val="auto"/>
          <w:kern w:val="0"/>
          <w:sz w:val="24"/>
          <w:szCs w:val="24"/>
          <w:lang w:val="en-US" w:eastAsia="zh-CN" w:bidi="ar-SA"/>
        </w:rPr>
      </w:pPr>
      <w:r>
        <w:rPr>
          <w:rFonts w:hint="eastAsia" w:ascii="宋体" w:hAnsi="宋体" w:eastAsia="宋体" w:cs="宋体"/>
          <w:b w:val="0"/>
          <w:bCs w:val="0"/>
          <w:color w:val="auto"/>
          <w:kern w:val="0"/>
          <w:sz w:val="24"/>
          <w:szCs w:val="24"/>
          <w:lang w:val="en-US" w:eastAsia="zh-CN" w:bidi="ar-SA"/>
        </w:rPr>
        <w:t>图5.11 标签对齐方式</w:t>
      </w:r>
    </w:p>
    <w:p>
      <w:pPr>
        <w:numPr>
          <w:ilvl w:val="0"/>
          <w:numId w:val="0"/>
        </w:numPr>
        <w:spacing w:line="360" w:lineRule="auto"/>
        <w:ind w:firstLine="241" w:firstLineChars="100"/>
        <w:jc w:val="both"/>
        <w:rPr>
          <w:rFonts w:hint="eastAsia" w:ascii="宋体" w:hAnsi="宋体" w:eastAsia="宋体" w:cs="宋体"/>
          <w:b/>
          <w:bCs/>
          <w:color w:val="auto"/>
          <w:kern w:val="0"/>
          <w:sz w:val="24"/>
          <w:szCs w:val="24"/>
          <w:lang w:val="en-US" w:eastAsia="zh-CN" w:bidi="ar-SA"/>
        </w:rPr>
      </w:pPr>
      <w:r>
        <w:rPr>
          <w:rFonts w:hint="eastAsia" w:ascii="宋体" w:hAnsi="宋体" w:eastAsia="宋体" w:cs="宋体"/>
          <w:b/>
          <w:bCs/>
          <w:color w:val="auto"/>
          <w:kern w:val="0"/>
          <w:sz w:val="24"/>
          <w:szCs w:val="24"/>
          <w:lang w:val="en-US" w:eastAsia="zh-CN" w:bidi="ar-SA"/>
        </w:rPr>
        <w:t>（3）表单要简短</w:t>
      </w:r>
    </w:p>
    <w:p>
      <w:pPr>
        <w:numPr>
          <w:ilvl w:val="0"/>
          <w:numId w:val="0"/>
        </w:numPr>
        <w:spacing w:line="360" w:lineRule="auto"/>
        <w:ind w:firstLine="480" w:firstLineChars="200"/>
        <w:jc w:val="both"/>
        <w:rPr>
          <w:rFonts w:hint="default" w:ascii="宋体" w:hAnsi="宋体" w:eastAsia="宋体" w:cs="宋体"/>
          <w:b w:val="0"/>
          <w:bCs w:val="0"/>
          <w:color w:val="auto"/>
          <w:kern w:val="0"/>
          <w:sz w:val="24"/>
          <w:szCs w:val="24"/>
          <w:lang w:val="en-US" w:eastAsia="zh-CN" w:bidi="ar-SA"/>
        </w:rPr>
      </w:pPr>
      <w:r>
        <w:rPr>
          <w:rFonts w:hint="default" w:ascii="宋体" w:hAnsi="宋体" w:eastAsia="宋体" w:cs="宋体"/>
          <w:b w:val="0"/>
          <w:bCs w:val="0"/>
          <w:color w:val="auto"/>
          <w:kern w:val="0"/>
          <w:sz w:val="24"/>
          <w:szCs w:val="24"/>
          <w:lang w:val="en-US" w:eastAsia="zh-CN" w:bidi="ar-SA"/>
        </w:rPr>
        <w:t>表单在设计过程中只保留必要的字段，做到不重复；删掉不必要的字段能减少用户完成表单耗费的精力、提高表单提交率、提高表单与用户之间的对话效率。</w:t>
      </w:r>
    </w:p>
    <w:p>
      <w:pPr>
        <w:numPr>
          <w:ilvl w:val="0"/>
          <w:numId w:val="0"/>
        </w:numPr>
        <w:spacing w:line="360" w:lineRule="auto"/>
        <w:ind w:firstLine="241" w:firstLineChars="100"/>
        <w:jc w:val="both"/>
        <w:rPr>
          <w:rFonts w:hint="eastAsia" w:ascii="宋体" w:hAnsi="宋体" w:eastAsia="宋体" w:cs="宋体"/>
          <w:b/>
          <w:bCs/>
          <w:color w:val="auto"/>
          <w:kern w:val="0"/>
          <w:sz w:val="24"/>
          <w:szCs w:val="24"/>
          <w:lang w:val="en-US" w:eastAsia="zh-CN" w:bidi="ar-SA"/>
        </w:rPr>
      </w:pPr>
      <w:r>
        <w:rPr>
          <w:rFonts w:hint="eastAsia" w:ascii="宋体" w:hAnsi="宋体" w:eastAsia="宋体" w:cs="宋体"/>
          <w:b/>
          <w:bCs/>
          <w:color w:val="auto"/>
          <w:kern w:val="0"/>
          <w:sz w:val="24"/>
          <w:szCs w:val="24"/>
          <w:lang w:val="en-US" w:eastAsia="zh-CN" w:bidi="ar-SA"/>
        </w:rPr>
        <w:t>（4）合理组织信息</w:t>
      </w:r>
    </w:p>
    <w:p>
      <w:pPr>
        <w:numPr>
          <w:ilvl w:val="0"/>
          <w:numId w:val="0"/>
        </w:numPr>
        <w:spacing w:line="360" w:lineRule="auto"/>
        <w:ind w:firstLine="480" w:firstLineChars="200"/>
        <w:jc w:val="both"/>
        <w:rPr>
          <w:rFonts w:hint="default" w:ascii="宋体" w:hAnsi="宋体" w:eastAsia="宋体" w:cs="宋体"/>
          <w:b w:val="0"/>
          <w:bCs w:val="0"/>
          <w:color w:val="auto"/>
          <w:kern w:val="0"/>
          <w:sz w:val="24"/>
          <w:szCs w:val="24"/>
          <w:lang w:val="en-US" w:eastAsia="zh-CN" w:bidi="ar-SA"/>
        </w:rPr>
      </w:pPr>
      <w:r>
        <w:rPr>
          <w:rFonts w:hint="default" w:ascii="宋体" w:hAnsi="宋体" w:eastAsia="宋体" w:cs="宋体"/>
          <w:b w:val="0"/>
          <w:bCs w:val="0"/>
          <w:color w:val="auto"/>
          <w:kern w:val="0"/>
          <w:sz w:val="24"/>
          <w:szCs w:val="24"/>
          <w:lang w:val="en-US" w:eastAsia="zh-CN" w:bidi="ar-SA"/>
        </w:rPr>
        <w:t>表单设计时保证视觉流遵循从左到右、从上到下的阅读习惯，提高阅读速度；对于较为复杂、填写项多的表单，如果不对信息进行组织，很容易显得繁杂混乱，让用户在一开始就产生抵触的情绪，甚至选择放弃，所以建议设计者在设计表单时多从信息的组织方面考虑是否采用分步表单或者采用分组表单。合理有层次的组织信息，可以利用框线、空间间隔、颜色的不同，按照不同信息的类别、属性和相关性进行区块的划分，达到信息的合理组织。</w:t>
      </w:r>
    </w:p>
    <w:p>
      <w:pPr>
        <w:numPr>
          <w:ilvl w:val="0"/>
          <w:numId w:val="0"/>
        </w:numPr>
        <w:spacing w:line="360" w:lineRule="auto"/>
        <w:jc w:val="center"/>
        <w:rPr>
          <w:rFonts w:hint="default" w:ascii="宋体" w:hAnsi="宋体" w:eastAsia="宋体" w:cs="宋体"/>
          <w:b w:val="0"/>
          <w:bCs w:val="0"/>
          <w:color w:val="auto"/>
          <w:kern w:val="0"/>
          <w:sz w:val="24"/>
          <w:szCs w:val="24"/>
          <w:lang w:val="en-US" w:eastAsia="zh-CN" w:bidi="ar-SA"/>
        </w:rPr>
      </w:pPr>
      <w:r>
        <w:rPr>
          <w:rFonts w:hint="default" w:ascii="宋体" w:hAnsi="宋体" w:eastAsia="宋体" w:cs="宋体"/>
          <w:b w:val="0"/>
          <w:bCs w:val="0"/>
          <w:color w:val="auto"/>
          <w:kern w:val="0"/>
          <w:sz w:val="24"/>
          <w:szCs w:val="24"/>
          <w:lang w:val="en-US" w:eastAsia="zh-CN" w:bidi="ar-SA"/>
        </w:rPr>
        <w:drawing>
          <wp:inline distT="0" distB="0" distL="114300" distR="114300">
            <wp:extent cx="4387215" cy="3131820"/>
            <wp:effectExtent l="0" t="0" r="1905" b="7620"/>
            <wp:docPr id="14" name="图片 14" descr="40422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042237-4"/>
                    <pic:cNvPicPr>
                      <a:picLocks noChangeAspect="1"/>
                    </pic:cNvPicPr>
                  </pic:nvPicPr>
                  <pic:blipFill>
                    <a:blip r:embed="rId48"/>
                    <a:stretch>
                      <a:fillRect/>
                    </a:stretch>
                  </pic:blipFill>
                  <pic:spPr>
                    <a:xfrm>
                      <a:off x="0" y="0"/>
                      <a:ext cx="4387215" cy="3131820"/>
                    </a:xfrm>
                    <a:prstGeom prst="rect">
                      <a:avLst/>
                    </a:prstGeom>
                  </pic:spPr>
                </pic:pic>
              </a:graphicData>
            </a:graphic>
          </wp:inline>
        </w:drawing>
      </w:r>
    </w:p>
    <w:p>
      <w:pPr>
        <w:numPr>
          <w:ilvl w:val="0"/>
          <w:numId w:val="0"/>
        </w:numPr>
        <w:spacing w:line="360" w:lineRule="auto"/>
        <w:jc w:val="center"/>
        <w:rPr>
          <w:rFonts w:hint="default" w:ascii="宋体" w:hAnsi="宋体" w:eastAsia="宋体" w:cs="宋体"/>
          <w:b w:val="0"/>
          <w:bCs w:val="0"/>
          <w:color w:val="auto"/>
          <w:kern w:val="0"/>
          <w:sz w:val="24"/>
          <w:szCs w:val="24"/>
          <w:lang w:val="en-US" w:eastAsia="zh-CN" w:bidi="ar-SA"/>
        </w:rPr>
      </w:pPr>
      <w:r>
        <w:rPr>
          <w:rFonts w:hint="eastAsia" w:ascii="宋体" w:hAnsi="宋体" w:eastAsia="宋体" w:cs="宋体"/>
          <w:b w:val="0"/>
          <w:bCs w:val="0"/>
          <w:color w:val="auto"/>
          <w:kern w:val="0"/>
          <w:sz w:val="24"/>
          <w:szCs w:val="24"/>
          <w:lang w:val="en-US" w:eastAsia="zh-CN" w:bidi="ar-SA"/>
        </w:rPr>
        <w:t>图5.12 表单非合理组织与合理组织对比图</w:t>
      </w:r>
    </w:p>
    <w:p>
      <w:pPr>
        <w:numPr>
          <w:ilvl w:val="0"/>
          <w:numId w:val="0"/>
        </w:numPr>
        <w:spacing w:line="360" w:lineRule="auto"/>
        <w:ind w:firstLine="241" w:firstLineChars="100"/>
        <w:jc w:val="both"/>
        <w:rPr>
          <w:rFonts w:hint="eastAsia" w:ascii="宋体" w:hAnsi="宋体" w:eastAsia="宋体" w:cs="宋体"/>
          <w:b/>
          <w:bCs/>
          <w:color w:val="auto"/>
          <w:kern w:val="0"/>
          <w:sz w:val="24"/>
          <w:szCs w:val="24"/>
          <w:lang w:val="en-US" w:eastAsia="zh-CN" w:bidi="ar-SA"/>
        </w:rPr>
      </w:pPr>
      <w:r>
        <w:rPr>
          <w:rFonts w:hint="eastAsia" w:ascii="宋体" w:hAnsi="宋体" w:eastAsia="宋体" w:cs="宋体"/>
          <w:b/>
          <w:bCs/>
          <w:color w:val="auto"/>
          <w:kern w:val="0"/>
          <w:sz w:val="24"/>
          <w:szCs w:val="24"/>
          <w:lang w:val="en-US" w:eastAsia="zh-CN" w:bidi="ar-SA"/>
        </w:rPr>
        <w:t>（5）合理运用颜色</w:t>
      </w:r>
    </w:p>
    <w:p>
      <w:pPr>
        <w:numPr>
          <w:ilvl w:val="0"/>
          <w:numId w:val="0"/>
        </w:numPr>
        <w:spacing w:line="360" w:lineRule="auto"/>
        <w:ind w:firstLine="480" w:firstLineChars="200"/>
        <w:jc w:val="both"/>
        <w:rPr>
          <w:rFonts w:hint="eastAsia" w:ascii="宋体" w:hAnsi="宋体" w:eastAsia="宋体" w:cs="宋体"/>
          <w:b w:val="0"/>
          <w:bCs w:val="0"/>
          <w:color w:val="auto"/>
          <w:kern w:val="0"/>
          <w:sz w:val="24"/>
          <w:szCs w:val="24"/>
          <w:lang w:val="en-US" w:eastAsia="zh-CN" w:bidi="ar-SA"/>
        </w:rPr>
      </w:pPr>
      <w:r>
        <w:rPr>
          <w:rFonts w:hint="eastAsia" w:ascii="宋体" w:hAnsi="宋体" w:eastAsia="宋体" w:cs="宋体"/>
          <w:b w:val="0"/>
          <w:bCs w:val="0"/>
          <w:color w:val="auto"/>
          <w:kern w:val="0"/>
          <w:sz w:val="24"/>
          <w:szCs w:val="24"/>
          <w:lang w:val="en-US" w:eastAsia="zh-CN" w:bidi="ar-SA"/>
        </w:rPr>
        <w:t>由设计心理学色彩对视觉的影响我们可以知：通知为蓝色，警告为黄色，错误为红色，成功确认为绿色。</w:t>
      </w:r>
    </w:p>
    <w:p>
      <w:pPr>
        <w:numPr>
          <w:ilvl w:val="0"/>
          <w:numId w:val="0"/>
        </w:numPr>
        <w:spacing w:line="360" w:lineRule="auto"/>
        <w:jc w:val="both"/>
        <w:rPr>
          <w:rFonts w:hint="eastAsia" w:ascii="宋体" w:hAnsi="宋体" w:eastAsia="宋体" w:cs="宋体"/>
          <w:b w:val="0"/>
          <w:bCs w:val="0"/>
          <w:color w:val="auto"/>
          <w:kern w:val="0"/>
          <w:sz w:val="24"/>
          <w:szCs w:val="24"/>
          <w:lang w:val="en-US" w:eastAsia="zh-CN" w:bidi="ar-SA"/>
        </w:rPr>
      </w:pPr>
      <w:r>
        <w:rPr>
          <w:rFonts w:hint="eastAsia" w:ascii="宋体" w:hAnsi="宋体" w:eastAsia="宋体" w:cs="宋体"/>
          <w:b w:val="0"/>
          <w:bCs w:val="0"/>
          <w:color w:val="auto"/>
          <w:kern w:val="0"/>
          <w:sz w:val="24"/>
          <w:szCs w:val="24"/>
          <w:lang w:val="en-US" w:eastAsia="zh-CN" w:bidi="ar-SA"/>
        </w:rPr>
        <w:drawing>
          <wp:inline distT="0" distB="0" distL="114300" distR="114300">
            <wp:extent cx="5269230" cy="1164590"/>
            <wp:effectExtent l="0" t="0" r="3810" b="8890"/>
            <wp:docPr id="15" name="图片 15" descr="4042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042237-5"/>
                    <pic:cNvPicPr>
                      <a:picLocks noChangeAspect="1"/>
                    </pic:cNvPicPr>
                  </pic:nvPicPr>
                  <pic:blipFill>
                    <a:blip r:embed="rId49"/>
                    <a:stretch>
                      <a:fillRect/>
                    </a:stretch>
                  </pic:blipFill>
                  <pic:spPr>
                    <a:xfrm>
                      <a:off x="0" y="0"/>
                      <a:ext cx="5269230" cy="1164590"/>
                    </a:xfrm>
                    <a:prstGeom prst="rect">
                      <a:avLst/>
                    </a:prstGeom>
                  </pic:spPr>
                </pic:pic>
              </a:graphicData>
            </a:graphic>
          </wp:inline>
        </w:drawing>
      </w:r>
    </w:p>
    <w:p>
      <w:pPr>
        <w:numPr>
          <w:ilvl w:val="0"/>
          <w:numId w:val="0"/>
        </w:numPr>
        <w:spacing w:line="360" w:lineRule="auto"/>
        <w:jc w:val="center"/>
        <w:rPr>
          <w:rFonts w:hint="default" w:ascii="宋体" w:hAnsi="宋体" w:eastAsia="宋体" w:cs="宋体"/>
          <w:b w:val="0"/>
          <w:bCs w:val="0"/>
          <w:color w:val="auto"/>
          <w:kern w:val="0"/>
          <w:sz w:val="24"/>
          <w:szCs w:val="24"/>
          <w:lang w:val="en-US" w:eastAsia="zh-CN" w:bidi="ar-SA"/>
        </w:rPr>
      </w:pPr>
      <w:r>
        <w:rPr>
          <w:rFonts w:hint="eastAsia" w:ascii="宋体" w:hAnsi="宋体" w:eastAsia="宋体" w:cs="宋体"/>
          <w:b w:val="0"/>
          <w:bCs w:val="0"/>
          <w:color w:val="auto"/>
          <w:kern w:val="0"/>
          <w:sz w:val="24"/>
          <w:szCs w:val="24"/>
          <w:lang w:val="en-US" w:eastAsia="zh-CN" w:bidi="ar-SA"/>
        </w:rPr>
        <w:t>图5.13 颜色使用规则</w:t>
      </w:r>
    </w:p>
    <w:p>
      <w:pPr>
        <w:pStyle w:val="4"/>
        <w:bidi w:val="0"/>
        <w:rPr>
          <w:rFonts w:hint="eastAsia"/>
          <w:lang w:val="en-US" w:eastAsia="zh-CN"/>
        </w:rPr>
      </w:pPr>
      <w:bookmarkStart w:id="32" w:name="_Toc14908"/>
      <w:r>
        <w:rPr>
          <w:rFonts w:hint="eastAsia"/>
          <w:lang w:val="en-US" w:eastAsia="zh-CN"/>
        </w:rPr>
        <w:t>5.2.5 图像风格</w:t>
      </w:r>
      <w:bookmarkEnd w:id="32"/>
    </w:p>
    <w:p>
      <w:pPr>
        <w:spacing w:line="360" w:lineRule="auto"/>
        <w:ind w:firstLine="240" w:firstLineChars="1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（1）图片大小限制</w:t>
      </w:r>
    </w:p>
    <w:p>
      <w:pPr>
        <w:spacing w:line="360" w:lineRule="auto"/>
        <w:ind w:firstLine="240" w:firstLineChars="1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图片大小不超过2MB，大型图片存储在云服务器上。</w:t>
      </w:r>
    </w:p>
    <w:p>
      <w:pPr>
        <w:spacing w:line="360" w:lineRule="auto"/>
        <w:ind w:firstLine="240" w:firstLineChars="1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（2）图片格式</w:t>
      </w:r>
    </w:p>
    <w:p>
      <w:pPr>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采用标准的.gif、.jpg、.png等格式，不能采用.bmp格式。</w:t>
      </w:r>
    </w:p>
    <w:p>
      <w:pPr>
        <w:spacing w:line="360" w:lineRule="auto"/>
        <w:ind w:firstLine="240" w:firstLineChars="1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（3）图片命名</w:t>
      </w:r>
    </w:p>
    <w:p>
      <w:pPr>
        <w:spacing w:line="360" w:lineRule="auto"/>
        <w:ind w:firstLine="480" w:firstLineChars="200"/>
        <w:rPr>
          <w:rFonts w:hint="eastAsia"/>
          <w:lang w:val="en-US" w:eastAsia="zh-CN"/>
        </w:rPr>
      </w:pPr>
      <w:r>
        <w:rPr>
          <w:rFonts w:hint="default" w:ascii="宋体" w:hAnsi="宋体" w:eastAsia="宋体" w:cs="宋体"/>
          <w:b w:val="0"/>
          <w:bCs w:val="0"/>
          <w:sz w:val="24"/>
          <w:szCs w:val="24"/>
          <w:lang w:val="en-US" w:eastAsia="zh-CN"/>
        </w:rPr>
        <w:t>先分类后命名，如bg-01，bg-02，banner-01，banner-02，button-open，button-close等</w:t>
      </w:r>
      <w:r>
        <w:rPr>
          <w:rFonts w:hint="eastAsia" w:ascii="宋体" w:hAnsi="宋体" w:eastAsia="宋体" w:cs="宋体"/>
          <w:b w:val="0"/>
          <w:bCs w:val="0"/>
          <w:sz w:val="24"/>
          <w:szCs w:val="24"/>
          <w:lang w:val="en-US" w:eastAsia="zh-CN"/>
        </w:rPr>
        <w:t>。</w:t>
      </w:r>
      <w:r>
        <w:rPr>
          <w:rFonts w:hint="eastAsia"/>
          <w:lang w:val="en-US" w:eastAsia="zh-CN"/>
        </w:rPr>
        <w:br w:type="page"/>
      </w:r>
    </w:p>
    <w:p>
      <w:pPr>
        <w:pStyle w:val="2"/>
        <w:bidi w:val="0"/>
        <w:rPr>
          <w:rFonts w:hint="eastAsia"/>
          <w:lang w:val="en-US" w:eastAsia="zh-CN"/>
        </w:rPr>
      </w:pPr>
      <w:bookmarkStart w:id="33" w:name="_Toc5837"/>
      <w:r>
        <w:rPr>
          <w:rFonts w:hint="eastAsia"/>
          <w:lang w:val="en-US" w:eastAsia="zh-CN"/>
        </w:rPr>
        <w:t>6 系统出错处理设计</w:t>
      </w:r>
      <w:bookmarkEnd w:id="33"/>
    </w:p>
    <w:p>
      <w:pPr>
        <w:pStyle w:val="3"/>
        <w:bidi w:val="0"/>
        <w:rPr>
          <w:rFonts w:hint="eastAsia"/>
          <w:lang w:val="en-US" w:eastAsia="zh-CN"/>
        </w:rPr>
      </w:pPr>
      <w:bookmarkStart w:id="34" w:name="_Toc25246"/>
      <w:r>
        <w:rPr>
          <w:rFonts w:hint="eastAsia"/>
          <w:lang w:val="en-US" w:eastAsia="zh-CN"/>
        </w:rPr>
        <w:t>6.1 出错信息</w:t>
      </w:r>
      <w:bookmarkEnd w:id="34"/>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一览表的方式说明每一种可能出错的情况出现时，系统输出信息的形式、含义级处理的方法。由于输入信息不符合规范(如:已有房间数量为负数等)，称之为软错误;由于硬件方面的错误(如:网络传输超时、硬件出错等)，称之为硬错误; 对于一些关键的操作(如:删除操作)，应该提供提示确认机制;对于数据、测试文档，都是要提供相应的保密措施设置;</w:t>
      </w:r>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采用错误提示窗口向用户提示错误，并友好地处理错误。例如,用户登录失败时，根据失败原因进行提示，用户输入不正确时，进行适当提示。</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6"/>
        <w:gridCol w:w="1480"/>
        <w:gridCol w:w="39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jc w:val="center"/>
        </w:trPr>
        <w:tc>
          <w:tcPr>
            <w:tcW w:w="0" w:type="auto"/>
            <w:vAlign w:val="top"/>
          </w:tcPr>
          <w:p>
            <w:pPr>
              <w:bidi w:val="0"/>
              <w:jc w:val="both"/>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错误类型</w:t>
            </w:r>
          </w:p>
        </w:tc>
        <w:tc>
          <w:tcPr>
            <w:tcW w:w="0" w:type="auto"/>
            <w:vAlign w:val="top"/>
          </w:tcPr>
          <w:p>
            <w:pPr>
              <w:bidi w:val="0"/>
              <w:jc w:val="both"/>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子项</w:t>
            </w:r>
          </w:p>
        </w:tc>
        <w:tc>
          <w:tcPr>
            <w:tcW w:w="0" w:type="auto"/>
            <w:vAlign w:val="top"/>
          </w:tcPr>
          <w:p>
            <w:pPr>
              <w:bidi w:val="0"/>
              <w:jc w:val="both"/>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错误原因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jc w:val="center"/>
        </w:trPr>
        <w:tc>
          <w:tcPr>
            <w:tcW w:w="0" w:type="auto"/>
            <w:vMerge w:val="restart"/>
            <w:vAlign w:val="top"/>
          </w:tcPr>
          <w:p>
            <w:pPr>
              <w:jc w:val="both"/>
              <w:rPr>
                <w:rFonts w:hint="eastAsia"/>
                <w:vertAlign w:val="baseline"/>
                <w:lang w:val="en-US" w:eastAsia="zh-CN"/>
              </w:rPr>
            </w:pPr>
          </w:p>
          <w:p>
            <w:pPr>
              <w:bidi w:val="0"/>
              <w:jc w:val="both"/>
              <w:rPr>
                <w:rFonts w:hint="eastAsia" w:cstheme="minorBidi"/>
                <w:kern w:val="2"/>
                <w:sz w:val="21"/>
                <w:szCs w:val="24"/>
                <w:lang w:val="en-US" w:eastAsia="zh-CN" w:bidi="ar-SA"/>
              </w:rPr>
            </w:pPr>
          </w:p>
          <w:p>
            <w:pPr>
              <w:bidi w:val="0"/>
              <w:jc w:val="both"/>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数据库错误</w:t>
            </w:r>
          </w:p>
        </w:tc>
        <w:tc>
          <w:tcPr>
            <w:tcW w:w="0" w:type="auto"/>
            <w:vMerge w:val="restart"/>
            <w:vAlign w:val="top"/>
          </w:tcPr>
          <w:p>
            <w:pPr>
              <w:jc w:val="both"/>
              <w:rPr>
                <w:rFonts w:hint="eastAsia"/>
                <w:vertAlign w:val="baseline"/>
                <w:lang w:val="en-US" w:eastAsia="zh-CN"/>
              </w:rPr>
            </w:pPr>
          </w:p>
          <w:p>
            <w:pPr>
              <w:bidi w:val="0"/>
              <w:jc w:val="both"/>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连接</w:t>
            </w:r>
          </w:p>
        </w:tc>
        <w:tc>
          <w:tcPr>
            <w:tcW w:w="0" w:type="auto"/>
            <w:vAlign w:val="top"/>
          </w:tcPr>
          <w:p>
            <w:pPr>
              <w:jc w:val="both"/>
              <w:rPr>
                <w:rFonts w:hint="default"/>
                <w:vertAlign w:val="baseline"/>
                <w:lang w:val="en-US" w:eastAsia="zh-CN"/>
              </w:rPr>
            </w:pPr>
            <w:r>
              <w:rPr>
                <w:rFonts w:hint="eastAsia"/>
                <w:vertAlign w:val="baseline"/>
                <w:lang w:val="en-US" w:eastAsia="zh-CN"/>
              </w:rPr>
              <w:t>连接超时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jc w:val="center"/>
        </w:trPr>
        <w:tc>
          <w:tcPr>
            <w:tcW w:w="0" w:type="auto"/>
            <w:vMerge w:val="continue"/>
            <w:vAlign w:val="top"/>
          </w:tcPr>
          <w:p>
            <w:pPr>
              <w:bidi w:val="0"/>
              <w:ind w:firstLine="420" w:firstLineChars="200"/>
              <w:jc w:val="both"/>
              <w:rPr>
                <w:rFonts w:hint="eastAsia" w:cstheme="minorBidi"/>
                <w:kern w:val="2"/>
                <w:sz w:val="21"/>
                <w:szCs w:val="24"/>
                <w:lang w:val="en-US" w:eastAsia="zh-CN" w:bidi="ar-SA"/>
              </w:rPr>
            </w:pPr>
          </w:p>
        </w:tc>
        <w:tc>
          <w:tcPr>
            <w:tcW w:w="0" w:type="auto"/>
            <w:vMerge w:val="continue"/>
            <w:vAlign w:val="top"/>
          </w:tcPr>
          <w:p>
            <w:pPr>
              <w:jc w:val="both"/>
              <w:rPr>
                <w:rFonts w:hint="eastAsia"/>
                <w:vertAlign w:val="baseline"/>
                <w:lang w:val="en-US" w:eastAsia="zh-CN"/>
              </w:rPr>
            </w:pPr>
          </w:p>
        </w:tc>
        <w:tc>
          <w:tcPr>
            <w:tcW w:w="0" w:type="auto"/>
            <w:vAlign w:val="top"/>
          </w:tcPr>
          <w:p>
            <w:pPr>
              <w:jc w:val="both"/>
              <w:rPr>
                <w:rFonts w:hint="default"/>
                <w:vertAlign w:val="baseline"/>
                <w:lang w:val="en-US" w:eastAsia="zh-CN"/>
              </w:rPr>
            </w:pPr>
            <w:r>
              <w:rPr>
                <w:rFonts w:hint="eastAsia"/>
                <w:vertAlign w:val="baseline"/>
                <w:lang w:val="en-US" w:eastAsia="zh-CN"/>
              </w:rPr>
              <w:t>连接断开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0" w:type="auto"/>
            <w:vMerge w:val="continue"/>
            <w:vAlign w:val="top"/>
          </w:tcPr>
          <w:p>
            <w:pPr>
              <w:bidi w:val="0"/>
              <w:ind w:firstLine="420" w:firstLineChars="200"/>
              <w:jc w:val="both"/>
              <w:rPr>
                <w:rFonts w:hint="eastAsia" w:cstheme="minorBidi"/>
                <w:kern w:val="2"/>
                <w:sz w:val="21"/>
                <w:szCs w:val="24"/>
                <w:lang w:val="en-US" w:eastAsia="zh-CN" w:bidi="ar-SA"/>
              </w:rPr>
            </w:pPr>
          </w:p>
        </w:tc>
        <w:tc>
          <w:tcPr>
            <w:tcW w:w="0" w:type="auto"/>
            <w:vMerge w:val="restart"/>
            <w:vAlign w:val="top"/>
          </w:tcPr>
          <w:p>
            <w:pPr>
              <w:jc w:val="both"/>
              <w:rPr>
                <w:rFonts w:hint="eastAsia"/>
                <w:vertAlign w:val="baseline"/>
                <w:lang w:val="en-US" w:eastAsia="zh-CN"/>
              </w:rPr>
            </w:pPr>
          </w:p>
          <w:p>
            <w:pPr>
              <w:bidi w:val="0"/>
              <w:jc w:val="both"/>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数据库本身</w:t>
            </w:r>
          </w:p>
        </w:tc>
        <w:tc>
          <w:tcPr>
            <w:tcW w:w="0" w:type="auto"/>
            <w:vAlign w:val="top"/>
          </w:tcPr>
          <w:p>
            <w:pPr>
              <w:jc w:val="both"/>
              <w:rPr>
                <w:rFonts w:hint="default"/>
                <w:vertAlign w:val="baseline"/>
                <w:lang w:val="en-US" w:eastAsia="zh-CN"/>
              </w:rPr>
            </w:pPr>
            <w:r>
              <w:rPr>
                <w:rFonts w:hint="eastAsia"/>
                <w:vertAlign w:val="baseline"/>
                <w:lang w:val="en-US" w:eastAsia="zh-CN"/>
              </w:rPr>
              <w:t>数据库代码错误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0" w:type="auto"/>
            <w:vMerge w:val="continue"/>
            <w:vAlign w:val="top"/>
          </w:tcPr>
          <w:p>
            <w:pPr>
              <w:bidi w:val="0"/>
              <w:ind w:firstLine="420" w:firstLineChars="200"/>
              <w:jc w:val="both"/>
              <w:rPr>
                <w:rFonts w:hint="eastAsia" w:cstheme="minorBidi"/>
                <w:kern w:val="2"/>
                <w:sz w:val="21"/>
                <w:szCs w:val="24"/>
                <w:lang w:val="en-US" w:eastAsia="zh-CN" w:bidi="ar-SA"/>
              </w:rPr>
            </w:pPr>
          </w:p>
        </w:tc>
        <w:tc>
          <w:tcPr>
            <w:tcW w:w="0" w:type="auto"/>
            <w:vMerge w:val="continue"/>
            <w:vAlign w:val="top"/>
          </w:tcPr>
          <w:p>
            <w:pPr>
              <w:jc w:val="both"/>
              <w:rPr>
                <w:rFonts w:hint="eastAsia"/>
                <w:vertAlign w:val="baseline"/>
                <w:lang w:val="en-US" w:eastAsia="zh-CN"/>
              </w:rPr>
            </w:pPr>
          </w:p>
        </w:tc>
        <w:tc>
          <w:tcPr>
            <w:tcW w:w="0" w:type="auto"/>
            <w:vAlign w:val="top"/>
          </w:tcPr>
          <w:p>
            <w:pPr>
              <w:jc w:val="both"/>
              <w:rPr>
                <w:rFonts w:hint="default"/>
                <w:vertAlign w:val="baseline"/>
                <w:lang w:val="en-US" w:eastAsia="zh-CN"/>
              </w:rPr>
            </w:pPr>
            <w:r>
              <w:rPr>
                <w:rFonts w:hint="eastAsia"/>
                <w:vertAlign w:val="baseline"/>
                <w:lang w:val="en-US" w:eastAsia="zh-CN"/>
              </w:rPr>
              <w:t>数据库溢出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 w:hRule="atLeast"/>
          <w:jc w:val="center"/>
        </w:trPr>
        <w:tc>
          <w:tcPr>
            <w:tcW w:w="0" w:type="auto"/>
            <w:vMerge w:val="restart"/>
            <w:vAlign w:val="top"/>
          </w:tcPr>
          <w:p>
            <w:pPr>
              <w:jc w:val="both"/>
              <w:rPr>
                <w:rFonts w:hint="eastAsia"/>
                <w:vertAlign w:val="baseline"/>
                <w:lang w:val="en-US" w:eastAsia="zh-CN"/>
              </w:rPr>
            </w:pPr>
          </w:p>
          <w:p>
            <w:pPr>
              <w:bidi w:val="0"/>
              <w:jc w:val="both"/>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TCP连接错误</w:t>
            </w:r>
          </w:p>
        </w:tc>
        <w:tc>
          <w:tcPr>
            <w:tcW w:w="0" w:type="auto"/>
            <w:vMerge w:val="restart"/>
            <w:vAlign w:val="top"/>
          </w:tcPr>
          <w:p>
            <w:pPr>
              <w:jc w:val="both"/>
              <w:rPr>
                <w:rFonts w:hint="eastAsia"/>
                <w:vertAlign w:val="baseline"/>
                <w:lang w:val="en-US" w:eastAsia="zh-CN"/>
              </w:rPr>
            </w:pPr>
          </w:p>
          <w:p>
            <w:pPr>
              <w:jc w:val="both"/>
              <w:rPr>
                <w:rFonts w:hint="default"/>
                <w:vertAlign w:val="baseline"/>
                <w:lang w:val="en-US" w:eastAsia="zh-CN"/>
              </w:rPr>
            </w:pPr>
            <w:r>
              <w:rPr>
                <w:rFonts w:hint="eastAsia"/>
                <w:vertAlign w:val="baseline"/>
                <w:lang w:val="en-US" w:eastAsia="zh-CN"/>
              </w:rPr>
              <w:t>连接</w:t>
            </w:r>
          </w:p>
        </w:tc>
        <w:tc>
          <w:tcPr>
            <w:tcW w:w="0" w:type="auto"/>
            <w:vAlign w:val="top"/>
          </w:tcPr>
          <w:p>
            <w:pPr>
              <w:jc w:val="both"/>
              <w:rPr>
                <w:rFonts w:hint="default"/>
                <w:vertAlign w:val="baseline"/>
                <w:lang w:val="en-US" w:eastAsia="zh-CN"/>
              </w:rPr>
            </w:pPr>
            <w:r>
              <w:rPr>
                <w:rFonts w:hint="eastAsia"/>
                <w:vertAlign w:val="baseline"/>
                <w:lang w:val="en-US" w:eastAsia="zh-CN"/>
              </w:rPr>
              <w:t>连接超时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0" w:type="auto"/>
            <w:vMerge w:val="continue"/>
            <w:vAlign w:val="top"/>
          </w:tcPr>
          <w:p>
            <w:pPr>
              <w:jc w:val="both"/>
              <w:rPr>
                <w:rFonts w:hint="eastAsia"/>
                <w:vertAlign w:val="baseline"/>
                <w:lang w:val="en-US" w:eastAsia="zh-CN"/>
              </w:rPr>
            </w:pPr>
          </w:p>
        </w:tc>
        <w:tc>
          <w:tcPr>
            <w:tcW w:w="0" w:type="auto"/>
            <w:vMerge w:val="continue"/>
            <w:vAlign w:val="top"/>
          </w:tcPr>
          <w:p>
            <w:pPr>
              <w:jc w:val="both"/>
              <w:rPr>
                <w:rFonts w:hint="eastAsia"/>
                <w:vertAlign w:val="baseline"/>
                <w:lang w:val="en-US" w:eastAsia="zh-CN"/>
              </w:rPr>
            </w:pPr>
          </w:p>
        </w:tc>
        <w:tc>
          <w:tcPr>
            <w:tcW w:w="0" w:type="auto"/>
            <w:vAlign w:val="top"/>
          </w:tcPr>
          <w:p>
            <w:pPr>
              <w:jc w:val="both"/>
              <w:rPr>
                <w:rFonts w:hint="default"/>
                <w:vertAlign w:val="baseline"/>
                <w:lang w:val="en-US" w:eastAsia="zh-CN"/>
              </w:rPr>
            </w:pPr>
            <w:r>
              <w:rPr>
                <w:rFonts w:hint="eastAsia"/>
                <w:vertAlign w:val="baseline"/>
                <w:lang w:val="en-US" w:eastAsia="zh-CN"/>
              </w:rPr>
              <w:t>连接断开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0" w:type="auto"/>
            <w:vMerge w:val="continue"/>
            <w:vAlign w:val="top"/>
          </w:tcPr>
          <w:p>
            <w:pPr>
              <w:jc w:val="both"/>
              <w:rPr>
                <w:rFonts w:hint="eastAsia"/>
                <w:vertAlign w:val="baseline"/>
                <w:lang w:val="en-US" w:eastAsia="zh-CN"/>
              </w:rPr>
            </w:pPr>
          </w:p>
        </w:tc>
        <w:tc>
          <w:tcPr>
            <w:tcW w:w="0" w:type="auto"/>
            <w:vAlign w:val="top"/>
          </w:tcPr>
          <w:p>
            <w:pPr>
              <w:bidi w:val="0"/>
              <w:jc w:val="both"/>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其他TCP错误</w:t>
            </w:r>
          </w:p>
        </w:tc>
        <w:tc>
          <w:tcPr>
            <w:tcW w:w="0" w:type="auto"/>
            <w:vAlign w:val="top"/>
          </w:tcPr>
          <w:p>
            <w:pPr>
              <w:bidi w:val="0"/>
              <w:jc w:val="both"/>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Socket自身错误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0" w:type="auto"/>
            <w:vMerge w:val="restart"/>
            <w:vAlign w:val="top"/>
          </w:tcPr>
          <w:p>
            <w:pPr>
              <w:jc w:val="both"/>
              <w:rPr>
                <w:rFonts w:hint="eastAsia"/>
                <w:vertAlign w:val="baseline"/>
                <w:lang w:val="en-US" w:eastAsia="zh-CN"/>
              </w:rPr>
            </w:pPr>
          </w:p>
          <w:p>
            <w:pPr>
              <w:bidi w:val="0"/>
              <w:jc w:val="both"/>
              <w:rPr>
                <w:rFonts w:hint="eastAsia" w:asciiTheme="minorHAnsi" w:hAnsiTheme="minorHAnsi" w:eastAsiaTheme="minorEastAsia" w:cstheme="minorBidi"/>
                <w:kern w:val="2"/>
                <w:sz w:val="21"/>
                <w:szCs w:val="24"/>
                <w:lang w:val="en-US" w:eastAsia="zh-CN" w:bidi="ar-SA"/>
              </w:rPr>
            </w:pPr>
          </w:p>
          <w:p>
            <w:pPr>
              <w:bidi w:val="0"/>
              <w:jc w:val="both"/>
              <w:rPr>
                <w:rFonts w:hint="eastAsia"/>
                <w:lang w:val="en-US" w:eastAsia="zh-CN"/>
              </w:rPr>
            </w:pPr>
          </w:p>
          <w:p>
            <w:pPr>
              <w:bidi w:val="0"/>
              <w:jc w:val="both"/>
              <w:rPr>
                <w:rFonts w:hint="default"/>
                <w:lang w:val="en-US" w:eastAsia="zh-CN"/>
              </w:rPr>
            </w:pPr>
            <w:r>
              <w:rPr>
                <w:rFonts w:hint="eastAsia"/>
                <w:lang w:val="en-US" w:eastAsia="zh-CN"/>
              </w:rPr>
              <w:t>系统部分自定义错误</w:t>
            </w:r>
          </w:p>
        </w:tc>
        <w:tc>
          <w:tcPr>
            <w:tcW w:w="0" w:type="auto"/>
            <w:vAlign w:val="top"/>
          </w:tcPr>
          <w:p>
            <w:pPr>
              <w:jc w:val="both"/>
              <w:rPr>
                <w:rFonts w:hint="default"/>
                <w:vertAlign w:val="baseline"/>
                <w:lang w:val="en-US" w:eastAsia="zh-CN"/>
              </w:rPr>
            </w:pPr>
            <w:r>
              <w:rPr>
                <w:rFonts w:hint="eastAsia"/>
                <w:vertAlign w:val="baseline"/>
                <w:lang w:val="en-US" w:eastAsia="zh-CN"/>
              </w:rPr>
              <w:t>权限错误</w:t>
            </w:r>
          </w:p>
        </w:tc>
        <w:tc>
          <w:tcPr>
            <w:tcW w:w="0" w:type="auto"/>
            <w:vAlign w:val="top"/>
          </w:tcPr>
          <w:p>
            <w:pPr>
              <w:jc w:val="both"/>
              <w:rPr>
                <w:rFonts w:hint="default"/>
                <w:vertAlign w:val="baseline"/>
                <w:lang w:val="en-US" w:eastAsia="zh-CN"/>
              </w:rPr>
            </w:pPr>
            <w:r>
              <w:rPr>
                <w:rFonts w:hint="eastAsia"/>
                <w:vertAlign w:val="baseline"/>
                <w:lang w:val="en-US" w:eastAsia="zh-CN"/>
              </w:rPr>
              <w:t>管理员权限设置错误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jc w:val="center"/>
        </w:trPr>
        <w:tc>
          <w:tcPr>
            <w:tcW w:w="0" w:type="auto"/>
            <w:vMerge w:val="continue"/>
            <w:vAlign w:val="top"/>
          </w:tcPr>
          <w:p>
            <w:pPr>
              <w:jc w:val="both"/>
              <w:rPr>
                <w:rFonts w:hint="eastAsia"/>
                <w:vertAlign w:val="baseline"/>
                <w:lang w:val="en-US" w:eastAsia="zh-CN"/>
              </w:rPr>
            </w:pPr>
          </w:p>
        </w:tc>
        <w:tc>
          <w:tcPr>
            <w:tcW w:w="0" w:type="auto"/>
            <w:vMerge w:val="restart"/>
            <w:vAlign w:val="top"/>
          </w:tcPr>
          <w:p>
            <w:pPr>
              <w:bidi w:val="0"/>
              <w:jc w:val="both"/>
              <w:rPr>
                <w:rFonts w:hint="eastAsia" w:cstheme="minorBidi"/>
                <w:kern w:val="2"/>
                <w:sz w:val="21"/>
                <w:szCs w:val="24"/>
                <w:lang w:val="en-US" w:eastAsia="zh-CN" w:bidi="ar-SA"/>
              </w:rPr>
            </w:pPr>
          </w:p>
          <w:p>
            <w:pPr>
              <w:bidi w:val="0"/>
              <w:jc w:val="both"/>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输入错误</w:t>
            </w:r>
          </w:p>
        </w:tc>
        <w:tc>
          <w:tcPr>
            <w:tcW w:w="0" w:type="auto"/>
            <w:vAlign w:val="top"/>
          </w:tcPr>
          <w:p>
            <w:pPr>
              <w:jc w:val="both"/>
              <w:rPr>
                <w:rFonts w:hint="default"/>
                <w:vertAlign w:val="baseline"/>
                <w:lang w:val="en-US" w:eastAsia="zh-CN"/>
              </w:rPr>
            </w:pPr>
            <w:r>
              <w:rPr>
                <w:rFonts w:hint="eastAsia"/>
                <w:vertAlign w:val="baseline"/>
                <w:lang w:val="en-US" w:eastAsia="zh-CN"/>
              </w:rPr>
              <w:t>用户ID错误/为空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jc w:val="center"/>
        </w:trPr>
        <w:tc>
          <w:tcPr>
            <w:tcW w:w="0" w:type="auto"/>
            <w:vMerge w:val="continue"/>
            <w:vAlign w:val="top"/>
          </w:tcPr>
          <w:p>
            <w:pPr>
              <w:jc w:val="both"/>
              <w:rPr>
                <w:rFonts w:hint="eastAsia"/>
                <w:vertAlign w:val="baseline"/>
                <w:lang w:val="en-US" w:eastAsia="zh-CN"/>
              </w:rPr>
            </w:pPr>
          </w:p>
        </w:tc>
        <w:tc>
          <w:tcPr>
            <w:tcW w:w="0" w:type="auto"/>
            <w:vMerge w:val="continue"/>
            <w:vAlign w:val="top"/>
          </w:tcPr>
          <w:p>
            <w:pPr>
              <w:jc w:val="both"/>
              <w:rPr>
                <w:rFonts w:hint="eastAsia"/>
                <w:vertAlign w:val="baseline"/>
                <w:lang w:val="en-US" w:eastAsia="zh-CN"/>
              </w:rPr>
            </w:pPr>
          </w:p>
        </w:tc>
        <w:tc>
          <w:tcPr>
            <w:tcW w:w="0" w:type="auto"/>
            <w:vAlign w:val="top"/>
          </w:tcPr>
          <w:p>
            <w:pPr>
              <w:jc w:val="both"/>
              <w:rPr>
                <w:rFonts w:hint="default"/>
                <w:vertAlign w:val="baseline"/>
                <w:lang w:val="en-US" w:eastAsia="zh-CN"/>
              </w:rPr>
            </w:pPr>
            <w:r>
              <w:rPr>
                <w:rFonts w:hint="eastAsia"/>
                <w:vertAlign w:val="baseline"/>
                <w:lang w:val="en-US" w:eastAsia="zh-CN"/>
              </w:rPr>
              <w:t>用户密码错误/为空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jc w:val="center"/>
        </w:trPr>
        <w:tc>
          <w:tcPr>
            <w:tcW w:w="0" w:type="auto"/>
            <w:vMerge w:val="continue"/>
            <w:vAlign w:val="top"/>
          </w:tcPr>
          <w:p>
            <w:pPr>
              <w:jc w:val="both"/>
              <w:rPr>
                <w:rFonts w:hint="eastAsia"/>
                <w:vertAlign w:val="baseline"/>
                <w:lang w:val="en-US" w:eastAsia="zh-CN"/>
              </w:rPr>
            </w:pPr>
          </w:p>
        </w:tc>
        <w:tc>
          <w:tcPr>
            <w:tcW w:w="0" w:type="auto"/>
            <w:vMerge w:val="continue"/>
            <w:vAlign w:val="top"/>
          </w:tcPr>
          <w:p>
            <w:pPr>
              <w:jc w:val="both"/>
              <w:rPr>
                <w:rFonts w:hint="eastAsia"/>
                <w:vertAlign w:val="baseline"/>
                <w:lang w:val="en-US" w:eastAsia="zh-CN"/>
              </w:rPr>
            </w:pPr>
          </w:p>
        </w:tc>
        <w:tc>
          <w:tcPr>
            <w:tcW w:w="0" w:type="auto"/>
            <w:vAlign w:val="top"/>
          </w:tcPr>
          <w:p>
            <w:pPr>
              <w:jc w:val="both"/>
              <w:rPr>
                <w:rFonts w:hint="default"/>
                <w:vertAlign w:val="baseline"/>
                <w:lang w:val="en-US" w:eastAsia="zh-CN"/>
              </w:rPr>
            </w:pPr>
            <w:r>
              <w:rPr>
                <w:rFonts w:hint="eastAsia"/>
                <w:vertAlign w:val="baseline"/>
                <w:lang w:val="en-US" w:eastAsia="zh-CN"/>
              </w:rPr>
              <w:t>验证码错误/为空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jc w:val="center"/>
        </w:trPr>
        <w:tc>
          <w:tcPr>
            <w:tcW w:w="0" w:type="auto"/>
            <w:vMerge w:val="continue"/>
            <w:vAlign w:val="top"/>
          </w:tcPr>
          <w:p>
            <w:pPr>
              <w:jc w:val="both"/>
              <w:rPr>
                <w:rFonts w:hint="eastAsia"/>
                <w:vertAlign w:val="baseline"/>
                <w:lang w:val="en-US" w:eastAsia="zh-CN"/>
              </w:rPr>
            </w:pPr>
          </w:p>
        </w:tc>
        <w:tc>
          <w:tcPr>
            <w:tcW w:w="0" w:type="auto"/>
            <w:vAlign w:val="top"/>
          </w:tcPr>
          <w:p>
            <w:pPr>
              <w:jc w:val="both"/>
              <w:rPr>
                <w:rFonts w:hint="default"/>
                <w:vertAlign w:val="baseline"/>
                <w:lang w:val="en-US" w:eastAsia="zh-CN"/>
              </w:rPr>
            </w:pPr>
            <w:r>
              <w:rPr>
                <w:rFonts w:hint="eastAsia"/>
                <w:vertAlign w:val="baseline"/>
                <w:lang w:val="en-US" w:eastAsia="zh-CN"/>
              </w:rPr>
              <w:t>查找错误</w:t>
            </w:r>
          </w:p>
        </w:tc>
        <w:tc>
          <w:tcPr>
            <w:tcW w:w="0" w:type="auto"/>
            <w:vAlign w:val="top"/>
          </w:tcPr>
          <w:p>
            <w:pPr>
              <w:jc w:val="both"/>
              <w:rPr>
                <w:rFonts w:hint="default"/>
                <w:vertAlign w:val="baseline"/>
                <w:lang w:val="en-US" w:eastAsia="zh-CN"/>
              </w:rPr>
            </w:pPr>
            <w:r>
              <w:rPr>
                <w:rFonts w:hint="eastAsia"/>
                <w:vertAlign w:val="baseline"/>
                <w:lang w:val="en-US" w:eastAsia="zh-CN"/>
              </w:rPr>
              <w:t>为查找符合要求的记录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0" w:type="auto"/>
            <w:vMerge w:val="restart"/>
            <w:vAlign w:val="top"/>
          </w:tcPr>
          <w:p>
            <w:pPr>
              <w:bidi w:val="0"/>
              <w:jc w:val="both"/>
              <w:rPr>
                <w:rFonts w:hint="eastAsia" w:asciiTheme="minorHAnsi" w:hAnsiTheme="minorHAnsi" w:eastAsiaTheme="minorEastAsia" w:cstheme="minorBidi"/>
                <w:kern w:val="2"/>
                <w:sz w:val="21"/>
                <w:szCs w:val="24"/>
                <w:lang w:val="en-US" w:eastAsia="zh-CN" w:bidi="ar-SA"/>
              </w:rPr>
            </w:pPr>
          </w:p>
          <w:p>
            <w:pPr>
              <w:bidi w:val="0"/>
              <w:jc w:val="both"/>
              <w:rPr>
                <w:rFonts w:hint="eastAsia"/>
                <w:lang w:val="en-US" w:eastAsia="zh-CN"/>
              </w:rPr>
            </w:pPr>
          </w:p>
          <w:p>
            <w:pPr>
              <w:bidi w:val="0"/>
              <w:jc w:val="both"/>
              <w:rPr>
                <w:rFonts w:hint="default"/>
                <w:lang w:val="en-US" w:eastAsia="zh-CN"/>
              </w:rPr>
            </w:pPr>
            <w:r>
              <w:rPr>
                <w:rFonts w:hint="eastAsia"/>
                <w:lang w:val="en-US" w:eastAsia="zh-CN"/>
              </w:rPr>
              <w:t>链接错误</w:t>
            </w:r>
          </w:p>
        </w:tc>
        <w:tc>
          <w:tcPr>
            <w:tcW w:w="0" w:type="auto"/>
            <w:vMerge w:val="restart"/>
            <w:vAlign w:val="top"/>
          </w:tcPr>
          <w:p>
            <w:pPr>
              <w:jc w:val="both"/>
              <w:rPr>
                <w:rFonts w:hint="eastAsia"/>
                <w:vertAlign w:val="baseline"/>
                <w:lang w:val="en-US" w:eastAsia="zh-CN"/>
              </w:rPr>
            </w:pPr>
          </w:p>
          <w:p>
            <w:pPr>
              <w:bidi w:val="0"/>
              <w:jc w:val="both"/>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内部链接错误</w:t>
            </w:r>
          </w:p>
        </w:tc>
        <w:tc>
          <w:tcPr>
            <w:tcW w:w="0" w:type="auto"/>
            <w:vAlign w:val="top"/>
          </w:tcPr>
          <w:p>
            <w:pPr>
              <w:bidi w:val="0"/>
              <w:jc w:val="both"/>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网页链接错误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jc w:val="center"/>
        </w:trPr>
        <w:tc>
          <w:tcPr>
            <w:tcW w:w="0" w:type="auto"/>
            <w:vMerge w:val="continue"/>
            <w:vAlign w:val="top"/>
          </w:tcPr>
          <w:p>
            <w:pPr>
              <w:jc w:val="both"/>
              <w:rPr>
                <w:rFonts w:hint="eastAsia"/>
                <w:vertAlign w:val="baseline"/>
                <w:lang w:val="en-US" w:eastAsia="zh-CN"/>
              </w:rPr>
            </w:pPr>
          </w:p>
        </w:tc>
        <w:tc>
          <w:tcPr>
            <w:tcW w:w="0" w:type="auto"/>
            <w:vMerge w:val="continue"/>
            <w:vAlign w:val="top"/>
          </w:tcPr>
          <w:p>
            <w:pPr>
              <w:jc w:val="both"/>
              <w:rPr>
                <w:rFonts w:hint="eastAsia"/>
                <w:vertAlign w:val="baseline"/>
                <w:lang w:val="en-US" w:eastAsia="zh-CN"/>
              </w:rPr>
            </w:pPr>
          </w:p>
        </w:tc>
        <w:tc>
          <w:tcPr>
            <w:tcW w:w="0" w:type="auto"/>
            <w:vAlign w:val="top"/>
          </w:tcPr>
          <w:p>
            <w:pPr>
              <w:jc w:val="both"/>
              <w:rPr>
                <w:rFonts w:hint="default"/>
                <w:vertAlign w:val="baseline"/>
                <w:lang w:val="en-US" w:eastAsia="zh-CN"/>
              </w:rPr>
            </w:pPr>
            <w:r>
              <w:rPr>
                <w:rFonts w:hint="eastAsia"/>
                <w:vertAlign w:val="baseline"/>
                <w:lang w:val="en-US" w:eastAsia="zh-CN"/>
              </w:rPr>
              <w:t>文件/图片链接错误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2" w:hRule="atLeast"/>
          <w:jc w:val="center"/>
        </w:trPr>
        <w:tc>
          <w:tcPr>
            <w:tcW w:w="0" w:type="auto"/>
            <w:vMerge w:val="continue"/>
            <w:vAlign w:val="top"/>
          </w:tcPr>
          <w:p>
            <w:pPr>
              <w:jc w:val="both"/>
              <w:rPr>
                <w:rFonts w:hint="eastAsia"/>
                <w:vertAlign w:val="baseline"/>
                <w:lang w:val="en-US" w:eastAsia="zh-CN"/>
              </w:rPr>
            </w:pPr>
          </w:p>
        </w:tc>
        <w:tc>
          <w:tcPr>
            <w:tcW w:w="0" w:type="auto"/>
            <w:vMerge w:val="restart"/>
            <w:vAlign w:val="top"/>
          </w:tcPr>
          <w:p>
            <w:pPr>
              <w:jc w:val="both"/>
              <w:rPr>
                <w:rFonts w:hint="eastAsia"/>
                <w:vertAlign w:val="baseline"/>
                <w:lang w:val="en-US" w:eastAsia="zh-CN"/>
              </w:rPr>
            </w:pPr>
          </w:p>
          <w:p>
            <w:pPr>
              <w:bidi w:val="0"/>
              <w:jc w:val="both"/>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外部链接错误</w:t>
            </w:r>
          </w:p>
        </w:tc>
        <w:tc>
          <w:tcPr>
            <w:tcW w:w="0" w:type="auto"/>
            <w:vAlign w:val="top"/>
          </w:tcPr>
          <w:p>
            <w:pPr>
              <w:jc w:val="both"/>
              <w:rPr>
                <w:rFonts w:hint="default"/>
                <w:vertAlign w:val="baseline"/>
                <w:lang w:val="en-US" w:eastAsia="zh-CN"/>
              </w:rPr>
            </w:pPr>
            <w:r>
              <w:rPr>
                <w:rFonts w:hint="eastAsia"/>
                <w:vertAlign w:val="baseline"/>
                <w:lang w:val="en-US" w:eastAsia="zh-CN"/>
              </w:rPr>
              <w:t>页面休整或者其他错误无法打开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0" w:type="auto"/>
            <w:vMerge w:val="continue"/>
            <w:vAlign w:val="top"/>
          </w:tcPr>
          <w:p>
            <w:pPr>
              <w:jc w:val="both"/>
              <w:rPr>
                <w:rFonts w:hint="eastAsia"/>
                <w:vertAlign w:val="baseline"/>
                <w:lang w:val="en-US" w:eastAsia="zh-CN"/>
              </w:rPr>
            </w:pPr>
          </w:p>
        </w:tc>
        <w:tc>
          <w:tcPr>
            <w:tcW w:w="0" w:type="auto"/>
            <w:vMerge w:val="continue"/>
            <w:vAlign w:val="top"/>
          </w:tcPr>
          <w:p>
            <w:pPr>
              <w:jc w:val="both"/>
              <w:rPr>
                <w:rFonts w:hint="eastAsia"/>
                <w:vertAlign w:val="baseline"/>
                <w:lang w:val="en-US" w:eastAsia="zh-CN"/>
              </w:rPr>
            </w:pPr>
          </w:p>
        </w:tc>
        <w:tc>
          <w:tcPr>
            <w:tcW w:w="0" w:type="auto"/>
            <w:vAlign w:val="top"/>
          </w:tcPr>
          <w:p>
            <w:pPr>
              <w:bidi w:val="0"/>
              <w:ind w:left="840" w:hanging="840" w:hangingChars="400"/>
              <w:jc w:val="both"/>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友情链接网址维护或者其他错误无法打开</w:t>
            </w:r>
          </w:p>
        </w:tc>
      </w:tr>
    </w:tbl>
    <w:p>
      <w:pPr>
        <w:spacing w:line="360" w:lineRule="auto"/>
        <w:ind w:firstLine="480" w:firstLineChars="200"/>
        <w:rPr>
          <w:rFonts w:hint="eastAsia" w:ascii="宋体" w:hAnsi="宋体" w:eastAsia="宋体" w:cs="宋体"/>
          <w:sz w:val="24"/>
          <w:szCs w:val="24"/>
          <w:lang w:val="en-US" w:eastAsia="zh-CN"/>
        </w:rPr>
      </w:pPr>
    </w:p>
    <w:p>
      <w:pPr>
        <w:pStyle w:val="3"/>
        <w:bidi w:val="0"/>
        <w:rPr>
          <w:rFonts w:hint="eastAsia"/>
          <w:lang w:val="en-US" w:eastAsia="zh-CN"/>
        </w:rPr>
      </w:pPr>
      <w:bookmarkStart w:id="35" w:name="_Toc25294"/>
      <w:r>
        <w:rPr>
          <w:rFonts w:hint="eastAsia"/>
          <w:lang w:val="en-US" w:eastAsia="zh-CN"/>
        </w:rPr>
        <w:t>6.2 补救措施</w:t>
      </w:r>
      <w:bookmarkEnd w:id="35"/>
    </w:p>
    <w:p>
      <w:pPr>
        <w:spacing w:line="360" w:lineRule="auto"/>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说明故障出现后可能采取的变通措施，主要包括:</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对于软错误，需要在添加/修改操作中及时对输入数据进行验证，分析错误的类型，并且给出相应的错误提示语句，传送到客户端的浏览器上;</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对于硬错误，错误类型不较少而且比较明确，所以可以在可能出错的地方中输出相应的出错语句，并将程序重置，最后返回输入阶段; </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定期建立数据库备份,一旦服务器数据库被破坏，可以使用最近的一份数据库副本进行还原。</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为防止服务器故障，预备另外一台服务器,只要主服务器出现故障,可以迅速启动预备服务器运行系统。</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恢复及在启动技术说明将使用的恢复再启动技术，是软件从故障点恢复执行或是软件从头开始重新开始运行的方法。</w:t>
      </w:r>
    </w:p>
    <w:p>
      <w:pPr>
        <w:pStyle w:val="2"/>
        <w:bidi w:val="0"/>
        <w:rPr>
          <w:rFonts w:hint="default"/>
          <w:lang w:val="en-US" w:eastAsia="zh-CN"/>
        </w:rPr>
      </w:pPr>
      <w:bookmarkStart w:id="36" w:name="_Toc24260"/>
      <w:r>
        <w:rPr>
          <w:rFonts w:hint="eastAsia"/>
          <w:lang w:val="en-US" w:eastAsia="zh-CN"/>
        </w:rPr>
        <w:t>7 系统维护设计</w:t>
      </w:r>
      <w:bookmarkEnd w:id="36"/>
    </w:p>
    <w:p>
      <w:pPr>
        <w:numPr>
          <w:ilvl w:val="0"/>
          <w:numId w:val="0"/>
        </w:numPr>
        <w:spacing w:line="360" w:lineRule="auto"/>
        <w:ind w:leftChars="0" w:firstLine="480" w:firstLineChars="200"/>
        <w:rPr>
          <w:rFonts w:hint="default"/>
          <w:sz w:val="24"/>
          <w:szCs w:val="24"/>
          <w:lang w:val="en-US" w:eastAsia="zh-CN"/>
        </w:rPr>
      </w:pPr>
      <w:r>
        <w:rPr>
          <w:rFonts w:hint="default"/>
          <w:sz w:val="24"/>
          <w:szCs w:val="24"/>
          <w:lang w:val="en-US" w:eastAsia="zh-CN"/>
        </w:rPr>
        <w:t>此项主要是对服务器上的数据库以及相关文件进行维护。数据库维护：我们使用数据库的维护功能机制，比如，定期备份数据库，定期检测数据库的一致性，定期查看操作日志等；文件方面：对于过期文件等，定期删除相关文件，减少数据量。</w:t>
      </w:r>
    </w:p>
    <w:p>
      <w:pPr>
        <w:spacing w:line="36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（1）系统应用程序维护</w:t>
      </w:r>
    </w:p>
    <w:p>
      <w:pPr>
        <w:spacing w:line="360" w:lineRule="auto"/>
        <w:ind w:firstLine="482" w:firstLineChars="2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出错输出信息：</w:t>
      </w:r>
    </w:p>
    <w:p>
      <w:pPr>
        <w:numPr>
          <w:ilvl w:val="0"/>
          <w:numId w:val="18"/>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数据库无法连接：请联系系统管理员；</w:t>
      </w:r>
    </w:p>
    <w:p>
      <w:pPr>
        <w:numPr>
          <w:ilvl w:val="0"/>
          <w:numId w:val="18"/>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用户名错误：无此用户；</w:t>
      </w:r>
    </w:p>
    <w:p>
      <w:pPr>
        <w:numPr>
          <w:ilvl w:val="0"/>
          <w:numId w:val="18"/>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用户密码错误：密码错误，请检查你的密码；</w:t>
      </w:r>
    </w:p>
    <w:p>
      <w:pPr>
        <w:numPr>
          <w:ilvl w:val="0"/>
          <w:numId w:val="18"/>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验证码错误：请输入正确的验证码；</w:t>
      </w:r>
    </w:p>
    <w:p>
      <w:pPr>
        <w:numPr>
          <w:ilvl w:val="0"/>
          <w:numId w:val="18"/>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管理员用户名错误：无此用户；</w:t>
      </w:r>
    </w:p>
    <w:p>
      <w:pPr>
        <w:numPr>
          <w:ilvl w:val="0"/>
          <w:numId w:val="18"/>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管理员密码错误：密码错误，请检查你的密码；</w:t>
      </w:r>
    </w:p>
    <w:p>
      <w:pPr>
        <w:numPr>
          <w:ilvl w:val="0"/>
          <w:numId w:val="18"/>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用户未登录：请您登陆后在进行访问；</w:t>
      </w:r>
    </w:p>
    <w:p>
      <w:pPr>
        <w:numPr>
          <w:ilvl w:val="0"/>
          <w:numId w:val="18"/>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网页链接错误：请刷新后重试；</w:t>
      </w:r>
    </w:p>
    <w:p>
      <w:pPr>
        <w:numPr>
          <w:ilvl w:val="0"/>
          <w:numId w:val="18"/>
        </w:numPr>
        <w:spacing w:line="360" w:lineRule="auto"/>
        <w:ind w:left="840" w:leftChars="0" w:hanging="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文件/图片链接错误：请刷新后重试。</w:t>
      </w:r>
    </w:p>
    <w:p>
      <w:pPr>
        <w:spacing w:line="360" w:lineRule="auto"/>
        <w:ind w:firstLine="482" w:firstLineChars="20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出错处理对策：</w: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用户未登录，系统输出提示信息“请先登录再进行操作”，并提供超链接返回登录页面。</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用户未</w:t>
      </w:r>
      <w:r>
        <w:rPr>
          <w:rFonts w:hint="eastAsia" w:ascii="宋体" w:hAnsi="宋体" w:eastAsia="宋体" w:cs="宋体"/>
          <w:color w:val="000000"/>
          <w:sz w:val="24"/>
          <w:szCs w:val="24"/>
          <w:lang w:val="en-US" w:eastAsia="zh-CN"/>
        </w:rPr>
        <w:t>创建新模拟法庭房间</w:t>
      </w:r>
      <w:r>
        <w:rPr>
          <w:rFonts w:hint="eastAsia" w:ascii="宋体" w:hAnsi="宋体" w:eastAsia="宋体" w:cs="宋体"/>
          <w:sz w:val="24"/>
          <w:szCs w:val="24"/>
          <w:lang w:val="en-US" w:eastAsia="zh-CN"/>
        </w:rPr>
        <w:t>，系统输出提示信息“请</w:t>
      </w:r>
      <w:r>
        <w:rPr>
          <w:rFonts w:hint="eastAsia" w:ascii="宋体" w:hAnsi="宋体" w:eastAsia="宋体" w:cs="宋体"/>
          <w:color w:val="000000"/>
          <w:sz w:val="24"/>
          <w:szCs w:val="24"/>
          <w:lang w:val="en-US" w:eastAsia="zh-CN"/>
        </w:rPr>
        <w:t>创建新模拟法庭房间</w:t>
      </w:r>
      <w:r>
        <w:rPr>
          <w:rFonts w:hint="eastAsia" w:ascii="宋体" w:hAnsi="宋体" w:eastAsia="宋体" w:cs="宋体"/>
          <w:sz w:val="24"/>
          <w:szCs w:val="24"/>
          <w:lang w:val="en-US" w:eastAsia="zh-CN"/>
        </w:rPr>
        <w:t>”，并提供返回到创建页面。</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网页、文件与图片的链接错误，系统输出提示信息“请刷新网页并重试”，若仍无效，则返回上级页面并生成错误报告提交至系统管理员。</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现有应用软件系统功能模块的维护，包括对各功能模块运行中发现的BUG进行修改完善。</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协助用户使用，听取各方面操作人员的修改意见，对所有意见汇总整理，对在实施维护范围内的有效意见予以修改完善。</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（2）安全保密设计  </w:t>
      </w:r>
    </w:p>
    <w:p>
      <w:pPr>
        <w:spacing w:line="360" w:lineRule="auto"/>
        <w:ind w:firstLine="480" w:firstLineChars="200"/>
        <w:rPr>
          <w:rFonts w:hint="eastAsia" w:ascii="宋体" w:hAnsi="宋体" w:eastAsia="宋体" w:cs="宋体"/>
          <w:lang w:val="en-US" w:eastAsia="zh-CN"/>
        </w:rPr>
      </w:pPr>
      <w:r>
        <w:rPr>
          <w:rFonts w:hint="eastAsia" w:ascii="宋体" w:hAnsi="宋体" w:eastAsia="宋体" w:cs="宋体"/>
          <w:sz w:val="24"/>
          <w:szCs w:val="24"/>
          <w:lang w:val="en-US" w:eastAsia="zh-CN"/>
        </w:rPr>
        <w:t>前台程序的用户数量多，地点比较分散，应限制非法用户对本系统的使用。拟采用WEB服务器端对网站安全性的实现手段。主要使用限制客户的IP地址的方法。后台管理程序的使用权控制通过页面认证表单来实现。也可以利用WEB服务器的安全认证来实现。如果对安全性的要求很高的话，可以通过在服务器、客服机中安装数字证书来提供安全性。本系统的后台权限验证功能目的是防止管理员的错误操作。</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（3）数据维护</w:t>
      </w:r>
    </w:p>
    <w:p>
      <w:pPr>
        <w:numPr>
          <w:ilvl w:val="0"/>
          <w:numId w:val="0"/>
        </w:numPr>
        <w:spacing w:line="360" w:lineRule="auto"/>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① 制定出完备的备份方案，每日进行应用软件系统的数据备份，每周检查备份是否成功，每月初将上月的备份文件存储到移动存储介质当中。含硬盘备份及移动存储介质的备份。将在意外情况下数据丢失的影响最小化。</w:t>
      </w:r>
    </w:p>
    <w:p>
      <w:pPr>
        <w:numPr>
          <w:ilvl w:val="0"/>
          <w:numId w:val="0"/>
        </w:numPr>
        <w:spacing w:line="360" w:lineRule="auto"/>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 维护安全性，使数据库不被无权人员随意打开查看。</w:t>
      </w:r>
    </w:p>
    <w:p>
      <w:pPr>
        <w:numPr>
          <w:ilvl w:val="0"/>
          <w:numId w:val="0"/>
        </w:numPr>
        <w:spacing w:line="360" w:lineRule="auto"/>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 合理管理和组织数据库的存储空间，每周定期压缩和整理数据库，使数据库保持有效性和简洁性，提高存取速度。</w:t>
      </w:r>
    </w:p>
    <w:p>
      <w:pPr>
        <w:numPr>
          <w:ilvl w:val="0"/>
          <w:numId w:val="0"/>
        </w:numPr>
        <w:spacing w:line="360" w:lineRule="auto"/>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④ 数据库升级安装与配置，根据需要，如果用户数据库升级，完成数据库系统的升级安装和配置。  </w:t>
      </w:r>
    </w:p>
    <w:p>
      <w:pPr>
        <w:numPr>
          <w:ilvl w:val="0"/>
          <w:numId w:val="0"/>
        </w:numPr>
        <w:spacing w:line="360" w:lineRule="auto"/>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⑤ 应急恢复系统：在1小时内完成应用及数据库的恢复工作。</w:t>
      </w:r>
    </w:p>
    <w:p>
      <w:pPr>
        <w:numPr>
          <w:ilvl w:val="0"/>
          <w:numId w:val="0"/>
        </w:numPr>
        <w:spacing w:line="36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（4）软件维护</w:t>
      </w:r>
    </w:p>
    <w:p>
      <w:pPr>
        <w:autoSpaceDE w:val="0"/>
        <w:autoSpaceDN w:val="0"/>
        <w:adjustRightInd w:val="0"/>
        <w:spacing w:line="360" w:lineRule="auto"/>
        <w:ind w:firstLine="480" w:firstLineChars="20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① 为满足同时在线需求，每周进行压力测试，应确保至少10万人能同时在线，以满足同时在线1万人的最低指标。同时数据最大储存不少于200Mb。</w:t>
      </w:r>
    </w:p>
    <w:p>
      <w:pPr>
        <w:numPr>
          <w:ilvl w:val="0"/>
          <w:numId w:val="0"/>
        </w:numPr>
        <w:spacing w:line="360" w:lineRule="auto"/>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② 维护系统初始化参数，确保各功能模块的正常运行。  </w:t>
      </w:r>
    </w:p>
    <w:p>
      <w:pPr>
        <w:numPr>
          <w:ilvl w:val="0"/>
          <w:numId w:val="0"/>
        </w:numPr>
        <w:spacing w:line="360" w:lineRule="auto"/>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③ 根据用户需求，进行人员注册、注销权限、人员调整等操作。用户执行增加删除等操作时，数据库响应时间要求在0.8秒之内。</w:t>
      </w:r>
    </w:p>
    <w:p>
      <w:pPr>
        <w:numPr>
          <w:ilvl w:val="0"/>
          <w:numId w:val="0"/>
        </w:numPr>
        <w:spacing w:line="360" w:lineRule="auto"/>
        <w:ind w:lef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④ 每日一次检查各功能模块的使用情况和数据库状况，确保各功能模块信息的有效性和运行的高效性。</w:t>
      </w:r>
    </w:p>
    <w:p>
      <w:pPr>
        <w:numPr>
          <w:ilvl w:val="0"/>
          <w:numId w:val="0"/>
        </w:numPr>
        <w:spacing w:line="360" w:lineRule="auto"/>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（5）系统检查</w:t>
      </w:r>
    </w:p>
    <w:p>
      <w:pPr>
        <w:numPr>
          <w:ilvl w:val="0"/>
          <w:numId w:val="0"/>
        </w:numPr>
        <w:spacing w:line="360" w:lineRule="auto"/>
        <w:ind w:leftChars="0" w:firstLine="480" w:firstLineChars="200"/>
        <w:rPr>
          <w:rFonts w:hint="default"/>
          <w:lang w:val="en-US" w:eastAsia="zh-CN"/>
        </w:rPr>
      </w:pPr>
      <w:r>
        <w:rPr>
          <w:rFonts w:hint="eastAsia" w:ascii="宋体" w:hAnsi="宋体" w:eastAsia="宋体" w:cs="宋体"/>
          <w:sz w:val="24"/>
          <w:szCs w:val="24"/>
          <w:lang w:val="en-US" w:eastAsia="zh-CN"/>
        </w:rPr>
        <w:t>系统定期巡检是指对应用系统实施现场检查，及时发现系统运行中出现的隐患，减少系统发生故障的概率，保证系统的稳定运行。在系统巡检过程中发现的问题，依据故障分类标准，由小组开发人员进行相应的故障排除。本项目中巡检服务主要指软件检查，内容包括：数据完整性检查、性能指标检查、功能正确性检查、软件可用性与安全性检查等。</w:t>
      </w:r>
    </w:p>
    <w:sectPr>
      <w:footerReference r:id="rId4" w:type="default"/>
      <w:pgSz w:w="11906" w:h="16838"/>
      <w:pgMar w:top="1440" w:right="1800" w:bottom="1440" w:left="1800" w:header="851" w:footer="992" w:gutter="0"/>
      <w:pgNumType w:fmt="decimal" w:start="3"/>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ZTTZkyAgAAYw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gt0wowSwzQqfvn+7fLj&#10;1+XnV4IzCFS7sEDcg0NkbN7aBsHDecBh4t2UXqcvGBH4Ie/5Kq9oIuHp0nw6n4/h4vANG+Bnj9ed&#10;D/GdsJokI6ce9WtlZaddiF3oEJKyGbuVSrU1VIbUOZ29fjNuL1w9AFcGORKJ7rHJis2+6ZntbXEG&#10;MW+73giObyWS71iI98yjGfBgjEu8w1IqiyS2tyiprP/yr/MUjxrBS0mN5sqpwSxRot4b1A6AcTD8&#10;YOwHwxz1rUW3TjCGjrcmLvioBrP0Vn/GDK1TDriY4ciU0ziYt7FrcMwgF+t1G3R0Xh6q7gI6z7G4&#10;Mw+OpzRJyODWxwgxW42TQJ0qvW7ovbZK/Zyk5v5z30Y9/ht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5lNNmTICAABjBAAADgAAAAAAAAABACAAAAAfAQAAZHJzL2Uyb0RvYy54bWxQSwUG&#10;AAAAAAYABgBZAQAAww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rPr>
        <w:rFonts w:hint="default" w:eastAsiaTheme="minorEastAsia"/>
        <w:lang w:val="en-US" w:eastAsia="zh-CN"/>
      </w:rPr>
    </w:pPr>
    <w:r>
      <w:rPr>
        <w:rFonts w:hint="eastAsia"/>
        <w:lang w:val="en-US" w:eastAsia="zh-CN"/>
      </w:rPr>
      <w:t>系统设计说明书                                                      一锤定音——模拟法庭系统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AE8363"/>
    <w:multiLevelType w:val="multilevel"/>
    <w:tmpl w:val="80AE8363"/>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8A73D9B9"/>
    <w:multiLevelType w:val="singleLevel"/>
    <w:tmpl w:val="8A73D9B9"/>
    <w:lvl w:ilvl="0" w:tentative="0">
      <w:start w:val="1"/>
      <w:numFmt w:val="decimalEnclosedCircleChinese"/>
      <w:suff w:val="space"/>
      <w:lvlText w:val="%1"/>
      <w:lvlJc w:val="left"/>
      <w:rPr>
        <w:rFonts w:hint="eastAsia"/>
      </w:rPr>
    </w:lvl>
  </w:abstractNum>
  <w:abstractNum w:abstractNumId="2">
    <w:nsid w:val="B7AB7F40"/>
    <w:multiLevelType w:val="singleLevel"/>
    <w:tmpl w:val="B7AB7F40"/>
    <w:lvl w:ilvl="0" w:tentative="0">
      <w:start w:val="1"/>
      <w:numFmt w:val="decimal"/>
      <w:suff w:val="space"/>
      <w:lvlText w:val="(%1)"/>
      <w:lvlJc w:val="left"/>
    </w:lvl>
  </w:abstractNum>
  <w:abstractNum w:abstractNumId="3">
    <w:nsid w:val="B8172B76"/>
    <w:multiLevelType w:val="singleLevel"/>
    <w:tmpl w:val="B8172B76"/>
    <w:lvl w:ilvl="0" w:tentative="0">
      <w:start w:val="1"/>
      <w:numFmt w:val="bullet"/>
      <w:lvlText w:val=""/>
      <w:lvlJc w:val="left"/>
      <w:pPr>
        <w:ind w:left="840" w:hanging="420"/>
      </w:pPr>
      <w:rPr>
        <w:rFonts w:hint="default" w:ascii="Wingdings" w:hAnsi="Wingdings"/>
      </w:rPr>
    </w:lvl>
  </w:abstractNum>
  <w:abstractNum w:abstractNumId="4">
    <w:nsid w:val="BA6CA2F3"/>
    <w:multiLevelType w:val="singleLevel"/>
    <w:tmpl w:val="BA6CA2F3"/>
    <w:lvl w:ilvl="0" w:tentative="0">
      <w:start w:val="1"/>
      <w:numFmt w:val="decimalEnclosedCircleChinese"/>
      <w:suff w:val="space"/>
      <w:lvlText w:val="%1"/>
      <w:lvlJc w:val="left"/>
      <w:rPr>
        <w:rFonts w:hint="eastAsia"/>
      </w:rPr>
    </w:lvl>
  </w:abstractNum>
  <w:abstractNum w:abstractNumId="5">
    <w:nsid w:val="FACBD03F"/>
    <w:multiLevelType w:val="singleLevel"/>
    <w:tmpl w:val="FACBD03F"/>
    <w:lvl w:ilvl="0" w:tentative="0">
      <w:start w:val="1"/>
      <w:numFmt w:val="bullet"/>
      <w:lvlText w:val=""/>
      <w:lvlJc w:val="left"/>
      <w:pPr>
        <w:ind w:left="420" w:hanging="420"/>
      </w:pPr>
      <w:rPr>
        <w:rFonts w:hint="default" w:ascii="Wingdings" w:hAnsi="Wingdings"/>
      </w:rPr>
    </w:lvl>
  </w:abstractNum>
  <w:abstractNum w:abstractNumId="6">
    <w:nsid w:val="0000000F"/>
    <w:multiLevelType w:val="multilevel"/>
    <w:tmpl w:val="0000000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
    <w:nsid w:val="00000010"/>
    <w:multiLevelType w:val="multilevel"/>
    <w:tmpl w:val="00000010"/>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0BECCD4B"/>
    <w:multiLevelType w:val="singleLevel"/>
    <w:tmpl w:val="0BECCD4B"/>
    <w:lvl w:ilvl="0" w:tentative="0">
      <w:start w:val="1"/>
      <w:numFmt w:val="bullet"/>
      <w:lvlText w:val=""/>
      <w:lvlJc w:val="left"/>
      <w:pPr>
        <w:ind w:left="420" w:hanging="420"/>
      </w:pPr>
      <w:rPr>
        <w:rFonts w:hint="default" w:ascii="Wingdings" w:hAnsi="Wingdings"/>
      </w:rPr>
    </w:lvl>
  </w:abstractNum>
  <w:abstractNum w:abstractNumId="9">
    <w:nsid w:val="115CE95E"/>
    <w:multiLevelType w:val="singleLevel"/>
    <w:tmpl w:val="115CE95E"/>
    <w:lvl w:ilvl="0" w:tentative="0">
      <w:start w:val="3"/>
      <w:numFmt w:val="decimal"/>
      <w:suff w:val="nothing"/>
      <w:lvlText w:val="（%1）"/>
      <w:lvlJc w:val="left"/>
    </w:lvl>
  </w:abstractNum>
  <w:abstractNum w:abstractNumId="10">
    <w:nsid w:val="1474D434"/>
    <w:multiLevelType w:val="singleLevel"/>
    <w:tmpl w:val="1474D434"/>
    <w:lvl w:ilvl="0" w:tentative="0">
      <w:start w:val="1"/>
      <w:numFmt w:val="bullet"/>
      <w:lvlText w:val=""/>
      <w:lvlJc w:val="left"/>
      <w:pPr>
        <w:ind w:left="1050" w:hanging="420"/>
      </w:pPr>
      <w:rPr>
        <w:rFonts w:hint="default" w:ascii="Wingdings" w:hAnsi="Wingdings"/>
      </w:rPr>
    </w:lvl>
  </w:abstractNum>
  <w:abstractNum w:abstractNumId="11">
    <w:nsid w:val="1ED8D322"/>
    <w:multiLevelType w:val="singleLevel"/>
    <w:tmpl w:val="1ED8D322"/>
    <w:lvl w:ilvl="0" w:tentative="0">
      <w:start w:val="1"/>
      <w:numFmt w:val="decimalEnclosedCircleChinese"/>
      <w:suff w:val="space"/>
      <w:lvlText w:val="%1"/>
      <w:lvlJc w:val="left"/>
      <w:rPr>
        <w:rFonts w:hint="eastAsia"/>
      </w:rPr>
    </w:lvl>
  </w:abstractNum>
  <w:abstractNum w:abstractNumId="12">
    <w:nsid w:val="23675D40"/>
    <w:multiLevelType w:val="multilevel"/>
    <w:tmpl w:val="23675D40"/>
    <w:lvl w:ilvl="0" w:tentative="0">
      <w:start w:val="1"/>
      <w:numFmt w:val="bullet"/>
      <w:pStyle w:val="19"/>
      <w:lvlText w:val=""/>
      <w:lvlJc w:val="left"/>
      <w:pPr>
        <w:tabs>
          <w:tab w:val="left" w:pos="1260"/>
        </w:tabs>
        <w:ind w:left="1260" w:hanging="420"/>
      </w:pPr>
      <w:rPr>
        <w:rFonts w:hint="default" w:ascii="Wingdings" w:hAnsi="Wingdings"/>
      </w:r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13">
    <w:nsid w:val="2A079218"/>
    <w:multiLevelType w:val="singleLevel"/>
    <w:tmpl w:val="2A079218"/>
    <w:lvl w:ilvl="0" w:tentative="0">
      <w:start w:val="1"/>
      <w:numFmt w:val="decimal"/>
      <w:suff w:val="nothing"/>
      <w:lvlText w:val="（%1）"/>
      <w:lvlJc w:val="left"/>
    </w:lvl>
  </w:abstractNum>
  <w:abstractNum w:abstractNumId="14">
    <w:nsid w:val="36940A0A"/>
    <w:multiLevelType w:val="singleLevel"/>
    <w:tmpl w:val="36940A0A"/>
    <w:lvl w:ilvl="0" w:tentative="0">
      <w:start w:val="1"/>
      <w:numFmt w:val="decimal"/>
      <w:suff w:val="space"/>
      <w:lvlText w:val="(%1)"/>
      <w:lvlJc w:val="left"/>
    </w:lvl>
  </w:abstractNum>
  <w:abstractNum w:abstractNumId="15">
    <w:nsid w:val="38296AF1"/>
    <w:multiLevelType w:val="singleLevel"/>
    <w:tmpl w:val="38296AF1"/>
    <w:lvl w:ilvl="0" w:tentative="0">
      <w:start w:val="1"/>
      <w:numFmt w:val="bullet"/>
      <w:lvlText w:val=""/>
      <w:lvlJc w:val="left"/>
      <w:pPr>
        <w:ind w:left="840" w:hanging="420"/>
      </w:pPr>
      <w:rPr>
        <w:rFonts w:hint="default" w:ascii="Wingdings" w:hAnsi="Wingdings"/>
      </w:rPr>
    </w:lvl>
  </w:abstractNum>
  <w:abstractNum w:abstractNumId="16">
    <w:nsid w:val="39E60D13"/>
    <w:multiLevelType w:val="singleLevel"/>
    <w:tmpl w:val="39E60D13"/>
    <w:lvl w:ilvl="0" w:tentative="0">
      <w:start w:val="1"/>
      <w:numFmt w:val="decimalEnclosedCircleChinese"/>
      <w:suff w:val="space"/>
      <w:lvlText w:val="%1"/>
      <w:lvlJc w:val="left"/>
      <w:rPr>
        <w:rFonts w:hint="eastAsia"/>
      </w:rPr>
    </w:lvl>
  </w:abstractNum>
  <w:abstractNum w:abstractNumId="17">
    <w:nsid w:val="3CC9D854"/>
    <w:multiLevelType w:val="singleLevel"/>
    <w:tmpl w:val="3CC9D854"/>
    <w:lvl w:ilvl="0" w:tentative="0">
      <w:start w:val="1"/>
      <w:numFmt w:val="bullet"/>
      <w:lvlText w:val=""/>
      <w:lvlJc w:val="left"/>
      <w:pPr>
        <w:ind w:left="840" w:hanging="420"/>
      </w:pPr>
      <w:rPr>
        <w:rFonts w:hint="default" w:ascii="Wingdings" w:hAnsi="Wingdings"/>
      </w:rPr>
    </w:lvl>
  </w:abstractNum>
  <w:abstractNum w:abstractNumId="18">
    <w:nsid w:val="7334ABAD"/>
    <w:multiLevelType w:val="singleLevel"/>
    <w:tmpl w:val="7334ABAD"/>
    <w:lvl w:ilvl="0" w:tentative="0">
      <w:start w:val="1"/>
      <w:numFmt w:val="decimalEnclosedCircleChinese"/>
      <w:suff w:val="space"/>
      <w:lvlText w:val="%1"/>
      <w:lvlJc w:val="left"/>
      <w:rPr>
        <w:rFonts w:hint="eastAsia"/>
      </w:rPr>
    </w:lvl>
  </w:abstractNum>
  <w:num w:numId="1">
    <w:abstractNumId w:val="12"/>
  </w:num>
  <w:num w:numId="2">
    <w:abstractNumId w:val="0"/>
  </w:num>
  <w:num w:numId="3">
    <w:abstractNumId w:val="7"/>
  </w:num>
  <w:num w:numId="4">
    <w:abstractNumId w:val="6"/>
  </w:num>
  <w:num w:numId="5">
    <w:abstractNumId w:val="10"/>
  </w:num>
  <w:num w:numId="6">
    <w:abstractNumId w:val="9"/>
  </w:num>
  <w:num w:numId="7">
    <w:abstractNumId w:val="15"/>
  </w:num>
  <w:num w:numId="8">
    <w:abstractNumId w:val="2"/>
  </w:num>
  <w:num w:numId="9">
    <w:abstractNumId w:val="14"/>
  </w:num>
  <w:num w:numId="10">
    <w:abstractNumId w:val="17"/>
  </w:num>
  <w:num w:numId="11">
    <w:abstractNumId w:val="16"/>
  </w:num>
  <w:num w:numId="12">
    <w:abstractNumId w:val="18"/>
  </w:num>
  <w:num w:numId="13">
    <w:abstractNumId w:val="1"/>
  </w:num>
  <w:num w:numId="14">
    <w:abstractNumId w:val="4"/>
  </w:num>
  <w:num w:numId="15">
    <w:abstractNumId w:val="11"/>
  </w:num>
  <w:num w:numId="16">
    <w:abstractNumId w:val="13"/>
  </w:num>
  <w:num w:numId="17">
    <w:abstractNumId w:val="5"/>
  </w:num>
  <w:num w:numId="18">
    <w:abstractNumId w:val="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6520B"/>
    <w:rsid w:val="009D0707"/>
    <w:rsid w:val="00E27D7F"/>
    <w:rsid w:val="02162DF9"/>
    <w:rsid w:val="0318211B"/>
    <w:rsid w:val="047651A6"/>
    <w:rsid w:val="05C17823"/>
    <w:rsid w:val="07147174"/>
    <w:rsid w:val="079D2FF6"/>
    <w:rsid w:val="07C5580E"/>
    <w:rsid w:val="08570832"/>
    <w:rsid w:val="0D4E0933"/>
    <w:rsid w:val="0E98260E"/>
    <w:rsid w:val="110B1D43"/>
    <w:rsid w:val="145D5A35"/>
    <w:rsid w:val="157A3CD5"/>
    <w:rsid w:val="161C05A4"/>
    <w:rsid w:val="16857EF0"/>
    <w:rsid w:val="16D2137C"/>
    <w:rsid w:val="174376C0"/>
    <w:rsid w:val="181E6943"/>
    <w:rsid w:val="19074199"/>
    <w:rsid w:val="1E860E72"/>
    <w:rsid w:val="1EF4100A"/>
    <w:rsid w:val="1F6B72D6"/>
    <w:rsid w:val="207C12D6"/>
    <w:rsid w:val="21D96C90"/>
    <w:rsid w:val="22F44E16"/>
    <w:rsid w:val="237D2747"/>
    <w:rsid w:val="24C82284"/>
    <w:rsid w:val="25D94D85"/>
    <w:rsid w:val="264333C9"/>
    <w:rsid w:val="281A6605"/>
    <w:rsid w:val="29001554"/>
    <w:rsid w:val="29E154C2"/>
    <w:rsid w:val="2B8F783A"/>
    <w:rsid w:val="2BCC72AA"/>
    <w:rsid w:val="2DDC41D3"/>
    <w:rsid w:val="307F02F3"/>
    <w:rsid w:val="3117470B"/>
    <w:rsid w:val="3464704C"/>
    <w:rsid w:val="3483462F"/>
    <w:rsid w:val="359519FB"/>
    <w:rsid w:val="365A4BF9"/>
    <w:rsid w:val="36EC1BA4"/>
    <w:rsid w:val="3905647D"/>
    <w:rsid w:val="3A3A3E5A"/>
    <w:rsid w:val="3A651609"/>
    <w:rsid w:val="3B0367E3"/>
    <w:rsid w:val="3B3B10BB"/>
    <w:rsid w:val="3B6248D2"/>
    <w:rsid w:val="3D7F5EB5"/>
    <w:rsid w:val="3DE351E4"/>
    <w:rsid w:val="3E44736A"/>
    <w:rsid w:val="3EA31886"/>
    <w:rsid w:val="425A227A"/>
    <w:rsid w:val="43E66F18"/>
    <w:rsid w:val="44F24C73"/>
    <w:rsid w:val="45D6383E"/>
    <w:rsid w:val="475F0805"/>
    <w:rsid w:val="49837BA0"/>
    <w:rsid w:val="4A4C3A28"/>
    <w:rsid w:val="4A872F3E"/>
    <w:rsid w:val="4B7C02B4"/>
    <w:rsid w:val="4C7914E0"/>
    <w:rsid w:val="4D3A084B"/>
    <w:rsid w:val="4D9543E7"/>
    <w:rsid w:val="4F0556B0"/>
    <w:rsid w:val="4F134FFD"/>
    <w:rsid w:val="52C06EC8"/>
    <w:rsid w:val="56902F7E"/>
    <w:rsid w:val="58D25612"/>
    <w:rsid w:val="594B0002"/>
    <w:rsid w:val="598D3C8C"/>
    <w:rsid w:val="5ADC6774"/>
    <w:rsid w:val="5B22159E"/>
    <w:rsid w:val="5FFD786B"/>
    <w:rsid w:val="615B4AF3"/>
    <w:rsid w:val="619426A3"/>
    <w:rsid w:val="65306366"/>
    <w:rsid w:val="65E155F4"/>
    <w:rsid w:val="66CA0014"/>
    <w:rsid w:val="66FD724F"/>
    <w:rsid w:val="67CB7A5D"/>
    <w:rsid w:val="6CF811D5"/>
    <w:rsid w:val="6EBD2E45"/>
    <w:rsid w:val="6F7A3D4E"/>
    <w:rsid w:val="6FB73517"/>
    <w:rsid w:val="702900AF"/>
    <w:rsid w:val="71134148"/>
    <w:rsid w:val="73014505"/>
    <w:rsid w:val="73AA6EFA"/>
    <w:rsid w:val="73E256BD"/>
    <w:rsid w:val="753B2BE7"/>
    <w:rsid w:val="7630025E"/>
    <w:rsid w:val="779F0E2F"/>
    <w:rsid w:val="78387297"/>
    <w:rsid w:val="79214C22"/>
    <w:rsid w:val="7B4458C1"/>
    <w:rsid w:val="7B446821"/>
    <w:rsid w:val="7C8B5550"/>
    <w:rsid w:val="7D8831CD"/>
    <w:rsid w:val="7F3A43D9"/>
    <w:rsid w:val="7F5137D3"/>
    <w:rsid w:val="7FAC01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Lines="0" w:beforeAutospacing="0" w:after="260" w:afterLines="0" w:afterAutospacing="0" w:line="413" w:lineRule="auto"/>
      <w:outlineLvl w:val="2"/>
    </w:pPr>
    <w:rPr>
      <w:rFonts w:asciiTheme="minorAscii" w:hAnsiTheme="minorAscii"/>
      <w:b/>
      <w:sz w:val="32"/>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Normal Indent"/>
    <w:basedOn w:val="1"/>
    <w:semiHidden/>
    <w:qFormat/>
    <w:uiPriority w:val="0"/>
    <w:pPr>
      <w:spacing w:line="360" w:lineRule="auto"/>
      <w:ind w:firstLine="200" w:firstLineChars="200"/>
      <w:jc w:val="left"/>
    </w:pPr>
    <w:rPr>
      <w:kern w:val="0"/>
      <w:szCs w:val="20"/>
      <w:lang w:eastAsia="en-US"/>
    </w:rPr>
  </w:style>
  <w:style w:type="paragraph" w:styleId="6">
    <w:name w:val="caption"/>
    <w:basedOn w:val="1"/>
    <w:next w:val="1"/>
    <w:semiHidden/>
    <w:unhideWhenUsed/>
    <w:qFormat/>
    <w:uiPriority w:val="0"/>
    <w:rPr>
      <w:rFonts w:ascii="Arial" w:hAnsi="Arial" w:eastAsia="黑体"/>
      <w:sz w:val="20"/>
    </w:rPr>
  </w:style>
  <w:style w:type="paragraph" w:styleId="7">
    <w:name w:val="toc 3"/>
    <w:basedOn w:val="1"/>
    <w:next w:val="1"/>
    <w:uiPriority w:val="0"/>
    <w:pPr>
      <w:ind w:left="840" w:leftChars="400"/>
    </w:p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uiPriority w:val="0"/>
  </w:style>
  <w:style w:type="paragraph" w:styleId="11">
    <w:name w:val="toc 2"/>
    <w:basedOn w:val="1"/>
    <w:next w:val="1"/>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customStyle="1" w:styleId="17">
    <w:name w:val="apple-style-span"/>
    <w:basedOn w:val="14"/>
    <w:qFormat/>
    <w:uiPriority w:val="0"/>
  </w:style>
  <w:style w:type="character" w:customStyle="1" w:styleId="18">
    <w:name w:val="apple-converted-space"/>
    <w:basedOn w:val="14"/>
    <w:uiPriority w:val="0"/>
  </w:style>
  <w:style w:type="paragraph" w:customStyle="1" w:styleId="19">
    <w:name w:val="项目符号"/>
    <w:basedOn w:val="1"/>
    <w:uiPriority w:val="0"/>
    <w:pPr>
      <w:numPr>
        <w:ilvl w:val="0"/>
        <w:numId w:val="1"/>
      </w:numPr>
      <w:spacing w:line="360" w:lineRule="auto"/>
      <w:ind w:left="1276" w:hanging="425"/>
      <w:jc w:val="left"/>
    </w:pPr>
    <w:rPr>
      <w:color w:val="000000"/>
      <w:kern w:val="0"/>
      <w:szCs w:val="20"/>
    </w:rPr>
  </w:style>
  <w:style w:type="paragraph" w:customStyle="1" w:styleId="20">
    <w:name w:val="文档注释"/>
    <w:basedOn w:val="1"/>
    <w:qFormat/>
    <w:uiPriority w:val="0"/>
    <w:pPr>
      <w:spacing w:line="360" w:lineRule="auto"/>
    </w:pPr>
    <w:rPr>
      <w:rFonts w:ascii="Times New Roman" w:hAnsi="Times New Roman"/>
      <w:color w:val="0000FF"/>
    </w:rPr>
  </w:style>
  <w:style w:type="paragraph" w:customStyle="1" w:styleId="21">
    <w:name w:val="表格正文"/>
    <w:basedOn w:val="1"/>
    <w:qFormat/>
    <w:uiPriority w:val="0"/>
    <w:pPr>
      <w:spacing w:before="60" w:after="60"/>
    </w:pPr>
    <w:rPr>
      <w:rFonts w:ascii="Times New Roman" w:hAnsi="Times New Roman"/>
      <w:sz w:val="18"/>
      <w:szCs w:val="20"/>
    </w:rPr>
  </w:style>
  <w:style w:type="paragraph" w:styleId="22">
    <w:name w:val="List Paragraph"/>
    <w:basedOn w:val="1"/>
    <w:qFormat/>
    <w:uiPriority w:val="0"/>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2.bin"/><Relationship Id="rId7" Type="http://schemas.openxmlformats.org/officeDocument/2006/relationships/image" Target="media/image1.emf"/><Relationship Id="rId6" Type="http://schemas.openxmlformats.org/officeDocument/2006/relationships/oleObject" Target="embeddings/oleObject1.bin"/><Relationship Id="rId52" Type="http://schemas.openxmlformats.org/officeDocument/2006/relationships/fontTable" Target="fontTable.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theme" Target="theme/theme1.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image" Target="media/image20.png"/><Relationship Id="rId4" Type="http://schemas.openxmlformats.org/officeDocument/2006/relationships/footer" Target="footer1.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emf"/><Relationship Id="rId34" Type="http://schemas.openxmlformats.org/officeDocument/2006/relationships/oleObject" Target="embeddings/oleObject15.bin"/><Relationship Id="rId33" Type="http://schemas.openxmlformats.org/officeDocument/2006/relationships/image" Target="media/image14.emf"/><Relationship Id="rId32" Type="http://schemas.openxmlformats.org/officeDocument/2006/relationships/oleObject" Target="embeddings/oleObject14.bin"/><Relationship Id="rId31" Type="http://schemas.openxmlformats.org/officeDocument/2006/relationships/image" Target="media/image13.emf"/><Relationship Id="rId30" Type="http://schemas.openxmlformats.org/officeDocument/2006/relationships/oleObject" Target="embeddings/oleObject13.bin"/><Relationship Id="rId3" Type="http://schemas.openxmlformats.org/officeDocument/2006/relationships/header" Target="header1.xml"/><Relationship Id="rId29" Type="http://schemas.openxmlformats.org/officeDocument/2006/relationships/image" Target="media/image12.emf"/><Relationship Id="rId28" Type="http://schemas.openxmlformats.org/officeDocument/2006/relationships/oleObject" Target="embeddings/oleObject12.bin"/><Relationship Id="rId27" Type="http://schemas.openxmlformats.org/officeDocument/2006/relationships/image" Target="media/image11.emf"/><Relationship Id="rId26" Type="http://schemas.openxmlformats.org/officeDocument/2006/relationships/oleObject" Target="embeddings/oleObject11.bin"/><Relationship Id="rId25" Type="http://schemas.openxmlformats.org/officeDocument/2006/relationships/image" Target="media/image10.emf"/><Relationship Id="rId24" Type="http://schemas.openxmlformats.org/officeDocument/2006/relationships/oleObject" Target="embeddings/oleObject10.bin"/><Relationship Id="rId23" Type="http://schemas.openxmlformats.org/officeDocument/2006/relationships/image" Target="media/image9.emf"/><Relationship Id="rId22" Type="http://schemas.openxmlformats.org/officeDocument/2006/relationships/oleObject" Target="embeddings/oleObject9.bin"/><Relationship Id="rId21" Type="http://schemas.openxmlformats.org/officeDocument/2006/relationships/image" Target="media/image8.e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7.emf"/><Relationship Id="rId18" Type="http://schemas.openxmlformats.org/officeDocument/2006/relationships/oleObject" Target="embeddings/oleObject7.bin"/><Relationship Id="rId17" Type="http://schemas.openxmlformats.org/officeDocument/2006/relationships/image" Target="media/image6.emf"/><Relationship Id="rId16" Type="http://schemas.openxmlformats.org/officeDocument/2006/relationships/oleObject" Target="embeddings/oleObject6.bin"/><Relationship Id="rId15" Type="http://schemas.openxmlformats.org/officeDocument/2006/relationships/image" Target="media/image5.emf"/><Relationship Id="rId14" Type="http://schemas.openxmlformats.org/officeDocument/2006/relationships/oleObject" Target="embeddings/oleObject5.bin"/><Relationship Id="rId13" Type="http://schemas.openxmlformats.org/officeDocument/2006/relationships/image" Target="media/image4.emf"/><Relationship Id="rId12" Type="http://schemas.openxmlformats.org/officeDocument/2006/relationships/oleObject" Target="embeddings/oleObject4.bin"/><Relationship Id="rId11" Type="http://schemas.openxmlformats.org/officeDocument/2006/relationships/image" Target="media/image3.e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zhang</dc:creator>
  <cp:lastModifiedBy>never</cp:lastModifiedBy>
  <dcterms:modified xsi:type="dcterms:W3CDTF">2021-04-21T16:58:48Z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01EFA5B561AA4985B6969B329C9691FD</vt:lpwstr>
  </property>
</Properties>
</file>