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Carta de Serviços do CRP SP</w:t>
      </w:r>
    </w:p>
    <w:p>
      <w:pPr>
        <w:pStyle w:val="Author"/>
      </w:pPr>
      <w:r>
        <w:t xml:space="preserve">Conselho Regional de Psicologia de São Paulo</w:t>
      </w:r>
    </w:p>
    <w:p>
      <w:pPr>
        <w:pStyle w:val="FirstParagraph"/>
      </w:pPr>
      <w:r>
        <w:rPr>
          <w:b/>
          <w:bCs/>
        </w:rPr>
        <w:t xml:space="preserve">CARTA DE</w:t>
      </w:r>
      <w:r>
        <w:br/>
      </w:r>
      <w:r>
        <w:rPr>
          <w:b/>
          <w:bCs/>
        </w:rPr>
        <w:t xml:space="preserve">SERVIÇOS</w:t>
      </w:r>
      <w:r>
        <w:br/>
      </w:r>
      <w:r>
        <w:t xml:space="preserve">DO CRP SP</w:t>
      </w:r>
    </w:p>
    <w:p>
      <w:pPr>
        <w:pStyle w:val="BodyText"/>
      </w:pPr>
      <w:r>
        <w:rPr>
          <w:b/>
          <w:bCs/>
        </w:rPr>
        <w:t xml:space="preserve">Presidenta:</w:t>
      </w:r>
      <w:r>
        <w:t xml:space="preserve"> </w:t>
      </w:r>
      <w:r>
        <w:t xml:space="preserve">Talita Fabiano de Carvalho</w:t>
      </w:r>
      <w:r>
        <w:br/>
      </w:r>
      <w:r>
        <w:rPr>
          <w:b/>
          <w:bCs/>
        </w:rPr>
        <w:t xml:space="preserve">Vice-presidenta:</w:t>
      </w:r>
      <w:r>
        <w:t xml:space="preserve"> </w:t>
      </w:r>
      <w:r>
        <w:t xml:space="preserve">Ana Tereza da Silva Marques</w:t>
      </w:r>
      <w:r>
        <w:br/>
      </w:r>
      <w:r>
        <w:rPr>
          <w:b/>
          <w:bCs/>
        </w:rPr>
        <w:t xml:space="preserve">Secretária:</w:t>
      </w:r>
      <w:r>
        <w:t xml:space="preserve"> </w:t>
      </w:r>
      <w:r>
        <w:t xml:space="preserve">Marta Eliane de Lima</w:t>
      </w:r>
      <w:r>
        <w:br/>
      </w:r>
      <w:r>
        <w:rPr>
          <w:b/>
          <w:bCs/>
        </w:rPr>
        <w:t xml:space="preserve">Tesoureiro:</w:t>
      </w:r>
      <w:r>
        <w:t xml:space="preserve"> </w:t>
      </w:r>
      <w:r>
        <w:t xml:space="preserve">Eduardo de Menezes Pedroso</w:t>
      </w:r>
      <w:r>
        <w:br/>
      </w:r>
    </w:p>
    <w:p>
      <w:pPr>
        <w:pStyle w:val="BodyText"/>
      </w:pPr>
      <w:r>
        <w:t xml:space="preserve">Camila Andrade de Oliveira (CRP 06/94895)</w:t>
      </w:r>
      <w:r>
        <w:br/>
      </w:r>
      <w:r>
        <w:t xml:space="preserve">Carlos Eduardo Mendes (CRP 06/153775)</w:t>
      </w:r>
      <w:r>
        <w:br/>
      </w:r>
      <w:r>
        <w:t xml:space="preserve">Davi Rodriguez Ruivo Fernandes (CRP 06/118838)</w:t>
      </w:r>
      <w:r>
        <w:br/>
      </w:r>
      <w:r>
        <w:t xml:space="preserve">Dreyf de Assis Gonçalves (CRP 06/55379)</w:t>
      </w:r>
      <w:r>
        <w:br/>
      </w:r>
      <w:r>
        <w:t xml:space="preserve">Ione Aparecida Xavier (CRP 06/27445)</w:t>
      </w:r>
      <w:r>
        <w:br/>
      </w:r>
      <w:r>
        <w:t xml:space="preserve">Janaina Darli Duarte Simão (CRP 06/47523)</w:t>
      </w:r>
      <w:r>
        <w:br/>
      </w:r>
      <w:r>
        <w:t xml:space="preserve">Magna Barboza Damasceno (CRP 06/66384)</w:t>
      </w:r>
      <w:r>
        <w:br/>
      </w:r>
      <w:r>
        <w:t xml:space="preserve">Maria da Piedade R. de Araujo Melo (CRP 06/45952)</w:t>
      </w:r>
      <w:r>
        <w:br/>
      </w:r>
      <w:r>
        <w:t xml:space="preserve">Maria da Glória Calado (CRP 06/33194)</w:t>
      </w:r>
      <w:r>
        <w:br/>
      </w:r>
      <w:r>
        <w:t xml:space="preserve">Mayara Aparecida Bonora Freire (CRP 06/120511)</w:t>
      </w:r>
      <w:r>
        <w:br/>
      </w:r>
      <w:r>
        <w:t xml:space="preserve">Mônica Cintrão França Ribeiro (CRP 06/20583)</w:t>
      </w:r>
      <w:r>
        <w:br/>
      </w:r>
    </w:p>
    <w:p>
      <w:pPr>
        <w:pStyle w:val="BodyText"/>
      </w:pPr>
      <w:r>
        <w:t xml:space="preserve">Gabriela Alvim de Oliveira Freitas (CRP 06/149012)</w:t>
      </w:r>
      <w:r>
        <w:br/>
      </w:r>
      <w:r>
        <w:t xml:space="preserve">Giseli de Fátima Assoni (CRP 06/72980)</w:t>
      </w:r>
      <w:r>
        <w:br/>
      </w:r>
      <w:r>
        <w:t xml:space="preserve">Leonardo Maggi Gambatto (CRP 06/124424)</w:t>
      </w:r>
      <w:r>
        <w:br/>
      </w:r>
      <w:r>
        <w:t xml:space="preserve">Wilson Flávio Lourenço Nogueira (CRP 06/53258)</w:t>
      </w:r>
      <w:r>
        <w:br/>
      </w:r>
    </w:p>
    <w:p>
      <w:pPr>
        <w:pStyle w:val="BodyText"/>
      </w:pPr>
      <w:r>
        <w:t xml:space="preserve">Annie Louise Saboya Prado (CRP 06/86192)</w:t>
      </w:r>
      <w:r>
        <w:br/>
      </w:r>
      <w:r>
        <w:t xml:space="preserve">Carú de Paula Seabra M. Ribeiro (CRP 06/136173)</w:t>
      </w:r>
      <w:r>
        <w:br/>
      </w:r>
      <w:r>
        <w:t xml:space="preserve">Fabiana Macena Luiz (CRP 06/148611)</w:t>
      </w:r>
      <w:r>
        <w:br/>
      </w:r>
      <w:r>
        <w:t xml:space="preserve">Ivani Teixeira Mendes (CRP 06/42535)</w:t>
      </w:r>
      <w:r>
        <w:br/>
      </w:r>
      <w:r>
        <w:t xml:space="preserve">Lilian Suzuki (CRP 06/27810)</w:t>
      </w:r>
      <w:r>
        <w:br/>
      </w:r>
      <w:r>
        <w:t xml:space="preserve">Murilo Centrone Ferreira (CRP 06/142583)</w:t>
      </w:r>
      <w:r>
        <w:br/>
      </w:r>
      <w:r>
        <w:t xml:space="preserve">Sonia Maria Motinho da Silva (CRP 06/12033)</w:t>
      </w:r>
      <w:r>
        <w:br/>
      </w:r>
      <w:r>
        <w:t xml:space="preserve">Tayná Alencar Berti de Souza (CRP 06/83455)</w:t>
      </w:r>
      <w:r>
        <w:br/>
      </w:r>
      <w:r>
        <w:t xml:space="preserve">Valeria Campinas Braunstein (CRP 06/31093)</w:t>
      </w:r>
      <w:r>
        <w:br/>
      </w:r>
    </w:p>
    <w:p>
      <w:pPr>
        <w:pStyle w:val="BodyText"/>
      </w:pPr>
      <w:r>
        <w:t xml:space="preserve">Camila Prandini Prandini (CRP 06/157432)</w:t>
      </w:r>
      <w:r>
        <w:br/>
      </w:r>
      <w:r>
        <w:t xml:space="preserve">Luciane de Almeida Jabur (CRP 06/66501)</w:t>
      </w:r>
      <w:r>
        <w:br/>
      </w:r>
    </w:p>
    <w:p>
      <w:pPr>
        <w:pStyle w:val="BodyText"/>
      </w:pPr>
      <w:r>
        <w:rPr>
          <w:b/>
          <w:bCs/>
        </w:rPr>
        <w:t xml:space="preserve">CARTA DE</w:t>
      </w:r>
      <w:r>
        <w:br/>
      </w:r>
      <w:r>
        <w:rPr>
          <w:b/>
          <w:bCs/>
        </w:rPr>
        <w:t xml:space="preserve">SERVIÇOS</w:t>
      </w:r>
      <w:r>
        <w:br/>
      </w:r>
      <w:r>
        <w:t xml:space="preserve">DO CRP SP</w:t>
      </w:r>
    </w:p>
    <w:p>
      <w:pPr>
        <w:pStyle w:val="BodyText"/>
      </w:pPr>
      <w:r>
        <w:t xml:space="preserve">Talita Fabiano de Carvalho — Presidenta</w:t>
      </w:r>
      <w:r>
        <w:br/>
      </w:r>
      <w:r>
        <w:t xml:space="preserve">Lauren Mennocchi — GTP</w:t>
      </w:r>
    </w:p>
    <w:p>
      <w:pPr>
        <w:pStyle w:val="BodyText"/>
      </w:pPr>
      <w:r>
        <w:t xml:space="preserve">Micael Melchiades</w:t>
      </w:r>
    </w:p>
    <w:p>
      <w:pPr>
        <w:pStyle w:val="BodyText"/>
      </w:pPr>
      <w:r>
        <w:t xml:space="preserve">Angelo Cuissi</w:t>
      </w:r>
    </w:p>
    <w:bookmarkStart w:id="20" w:name="apresentação"/>
    <w:p>
      <w:pPr>
        <w:pStyle w:val="Heading2"/>
      </w:pPr>
      <w:r>
        <w:t xml:space="preserve">Apresentação</w:t>
      </w:r>
    </w:p>
    <w:p>
      <w:pPr>
        <w:pStyle w:val="FirstParagraph"/>
      </w:pPr>
      <w:r>
        <w:t xml:space="preserve">Com o intuito de informar a sociedade sobre os principais serviços prestados pelo Conselho Regional de Psicologia de São Paulo, disponibilizamos a Carta de Serviços do CRP SP, material de amplo escopo e fácil acesso, construído tendo em vista o compromisso com uma gestão de qualidade, voltada para o constante aprimoramento dos nossos serviços e para a garantia do exercício profissional da Psicologia de forma ética e socialmente comprometida.</w:t>
      </w:r>
    </w:p>
    <w:p>
      <w:pPr>
        <w:pStyle w:val="BodyText"/>
      </w:pPr>
      <w:r>
        <w:t xml:space="preserve">Todos os serviços que o CRP SP disponibiliza estão detalhados neste material, que inclui o objetivo precípuo da entidade e seus canais de comunicação e atendimento, seja à categoria de psicólogas/os, seja à população em geral.</w:t>
      </w:r>
    </w:p>
    <w:bookmarkEnd w:id="20"/>
    <w:bookmarkStart w:id="24" w:name="o-crp-sp"/>
    <w:p>
      <w:pPr>
        <w:pStyle w:val="Heading2"/>
      </w:pPr>
      <w:r>
        <w:t xml:space="preserve">O CRP SP</w:t>
      </w:r>
    </w:p>
    <w:p>
      <w:pPr>
        <w:pStyle w:val="FirstParagraph"/>
      </w:pPr>
      <w:r>
        <w:t xml:space="preserve">O Conselho Regional de Psicologia de São Paulo (6ª Região) é uma entidade dotada de personalidade jurídica de direito público, com autonomia administrativa e financeira, nos termos da Lei Federal n. 5.766, de 20 de dezembro de 1971. Caracteriza-se como autarquia de fiscalização do exercício e das atividades profissionais, constituindo serviço público federal, vinculado ao Conselho Federal de Psicologia (CFP) como parte do Sistema Conselhos, composto atualmente por 24 conselhos regionais e o CFP.</w:t>
      </w:r>
      <w:r>
        <w:t xml:space="preserve"> </w:t>
      </w:r>
      <w:r>
        <w:t xml:space="preserve">O CRP SP é o maior conselho regional do Sistema Conselhos, abarcando quase 1/3 da categoria profissional de psicólogas/os, com cerca de147 mil inscrições ativas de pessoas físicas e 12 mil de pessoas jurídicas. Organizado de maneira descentralizada em todo o estado de São Paulo, é dividido em uma sede administrativa, na capital, e 11 subsedes:</w:t>
      </w:r>
    </w:p>
    <w:p>
      <w:pPr>
        <w:numPr>
          <w:ilvl w:val="0"/>
          <w:numId w:val="1001"/>
        </w:numPr>
      </w:pPr>
      <w:r>
        <w:t xml:space="preserve">Alto Tietê (Mogi das Cruzes);</w:t>
      </w:r>
    </w:p>
    <w:p>
      <w:pPr>
        <w:numPr>
          <w:ilvl w:val="0"/>
          <w:numId w:val="1001"/>
        </w:numPr>
      </w:pPr>
      <w:r>
        <w:t xml:space="preserve">Assis;</w:t>
      </w:r>
    </w:p>
    <w:p>
      <w:pPr>
        <w:numPr>
          <w:ilvl w:val="0"/>
          <w:numId w:val="1001"/>
        </w:numPr>
      </w:pPr>
      <w:r>
        <w:t xml:space="preserve">Baixada Santista e Vale do Ribeira (Santos);</w:t>
      </w:r>
    </w:p>
    <w:p>
      <w:pPr>
        <w:numPr>
          <w:ilvl w:val="0"/>
          <w:numId w:val="1001"/>
        </w:numPr>
      </w:pPr>
      <w:r>
        <w:t xml:space="preserve">Bauru;</w:t>
      </w:r>
    </w:p>
    <w:p>
      <w:pPr>
        <w:numPr>
          <w:ilvl w:val="0"/>
          <w:numId w:val="1001"/>
        </w:numPr>
      </w:pPr>
      <w:r>
        <w:t xml:space="preserve">Campinas;</w:t>
      </w:r>
    </w:p>
    <w:p>
      <w:pPr>
        <w:numPr>
          <w:ilvl w:val="0"/>
          <w:numId w:val="1001"/>
        </w:numPr>
      </w:pPr>
      <w:r>
        <w:t xml:space="preserve">Grande ABC (Santo André);</w:t>
      </w:r>
    </w:p>
    <w:p>
      <w:pPr>
        <w:numPr>
          <w:ilvl w:val="0"/>
          <w:numId w:val="1001"/>
        </w:numPr>
      </w:pPr>
      <w:r>
        <w:t xml:space="preserve">Metropolitana (São Paulo);</w:t>
      </w:r>
    </w:p>
    <w:p>
      <w:pPr>
        <w:numPr>
          <w:ilvl w:val="0"/>
          <w:numId w:val="1001"/>
        </w:numPr>
      </w:pPr>
      <w:r>
        <w:t xml:space="preserve">Ribeirão Preto;</w:t>
      </w:r>
    </w:p>
    <w:p>
      <w:pPr>
        <w:numPr>
          <w:ilvl w:val="0"/>
          <w:numId w:val="1001"/>
        </w:numPr>
      </w:pPr>
      <w:r>
        <w:t xml:space="preserve">São José do Rio Preto;</w:t>
      </w:r>
    </w:p>
    <w:p>
      <w:pPr>
        <w:numPr>
          <w:ilvl w:val="0"/>
          <w:numId w:val="1001"/>
        </w:numPr>
      </w:pPr>
      <w:r>
        <w:t xml:space="preserve">Sorocaba;</w:t>
      </w:r>
    </w:p>
    <w:p>
      <w:pPr>
        <w:numPr>
          <w:ilvl w:val="0"/>
          <w:numId w:val="1001"/>
        </w:numPr>
      </w:pPr>
      <w:r>
        <w:t xml:space="preserve">Vale do Paraíba e Litoral Norte (Taubaté).</w:t>
      </w:r>
    </w:p>
    <w:p>
      <w:pPr>
        <w:pStyle w:val="FirstParagraph"/>
      </w:pPr>
      <w:r>
        <w:t xml:space="preserve">Além disso, também atuam no conselho 142 trabalhadoras/es efetivas/os, 11 trabalhadoras/es em cargos de livre provimento, 27 estagiárias/os, 29 prestadoras/es de serviços de limpeza e vigilância, 14 conselheiras/os efetivas/os, 15 conselheiras/os suplentes, 11 comissões gestoras (formadas por 52 gestoras/es) e mais de 380 psicólogas/os que colaboram em diversas comissões.</w:t>
      </w:r>
    </w:p>
    <w:bookmarkStart w:id="21" w:name="missão"/>
    <w:p>
      <w:pPr>
        <w:pStyle w:val="Heading3"/>
      </w:pPr>
      <w:r>
        <w:t xml:space="preserve">Missão</w:t>
      </w:r>
    </w:p>
    <w:p>
      <w:pPr>
        <w:pStyle w:val="FirstParagraph"/>
      </w:pPr>
      <w:r>
        <w:t xml:space="preserve">Atuar com eficácia na fiscalização do exercício da profissão de psicóloga/o, com a responsabilidade de orientar, disciplinar e zelar pela fiel observância dos princípios ético-profissionais, contribuindo para o desenvolvimento da Psicologia como ciência e profissão na busca do bem comum.</w:t>
      </w:r>
    </w:p>
    <w:bookmarkEnd w:id="21"/>
    <w:bookmarkStart w:id="22" w:name="visão"/>
    <w:p>
      <w:pPr>
        <w:pStyle w:val="Heading3"/>
      </w:pPr>
      <w:r>
        <w:t xml:space="preserve">Visão</w:t>
      </w:r>
    </w:p>
    <w:p>
      <w:pPr>
        <w:pStyle w:val="FirstParagraph"/>
      </w:pPr>
      <w:r>
        <w:t xml:space="preserve">Ser reconhecido pela defesa de direitos humanos e sociais , promovendo saúde e qualidade de vida para as pessoas e coletividade com responsabilidade social crítica.</w:t>
      </w:r>
    </w:p>
    <w:bookmarkEnd w:id="22"/>
    <w:bookmarkStart w:id="23" w:name="valores"/>
    <w:p>
      <w:pPr>
        <w:pStyle w:val="Heading3"/>
      </w:pPr>
      <w:r>
        <w:t xml:space="preserve">Valores</w:t>
      </w:r>
    </w:p>
    <w:p>
      <w:pPr>
        <w:pStyle w:val="FirstParagraph"/>
      </w:pPr>
      <w:r>
        <w:t xml:space="preserve">Promover a liberdade, a dignidade, a igualdade e a integridade das pessoas e coletividades, contribuindo para a eliminação de quaisquer formas de negligência, crueldade e opressão, atuando para o desenvolvimento da Psicologia como campo científico de conhecimento e prática.</w:t>
      </w:r>
    </w:p>
    <w:bookmarkEnd w:id="23"/>
    <w:bookmarkEnd w:id="24"/>
    <w:bookmarkStart w:id="26" w:name="X3b5b84020ace2cf705ece86358d142ca23721c0"/>
    <w:p>
      <w:pPr>
        <w:pStyle w:val="Heading2"/>
      </w:pPr>
      <w:r>
        <w:t xml:space="preserve">Psicologia: como se estrutura e como se conecta</w:t>
      </w:r>
    </w:p>
    <w:p>
      <w:pPr>
        <w:pStyle w:val="FirstParagraph"/>
      </w:pPr>
      <w:bookmarkStart w:id="25" w:name="sumario"/>
      <w:bookmarkEnd w:id="25"/>
    </w:p>
    <w:bookmarkEnd w:id="26"/>
    <w:bookmarkStart w:id="208" w:name="serviços-à-pessoa-física"/>
    <w:p>
      <w:pPr>
        <w:pStyle w:val="Heading1"/>
      </w:pPr>
      <w:r>
        <w:t xml:space="preserve">Serviços à</w:t>
      </w:r>
      <w:r>
        <w:br/>
      </w:r>
      <w:r>
        <w:rPr>
          <w:b/>
          <w:bCs/>
        </w:rPr>
        <w:t xml:space="preserve">pessoa física</w:t>
      </w:r>
    </w:p>
    <w:bookmarkStart w:id="41" w:name="chap:pf-inscricao"/>
    <w:p>
      <w:pPr>
        <w:pStyle w:val="Heading2"/>
      </w:pPr>
      <w:r>
        <w:t xml:space="preserve">Inscrição profissional de pessoa física</w:t>
      </w:r>
    </w:p>
    <w:bookmarkStart w:id="27" w:name="o-que-é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É o registro necessário para a atuação profissional em Psicologia. O exercício profissional no estado de São Paulo estará autorizado após a geração do número de registro profissional.</w:t>
      </w:r>
    </w:p>
    <w:bookmarkEnd w:id="27"/>
    <w:bookmarkStart w:id="28" w:name="quem-deve-se-inscrever"/>
    <w:p>
      <w:pPr>
        <w:pStyle w:val="Heading3"/>
      </w:pPr>
      <w:r>
        <w:t xml:space="preserve">Quem deve se inscrever?</w:t>
      </w:r>
    </w:p>
    <w:p>
      <w:pPr>
        <w:pStyle w:val="FirstParagraph"/>
      </w:pPr>
      <w:r>
        <w:t xml:space="preserve">Profissionais graduadas/os em Psicologia, que tenham atuação no estado de São Paulo.</w:t>
      </w:r>
    </w:p>
    <w:bookmarkEnd w:id="28"/>
    <w:bookmarkStart w:id="30" w:name="como-solicitar-o-serviço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Por meio do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 SP, na guia</w:t>
      </w:r>
      <w:r>
        <w:t xml:space="preserve"> </w:t>
      </w:r>
      <w:hyperlink r:id="rId29">
        <w:r>
          <w:rPr>
            <w:rStyle w:val="Hyperlink"/>
          </w:rPr>
          <w:t xml:space="preserve">Atendimento &gt; Pessoa Física</w:t>
        </w:r>
      </w:hyperlink>
      <w:r>
        <w:t xml:space="preserve">.</w:t>
      </w:r>
    </w:p>
    <w:bookmarkEnd w:id="30"/>
    <w:bookmarkStart w:id="31" w:name="X0387a05c931199566c92dce45c4da6b14f4cd68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02"/>
        </w:numPr>
      </w:pPr>
      <w:r>
        <w:t xml:space="preserve">Documento de identificação (RG, CNH etc.);</w:t>
      </w:r>
    </w:p>
    <w:p>
      <w:pPr>
        <w:numPr>
          <w:ilvl w:val="0"/>
          <w:numId w:val="1002"/>
        </w:numPr>
      </w:pPr>
      <w:r>
        <w:t xml:space="preserve">Cadastro de Pessoa Física (CPF);</w:t>
      </w:r>
    </w:p>
    <w:p>
      <w:pPr>
        <w:numPr>
          <w:ilvl w:val="0"/>
          <w:numId w:val="1002"/>
        </w:numPr>
      </w:pPr>
      <w:r>
        <w:t xml:space="preserve">certidão de quitação eleitoral;</w:t>
      </w:r>
    </w:p>
    <w:p>
      <w:pPr>
        <w:numPr>
          <w:ilvl w:val="0"/>
          <w:numId w:val="1002"/>
        </w:numPr>
      </w:pPr>
      <w:r>
        <w:t xml:space="preserve">comprovante ou declaração de endereço;</w:t>
      </w:r>
    </w:p>
    <w:p>
      <w:pPr>
        <w:numPr>
          <w:ilvl w:val="0"/>
          <w:numId w:val="1002"/>
        </w:numPr>
      </w:pPr>
      <w:r>
        <w:t xml:space="preserve">diploma de formação em Psicologia (frente e verso) ou certidão de colação de grau;</w:t>
      </w:r>
    </w:p>
    <w:p>
      <w:pPr>
        <w:numPr>
          <w:ilvl w:val="0"/>
          <w:numId w:val="1002"/>
        </w:numPr>
      </w:pPr>
      <w:r>
        <w:t xml:space="preserve">certidão de casamento ou de união estável;</w:t>
      </w:r>
    </w:p>
    <w:p>
      <w:pPr>
        <w:numPr>
          <w:ilvl w:val="0"/>
          <w:numId w:val="1002"/>
        </w:numPr>
      </w:pPr>
      <w:r>
        <w:t xml:space="preserve">comprovante de quitação com o serviço militar (para homens até 45 anos).</w:t>
      </w:r>
    </w:p>
    <w:bookmarkEnd w:id="31"/>
    <w:bookmarkStart w:id="32" w:name="X3a76b288d4f173f5653240f864b21fe8ae34e33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03"/>
        </w:numPr>
      </w:pPr>
      <w:r>
        <w:t xml:space="preserve">A/O psicóloga/o realiza o requerimento de inscrição</w:t>
      </w:r>
      <w:r>
        <w:t xml:space="preserve"> </w:t>
      </w:r>
      <w:r>
        <w:rPr>
          <w:i/>
          <w:iCs/>
        </w:rPr>
        <w:t xml:space="preserve">on-line</w:t>
      </w:r>
      <w:r>
        <w:t xml:space="preserve">, pelo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 SP</w:t>
        </w:r>
      </w:hyperlink>
      <w:r>
        <w:t xml:space="preserve">;</w:t>
      </w:r>
    </w:p>
    <w:p>
      <w:pPr>
        <w:numPr>
          <w:ilvl w:val="0"/>
          <w:numId w:val="1003"/>
        </w:numPr>
      </w:pPr>
      <w:r>
        <w:t xml:space="preserve">o CRP SP faz a análise da documentação;</w:t>
      </w:r>
    </w:p>
    <w:p>
      <w:pPr>
        <w:numPr>
          <w:ilvl w:val="0"/>
          <w:numId w:val="1003"/>
        </w:numPr>
      </w:pPr>
      <w:r>
        <w:t xml:space="preserve">os boletos para pagamento da taxa de inscrição e da anuidade são emitidos;</w:t>
      </w:r>
    </w:p>
    <w:p>
      <w:pPr>
        <w:numPr>
          <w:ilvl w:val="0"/>
          <w:numId w:val="1003"/>
        </w:numPr>
      </w:pPr>
      <w:r>
        <w:t xml:space="preserve">após o pagamento das taxas, o registro é deferido e uma declaração para atuação profissional é disponibilizada.</w:t>
      </w:r>
    </w:p>
    <w:bookmarkEnd w:id="32"/>
    <w:bookmarkStart w:id="33" w:name="quanto-custa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Os valores para 2024 ficaram estabelecidos assim:</w:t>
      </w:r>
    </w:p>
    <w:p>
      <w:pPr>
        <w:numPr>
          <w:ilvl w:val="0"/>
          <w:numId w:val="1004"/>
        </w:numPr>
      </w:pPr>
      <w:r>
        <w:t xml:space="preserve">pagamento à vista: R$ 575,60;</w:t>
      </w:r>
    </w:p>
    <w:p>
      <w:pPr>
        <w:numPr>
          <w:ilvl w:val="0"/>
          <w:numId w:val="1004"/>
        </w:numPr>
      </w:pPr>
      <w:r>
        <w:t xml:space="preserve">pagamento parcelado: 6 x R$ 95,93.</w:t>
      </w:r>
    </w:p>
    <w:bookmarkEnd w:id="33"/>
    <w:bookmarkStart w:id="34" w:name="quanto-tempo-leva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Até 30 dias.</w:t>
      </w:r>
    </w:p>
    <w:bookmarkEnd w:id="34"/>
    <w:bookmarkStart w:id="35" w:name="X39932cbbedd617033b98c86fb3a9f84020d8c07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Ao se fazer a solicitação é gerada uma senha de acesso. Com essa senha, é possível acompanhar o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da solicitação</w:t>
      </w:r>
      <w:r>
        <w:t xml:space="preserve"> </w:t>
      </w:r>
      <w:r>
        <w:rPr>
          <w:i/>
          <w:iCs/>
        </w:rPr>
        <w:t xml:space="preserve">on-line</w:t>
      </w:r>
      <w:r>
        <w:t xml:space="preserve">.</w:t>
      </w:r>
    </w:p>
    <w:bookmarkEnd w:id="35"/>
    <w:bookmarkStart w:id="39" w:name="legislação-relacionada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 Psicologia);</w:t>
      </w:r>
    </w:p>
    <w:p>
      <w:pPr>
        <w:numPr>
          <w:ilvl w:val="0"/>
          <w:numId w:val="1005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r>
        <w:rPr>
          <w:i/>
          <w:iCs/>
        </w:rPr>
        <w:t xml:space="preserve">Manual de procedimentos administrativos e financeiros</w:t>
      </w:r>
      <w:r>
        <w:t xml:space="preserve"> </w:t>
      </w:r>
      <w:hyperlink r:id="rId38">
        <w:r>
          <w:rPr>
            <w:rStyle w:val="Hyperlink"/>
          </w:rPr>
          <w:t xml:space="preserve">(versão atualizada)</w:t>
        </w:r>
      </w:hyperlink>
      <w:r>
        <w:t xml:space="preserve">.</w:t>
      </w:r>
    </w:p>
    <w:bookmarkEnd w:id="39"/>
    <w:bookmarkStart w:id="40" w:name="serviços-correlatos"/>
    <w:p>
      <w:pPr>
        <w:pStyle w:val="Heading3"/>
      </w:pPr>
      <w:r>
        <w:t xml:space="preserve">Serviços correlatos</w:t>
      </w:r>
    </w:p>
    <w:p>
      <w:pPr>
        <w:numPr>
          <w:ilvl w:val="0"/>
          <w:numId w:val="1006"/>
        </w:numPr>
      </w:pPr>
      <w:hyperlink w:anchor="chap:pf-cip">
        <w:r>
          <w:rPr>
            <w:rStyle w:val="Hyperlink"/>
          </w:rPr>
          <w:t xml:space="preserve">Entrega da carteira de identidade profissional (CIP)</w:t>
        </w:r>
      </w:hyperlink>
      <w:r>
        <w:t xml:space="preserve">;</w:t>
      </w:r>
    </w:p>
    <w:p>
      <w:pPr>
        <w:numPr>
          <w:ilvl w:val="0"/>
          <w:numId w:val="1006"/>
        </w:numPr>
      </w:pPr>
      <w:hyperlink w:anchor="chap:pf-inscricao_definitiva">
        <w:r>
          <w:rPr>
            <w:rStyle w:val="Hyperlink"/>
          </w:rPr>
          <w:t xml:space="preserve">alteração de inscrição provisória para definitiva</w:t>
        </w:r>
      </w:hyperlink>
      <w:r>
        <w:t xml:space="preserve">;</w:t>
      </w:r>
    </w:p>
    <w:p>
      <w:pPr>
        <w:numPr>
          <w:ilvl w:val="0"/>
          <w:numId w:val="1006"/>
        </w:numPr>
      </w:pPr>
      <w:hyperlink w:anchor="chap:pf-secundaria">
        <w:r>
          <w:rPr>
            <w:rStyle w:val="Hyperlink"/>
          </w:rPr>
          <w:t xml:space="preserve">inscrição secundária</w:t>
        </w:r>
      </w:hyperlink>
      <w:r>
        <w:t xml:space="preserve">;</w:t>
      </w:r>
    </w:p>
    <w:p>
      <w:pPr>
        <w:numPr>
          <w:ilvl w:val="0"/>
          <w:numId w:val="1006"/>
        </w:numPr>
      </w:pPr>
      <w:hyperlink w:anchor="chap:pf-transferencia">
        <w:r>
          <w:rPr>
            <w:rStyle w:val="Hyperlink"/>
          </w:rPr>
          <w:t xml:space="preserve">transferência do registro profissional</w:t>
        </w:r>
      </w:hyperlink>
      <w:r>
        <w:t xml:space="preserve">;</w:t>
      </w:r>
    </w:p>
    <w:p>
      <w:pPr>
        <w:numPr>
          <w:ilvl w:val="0"/>
          <w:numId w:val="1006"/>
        </w:numPr>
      </w:pPr>
      <w:hyperlink w:anchor="chap:pf-cancelamento">
        <w:r>
          <w:rPr>
            <w:rStyle w:val="Hyperlink"/>
          </w:rPr>
          <w:t xml:space="preserve">cancelamento da inscrição</w:t>
        </w:r>
      </w:hyperlink>
      <w:r>
        <w:t xml:space="preserve">;</w:t>
      </w:r>
    </w:p>
    <w:p>
      <w:pPr>
        <w:numPr>
          <w:ilvl w:val="0"/>
          <w:numId w:val="1006"/>
        </w:numPr>
      </w:pPr>
      <w:hyperlink w:anchor="chap:pf-prorroga_diploma">
        <w:r>
          <w:rPr>
            <w:rStyle w:val="Hyperlink"/>
          </w:rPr>
          <w:t xml:space="preserve">prorrogação do prazo de entrega do diploma</w:t>
        </w:r>
      </w:hyperlink>
      <w:r>
        <w:t xml:space="preserve">;</w:t>
      </w:r>
    </w:p>
    <w:p>
      <w:pPr>
        <w:numPr>
          <w:ilvl w:val="0"/>
          <w:numId w:val="1006"/>
        </w:numPr>
      </w:pPr>
      <w:hyperlink w:anchor="chap:pf-isencao">
        <w:r>
          <w:rPr>
            <w:rStyle w:val="Hyperlink"/>
          </w:rPr>
          <w:t xml:space="preserve">solicitação de isenção de anuidade</w:t>
        </w:r>
      </w:hyperlink>
      <w:r>
        <w:t xml:space="preserve">.</w:t>
      </w:r>
    </w:p>
    <w:bookmarkEnd w:id="40"/>
    <w:bookmarkEnd w:id="41"/>
    <w:bookmarkStart w:id="56" w:name="chap:pf-cip"/>
    <w:p>
      <w:pPr>
        <w:pStyle w:val="Heading2"/>
      </w:pPr>
      <w:r>
        <w:t xml:space="preserve">Entrega da carteira de identidade profissional (CIP)</w:t>
      </w:r>
    </w:p>
    <w:bookmarkStart w:id="42" w:name="o-que-é-1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A CIP é o documento que identifica a/o profissional inscrita/o e regular. Nela consta o número de registro junto ao CRP SP.</w:t>
      </w:r>
    </w:p>
    <w:bookmarkEnd w:id="42"/>
    <w:bookmarkStart w:id="43" w:name="quem-pode-utilizar-esse-serviço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Profissionais graduadas/os em Psicologia, que tenham atuação no estado de São Paulo e que tenham realizado a inscrição no CRP SP.</w:t>
      </w:r>
    </w:p>
    <w:bookmarkEnd w:id="43"/>
    <w:bookmarkStart w:id="45" w:name="como-solicitar-o-serviço-1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Realizar o</w:t>
      </w:r>
      <w:r>
        <w:t xml:space="preserve"> </w:t>
      </w:r>
      <w:hyperlink r:id="rId44">
        <w:r>
          <w:rPr>
            <w:rStyle w:val="Hyperlink"/>
          </w:rPr>
          <w:t xml:space="preserve">agendamento prévio 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 </w:t>
      </w:r>
      <w:r>
        <w:t xml:space="preserve">e apresentar, na data e local agendados, os originais dos documentos solicitados. Nessa ocasião serão coletados os</w:t>
      </w:r>
      <w:r>
        <w:t xml:space="preserve"> </w:t>
      </w:r>
      <w:r>
        <w:t xml:space="preserve">dados biométricos.</w:t>
      </w:r>
    </w:p>
    <w:bookmarkEnd w:id="45"/>
    <w:bookmarkStart w:id="46" w:name="X5bb1965b05b1181255f31f029b1843cf99eaba2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07"/>
        </w:numPr>
      </w:pPr>
      <w:r>
        <w:t xml:space="preserve">documento de identificação (RG, CNH etc.);</w:t>
      </w:r>
    </w:p>
    <w:p>
      <w:pPr>
        <w:numPr>
          <w:ilvl w:val="0"/>
          <w:numId w:val="1007"/>
        </w:numPr>
      </w:pPr>
      <w:r>
        <w:t xml:space="preserve">Cadastro de Pessoa Física (CPF);</w:t>
      </w:r>
    </w:p>
    <w:p>
      <w:pPr>
        <w:numPr>
          <w:ilvl w:val="0"/>
          <w:numId w:val="1007"/>
        </w:numPr>
      </w:pPr>
      <w:r>
        <w:t xml:space="preserve">certidão de quitação eleitoral;</w:t>
      </w:r>
    </w:p>
    <w:p>
      <w:pPr>
        <w:numPr>
          <w:ilvl w:val="0"/>
          <w:numId w:val="1007"/>
        </w:numPr>
      </w:pPr>
      <w:r>
        <w:t xml:space="preserve">comprovante ou declaração de endereço;</w:t>
      </w:r>
    </w:p>
    <w:p>
      <w:pPr>
        <w:numPr>
          <w:ilvl w:val="0"/>
          <w:numId w:val="1007"/>
        </w:numPr>
      </w:pPr>
      <w:r>
        <w:t xml:space="preserve">diploma de formação em Psicologia (frente e verso) ou certidão de colação de grau;</w:t>
      </w:r>
    </w:p>
    <w:p>
      <w:pPr>
        <w:numPr>
          <w:ilvl w:val="0"/>
          <w:numId w:val="1007"/>
        </w:numPr>
      </w:pPr>
      <w:r>
        <w:t xml:space="preserve">certidão de casamento ou de união estável;</w:t>
      </w:r>
    </w:p>
    <w:p>
      <w:pPr>
        <w:numPr>
          <w:ilvl w:val="0"/>
          <w:numId w:val="1007"/>
        </w:numPr>
      </w:pPr>
      <w:r>
        <w:t xml:space="preserve">comprovante de quitação com o serviço militar (para homens até 45 anos).</w:t>
      </w:r>
    </w:p>
    <w:bookmarkEnd w:id="46"/>
    <w:bookmarkStart w:id="49" w:name="Xe96ecaf5bde561e9b4225fed335b73e90cfd750"/>
    <w:p>
      <w:pPr>
        <w:pStyle w:val="Heading3"/>
      </w:pPr>
      <w:r>
        <w:t xml:space="preserve">Quais são as etapas para a realização desse serviço?</w:t>
      </w:r>
    </w:p>
    <w:p>
      <w:pPr>
        <w:pStyle w:val="FirstParagraph"/>
      </w:pPr>
      <w:r>
        <w:t xml:space="preserve">Para retirada da CIP, são necessários dois procedimentos:</w:t>
      </w:r>
    </w:p>
    <w:p>
      <w:pPr>
        <w:numPr>
          <w:ilvl w:val="0"/>
          <w:numId w:val="1008"/>
        </w:numPr>
      </w:pPr>
      <w:r>
        <w:t xml:space="preserve">primeira participação no CRP Acolhe (encontro das/os recém-inscritas/os com conselheiras/os para apresentação da instituição e da legislação que norteia a atuação profissional da/o psicóloga/o):</w:t>
      </w:r>
    </w:p>
    <w:p>
      <w:pPr>
        <w:numPr>
          <w:ilvl w:val="1"/>
          <w:numId w:val="1009"/>
        </w:numPr>
      </w:pPr>
      <w:hyperlink r:id="rId47">
        <w:r>
          <w:rPr>
            <w:rStyle w:val="Hyperlink"/>
          </w:rPr>
          <w:t xml:space="preserve">agendamento, pelo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, para participação no CRP Acolhe. A reunião pode</w:t>
      </w:r>
      <w:r>
        <w:t xml:space="preserve"> </w:t>
      </w:r>
      <w:r>
        <w:t xml:space="preserve">ocorrer de forma</w:t>
      </w:r>
      <w:r>
        <w:t xml:space="preserve"> </w:t>
      </w:r>
      <w:r>
        <w:rPr>
          <w:i/>
          <w:iCs/>
        </w:rPr>
        <w:t xml:space="preserve">on-line</w:t>
      </w:r>
      <w:r>
        <w:t xml:space="preserve"> </w:t>
      </w:r>
      <w:r>
        <w:t xml:space="preserve">ou presencial;</w:t>
      </w:r>
    </w:p>
    <w:p>
      <w:pPr>
        <w:numPr>
          <w:ilvl w:val="1"/>
          <w:numId w:val="1009"/>
        </w:numPr>
      </w:pPr>
      <w:r>
        <w:t xml:space="preserve">participação na reunião agendada. A reunião tem duração de cerca de 2 horas.</w:t>
      </w:r>
    </w:p>
    <w:p>
      <w:pPr>
        <w:numPr>
          <w:ilvl w:val="0"/>
          <w:numId w:val="1009"/>
        </w:numPr>
      </w:pPr>
      <w:r>
        <w:t xml:space="preserve">Comparecimento na subsede de referência (confira 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), mediante</w:t>
      </w:r>
      <w:r>
        <w:t xml:space="preserve"> </w:t>
      </w:r>
      <w:hyperlink r:id="rId44">
        <w:r>
          <w:rPr>
            <w:rStyle w:val="Hyperlink"/>
          </w:rPr>
          <w:t xml:space="preserve">agendamento prévio</w:t>
        </w:r>
      </w:hyperlink>
      <w:r>
        <w:t xml:space="preserve">, para apresentar os documentos originais e coletar os dados</w:t>
      </w:r>
      <w:r>
        <w:t xml:space="preserve"> </w:t>
      </w:r>
      <w:r>
        <w:t xml:space="preserve">biométricos.</w:t>
      </w:r>
    </w:p>
    <w:p>
      <w:pPr>
        <w:pStyle w:val="FirstParagraph"/>
      </w:pPr>
      <w:r>
        <w:t xml:space="preserve">Obs.: as etapas 1 e 2 poderão ser concluídas em qualquer ordem. Porém, a retirada da CIP somente será possível após a participação no CRP Acolhe.</w:t>
      </w:r>
    </w:p>
    <w:bookmarkEnd w:id="49"/>
    <w:bookmarkStart w:id="50" w:name="quanto-custa-1"/>
    <w:p>
      <w:pPr>
        <w:pStyle w:val="Heading3"/>
      </w:pPr>
      <w:r>
        <w:t xml:space="preserve">Quanto custa?</w:t>
      </w:r>
    </w:p>
    <w:p>
      <w:pPr>
        <w:numPr>
          <w:ilvl w:val="0"/>
          <w:numId w:val="1010"/>
        </w:numPr>
      </w:pPr>
      <w:r>
        <w:t xml:space="preserve">Inscrição: R$ 105,37 (valor para 2024);</w:t>
      </w:r>
    </w:p>
    <w:p>
      <w:pPr>
        <w:numPr>
          <w:ilvl w:val="0"/>
          <w:numId w:val="1010"/>
        </w:numPr>
      </w:pPr>
      <w:r>
        <w:t xml:space="preserve">emissão de 2ª CIP: R$ 70,83 (valor para 2024).</w:t>
      </w:r>
    </w:p>
    <w:bookmarkEnd w:id="50"/>
    <w:bookmarkStart w:id="51" w:name="quanto-tempo-leva-1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A emissão da CIP se dá no prazo de 30 dias úteis após a apresentação dos documentos e coleta dos dados biométricos. Para retirada, são obrigatórias a participação prévia no CRP Acolhe e a apresentação de documento de identidade com foto.</w:t>
      </w:r>
    </w:p>
    <w:bookmarkEnd w:id="51"/>
    <w:bookmarkStart w:id="54" w:name="legislação-relacionada-1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11"/>
        </w:numPr>
      </w:pPr>
      <w:hyperlink r:id="rId52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 Psicologia);</w:t>
      </w:r>
    </w:p>
    <w:p>
      <w:pPr>
        <w:numPr>
          <w:ilvl w:val="0"/>
          <w:numId w:val="1011"/>
        </w:numPr>
      </w:pPr>
      <w:hyperlink r:id="rId37">
        <w:r>
          <w:rPr>
            <w:rStyle w:val="Hyperlink"/>
          </w:rPr>
          <w:t xml:space="preserve">Resolução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CFP nº 20/2018</w:t>
        </w:r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  <w:r>
        <w:t xml:space="preserve">;</w:t>
      </w:r>
    </w:p>
    <w:p>
      <w:pPr>
        <w:numPr>
          <w:ilvl w:val="0"/>
          <w:numId w:val="1011"/>
        </w:numPr>
      </w:pPr>
      <w:hyperlink r:id="rId53">
        <w:r>
          <w:rPr>
            <w:rStyle w:val="Hyperlink"/>
          </w:rPr>
          <w:t xml:space="preserve">Resolução CFP nº 02/2021</w:t>
        </w:r>
      </w:hyperlink>
      <w:r>
        <w:t xml:space="preserve">, que dispõe sobre a CIP.</w:t>
      </w:r>
    </w:p>
    <w:bookmarkEnd w:id="54"/>
    <w:bookmarkStart w:id="55" w:name="serviços-correlatos-1"/>
    <w:p>
      <w:pPr>
        <w:pStyle w:val="Heading3"/>
      </w:pPr>
      <w:r>
        <w:t xml:space="preserve">Serviços correlatos</w:t>
      </w:r>
    </w:p>
    <w:p>
      <w:pPr>
        <w:numPr>
          <w:ilvl w:val="0"/>
          <w:numId w:val="1012"/>
        </w:numPr>
      </w:pPr>
      <w:hyperlink w:anchor="chap:pf-inscricao">
        <w:r>
          <w:rPr>
            <w:rStyle w:val="Hyperlink"/>
          </w:rPr>
          <w:t xml:space="preserve">Inscrição profissional de pessoa física</w:t>
        </w:r>
      </w:hyperlink>
      <w:r>
        <w:t xml:space="preserve">.</w:t>
      </w:r>
    </w:p>
    <w:bookmarkEnd w:id="55"/>
    <w:bookmarkEnd w:id="56"/>
    <w:bookmarkStart w:id="69" w:name="chap:pf-inscricao_definitiva"/>
    <w:p>
      <w:pPr>
        <w:pStyle w:val="Heading2"/>
      </w:pPr>
      <w:r>
        <w:t xml:space="preserve">Alteração de inscrição provisória para definitiva</w:t>
      </w:r>
    </w:p>
    <w:bookmarkStart w:id="57" w:name="o-que-é-2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Em até dois anos de inscrição provisória (realizada apenas com a apresentação do certificado de colação de grau), a/o profissional deve</w:t>
      </w:r>
      <w:r>
        <w:t xml:space="preserve"> </w:t>
      </w:r>
      <w:r>
        <w:t xml:space="preserve">apresentar o diploma de formação, para que a inscrição seja definitiva.</w:t>
      </w:r>
    </w:p>
    <w:p>
      <w:pPr>
        <w:pStyle w:val="BodyText"/>
      </w:pPr>
      <w:r>
        <w:t xml:space="preserve">A não apresentação do diploma no prazo acarretará o cancelamento da inscrição.</w:t>
      </w:r>
    </w:p>
    <w:bookmarkEnd w:id="57"/>
    <w:bookmarkStart w:id="66" w:name="quem-pode-utilizar-esse-serviço-1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Profissionais graduadas/os em Psicologia, que tenham atuação no estado de São Paulo e que tenham realizado a inscrição no CRP SP com a certidão de colação de grau.</w:t>
      </w:r>
    </w:p>
    <w:bookmarkStart w:id="59" w:name="como-solicitar-o-serviço-2"/>
    <w:p>
      <w:pPr>
        <w:pStyle w:val="Heading4"/>
      </w:pPr>
      <w:r>
        <w:t xml:space="preserve">Como solicitar o serviço?</w:t>
      </w:r>
    </w:p>
    <w:p>
      <w:pPr>
        <w:pStyle w:val="FirstParagraph"/>
      </w:pPr>
      <w:r>
        <w:t xml:space="preserve">A inscrição definitiva pode ser solicitada</w:t>
      </w:r>
      <w:r>
        <w:t xml:space="preserve"> </w:t>
      </w:r>
      <w:r>
        <w:rPr>
          <w:i/>
          <w:iCs/>
        </w:rPr>
        <w:t xml:space="preserve">on-line</w:t>
      </w:r>
      <w:r>
        <w:t xml:space="preserve">. Será necessário realizar o</w:t>
      </w:r>
      <w:r>
        <w:t xml:space="preserve"> </w:t>
      </w:r>
      <w:hyperlink r:id="rId58">
        <w:r>
          <w:rPr>
            <w:rStyle w:val="Hyperlink"/>
          </w:rPr>
          <w:t xml:space="preserve">agendamento</w:t>
        </w:r>
      </w:hyperlink>
      <w:r>
        <w:t xml:space="preserve"> </w:t>
      </w:r>
      <w:r>
        <w:t xml:space="preserve">no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comparecendo à subsede de referência (confira 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 com o diploma original.</w:t>
      </w:r>
    </w:p>
    <w:bookmarkEnd w:id="59"/>
    <w:bookmarkStart w:id="60" w:name="X3fe8ed5a54b13e333518e05b3d3113b52f31647"/>
    <w:p>
      <w:pPr>
        <w:pStyle w:val="Heading4"/>
      </w:pPr>
      <w:r>
        <w:t xml:space="preserve">Que informações ou documentos são necessários?</w:t>
      </w:r>
    </w:p>
    <w:p>
      <w:pPr>
        <w:numPr>
          <w:ilvl w:val="0"/>
          <w:numId w:val="1013"/>
        </w:numPr>
      </w:pPr>
      <w:r>
        <w:t xml:space="preserve">documento de identificação (RG, CNH etc.);</w:t>
      </w:r>
    </w:p>
    <w:p>
      <w:pPr>
        <w:numPr>
          <w:ilvl w:val="0"/>
          <w:numId w:val="1013"/>
        </w:numPr>
      </w:pPr>
      <w:r>
        <w:t xml:space="preserve">Cadastro de Pessoa Física (CPF);</w:t>
      </w:r>
    </w:p>
    <w:p>
      <w:pPr>
        <w:numPr>
          <w:ilvl w:val="0"/>
          <w:numId w:val="1013"/>
        </w:numPr>
      </w:pPr>
      <w:r>
        <w:t xml:space="preserve">diploma de formação em Psicologia (frente e verso);</w:t>
      </w:r>
    </w:p>
    <w:p>
      <w:pPr>
        <w:numPr>
          <w:ilvl w:val="0"/>
          <w:numId w:val="1013"/>
        </w:numPr>
      </w:pPr>
      <w:r>
        <w:t xml:space="preserve">CIP provisória.</w:t>
      </w:r>
    </w:p>
    <w:bookmarkEnd w:id="60"/>
    <w:bookmarkStart w:id="61" w:name="X2ee0e427eaa5dbe186c290d53e3d943fbf9ff2c"/>
    <w:p>
      <w:pPr>
        <w:pStyle w:val="Heading4"/>
      </w:pPr>
      <w:r>
        <w:t xml:space="preserve">Quais são as etapas para a realização desse serviço?</w:t>
      </w:r>
    </w:p>
    <w:p>
      <w:pPr>
        <w:numPr>
          <w:ilvl w:val="0"/>
          <w:numId w:val="1014"/>
        </w:numPr>
      </w:pPr>
      <w:r>
        <w:t xml:space="preserve">Realizar a solicitação do serviço pelo</w:t>
      </w:r>
      <w:r>
        <w:t xml:space="preserve"> </w:t>
      </w:r>
      <w:r>
        <w:rPr>
          <w:i/>
          <w:iCs/>
        </w:rPr>
        <w:t xml:space="preserve">site</w:t>
      </w:r>
      <w:r>
        <w:t xml:space="preserve">;</w:t>
      </w:r>
    </w:p>
    <w:p>
      <w:pPr>
        <w:numPr>
          <w:ilvl w:val="0"/>
          <w:numId w:val="1014"/>
        </w:numPr>
      </w:pPr>
      <w:r>
        <w:t xml:space="preserve">agendar dia e horário para apresentação do documento original.</w:t>
      </w:r>
    </w:p>
    <w:bookmarkEnd w:id="61"/>
    <w:bookmarkStart w:id="62" w:name="quanto-custa-2"/>
    <w:p>
      <w:pPr>
        <w:pStyle w:val="Heading4"/>
      </w:pPr>
      <w:r>
        <w:t xml:space="preserve">Quanto custa?</w:t>
      </w:r>
    </w:p>
    <w:p>
      <w:pPr>
        <w:pStyle w:val="FirstParagraph"/>
      </w:pPr>
      <w:r>
        <w:t xml:space="preserve">O processo de alteração de inscrição provisória para definitiva não tem custo. Porém, a CIP definitiva terá o mesmo custo de emissão da 2ª via da CIP.</w:t>
      </w:r>
    </w:p>
    <w:bookmarkEnd w:id="62"/>
    <w:bookmarkStart w:id="63" w:name="quanto-tempo-leva-2"/>
    <w:p>
      <w:pPr>
        <w:pStyle w:val="Heading4"/>
      </w:pPr>
      <w:r>
        <w:t xml:space="preserve">Quanto tempo leva?</w:t>
      </w:r>
    </w:p>
    <w:p>
      <w:pPr>
        <w:pStyle w:val="FirstParagraph"/>
      </w:pPr>
      <w:r>
        <w:t xml:space="preserve">Após a submissão do pedido no</w:t>
      </w:r>
      <w:r>
        <w:t xml:space="preserve"> </w:t>
      </w:r>
      <w:r>
        <w:rPr>
          <w:i/>
          <w:iCs/>
        </w:rPr>
        <w:t xml:space="preserve">site</w:t>
      </w:r>
      <w:r>
        <w:t xml:space="preserve">, o prazo é de 30 dias.</w:t>
      </w:r>
    </w:p>
    <w:bookmarkEnd w:id="63"/>
    <w:bookmarkStart w:id="65" w:name="Xeab1d9681a2a45d4f15771159c2503f00b1251b"/>
    <w:p>
      <w:pPr>
        <w:pStyle w:val="Heading4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acessando a página da/o psicóloga/o com seu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senha, no campo</w:t>
      </w:r>
      <w:r>
        <w:t xml:space="preserve"> </w:t>
      </w:r>
      <w:hyperlink r:id="rId64">
        <w:r>
          <w:rPr>
            <w:rStyle w:val="Hyperlink"/>
          </w:rPr>
          <w:t xml:space="preserve">Meus requerimentos</w:t>
        </w:r>
      </w:hyperlink>
      <w:r>
        <w:t xml:space="preserve">.</w:t>
      </w:r>
    </w:p>
    <w:bookmarkEnd w:id="65"/>
    <w:bookmarkEnd w:id="66"/>
    <w:bookmarkStart w:id="67" w:name="legislação-relacionada-2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15"/>
        </w:numPr>
      </w:pPr>
      <w:hyperlink r:id="rId36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 Psicologia);</w:t>
      </w:r>
    </w:p>
    <w:p>
      <w:pPr>
        <w:numPr>
          <w:ilvl w:val="0"/>
          <w:numId w:val="1015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r>
        <w:rPr>
          <w:i/>
          <w:iCs/>
        </w:rPr>
        <w:t xml:space="preserve">Manual de procedimentos administrativos e financeiros</w:t>
      </w:r>
      <w:hyperlink r:id="rId38">
        <w:r>
          <w:rPr>
            <w:rStyle w:val="Hyperlink"/>
          </w:rPr>
          <w:t xml:space="preserve">versão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atualizada</w:t>
        </w:r>
      </w:hyperlink>
      <w:r>
        <w:t xml:space="preserve">).</w:t>
      </w:r>
    </w:p>
    <w:bookmarkEnd w:id="67"/>
    <w:bookmarkStart w:id="68" w:name="serviços-correlatos-2"/>
    <w:p>
      <w:pPr>
        <w:pStyle w:val="Heading3"/>
      </w:pPr>
      <w:r>
        <w:t xml:space="preserve">Serviços correlatos</w:t>
      </w:r>
    </w:p>
    <w:p>
      <w:pPr>
        <w:numPr>
          <w:ilvl w:val="0"/>
          <w:numId w:val="1016"/>
        </w:numPr>
      </w:pPr>
      <w:hyperlink w:anchor="chap:pf-inscricao">
        <w:r>
          <w:rPr>
            <w:rStyle w:val="Hyperlink"/>
          </w:rPr>
          <w:t xml:space="preserve">Inscrição profissional de pessoa física</w:t>
        </w:r>
      </w:hyperlink>
      <w:r>
        <w:t xml:space="preserve">;</w:t>
      </w:r>
    </w:p>
    <w:p>
      <w:pPr>
        <w:numPr>
          <w:ilvl w:val="0"/>
          <w:numId w:val="1016"/>
        </w:numPr>
      </w:pPr>
      <w:hyperlink w:anchor="chap:pf-cip">
        <w:r>
          <w:rPr>
            <w:rStyle w:val="Hyperlink"/>
          </w:rPr>
          <w:t xml:space="preserve">entrega da carteira de identidade profissional</w:t>
        </w:r>
      </w:hyperlink>
      <w:r>
        <w:t xml:space="preserve">.</w:t>
      </w:r>
    </w:p>
    <w:bookmarkEnd w:id="68"/>
    <w:bookmarkEnd w:id="69"/>
    <w:bookmarkStart w:id="82" w:name="chap:pf-prorroga_diploma"/>
    <w:p>
      <w:pPr>
        <w:pStyle w:val="Heading2"/>
      </w:pPr>
      <w:r>
        <w:t xml:space="preserve">Prorrogação do prazo de entrega do diploma</w:t>
      </w:r>
    </w:p>
    <w:bookmarkStart w:id="70" w:name="o-que-é-3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É a extensão em seis meses do prazo de entrega do diploma, para alteração da inscrição de provisória para definitiva.</w:t>
      </w:r>
    </w:p>
    <w:bookmarkEnd w:id="70"/>
    <w:bookmarkStart w:id="71" w:name="quem-pode-utilizar-esse-serviço-2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Psicólogas/os que, tendo solicitado o diploma em tempo hábil, tenham o documento retido ou não expedido pela entidade formadora devido a</w:t>
      </w:r>
      <w:r>
        <w:t xml:space="preserve"> </w:t>
      </w:r>
      <w:r>
        <w:t xml:space="preserve">débitos em aberto.</w:t>
      </w:r>
    </w:p>
    <w:bookmarkEnd w:id="71"/>
    <w:bookmarkStart w:id="72" w:name="como-solicitar-o-serviço-3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Se não estiver em posse do diploma até o vencimento da inscrição provisória, solicite a prorrogação pelo período de até seis meses,</w:t>
      </w:r>
      <w:r>
        <w:t xml:space="preserve"> </w:t>
      </w:r>
      <w:r>
        <w:t xml:space="preserve">enviando o protocolo ou a declaração do pedido de emissão do diploma fornecido pela entidade formadora (IES) para a sua subsede.</w:t>
      </w:r>
    </w:p>
    <w:bookmarkEnd w:id="72"/>
    <w:bookmarkStart w:id="73" w:name="X852d145cfae9369788f13fdde25ff7d3ef88921"/>
    <w:p>
      <w:pPr>
        <w:pStyle w:val="Heading3"/>
      </w:pPr>
      <w:r>
        <w:t xml:space="preserve">Que informações ou documentos são necessários?</w:t>
      </w:r>
    </w:p>
    <w:p>
      <w:pPr>
        <w:pStyle w:val="FirstParagraph"/>
      </w:pPr>
      <w:r>
        <w:t xml:space="preserve">Protocolo ou declaração do pedido de emissão do diploma fornecido pela entidade formadora (IES)</w:t>
      </w:r>
    </w:p>
    <w:bookmarkEnd w:id="73"/>
    <w:bookmarkStart w:id="76" w:name="X51a11e1d795400280ce175e9402f66d77a5dc36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17"/>
        </w:numPr>
      </w:pPr>
      <w:r>
        <w:t xml:space="preserve">A/o psicóloga/o solicita a prorrogação do prazo de entrega do diploma</w:t>
      </w:r>
      <w:r>
        <w:t xml:space="preserve"> </w:t>
      </w:r>
      <w:r>
        <w:t xml:space="preserve">antes do prazo de dois anos, contados da solicitação de inscrição</w:t>
      </w:r>
      <w:r>
        <w:t xml:space="preserve"> </w:t>
      </w:r>
      <w:r>
        <w:t xml:space="preserve">provisória;</w:t>
      </w:r>
    </w:p>
    <w:p>
      <w:pPr>
        <w:numPr>
          <w:ilvl w:val="0"/>
          <w:numId w:val="1017"/>
        </w:numPr>
      </w:pPr>
      <w:r>
        <w:t xml:space="preserve">o CRP SP analisa a documentação enviada e concede a extensão do prazo.</w:t>
      </w:r>
    </w:p>
    <w:bookmarkStart w:id="74" w:name="Xc538cb69b02d2f127f0f0506e101f83b1463205"/>
    <w:p>
      <w:pPr>
        <w:pStyle w:val="Heading4"/>
      </w:pPr>
      <w:r>
        <w:t xml:space="preserve">Se a/o psicóloga/o apresenta o diploma no prazo de seis meses</w:t>
      </w:r>
    </w:p>
    <w:p>
      <w:pPr>
        <w:numPr>
          <w:ilvl w:val="0"/>
          <w:numId w:val="1018"/>
        </w:numPr>
      </w:pPr>
      <w:hyperlink w:anchor="Xc123967cb7cd01f382d8aca812a412f0fc20ae9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carteira de identidade profissional é entregue</w:t>
        </w:r>
      </w:hyperlink>
      <w:r>
        <w:t xml:space="preserve">.</w:t>
      </w:r>
    </w:p>
    <w:bookmarkEnd w:id="74"/>
    <w:bookmarkStart w:id="75" w:name="X61e8d0db3064aa224b41baa6263eb3426180a4e"/>
    <w:p>
      <w:pPr>
        <w:pStyle w:val="Heading4"/>
      </w:pPr>
      <w:r>
        <w:t xml:space="preserve">Se a/o psicóloga/o não apresenta o diploma no prazo de seis meses</w:t>
      </w:r>
    </w:p>
    <w:p>
      <w:pPr>
        <w:numPr>
          <w:ilvl w:val="0"/>
          <w:numId w:val="1019"/>
        </w:numPr>
      </w:pPr>
      <w:r>
        <w:t xml:space="preserve">O CRP SP notifica a/o psicóloga/o do vencimento do prazo concedendo 30 dias para a entrega do documento ou nova e última prorrogação do prazo de entrega do documento;</w:t>
      </w:r>
    </w:p>
    <w:p>
      <w:pPr>
        <w:numPr>
          <w:ilvl w:val="0"/>
          <w:numId w:val="1019"/>
        </w:numPr>
      </w:pPr>
      <w:r>
        <w:t xml:space="preserve">a/o psicóloga/o encaminha nova solicitação de prorrogação, junto com o protocolo de solicitação da entidade formadora;</w:t>
      </w:r>
    </w:p>
    <w:p>
      <w:pPr>
        <w:numPr>
          <w:ilvl w:val="0"/>
          <w:numId w:val="1019"/>
        </w:numPr>
      </w:pPr>
      <w:r>
        <w:t xml:space="preserve">se o diploma for entregue no prazo da segunda prorrogação, a</w:t>
      </w:r>
      <w:r>
        <w:t xml:space="preserve"> </w:t>
      </w:r>
      <w:hyperlink w:anchor="chap:pf-cip">
        <w:r>
          <w:rPr>
            <w:rStyle w:val="Hyperlink"/>
          </w:rPr>
          <w:t xml:space="preserve">CIP definitiva é expedida e entregue</w:t>
        </w:r>
      </w:hyperlink>
      <w:r>
        <w:t xml:space="preserve">. Caso contrário, o CRP SP procede ao cancelamento da inscrição provisória.</w:t>
      </w:r>
    </w:p>
    <w:bookmarkEnd w:id="75"/>
    <w:bookmarkEnd w:id="76"/>
    <w:bookmarkStart w:id="77" w:name="quanto-custa-3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Não tem custo.</w:t>
      </w:r>
    </w:p>
    <w:bookmarkEnd w:id="77"/>
    <w:bookmarkStart w:id="78" w:name="quanto-tempo-leva-3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Após a submissão do pedido no</w:t>
      </w:r>
      <w:r>
        <w:t xml:space="preserve"> </w:t>
      </w:r>
      <w:r>
        <w:rPr>
          <w:i/>
          <w:iCs/>
        </w:rPr>
        <w:t xml:space="preserve">site</w:t>
      </w:r>
      <w:r>
        <w:t xml:space="preserve">, o prazo é de até 30 dias.</w:t>
      </w:r>
    </w:p>
    <w:bookmarkEnd w:id="78"/>
    <w:bookmarkStart w:id="79" w:name="X3547b774ffcb49340513ef8f9415cf7807f42b8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acessando a página da/o psicóloga/o com seu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senha, no campo</w:t>
      </w:r>
      <w:r>
        <w:t xml:space="preserve"> </w:t>
      </w:r>
      <w:hyperlink r:id="rId64">
        <w:r>
          <w:rPr>
            <w:rStyle w:val="Hyperlink"/>
          </w:rPr>
          <w:t xml:space="preserve">Meus requerimentos</w:t>
        </w:r>
      </w:hyperlink>
      <w:r>
        <w:t xml:space="preserve">.</w:t>
      </w:r>
    </w:p>
    <w:bookmarkEnd w:id="79"/>
    <w:bookmarkStart w:id="80" w:name="legislação-relacionada-3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20"/>
        </w:numPr>
      </w:pPr>
      <w:hyperlink r:id="rId52">
        <w:r>
          <w:rPr>
            <w:rStyle w:val="Hyperlink"/>
          </w:rPr>
          <w:t xml:space="preserve">Resolução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CFP nº 03/2007</w:t>
        </w:r>
      </w:hyperlink>
      <w:r>
        <w:t xml:space="preserve"> </w:t>
      </w:r>
      <w:r>
        <w:t xml:space="preserve">(Consolidação das Resoluções do Conselho Federal de</w:t>
      </w:r>
      <w:r>
        <w:t xml:space="preserve"> </w:t>
      </w:r>
      <w:r>
        <w:t xml:space="preserve">Psicologia);</w:t>
      </w:r>
    </w:p>
    <w:p>
      <w:pPr>
        <w:numPr>
          <w:ilvl w:val="0"/>
          <w:numId w:val="1020"/>
        </w:numPr>
      </w:pPr>
      <w:hyperlink r:id="rId38">
        <w:hyperlink r:id="rId37">
          <w:r>
            <w:rPr>
              <w:rStyle w:val="Hyperlink"/>
            </w:rPr>
            <w:t xml:space="preserve">Resolução</w:t>
          </w:r>
          <w:r>
            <w:rPr>
              <w:rStyle w:val="Hyperlink"/>
            </w:rPr>
            <w:t xml:space="preserve"> </w:t>
          </w:r>
          <w:r>
            <w:rPr>
              <w:rStyle w:val="Hyperlink"/>
            </w:rPr>
            <w:t xml:space="preserve">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de procedimentos administrativos e financeiros</w:t>
        </w:r>
      </w:hyperlink>
      <w:r>
        <w:t xml:space="preserve">.</w:t>
      </w:r>
    </w:p>
    <w:bookmarkEnd w:id="80"/>
    <w:bookmarkStart w:id="81" w:name="serviços-correlatos-3"/>
    <w:p>
      <w:pPr>
        <w:pStyle w:val="Heading3"/>
      </w:pPr>
      <w:r>
        <w:t xml:space="preserve">Serviços correlatos</w:t>
      </w:r>
    </w:p>
    <w:p>
      <w:pPr>
        <w:numPr>
          <w:ilvl w:val="0"/>
          <w:numId w:val="1021"/>
        </w:numPr>
      </w:pPr>
      <w:hyperlink w:anchor="chap:pf-cip">
        <w:r>
          <w:rPr>
            <w:rStyle w:val="Hyperlink"/>
          </w:rPr>
          <w:t xml:space="preserve">Entrega da carteira de identidade profissional</w:t>
        </w:r>
      </w:hyperlink>
      <w:r>
        <w:t xml:space="preserve">;</w:t>
      </w:r>
    </w:p>
    <w:p>
      <w:pPr>
        <w:numPr>
          <w:ilvl w:val="0"/>
          <w:numId w:val="1021"/>
        </w:numPr>
      </w:pPr>
      <w:hyperlink w:anchor="chap:pf-inscricao_definitiva">
        <w:r>
          <w:rPr>
            <w:rStyle w:val="Hyperlink"/>
          </w:rPr>
          <w:t xml:space="preserve">alteração da inscrição de provisória para definitiva</w:t>
        </w:r>
      </w:hyperlink>
      <w:r>
        <w:t xml:space="preserve">.</w:t>
      </w:r>
    </w:p>
    <w:bookmarkEnd w:id="81"/>
    <w:bookmarkEnd w:id="82"/>
    <w:bookmarkStart w:id="92" w:name="chap:pf-2-via"/>
    <w:p>
      <w:pPr>
        <w:pStyle w:val="Heading2"/>
      </w:pPr>
      <w:r>
        <w:t xml:space="preserve">Emissão de 2ª via de CIP</w:t>
      </w:r>
    </w:p>
    <w:bookmarkStart w:id="83" w:name="o-que-é-4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É a emissão de nova CIP devido a alteração de nome, inserção de registro</w:t>
      </w:r>
      <w:r>
        <w:t xml:space="preserve"> </w:t>
      </w:r>
      <w:r>
        <w:t xml:space="preserve">de especialista, alteração de inscrição provisória para definitiva,</w:t>
      </w:r>
      <w:r>
        <w:t xml:space="preserve"> </w:t>
      </w:r>
      <w:r>
        <w:t xml:space="preserve">roubo ou extravio do documento original</w:t>
      </w:r>
      <w:r>
        <w:rPr>
          <w:i/>
          <w:iCs/>
        </w:rPr>
        <w:t xml:space="preserve">.</w:t>
      </w:r>
    </w:p>
    <w:bookmarkEnd w:id="83"/>
    <w:bookmarkStart w:id="84" w:name="quem-pode-utilizar-esse-serviço-3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Profissionais graduadas/os em Psicologia que atuem no estado de São Paulo e já tenham inscrição no CRP SP ativa.</w:t>
      </w:r>
    </w:p>
    <w:bookmarkEnd w:id="84"/>
    <w:bookmarkStart w:id="85" w:name="como-solicitar-o-serviço-4"/>
    <w:p>
      <w:pPr>
        <w:pStyle w:val="Heading3"/>
      </w:pPr>
      <w:r>
        <w:t xml:space="preserve">Como solicitar o serviço?</w:t>
      </w:r>
    </w:p>
    <w:p>
      <w:pPr>
        <w:pStyle w:val="FirstParagraph"/>
      </w:pPr>
      <w:hyperlink r:id="rId44">
        <w:r>
          <w:rPr>
            <w:rStyle w:val="Hyperlink"/>
          </w:rPr>
          <w:t xml:space="preserve">Agendamento prévio</w:t>
        </w:r>
      </w:hyperlink>
      <w:r>
        <w:t xml:space="preserve"> </w:t>
      </w:r>
      <w:r>
        <w:t xml:space="preserve">para apresentação dos documentos originais na subsede de referência (confira</w:t>
      </w:r>
      <w:r>
        <w:t xml:space="preserve"> </w:t>
      </w:r>
      <w:r>
        <w:t xml:space="preserve">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).</w:t>
      </w:r>
    </w:p>
    <w:bookmarkEnd w:id="85"/>
    <w:bookmarkStart w:id="86" w:name="X301c01dd7303ab254335aef693d9c8ba538e0cd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22"/>
        </w:numPr>
      </w:pPr>
      <w:r>
        <w:t xml:space="preserve">Documento de identificação (RG, CNH etc.);</w:t>
      </w:r>
    </w:p>
    <w:p>
      <w:pPr>
        <w:numPr>
          <w:ilvl w:val="0"/>
          <w:numId w:val="1022"/>
        </w:numPr>
      </w:pPr>
      <w:r>
        <w:t xml:space="preserve">Cadastro de Pessoa Física (CPF);</w:t>
      </w:r>
    </w:p>
    <w:p>
      <w:pPr>
        <w:numPr>
          <w:ilvl w:val="0"/>
          <w:numId w:val="1022"/>
        </w:numPr>
      </w:pPr>
      <w:r>
        <w:t xml:space="preserve">diploma de formação em Psicologia;</w:t>
      </w:r>
    </w:p>
    <w:p>
      <w:pPr>
        <w:numPr>
          <w:ilvl w:val="0"/>
          <w:numId w:val="1022"/>
        </w:numPr>
      </w:pPr>
      <w:r>
        <w:t xml:space="preserve">deferimento de registro de especialista;</w:t>
      </w:r>
    </w:p>
    <w:p>
      <w:pPr>
        <w:numPr>
          <w:ilvl w:val="0"/>
          <w:numId w:val="1022"/>
        </w:numPr>
      </w:pPr>
      <w:r>
        <w:t xml:space="preserve">certidão de casamento ou de união estável;</w:t>
      </w:r>
    </w:p>
    <w:p>
      <w:pPr>
        <w:numPr>
          <w:ilvl w:val="0"/>
          <w:numId w:val="1022"/>
        </w:numPr>
      </w:pPr>
      <w:r>
        <w:t xml:space="preserve">boletim de ocorrência (se a CIP foi roubada ou extraviada).</w:t>
      </w:r>
    </w:p>
    <w:bookmarkEnd w:id="86"/>
    <w:bookmarkStart w:id="87" w:name="Xff1c2c06a3fd5cc9b7a8b413731f7ab20d456e7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23"/>
        </w:numPr>
      </w:pPr>
      <w:r>
        <w:t xml:space="preserve">A/o psicóloga/o agenda o atendimento e paga a taxa de emissão da CIP;</w:t>
      </w:r>
    </w:p>
    <w:p>
      <w:pPr>
        <w:numPr>
          <w:ilvl w:val="0"/>
          <w:numId w:val="1023"/>
        </w:numPr>
      </w:pPr>
      <w:r>
        <w:t xml:space="preserve">a/o psicóloga/o apresenta os documentos originais na subsede de referência (confira 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 e, se necessário, faz a coleta de dados biométricos;</w:t>
      </w:r>
    </w:p>
    <w:p>
      <w:pPr>
        <w:numPr>
          <w:ilvl w:val="0"/>
          <w:numId w:val="1023"/>
        </w:numPr>
      </w:pPr>
      <w:r>
        <w:t xml:space="preserve">o CRP SP emite a segunda via da CIP.</w:t>
      </w:r>
    </w:p>
    <w:bookmarkEnd w:id="87"/>
    <w:bookmarkStart w:id="88" w:name="quanto-custa-4"/>
    <w:p>
      <w:pPr>
        <w:pStyle w:val="Heading3"/>
      </w:pPr>
      <w:r>
        <w:t xml:space="preserve">Quanto custa?</w:t>
      </w:r>
    </w:p>
    <w:p>
      <w:pPr>
        <w:numPr>
          <w:ilvl w:val="0"/>
          <w:numId w:val="1024"/>
        </w:numPr>
      </w:pPr>
      <w:r>
        <w:t xml:space="preserve">R$ 70,83 (valor de emissão da CIP em 2024).</w:t>
      </w:r>
    </w:p>
    <w:bookmarkEnd w:id="88"/>
    <w:bookmarkStart w:id="89" w:name="quanto-tempo-leva-4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30 dias úteis a partir da data de solicitação presencial e coleta dos dados biométricos.</w:t>
      </w:r>
    </w:p>
    <w:bookmarkEnd w:id="89"/>
    <w:bookmarkStart w:id="90" w:name="legislação-relacionada-4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25"/>
        </w:numPr>
      </w:pPr>
      <w:hyperlink r:id="rId52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</w:t>
      </w:r>
      <w:r>
        <w:t xml:space="preserve"> </w:t>
      </w:r>
      <w:r>
        <w:t xml:space="preserve">Psicologia);</w:t>
      </w:r>
    </w:p>
    <w:p>
      <w:pPr>
        <w:numPr>
          <w:ilvl w:val="0"/>
          <w:numId w:val="1025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  <w:r>
        <w:t xml:space="preserve">;</w:t>
      </w:r>
    </w:p>
    <w:p>
      <w:pPr>
        <w:numPr>
          <w:ilvl w:val="0"/>
          <w:numId w:val="1025"/>
        </w:numPr>
      </w:pPr>
      <w:hyperlink r:id="rId53">
        <w:r>
          <w:rPr>
            <w:rStyle w:val="Hyperlink"/>
          </w:rPr>
          <w:t xml:space="preserve">Resolução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CFP nº 02/2021</w:t>
        </w:r>
      </w:hyperlink>
      <w:r>
        <w:t xml:space="preserve">, que trata da confecção, a expedição e o recolhimento de carteiras de identidade profissional das/os psicólogas/os.</w:t>
      </w:r>
    </w:p>
    <w:bookmarkEnd w:id="90"/>
    <w:bookmarkStart w:id="91" w:name="serviços-correlatos-4"/>
    <w:p>
      <w:pPr>
        <w:pStyle w:val="Heading3"/>
      </w:pPr>
      <w:r>
        <w:t xml:space="preserve">Serviços correlatos</w:t>
      </w:r>
    </w:p>
    <w:p>
      <w:pPr>
        <w:numPr>
          <w:ilvl w:val="0"/>
          <w:numId w:val="1026"/>
        </w:numPr>
      </w:pPr>
      <w:hyperlink w:anchor="chap:pf-cip">
        <w:r>
          <w:rPr>
            <w:rStyle w:val="Hyperlink"/>
          </w:rPr>
          <w:t xml:space="preserve">Entrega da carteira de identidade profissional (CIP)</w:t>
        </w:r>
      </w:hyperlink>
      <w:r>
        <w:t xml:space="preserve">.</w:t>
      </w:r>
    </w:p>
    <w:bookmarkEnd w:id="91"/>
    <w:bookmarkEnd w:id="92"/>
    <w:bookmarkStart w:id="109" w:name="chap:pf-especialista"/>
    <w:p>
      <w:pPr>
        <w:pStyle w:val="Heading2"/>
      </w:pPr>
      <w:r>
        <w:t xml:space="preserve">Solicitação de registro de especialista</w:t>
      </w:r>
    </w:p>
    <w:bookmarkStart w:id="94" w:name="o-que-é-5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O registro de especialista atesta a experiência profissional em uma ou mais</w:t>
      </w:r>
      <w:r>
        <w:t xml:space="preserve"> </w:t>
      </w:r>
      <w:hyperlink r:id="rId93">
        <w:r>
          <w:rPr>
            <w:rStyle w:val="Hyperlink"/>
          </w:rPr>
          <w:t xml:space="preserve">áreas de especialidade</w:t>
        </w:r>
      </w:hyperlink>
      <w:r>
        <w:t xml:space="preserve"> </w:t>
      </w:r>
      <w:r>
        <w:t xml:space="preserve">reconhecidas pelo Conselho Federal de Psicologia (CFP) e não constitui condição obrigatória para o exercício profissional.</w:t>
      </w:r>
    </w:p>
    <w:p>
      <w:pPr>
        <w:pStyle w:val="BodyText"/>
      </w:pPr>
      <w:r>
        <w:t xml:space="preserve">O registro de especialista do CFP não é o mesmo que o título acadêmico conferido a quem conclui uma pós-graduação</w:t>
      </w:r>
      <w:r>
        <w:t xml:space="preserve"> </w:t>
      </w:r>
      <w:r>
        <w:rPr>
          <w:i/>
          <w:iCs/>
        </w:rPr>
        <w:t xml:space="preserve">lato sensu</w:t>
      </w:r>
      <w:r>
        <w:t xml:space="preserve">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especialista</w:t>
      </w:r>
      <w:r>
        <w:t xml:space="preserve"> </w:t>
      </w:r>
      <w:r>
        <w:t xml:space="preserve">é a/o profissional graduada/o que acumula notório saber teórico-prático em uma área específica, reconhecida por seu conselho de classe. Esse reconhecimento favorece a institucionalização da profissão na sociedade brasileira e ajuda a demarcar suas áreas de atuação;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especialização</w:t>
      </w:r>
      <w:r>
        <w:t xml:space="preserve"> </w:t>
      </w:r>
      <w:r>
        <w:t xml:space="preserve">é o aprimoramento profissional obtido por meio de curso de pós-graduação em uma área específica, que atenda às normativas e aos critérios de funcionamento determinados pelo MEC ou outro órgão com essa competência.</w:t>
      </w:r>
    </w:p>
    <w:p>
      <w:pPr>
        <w:pStyle w:val="FirstParagraph"/>
      </w:pPr>
      <w:r>
        <w:t xml:space="preserve">Desse modo, há diferença entre ser psicóloga/o especialista e psicóloga/o com especialização: enquanto a/o primeira/o tem sua formação</w:t>
      </w:r>
      <w:r>
        <w:t xml:space="preserve"> </w:t>
      </w:r>
      <w:r>
        <w:t xml:space="preserve">e prática profissional reconhecidas/os por seu conselho regional, a/o segunda/o concluiu um curso de especialização.</w:t>
      </w:r>
    </w:p>
    <w:bookmarkEnd w:id="94"/>
    <w:bookmarkStart w:id="95" w:name="quem-pode-utilizar-esse-serviço-4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Qualquer psicóloga/o que possua o CRP ativo, com no mínimo 2 (anos) de inscrição, que esteja adimplente com as anuidades dos exercícios</w:t>
      </w:r>
      <w:r>
        <w:t xml:space="preserve"> </w:t>
      </w:r>
      <w:r>
        <w:t xml:space="preserve">anteriores e que não esteja cumprindo penalidade resultante de processo ético de multa, suspensão ou cassação.</w:t>
      </w:r>
    </w:p>
    <w:bookmarkEnd w:id="95"/>
    <w:bookmarkStart w:id="97" w:name="como-solicitar-o-serviço-5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Os pedidos são recebidos diretamente pelos</w:t>
      </w:r>
      <w:r>
        <w:t xml:space="preserve"> </w:t>
      </w:r>
      <w:hyperlink r:id="rId96">
        <w:r>
          <w:rPr>
            <w:rStyle w:val="Hyperlink"/>
            <w:i/>
            <w:iCs/>
          </w:rPr>
          <w:t xml:space="preserve">e-mail</w:t>
        </w:r>
        <w:r>
          <w:rPr>
            <w:rStyle w:val="Hyperlink"/>
          </w:rPr>
          <w:t xml:space="preserve">s institucionais das subsedes</w:t>
        </w:r>
      </w:hyperlink>
      <w:r>
        <w:t xml:space="preserve">.</w:t>
      </w:r>
    </w:p>
    <w:bookmarkEnd w:id="97"/>
    <w:bookmarkStart w:id="100" w:name="X716ea53ddbf5e48eacd287d096adf74a8f904d6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28"/>
        </w:numPr>
      </w:pPr>
      <w:r>
        <w:t xml:space="preserve">Certificado e histórico de curso de pós-graduação (reconhecido pelo MEC) em alguma das</w:t>
      </w:r>
      <w:r>
        <w:t xml:space="preserve"> </w:t>
      </w:r>
      <w:hyperlink r:id="rId93">
        <w:r>
          <w:rPr>
            <w:rStyle w:val="Hyperlink"/>
          </w:rPr>
          <w:t xml:space="preserve">áreas definidas pelo CFP</w:t>
        </w:r>
      </w:hyperlink>
      <w:r>
        <w:t xml:space="preserve">; ou</w:t>
      </w:r>
    </w:p>
    <w:p>
      <w:pPr>
        <w:numPr>
          <w:ilvl w:val="0"/>
          <w:numId w:val="1028"/>
        </w:numPr>
      </w:pPr>
      <w:r>
        <w:t xml:space="preserve">documento que comprove a homologação do resultado final de concurso para registro de especialista promovido pelo CFP;</w:t>
      </w:r>
    </w:p>
    <w:p>
      <w:pPr>
        <w:numPr>
          <w:ilvl w:val="0"/>
          <w:numId w:val="1028"/>
        </w:numPr>
      </w:pPr>
      <w:r>
        <w:t xml:space="preserve">comprovação de exercício profissional de no mínimo dois anos na especialidade requerida (para cursos e provas concluídos a partir de 2</w:t>
      </w:r>
      <w:r>
        <w:t xml:space="preserve"> </w:t>
      </w:r>
      <w:r>
        <w:t xml:space="preserve">de fevereiro de 2023);</w:t>
      </w:r>
    </w:p>
    <w:p>
      <w:pPr>
        <w:numPr>
          <w:ilvl w:val="0"/>
          <w:numId w:val="1028"/>
        </w:numPr>
      </w:pPr>
      <w:hyperlink r:id="rId98">
        <w:r>
          <w:rPr>
            <w:rStyle w:val="Hyperlink"/>
          </w:rPr>
          <w:t xml:space="preserve">requerimento de registro de especialista</w:t>
        </w:r>
      </w:hyperlink>
      <w:r>
        <w:t xml:space="preserve"> </w:t>
      </w:r>
      <w:r>
        <w:t xml:space="preserve">preenchido e assinado.</w:t>
      </w:r>
    </w:p>
    <w:p>
      <w:pPr>
        <w:pStyle w:val="FirstParagraph"/>
      </w:pPr>
      <w:r>
        <w:t xml:space="preserve">Mais informações estão disponíveis no</w:t>
      </w:r>
      <w:r>
        <w:t xml:space="preserve"> </w:t>
      </w:r>
      <w:hyperlink r:id="rId99"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.</w:t>
      </w:r>
    </w:p>
    <w:bookmarkEnd w:id="100"/>
    <w:bookmarkStart w:id="101" w:name="X391d2fc1a96bec0e255683ec0c2e78d435d00fb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29"/>
        </w:numPr>
      </w:pPr>
      <w:r>
        <w:t xml:space="preserve">A/o psicóloga/o solicita o registro de especialista via</w:t>
      </w:r>
      <w:r>
        <w:t xml:space="preserve"> </w:t>
      </w:r>
      <w:r>
        <w:rPr>
          <w:i/>
          <w:iCs/>
        </w:rPr>
        <w:t xml:space="preserve">e-mail</w:t>
      </w:r>
      <w:r>
        <w:t xml:space="preserve">,</w:t>
      </w:r>
      <w:r>
        <w:t xml:space="preserve"> </w:t>
      </w:r>
      <w:r>
        <w:t xml:space="preserve">anexando o</w:t>
      </w:r>
      <w:r>
        <w:t xml:space="preserve"> </w:t>
      </w:r>
      <w:hyperlink r:id="rId98">
        <w:r>
          <w:rPr>
            <w:rStyle w:val="Hyperlink"/>
          </w:rPr>
          <w:t xml:space="preserve">requerimento de registro de especialista</w:t>
        </w:r>
      </w:hyperlink>
      <w:r>
        <w:t xml:space="preserve"> </w:t>
      </w:r>
      <w:r>
        <w:t xml:space="preserve">e cópias (escaneadas) dos documentos necessários para cada situação;</w:t>
      </w:r>
    </w:p>
    <w:p>
      <w:pPr>
        <w:numPr>
          <w:ilvl w:val="0"/>
          <w:numId w:val="1029"/>
        </w:numPr>
      </w:pPr>
      <w:r>
        <w:t xml:space="preserve">os documentos são analisados pela Comissão de Análise para Concessão de Registro de Psicóloga/o Especialista (Carpe);</w:t>
      </w:r>
    </w:p>
    <w:p>
      <w:pPr>
        <w:numPr>
          <w:ilvl w:val="0"/>
          <w:numId w:val="1029"/>
        </w:numPr>
      </w:pPr>
      <w:r>
        <w:t xml:space="preserve">a Plenária do CRP vota pelo deferimento ou indeferimento do registro.</w:t>
      </w:r>
    </w:p>
    <w:bookmarkEnd w:id="101"/>
    <w:bookmarkStart w:id="102" w:name="quanto-custa-5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Gratuito. Será cobrada posteriormente taxa de emissão de nova CIP com o acréscimo de registro de especialista, caso o pedido seja deferido.</w:t>
      </w:r>
    </w:p>
    <w:bookmarkEnd w:id="102"/>
    <w:bookmarkStart w:id="104" w:name="quanto-tempo-leva-5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60 dias a partir da data de protocolo do documento, conforme</w:t>
      </w:r>
      <w:r>
        <w:t xml:space="preserve"> </w:t>
      </w:r>
      <w:hyperlink r:id="rId103">
        <w:r>
          <w:rPr>
            <w:rStyle w:val="Hyperlink"/>
          </w:rPr>
          <w:t xml:space="preserve">Resolução CFP nº 23/2022</w:t>
        </w:r>
      </w:hyperlink>
      <w:r>
        <w:t xml:space="preserve">.</w:t>
      </w:r>
    </w:p>
    <w:p>
      <w:pPr>
        <w:pStyle w:val="BodyText"/>
      </w:pPr>
      <w:r>
        <w:t xml:space="preserve">Caso a documentação esteja incompleta, a Carpe solicitará regularização, estendendo o período de análise final em 30 dias.</w:t>
      </w:r>
    </w:p>
    <w:p>
      <w:pPr>
        <w:pStyle w:val="BodyText"/>
      </w:pPr>
      <w:r>
        <w:t xml:space="preserve">Em caso de indeferimento, é possível interpor recurso, devendo a/o psicóloga/o manifestar interesse em até 30 dias de ciência do</w:t>
      </w:r>
      <w:r>
        <w:t xml:space="preserve"> </w:t>
      </w:r>
      <w:r>
        <w:t xml:space="preserve">indeferimento. Não há prazo para análise do pedido de recurso pelo CFP.</w:t>
      </w:r>
    </w:p>
    <w:bookmarkEnd w:id="104"/>
    <w:bookmarkStart w:id="105" w:name="X34ee235f53197e67fe262e5f072aa637ee842d1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O andamento do pedido pode ser consultado por</w:t>
      </w:r>
      <w:r>
        <w:t xml:space="preserve"> </w:t>
      </w:r>
      <w:r>
        <w:rPr>
          <w:i/>
          <w:iCs/>
        </w:rPr>
        <w:t xml:space="preserve">e-mail</w:t>
      </w:r>
      <w:r>
        <w:t xml:space="preserve">, telefone ou presencialmente. Para casos de recurso, as informações são</w:t>
      </w:r>
      <w:r>
        <w:t xml:space="preserve"> </w:t>
      </w:r>
      <w:r>
        <w:t xml:space="preserve">disponibilizadas pelo CFP a partir da identificação do protocolo SEI! vinculado ao pedido e comunicado à/ao psicóloga/o pelo CRP SP.</w:t>
      </w:r>
    </w:p>
    <w:bookmarkEnd w:id="105"/>
    <w:bookmarkStart w:id="107" w:name="legislação-relacionada-5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30"/>
        </w:numPr>
      </w:pPr>
      <w:hyperlink r:id="rId106">
        <w:r>
          <w:rPr>
            <w:rStyle w:val="Hyperlink"/>
          </w:rPr>
          <w:t xml:space="preserve">Resolução CFP nº 13/2007</w:t>
        </w:r>
      </w:hyperlink>
      <w:r>
        <w:t xml:space="preserve">, que institui a Consolidação das Resoluções relativas ao Título Profissional de Especialista em Psicologia e dispõe sobre normas e procedimentos para seu registro;</w:t>
      </w:r>
    </w:p>
    <w:p>
      <w:pPr>
        <w:numPr>
          <w:ilvl w:val="0"/>
          <w:numId w:val="1030"/>
        </w:numPr>
      </w:pPr>
      <w:hyperlink r:id="rId103">
        <w:r>
          <w:rPr>
            <w:rStyle w:val="Hyperlink"/>
          </w:rPr>
          <w:t xml:space="preserve">Resolução CFP nº 23/2022</w:t>
        </w:r>
      </w:hyperlink>
      <w:r>
        <w:t xml:space="preserve">, que institui condições para concessão e registro de psicóloga e psicólogo especialistas e reconhece as especialidades da Psicologia.</w:t>
      </w:r>
    </w:p>
    <w:bookmarkEnd w:id="107"/>
    <w:bookmarkStart w:id="108" w:name="serviços-correlatos-5"/>
    <w:p>
      <w:pPr>
        <w:pStyle w:val="Heading3"/>
      </w:pPr>
      <w:r>
        <w:t xml:space="preserve">Serviços correlatos</w:t>
      </w:r>
    </w:p>
    <w:p>
      <w:pPr>
        <w:numPr>
          <w:ilvl w:val="0"/>
          <w:numId w:val="1031"/>
        </w:numPr>
      </w:pPr>
      <w:hyperlink w:anchor="chap:pf-cip">
        <w:r>
          <w:rPr>
            <w:rStyle w:val="Hyperlink"/>
          </w:rPr>
          <w:t xml:space="preserve">Entrega da carteira de identidade profissional (CIP)</w:t>
        </w:r>
      </w:hyperlink>
      <w:r>
        <w:t xml:space="preserve">.</w:t>
      </w:r>
    </w:p>
    <w:bookmarkEnd w:id="108"/>
    <w:bookmarkEnd w:id="109"/>
    <w:bookmarkStart w:id="121" w:name="chap:pf-secundaria"/>
    <w:p>
      <w:pPr>
        <w:pStyle w:val="Heading2"/>
      </w:pPr>
      <w:r>
        <w:t xml:space="preserve">Inscrição secundária</w:t>
      </w:r>
    </w:p>
    <w:bookmarkStart w:id="110" w:name="o-que-é-6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Inscrição realizada nos casos em que a/o psicóloga/o é inscrita/o em CRP de outra região, mas precisa desenvolver atividades profissionais em São Paulo por período superior a 90 (noventa) dias por ano. A/o profissional poderá solicitar inscrição secundária no CRP SP, sem cobrança de anuidade.</w:t>
      </w:r>
    </w:p>
    <w:bookmarkEnd w:id="110"/>
    <w:bookmarkStart w:id="111" w:name="quem-pode-utilizar-esse-serviço-5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Psicóloga/o inscrita/o em CRP de outra região que precise trabalhar, por período superior a 90 (noventa) dias por ano, no estado de São Paulo.</w:t>
      </w:r>
    </w:p>
    <w:bookmarkEnd w:id="111"/>
    <w:bookmarkStart w:id="113" w:name="como-solicitar-o-serviço-6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Deve ser solicitado de forma</w:t>
      </w:r>
      <w:r>
        <w:t xml:space="preserve"> </w:t>
      </w:r>
      <w:r>
        <w:rPr>
          <w:i/>
          <w:iCs/>
        </w:rPr>
        <w:t xml:space="preserve">on-line</w:t>
      </w:r>
      <w:r>
        <w:t xml:space="preserve">, pelo</w:t>
      </w:r>
      <w:r>
        <w:t xml:space="preserve"> </w:t>
      </w:r>
      <w:hyperlink r:id="rId112"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.</w:t>
      </w:r>
    </w:p>
    <w:bookmarkEnd w:id="113"/>
    <w:bookmarkStart w:id="114" w:name="X441160458c4a2ee3d9b892729501679511ea62a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32"/>
        </w:numPr>
      </w:pPr>
      <w:r>
        <w:t xml:space="preserve">Documento de identificação (RG, CNH etc.);</w:t>
      </w:r>
    </w:p>
    <w:p>
      <w:pPr>
        <w:numPr>
          <w:ilvl w:val="0"/>
          <w:numId w:val="1032"/>
        </w:numPr>
      </w:pPr>
      <w:r>
        <w:t xml:space="preserve">Cadastro de Pessoa Física (CPF);</w:t>
      </w:r>
    </w:p>
    <w:p>
      <w:pPr>
        <w:numPr>
          <w:ilvl w:val="0"/>
          <w:numId w:val="1032"/>
        </w:numPr>
      </w:pPr>
      <w:r>
        <w:t xml:space="preserve">certidão de quitação eleitoral;</w:t>
      </w:r>
    </w:p>
    <w:p>
      <w:pPr>
        <w:numPr>
          <w:ilvl w:val="0"/>
          <w:numId w:val="1032"/>
        </w:numPr>
      </w:pPr>
      <w:r>
        <w:t xml:space="preserve">comprovante ou declaração de endereço;</w:t>
      </w:r>
    </w:p>
    <w:p>
      <w:pPr>
        <w:numPr>
          <w:ilvl w:val="0"/>
          <w:numId w:val="1032"/>
        </w:numPr>
      </w:pPr>
      <w:r>
        <w:t xml:space="preserve">diploma de formação em Psicologia (frente e verso) ou certidão de</w:t>
      </w:r>
      <w:r>
        <w:t xml:space="preserve"> </w:t>
      </w:r>
      <w:r>
        <w:t xml:space="preserve">colação de grau;</w:t>
      </w:r>
    </w:p>
    <w:p>
      <w:pPr>
        <w:numPr>
          <w:ilvl w:val="0"/>
          <w:numId w:val="1032"/>
        </w:numPr>
      </w:pPr>
      <w:r>
        <w:t xml:space="preserve">certidão de casamento ou de união estável;</w:t>
      </w:r>
    </w:p>
    <w:p>
      <w:pPr>
        <w:numPr>
          <w:ilvl w:val="0"/>
          <w:numId w:val="1032"/>
        </w:numPr>
      </w:pPr>
      <w:r>
        <w:t xml:space="preserve">certidão de quitação militar ou certificado de reservista (para homens</w:t>
      </w:r>
      <w:r>
        <w:t xml:space="preserve"> </w:t>
      </w:r>
      <w:r>
        <w:t xml:space="preserve">até 45 anos);</w:t>
      </w:r>
    </w:p>
    <w:p>
      <w:pPr>
        <w:numPr>
          <w:ilvl w:val="0"/>
          <w:numId w:val="1032"/>
        </w:numPr>
      </w:pPr>
      <w:r>
        <w:t xml:space="preserve">CIP do CRP de origem;</w:t>
      </w:r>
    </w:p>
    <w:p>
      <w:pPr>
        <w:numPr>
          <w:ilvl w:val="0"/>
          <w:numId w:val="1032"/>
        </w:numPr>
      </w:pPr>
      <w:r>
        <w:t xml:space="preserve">declaração com o motivo da solicitação.</w:t>
      </w:r>
    </w:p>
    <w:bookmarkEnd w:id="114"/>
    <w:bookmarkStart w:id="115" w:name="X84544d2351c17d35a78316026a473c999aa1656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33"/>
        </w:numPr>
      </w:pPr>
      <w:r>
        <w:t xml:space="preserve">Solicitação via</w:t>
      </w:r>
      <w:r>
        <w:t xml:space="preserve"> </w:t>
      </w:r>
      <w:hyperlink r:id="rId44"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;</w:t>
      </w:r>
    </w:p>
    <w:p>
      <w:pPr>
        <w:numPr>
          <w:ilvl w:val="0"/>
          <w:numId w:val="1033"/>
        </w:numPr>
      </w:pPr>
      <w:r>
        <w:t xml:space="preserve">comparecimento na subsede de referência (confira 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), após</w:t>
      </w:r>
      <w:r>
        <w:t xml:space="preserve"> </w:t>
      </w:r>
      <w:r>
        <w:t xml:space="preserve">agendamento, para apresentação dos documentos originais e coleta dos dados biométricos.</w:t>
      </w:r>
    </w:p>
    <w:bookmarkEnd w:id="115"/>
    <w:bookmarkStart w:id="116" w:name="quanto-custa-6"/>
    <w:p>
      <w:pPr>
        <w:pStyle w:val="Heading3"/>
      </w:pPr>
      <w:r>
        <w:t xml:space="preserve">Quanto custa?</w:t>
      </w:r>
    </w:p>
    <w:p>
      <w:pPr>
        <w:numPr>
          <w:ilvl w:val="0"/>
          <w:numId w:val="1034"/>
        </w:numPr>
      </w:pPr>
      <w:r>
        <w:t xml:space="preserve">R$ 70,83 (valor de emissão da CIP em 2024; não há cobrança de anuidade).</w:t>
      </w:r>
    </w:p>
    <w:bookmarkEnd w:id="116"/>
    <w:bookmarkStart w:id="117" w:name="quanto-tempo-leva-6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30 dias após a solicitação no</w:t>
      </w:r>
      <w:r>
        <w:t xml:space="preserve"> </w:t>
      </w:r>
      <w:r>
        <w:rPr>
          <w:i/>
          <w:iCs/>
        </w:rPr>
        <w:t xml:space="preserve">site</w:t>
      </w:r>
      <w:r>
        <w:t xml:space="preserve">.</w:t>
      </w:r>
    </w:p>
    <w:bookmarkEnd w:id="117"/>
    <w:bookmarkStart w:id="118" w:name="Xcbae275f37f8be35e47446318a2fa068acb6f47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acessando a página da/o psicóloga/o com seu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senha, no campo</w:t>
      </w:r>
      <w:r>
        <w:t xml:space="preserve"> </w:t>
      </w:r>
      <w:hyperlink r:id="rId64">
        <w:r>
          <w:rPr>
            <w:rStyle w:val="Hyperlink"/>
          </w:rPr>
          <w:t xml:space="preserve">Meus requerimentos</w:t>
        </w:r>
      </w:hyperlink>
      <w:r>
        <w:t xml:space="preserve">.</w:t>
      </w:r>
    </w:p>
    <w:bookmarkEnd w:id="118"/>
    <w:bookmarkStart w:id="119" w:name="legislação-relacionada-6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35"/>
        </w:numPr>
      </w:pPr>
      <w:hyperlink r:id="rId52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 Psicologia);</w:t>
      </w:r>
    </w:p>
    <w:p>
      <w:pPr>
        <w:numPr>
          <w:ilvl w:val="0"/>
          <w:numId w:val="1035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  <w:r>
        <w:t xml:space="preserve">.</w:t>
      </w:r>
    </w:p>
    <w:bookmarkEnd w:id="119"/>
    <w:bookmarkStart w:id="120" w:name="serviços-correlatos-6"/>
    <w:p>
      <w:pPr>
        <w:pStyle w:val="Heading3"/>
      </w:pPr>
      <w:r>
        <w:t xml:space="preserve">Serviços correlatos</w:t>
      </w:r>
    </w:p>
    <w:p>
      <w:pPr>
        <w:numPr>
          <w:ilvl w:val="0"/>
          <w:numId w:val="1036"/>
        </w:numPr>
      </w:pPr>
      <w:hyperlink w:anchor="chap:pf-inscricao">
        <w:r>
          <w:rPr>
            <w:rStyle w:val="Hyperlink"/>
          </w:rPr>
          <w:t xml:space="preserve">Inscrição profissional de pessoa física</w:t>
        </w:r>
      </w:hyperlink>
      <w:r>
        <w:t xml:space="preserve">;</w:t>
      </w:r>
    </w:p>
    <w:p>
      <w:pPr>
        <w:numPr>
          <w:ilvl w:val="0"/>
          <w:numId w:val="1036"/>
        </w:numPr>
      </w:pPr>
      <w:hyperlink w:anchor="chap:pf-cip">
        <w:r>
          <w:rPr>
            <w:rStyle w:val="Hyperlink"/>
          </w:rPr>
          <w:t xml:space="preserve">entrega da carteira de identidade profissional (CIP)</w:t>
        </w:r>
      </w:hyperlink>
      <w:r>
        <w:t xml:space="preserve">.</w:t>
      </w:r>
    </w:p>
    <w:bookmarkEnd w:id="120"/>
    <w:bookmarkEnd w:id="121"/>
    <w:bookmarkStart w:id="134" w:name="chap:pf-transferencia"/>
    <w:p>
      <w:pPr>
        <w:pStyle w:val="Heading2"/>
      </w:pPr>
      <w:r>
        <w:t xml:space="preserve">Transferência do registro profissional</w:t>
      </w:r>
    </w:p>
    <w:bookmarkStart w:id="122" w:name="o-que-é-7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Transferência de registro profissional da/o psicóloga/o com inscrição em outro CRP para o CRP SP.</w:t>
      </w:r>
    </w:p>
    <w:bookmarkEnd w:id="122"/>
    <w:bookmarkStart w:id="123" w:name="quem-pode-utilizar-esse-serviço-6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Profissionais inscritas/os em outra jurisdição que passaram a residir no estado de São Paulo.</w:t>
      </w:r>
    </w:p>
    <w:bookmarkEnd w:id="123"/>
    <w:bookmarkStart w:id="125" w:name="como-solicitar-o-serviço-7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A solicitação deve ser feita</w:t>
      </w:r>
      <w:r>
        <w:t xml:space="preserve"> </w:t>
      </w:r>
      <w:hyperlink r:id="rId124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.</w:t>
      </w:r>
    </w:p>
    <w:bookmarkEnd w:id="125"/>
    <w:bookmarkStart w:id="126" w:name="Xa9df5ebcef3f96b4ae407ef82fbbff15e094a46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37"/>
        </w:numPr>
      </w:pPr>
      <w:r>
        <w:t xml:space="preserve">Documento de identificação (RG, CNH etc.);</w:t>
      </w:r>
    </w:p>
    <w:p>
      <w:pPr>
        <w:numPr>
          <w:ilvl w:val="0"/>
          <w:numId w:val="1037"/>
        </w:numPr>
      </w:pPr>
      <w:r>
        <w:t xml:space="preserve">Cadastro de Pessoa Física (CPF)</w:t>
      </w:r>
    </w:p>
    <w:p>
      <w:pPr>
        <w:numPr>
          <w:ilvl w:val="0"/>
          <w:numId w:val="1037"/>
        </w:numPr>
      </w:pPr>
      <w:r>
        <w:t xml:space="preserve">certidão de quitação eleitoral;</w:t>
      </w:r>
    </w:p>
    <w:p>
      <w:pPr>
        <w:numPr>
          <w:ilvl w:val="0"/>
          <w:numId w:val="1037"/>
        </w:numPr>
      </w:pPr>
      <w:r>
        <w:t xml:space="preserve">comprovante ou declaração de endereço;</w:t>
      </w:r>
    </w:p>
    <w:p>
      <w:pPr>
        <w:numPr>
          <w:ilvl w:val="0"/>
          <w:numId w:val="1037"/>
        </w:numPr>
      </w:pPr>
      <w:r>
        <w:t xml:space="preserve">diploma de formação em Psicologia (frente e verso) ou certidão de colação de grau;</w:t>
      </w:r>
    </w:p>
    <w:p>
      <w:pPr>
        <w:numPr>
          <w:ilvl w:val="0"/>
          <w:numId w:val="1037"/>
        </w:numPr>
      </w:pPr>
      <w:r>
        <w:t xml:space="preserve">certidão de casamento ou de união estável;</w:t>
      </w:r>
    </w:p>
    <w:p>
      <w:pPr>
        <w:numPr>
          <w:ilvl w:val="0"/>
          <w:numId w:val="1037"/>
        </w:numPr>
      </w:pPr>
      <w:r>
        <w:t xml:space="preserve">certidão de quitação militar ou certificado de reservista (para homens até 45 anos).</w:t>
      </w:r>
    </w:p>
    <w:p>
      <w:pPr>
        <w:numPr>
          <w:ilvl w:val="0"/>
          <w:numId w:val="1037"/>
        </w:numPr>
      </w:pPr>
      <w:r>
        <w:t xml:space="preserve">CIP do Conselho Regional de origem.</w:t>
      </w:r>
    </w:p>
    <w:bookmarkEnd w:id="126"/>
    <w:bookmarkStart w:id="127" w:name="Xdae3d4acdbaa70c046dd43337a30995ec122cab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38"/>
        </w:numPr>
      </w:pPr>
      <w:r>
        <w:t xml:space="preserve">A/o psicóloga/o realiza a solicitação de transferência</w:t>
      </w:r>
      <w:r>
        <w:t xml:space="preserve"> </w:t>
      </w:r>
      <w:r>
        <w:rPr>
          <w:i/>
          <w:iCs/>
        </w:rPr>
        <w:t xml:space="preserve">on-line</w:t>
      </w:r>
      <w:r>
        <w:t xml:space="preserve">, pelo</w:t>
      </w:r>
      <w:r>
        <w:t xml:space="preserve"> </w:t>
      </w:r>
      <w:hyperlink r:id="rId124"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;</w:t>
      </w:r>
    </w:p>
    <w:p>
      <w:pPr>
        <w:numPr>
          <w:ilvl w:val="0"/>
          <w:numId w:val="1038"/>
        </w:numPr>
      </w:pPr>
      <w:r>
        <w:t xml:space="preserve">o CRP SP faz a análise da documentação;</w:t>
      </w:r>
    </w:p>
    <w:p>
      <w:pPr>
        <w:numPr>
          <w:ilvl w:val="0"/>
          <w:numId w:val="1038"/>
        </w:numPr>
      </w:pPr>
      <w:r>
        <w:t xml:space="preserve">são emitidos os boletos para pagamento da taxa de inscrição e da anuidade;</w:t>
      </w:r>
    </w:p>
    <w:p>
      <w:pPr>
        <w:numPr>
          <w:ilvl w:val="0"/>
          <w:numId w:val="1038"/>
        </w:numPr>
      </w:pPr>
      <w:r>
        <w:t xml:space="preserve">após o pagamento das taxas, o registro é deferido e uma declaração para atuação profissional é disponibilizada.</w:t>
      </w:r>
    </w:p>
    <w:bookmarkEnd w:id="127"/>
    <w:bookmarkStart w:id="129" w:name="quanto-custa-7"/>
    <w:p>
      <w:pPr>
        <w:pStyle w:val="Heading3"/>
      </w:pPr>
      <w:r>
        <w:t xml:space="preserve">Quanto custa?</w:t>
      </w:r>
    </w:p>
    <w:p>
      <w:pPr>
        <w:numPr>
          <w:ilvl w:val="0"/>
          <w:numId w:val="1039"/>
        </w:numPr>
      </w:pPr>
      <w:r>
        <w:t xml:space="preserve">Taxa administrativa: R$ 70,83 (valor para 2024);</w:t>
      </w:r>
    </w:p>
    <w:p>
      <w:pPr>
        <w:numPr>
          <w:ilvl w:val="0"/>
          <w:numId w:val="1039"/>
        </w:numPr>
      </w:pPr>
      <w:r>
        <w:t xml:space="preserve">anuidade vigente proporcional (consulte a</w:t>
      </w:r>
      <w:r>
        <w:t xml:space="preserve"> </w:t>
      </w:r>
      <w:hyperlink r:id="rId128">
        <w:r>
          <w:rPr>
            <w:rStyle w:val="Hyperlink"/>
          </w:rPr>
          <w:t xml:space="preserve">Tabela de Anuidades 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Taxas — Pessoa Física</w:t>
        </w:r>
      </w:hyperlink>
      <w:r>
        <w:t xml:space="preserve">).</w:t>
      </w:r>
    </w:p>
    <w:bookmarkEnd w:id="129"/>
    <w:bookmarkStart w:id="130" w:name="quanto-tempo-leva-7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Até 30 dias.</w:t>
      </w:r>
    </w:p>
    <w:p>
      <w:pPr>
        <w:pStyle w:val="BodyText"/>
      </w:pPr>
      <w:r>
        <w:t xml:space="preserve">Enquanto aguarda o processo de transferência, é permitido o exercício da profissão fora da área de jurisdição de seu CRP de origem pelo prazo de até 90 dias, conforme artigo 9, § 1º da</w:t>
      </w:r>
      <w:r>
        <w:t xml:space="preserve"> </w:t>
      </w:r>
      <w:hyperlink r:id="rId52">
        <w:r>
          <w:rPr>
            <w:rStyle w:val="Hyperlink"/>
          </w:rPr>
          <w:t xml:space="preserve">Resolução CFP nº 03/2007</w:t>
        </w:r>
      </w:hyperlink>
      <w:r>
        <w:t xml:space="preserve">.</w:t>
      </w:r>
    </w:p>
    <w:bookmarkEnd w:id="130"/>
    <w:bookmarkStart w:id="131" w:name="X27aae4cfbe909a6eae0b461f7aeb606e25f90c3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acessando a página do psicólogo com seu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senha, no campo</w:t>
      </w:r>
      <w:r>
        <w:t xml:space="preserve"> </w:t>
      </w:r>
      <w:hyperlink r:id="rId64">
        <w:r>
          <w:rPr>
            <w:rStyle w:val="Hyperlink"/>
          </w:rPr>
          <w:t xml:space="preserve">Meus requerimentos</w:t>
        </w:r>
      </w:hyperlink>
      <w:r>
        <w:t xml:space="preserve">.</w:t>
      </w:r>
    </w:p>
    <w:bookmarkEnd w:id="131"/>
    <w:bookmarkStart w:id="132" w:name="legislação-relacionada-7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40"/>
        </w:numPr>
      </w:pPr>
      <w:hyperlink r:id="rId52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 Psicologia);</w:t>
      </w:r>
    </w:p>
    <w:p>
      <w:pPr>
        <w:numPr>
          <w:ilvl w:val="0"/>
          <w:numId w:val="1040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  <w:r>
        <w:t xml:space="preserve">.</w:t>
      </w:r>
    </w:p>
    <w:bookmarkEnd w:id="132"/>
    <w:bookmarkStart w:id="133" w:name="serviços-correlatos-7"/>
    <w:p>
      <w:pPr>
        <w:pStyle w:val="Heading3"/>
      </w:pPr>
      <w:r>
        <w:t xml:space="preserve">Serviços correlatos</w:t>
      </w:r>
    </w:p>
    <w:p>
      <w:pPr>
        <w:numPr>
          <w:ilvl w:val="0"/>
          <w:numId w:val="1041"/>
        </w:numPr>
      </w:pPr>
      <w:hyperlink w:anchor="chap:pf-secundaria">
        <w:r>
          <w:rPr>
            <w:rStyle w:val="Hyperlink"/>
          </w:rPr>
          <w:t xml:space="preserve">Inscrição secundária</w:t>
        </w:r>
      </w:hyperlink>
      <w:r>
        <w:t xml:space="preserve">.</w:t>
      </w:r>
    </w:p>
    <w:bookmarkEnd w:id="133"/>
    <w:bookmarkEnd w:id="134"/>
    <w:bookmarkStart w:id="146" w:name="chap:pf-cancelamento"/>
    <w:p>
      <w:pPr>
        <w:pStyle w:val="Heading2"/>
      </w:pPr>
      <w:r>
        <w:t xml:space="preserve">Cancelamento do registro profissional</w:t>
      </w:r>
    </w:p>
    <w:bookmarkStart w:id="135" w:name="o-que-é-8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Cancelamento de registro de psicóloga/o. O registro cancelado impede o exercício profissional.</w:t>
      </w:r>
    </w:p>
    <w:bookmarkEnd w:id="135"/>
    <w:bookmarkStart w:id="136" w:name="quem-pode-utilizar-esse-serviço-7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Psicólogas/os inscritas/os e ativas/os, que não exercerão a profissão pelo período em que o registro estiver cancelado.</w:t>
      </w:r>
    </w:p>
    <w:bookmarkEnd w:id="136"/>
    <w:bookmarkStart w:id="138" w:name="como-solicitar-o-serviço-8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A solicitação de cancelamento de inscrição deverá ser enviada pelo correio com aviso de recebimento (AR), acompanhada de carteira de identidade profissional original e do formulário de cancelamento,disponível no</w:t>
      </w:r>
      <w:r>
        <w:t xml:space="preserve"> </w:t>
      </w:r>
      <w:hyperlink r:id="rId137"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do CRP SP</w:t>
        </w:r>
      </w:hyperlink>
      <w:r>
        <w:t xml:space="preserve">, devidamente assinado.</w:t>
      </w:r>
    </w:p>
    <w:bookmarkEnd w:id="138"/>
    <w:bookmarkStart w:id="139" w:name="X6dcfbf73e0b9d2ff4b34272bc14a9a29edb68f6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42"/>
        </w:numPr>
      </w:pPr>
      <w:r>
        <w:t xml:space="preserve">Requerimento de cancelamento de inscrição (pessoa física) preenchido, datado e assinado;</w:t>
      </w:r>
    </w:p>
    <w:p>
      <w:pPr>
        <w:numPr>
          <w:ilvl w:val="0"/>
          <w:numId w:val="1042"/>
        </w:numPr>
      </w:pPr>
      <w:r>
        <w:t xml:space="preserve">CIP original.</w:t>
      </w:r>
    </w:p>
    <w:bookmarkEnd w:id="139"/>
    <w:bookmarkStart w:id="140" w:name="Xd23824d9059269db6e3291ed26b85a1de651a80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43"/>
        </w:numPr>
      </w:pPr>
      <w:r>
        <w:t xml:space="preserve">Envio da documentação necessária via carta com aviso de recebimento. O registro será considerado cancelado a partir da data de registro da correspondência no correio; ou</w:t>
      </w:r>
    </w:p>
    <w:p>
      <w:pPr>
        <w:numPr>
          <w:ilvl w:val="0"/>
          <w:numId w:val="1043"/>
        </w:numPr>
      </w:pPr>
      <w:r>
        <w:t xml:space="preserve">entrega dos documentos necessários na subsede de referência (confira 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</w:t>
      </w:r>
    </w:p>
    <w:bookmarkEnd w:id="140"/>
    <w:bookmarkStart w:id="141" w:name="quanto-custa-8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Sem custo.</w:t>
      </w:r>
    </w:p>
    <w:p>
      <w:pPr>
        <w:pStyle w:val="BodyText"/>
      </w:pPr>
      <w:r>
        <w:t xml:space="preserve">Obs.: O cancelamento não desobriga a/o psicóloga/o do pagamento de débitos anteriores à data de cancelamento.</w:t>
      </w:r>
    </w:p>
    <w:bookmarkEnd w:id="141"/>
    <w:bookmarkStart w:id="142" w:name="quanto-tempo-leva-8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30 dias para os processos enviados via correio; imediato no caso de solicitação presencial.</w:t>
      </w:r>
    </w:p>
    <w:bookmarkEnd w:id="142"/>
    <w:bookmarkStart w:id="144" w:name="X58805e52b98018848f35b5e3242a471f6867b83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Pode-se consultar a inscrição no</w:t>
      </w:r>
      <w:r>
        <w:t xml:space="preserve"> </w:t>
      </w:r>
      <w:hyperlink r:id="rId143">
        <w:r>
          <w:rPr>
            <w:rStyle w:val="Hyperlink"/>
          </w:rPr>
          <w:t xml:space="preserve">Cadastro Nacional de Profissionais de Psicologia</w:t>
        </w:r>
      </w:hyperlink>
      <w:r>
        <w:t xml:space="preserve">.</w:t>
      </w:r>
    </w:p>
    <w:bookmarkEnd w:id="144"/>
    <w:bookmarkStart w:id="145" w:name="legislação-relacionada-8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44"/>
        </w:numPr>
      </w:pPr>
      <w:hyperlink r:id="rId52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 Psicologia);</w:t>
      </w:r>
    </w:p>
    <w:p>
      <w:pPr>
        <w:numPr>
          <w:ilvl w:val="0"/>
          <w:numId w:val="1044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</w:p>
    <w:bookmarkEnd w:id="145"/>
    <w:bookmarkEnd w:id="146"/>
    <w:bookmarkStart w:id="159" w:name="chap:pf-reativacao"/>
    <w:p>
      <w:pPr>
        <w:pStyle w:val="Heading2"/>
      </w:pPr>
      <w:r>
        <w:t xml:space="preserve">Reativação de registro profissional</w:t>
      </w:r>
    </w:p>
    <w:bookmarkStart w:id="147" w:name="o-que-é-9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É a reativação de registro profissional cancelado.</w:t>
      </w:r>
    </w:p>
    <w:bookmarkEnd w:id="147"/>
    <w:bookmarkStart w:id="148" w:name="quem-pode-utilizar-esse-serviço-8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Profissionais que tenham cancelado seu registro profissional e que o desejem reativar.</w:t>
      </w:r>
    </w:p>
    <w:bookmarkEnd w:id="148"/>
    <w:bookmarkStart w:id="150" w:name="como-solicitar-o-serviço-9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Por meio do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na guia</w:t>
      </w:r>
      <w:r>
        <w:t xml:space="preserve"> </w:t>
      </w:r>
      <w:hyperlink r:id="rId149">
        <w:r>
          <w:rPr>
            <w:rStyle w:val="Hyperlink"/>
          </w:rPr>
          <w:t xml:space="preserve">Atendimento/Pessoa física</w:t>
        </w:r>
      </w:hyperlink>
      <w:r>
        <w:t xml:space="preserve">.</w:t>
      </w:r>
    </w:p>
    <w:bookmarkEnd w:id="150"/>
    <w:bookmarkStart w:id="151" w:name="Xce883f73ebc44091fcf1e1712b438ea6bc9666b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45"/>
        </w:numPr>
      </w:pPr>
      <w:r>
        <w:t xml:space="preserve">Documento de identificação (RG, CNH etc.);</w:t>
      </w:r>
    </w:p>
    <w:p>
      <w:pPr>
        <w:numPr>
          <w:ilvl w:val="0"/>
          <w:numId w:val="1045"/>
        </w:numPr>
      </w:pPr>
      <w:r>
        <w:t xml:space="preserve">Cadastro de Pessoa Física (CPF);</w:t>
      </w:r>
    </w:p>
    <w:p>
      <w:pPr>
        <w:numPr>
          <w:ilvl w:val="0"/>
          <w:numId w:val="1045"/>
        </w:numPr>
      </w:pPr>
      <w:r>
        <w:t xml:space="preserve">certidão de quitação eleitoral;</w:t>
      </w:r>
    </w:p>
    <w:p>
      <w:pPr>
        <w:numPr>
          <w:ilvl w:val="0"/>
          <w:numId w:val="1045"/>
        </w:numPr>
      </w:pPr>
      <w:r>
        <w:t xml:space="preserve">comprovante ou declaração de endereço;</w:t>
      </w:r>
    </w:p>
    <w:p>
      <w:pPr>
        <w:numPr>
          <w:ilvl w:val="0"/>
          <w:numId w:val="1045"/>
        </w:numPr>
      </w:pPr>
      <w:r>
        <w:t xml:space="preserve">diploma de formação em Psicologia (frente e verso);</w:t>
      </w:r>
    </w:p>
    <w:p>
      <w:pPr>
        <w:numPr>
          <w:ilvl w:val="0"/>
          <w:numId w:val="1045"/>
        </w:numPr>
      </w:pPr>
      <w:r>
        <w:t xml:space="preserve">certidão de casamento ou de união estável;</w:t>
      </w:r>
    </w:p>
    <w:p>
      <w:pPr>
        <w:numPr>
          <w:ilvl w:val="0"/>
          <w:numId w:val="1045"/>
        </w:numPr>
      </w:pPr>
      <w:r>
        <w:t xml:space="preserve">certidão de quitação militar ou certificado de reservista (para homens até 45 anos).</w:t>
      </w:r>
    </w:p>
    <w:bookmarkEnd w:id="151"/>
    <w:bookmarkStart w:id="152" w:name="X9ae9ad7f9c2ff082b5a963f007c50e0b604f132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46"/>
        </w:numPr>
      </w:pPr>
      <w:r>
        <w:t xml:space="preserve">A/o psicóloga/o faz a</w:t>
      </w:r>
      <w:r>
        <w:t xml:space="preserve"> </w:t>
      </w:r>
      <w:hyperlink r:id="rId149">
        <w:r>
          <w:rPr>
            <w:rStyle w:val="Hyperlink"/>
          </w:rPr>
          <w:t xml:space="preserve">solicitação de inscrição prévia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on-line</w:t>
        </w:r>
      </w:hyperlink>
      <w:r>
        <w:t xml:space="preserve">;</w:t>
      </w:r>
    </w:p>
    <w:p>
      <w:pPr>
        <w:numPr>
          <w:ilvl w:val="0"/>
          <w:numId w:val="1046"/>
        </w:numPr>
      </w:pPr>
      <w:r>
        <w:t xml:space="preserve">o CRP SP faz a análise da documentação;</w:t>
      </w:r>
    </w:p>
    <w:p>
      <w:pPr>
        <w:numPr>
          <w:ilvl w:val="0"/>
          <w:numId w:val="1046"/>
        </w:numPr>
      </w:pPr>
      <w:r>
        <w:t xml:space="preserve">são emitidos os boletos para pagamento da taxa de inscrição e da anuidade;</w:t>
      </w:r>
    </w:p>
    <w:p>
      <w:pPr>
        <w:numPr>
          <w:ilvl w:val="0"/>
          <w:numId w:val="1046"/>
        </w:numPr>
      </w:pPr>
      <w:r>
        <w:t xml:space="preserve">após o pagamento das taxas, o pedido é deferido e a declaração para atuação profissional é enviada.</w:t>
      </w:r>
    </w:p>
    <w:bookmarkEnd w:id="152"/>
    <w:bookmarkStart w:id="153" w:name="quanto-custa-9"/>
    <w:p>
      <w:pPr>
        <w:pStyle w:val="Heading3"/>
      </w:pPr>
      <w:r>
        <w:t xml:space="preserve">Quanto custa?</w:t>
      </w:r>
    </w:p>
    <w:p>
      <w:pPr>
        <w:numPr>
          <w:ilvl w:val="0"/>
          <w:numId w:val="1047"/>
        </w:numPr>
      </w:pPr>
      <w:r>
        <w:t xml:space="preserve">Taxa administrativa: R$ 105,37 (valor para 2024);</w:t>
      </w:r>
    </w:p>
    <w:p>
      <w:pPr>
        <w:numPr>
          <w:ilvl w:val="0"/>
          <w:numId w:val="1047"/>
        </w:numPr>
      </w:pPr>
      <w:r>
        <w:t xml:space="preserve">anuidade vigente proporcional (consulte a</w:t>
      </w:r>
      <w:r>
        <w:t xml:space="preserve"> </w:t>
      </w:r>
      <w:hyperlink r:id="rId128">
        <w:r>
          <w:rPr>
            <w:rStyle w:val="Hyperlink"/>
          </w:rPr>
          <w:t xml:space="preserve">Tabela de Anuidades e Taxas — Pessoa Física</w:t>
        </w:r>
      </w:hyperlink>
      <w:r>
        <w:t xml:space="preserve">)</w:t>
      </w:r>
    </w:p>
    <w:bookmarkEnd w:id="153"/>
    <w:bookmarkStart w:id="154" w:name="quanto-tempo-leva-9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Até 30 dias.</w:t>
      </w:r>
    </w:p>
    <w:bookmarkEnd w:id="154"/>
    <w:bookmarkStart w:id="156" w:name="X7bd9e9adfa3e588a1227844601ba8b69db300d0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Ao se fazer a solicitação, é gerada uma senha de acesso. Com essa senha é possível fazer o acompanhamento</w:t>
      </w:r>
      <w:r>
        <w:t xml:space="preserve"> </w:t>
      </w:r>
      <w:r>
        <w:rPr>
          <w:i/>
          <w:iCs/>
        </w:rPr>
        <w:t xml:space="preserve">on-line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da solicitação, na página</w:t>
      </w:r>
      <w:r>
        <w:t xml:space="preserve"> </w:t>
      </w:r>
      <w:hyperlink r:id="rId155">
        <w:r>
          <w:rPr>
            <w:rStyle w:val="Hyperlink"/>
          </w:rPr>
          <w:t xml:space="preserve">Meus requerimentos</w:t>
        </w:r>
      </w:hyperlink>
      <w:r>
        <w:t xml:space="preserve">.</w:t>
      </w:r>
    </w:p>
    <w:bookmarkEnd w:id="156"/>
    <w:bookmarkStart w:id="157" w:name="legislação-relacionada-9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48"/>
        </w:numPr>
      </w:pPr>
      <w:hyperlink r:id="rId52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 Psicologia);</w:t>
      </w:r>
    </w:p>
    <w:p>
      <w:pPr>
        <w:numPr>
          <w:ilvl w:val="0"/>
          <w:numId w:val="1048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</w:p>
    <w:bookmarkEnd w:id="157"/>
    <w:bookmarkStart w:id="158" w:name="serviços-correlatos-8"/>
    <w:p>
      <w:pPr>
        <w:pStyle w:val="Heading3"/>
      </w:pPr>
      <w:r>
        <w:t xml:space="preserve">Serviços correlatos</w:t>
      </w:r>
    </w:p>
    <w:p>
      <w:pPr>
        <w:numPr>
          <w:ilvl w:val="0"/>
          <w:numId w:val="1049"/>
        </w:numPr>
      </w:pPr>
      <w:hyperlink w:anchor="chap:pf-cip">
        <w:r>
          <w:rPr>
            <w:rStyle w:val="Hyperlink"/>
          </w:rPr>
          <w:t xml:space="preserve">Entrega da carteira de identidade profissional (CIP)</w:t>
        </w:r>
      </w:hyperlink>
      <w:r>
        <w:t xml:space="preserve">;</w:t>
      </w:r>
    </w:p>
    <w:p>
      <w:pPr>
        <w:numPr>
          <w:ilvl w:val="0"/>
          <w:numId w:val="1049"/>
        </w:numPr>
      </w:pPr>
      <w:hyperlink w:anchor="chap:pf-inscricao_definitiva">
        <w:r>
          <w:rPr>
            <w:rStyle w:val="Hyperlink"/>
          </w:rPr>
          <w:t xml:space="preserve">alteração de inscrição provisória para definitiva</w:t>
        </w:r>
      </w:hyperlink>
      <w:r>
        <w:t xml:space="preserve">;</w:t>
      </w:r>
    </w:p>
    <w:p>
      <w:pPr>
        <w:numPr>
          <w:ilvl w:val="0"/>
          <w:numId w:val="1049"/>
        </w:numPr>
      </w:pPr>
      <w:hyperlink w:anchor="chap:pf-secundaria">
        <w:r>
          <w:rPr>
            <w:rStyle w:val="Hyperlink"/>
          </w:rPr>
          <w:t xml:space="preserve">inscrição secundária</w:t>
        </w:r>
      </w:hyperlink>
      <w:r>
        <w:t xml:space="preserve">;</w:t>
      </w:r>
    </w:p>
    <w:p>
      <w:pPr>
        <w:numPr>
          <w:ilvl w:val="0"/>
          <w:numId w:val="1049"/>
        </w:numPr>
      </w:pPr>
      <w:hyperlink w:anchor="chap:pf-transferencia">
        <w:r>
          <w:rPr>
            <w:rStyle w:val="Hyperlink"/>
          </w:rPr>
          <w:t xml:space="preserve">transferência de registro profissional</w:t>
        </w:r>
      </w:hyperlink>
      <w:r>
        <w:t xml:space="preserve">;</w:t>
      </w:r>
    </w:p>
    <w:p>
      <w:pPr>
        <w:numPr>
          <w:ilvl w:val="0"/>
          <w:numId w:val="1049"/>
        </w:numPr>
      </w:pPr>
      <w:hyperlink w:anchor="chap:pf-cancelamento">
        <w:r>
          <w:rPr>
            <w:rStyle w:val="Hyperlink"/>
          </w:rPr>
          <w:t xml:space="preserve">cancelamento de registro profissional</w:t>
        </w:r>
      </w:hyperlink>
      <w:r>
        <w:t xml:space="preserve">;</w:t>
      </w:r>
    </w:p>
    <w:p>
      <w:pPr>
        <w:numPr>
          <w:ilvl w:val="0"/>
          <w:numId w:val="1049"/>
        </w:numPr>
      </w:pPr>
      <w:hyperlink w:anchor="chap:pf-prorroga_diploma">
        <w:r>
          <w:rPr>
            <w:rStyle w:val="Hyperlink"/>
          </w:rPr>
          <w:t xml:space="preserve">prorrogação do prazo de entrega do diploma</w:t>
        </w:r>
      </w:hyperlink>
      <w:r>
        <w:t xml:space="preserve">;</w:t>
      </w:r>
    </w:p>
    <w:p>
      <w:pPr>
        <w:numPr>
          <w:ilvl w:val="0"/>
          <w:numId w:val="1049"/>
        </w:numPr>
      </w:pPr>
      <w:hyperlink w:anchor="chap:pf-isencao">
        <w:r>
          <w:rPr>
            <w:rStyle w:val="Hyperlink"/>
          </w:rPr>
          <w:t xml:space="preserve">solicitação de isenção e interrupção temporária de anuidades</w:t>
        </w:r>
      </w:hyperlink>
      <w:r>
        <w:t xml:space="preserve">.</w:t>
      </w:r>
    </w:p>
    <w:bookmarkEnd w:id="158"/>
    <w:bookmarkEnd w:id="159"/>
    <w:bookmarkStart w:id="172" w:name="chap:pf-ressarcimento"/>
    <w:p>
      <w:pPr>
        <w:pStyle w:val="Heading2"/>
      </w:pPr>
      <w:r>
        <w:t xml:space="preserve">Ressarcimento de pagamento</w:t>
      </w:r>
    </w:p>
    <w:bookmarkStart w:id="160" w:name="o-que-é-10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Devolução de valores pagos indevidamente, em duplicidade ou nos casos de isenção da anuidade ou cancelamento da inscrição (ressarcimento proporcional).</w:t>
      </w:r>
    </w:p>
    <w:bookmarkEnd w:id="160"/>
    <w:bookmarkStart w:id="161" w:name="quem-pode-utilizar-esse-serviço-9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Toda a categoria profissional de psicólogas/os.</w:t>
      </w:r>
    </w:p>
    <w:bookmarkEnd w:id="161"/>
    <w:bookmarkStart w:id="163" w:name="como-solicitar-o-serviço-10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Através do</w:t>
      </w:r>
      <w:r>
        <w:t xml:space="preserve"> </w:t>
      </w:r>
      <w:r>
        <w:rPr>
          <w:i/>
          <w:iCs/>
        </w:rPr>
        <w:t xml:space="preserve">site</w:t>
      </w:r>
      <w:r>
        <w:t xml:space="preserve">, na página</w:t>
      </w:r>
      <w:r>
        <w:t xml:space="preserve"> </w:t>
      </w:r>
      <w:hyperlink r:id="rId162">
        <w:r>
          <w:rPr>
            <w:rStyle w:val="Hyperlink"/>
          </w:rPr>
          <w:t xml:space="preserve">Anuidade — pessoa física</w:t>
        </w:r>
      </w:hyperlink>
      <w:r>
        <w:t xml:space="preserve">.</w:t>
      </w:r>
    </w:p>
    <w:bookmarkEnd w:id="163"/>
    <w:bookmarkStart w:id="164" w:name="X231a002d5f438cbe6ba07447d5ad65a71ef7d53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50"/>
        </w:numPr>
      </w:pPr>
      <w:r>
        <w:t xml:space="preserve">Dados da/o psicóloga/o;</w:t>
      </w:r>
    </w:p>
    <w:p>
      <w:pPr>
        <w:numPr>
          <w:ilvl w:val="0"/>
          <w:numId w:val="1050"/>
        </w:numPr>
      </w:pPr>
      <w:r>
        <w:t xml:space="preserve">comprovantes de pagamento indevido e/ou em duplicidade;</w:t>
      </w:r>
    </w:p>
    <w:p>
      <w:pPr>
        <w:numPr>
          <w:ilvl w:val="0"/>
          <w:numId w:val="1050"/>
        </w:numPr>
      </w:pPr>
      <w:r>
        <w:t xml:space="preserve">dados bancários.</w:t>
      </w:r>
    </w:p>
    <w:bookmarkEnd w:id="164"/>
    <w:bookmarkStart w:id="166" w:name="X10e41421c6b6ddbddd58fb38f731c21fb4d5ba5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51"/>
        </w:numPr>
      </w:pPr>
      <w:hyperlink r:id="rId165">
        <w:r>
          <w:rPr>
            <w:rStyle w:val="Hyperlink"/>
          </w:rPr>
          <w:t xml:space="preserve">Entrar 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 e solicitar o reembolso.</w:t>
      </w:r>
    </w:p>
    <w:bookmarkEnd w:id="166"/>
    <w:bookmarkStart w:id="167" w:name="quanto-custa-10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Sem custo.</w:t>
      </w:r>
    </w:p>
    <w:bookmarkEnd w:id="167"/>
    <w:bookmarkStart w:id="168" w:name="quanto-tempo-leva-10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30 dias úteis.</w:t>
      </w:r>
    </w:p>
    <w:bookmarkEnd w:id="168"/>
    <w:bookmarkStart w:id="169" w:name="X1d1f37126b83be45ebb6dd4c6565bf36c46b425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No cadastro profissional no</w:t>
      </w:r>
      <w:r>
        <w:t xml:space="preserve"> </w:t>
      </w:r>
      <w:r>
        <w:rPr>
          <w:i/>
          <w:iCs/>
        </w:rPr>
        <w:t xml:space="preserve">site</w:t>
      </w:r>
      <w:r>
        <w:t xml:space="preserve">, acessado com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 na página</w:t>
      </w:r>
      <w:r>
        <w:t xml:space="preserve"> </w:t>
      </w:r>
      <w:hyperlink r:id="rId155">
        <w:r>
          <w:rPr>
            <w:rStyle w:val="Hyperlink"/>
          </w:rPr>
          <w:t xml:space="preserve">Meus requerimentos</w:t>
        </w:r>
      </w:hyperlink>
      <w:r>
        <w:t xml:space="preserve">.</w:t>
      </w:r>
    </w:p>
    <w:bookmarkEnd w:id="169"/>
    <w:bookmarkStart w:id="170" w:name="legislação-relacionada-10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52"/>
        </w:numPr>
      </w:pPr>
      <w:hyperlink r:id="rId52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 Psicologia);</w:t>
      </w:r>
    </w:p>
    <w:p>
      <w:pPr>
        <w:numPr>
          <w:ilvl w:val="0"/>
          <w:numId w:val="1052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  <w:r>
        <w:t xml:space="preserve">.</w:t>
      </w:r>
    </w:p>
    <w:bookmarkEnd w:id="170"/>
    <w:bookmarkStart w:id="171" w:name="serviços-correlatos-9"/>
    <w:p>
      <w:pPr>
        <w:pStyle w:val="Heading3"/>
      </w:pPr>
      <w:r>
        <w:t xml:space="preserve">Serviços correlatos</w:t>
      </w:r>
    </w:p>
    <w:p>
      <w:pPr>
        <w:numPr>
          <w:ilvl w:val="0"/>
          <w:numId w:val="1053"/>
        </w:numPr>
      </w:pPr>
      <w:hyperlink w:anchor="chap:pf-inscricao">
        <w:r>
          <w:rPr>
            <w:rStyle w:val="Hyperlink"/>
          </w:rPr>
          <w:t xml:space="preserve">Inscrição profissional de pessoa física</w:t>
        </w:r>
      </w:hyperlink>
      <w:r>
        <w:t xml:space="preserve">;</w:t>
      </w:r>
    </w:p>
    <w:p>
      <w:pPr>
        <w:numPr>
          <w:ilvl w:val="0"/>
          <w:numId w:val="1053"/>
        </w:numPr>
      </w:pPr>
      <w:r>
        <w:t xml:space="preserve">anuidade.</w:t>
      </w:r>
    </w:p>
    <w:bookmarkEnd w:id="171"/>
    <w:bookmarkEnd w:id="172"/>
    <w:bookmarkStart w:id="187" w:name="chap:pf-isencao"/>
    <w:p>
      <w:pPr>
        <w:pStyle w:val="Heading2"/>
      </w:pPr>
      <w:r>
        <w:t xml:space="preserve">Solicitação de isenção e interrupção temporária de anuidades</w:t>
      </w:r>
    </w:p>
    <w:bookmarkStart w:id="173" w:name="o-que-é-11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Isenção da anuidade em razão de idade da/o profissional (a partir de 65 anos) ou interrupção temporária das anuidades em razão de residência no exterior ou de afastamento por motivo de saúde.</w:t>
      </w:r>
    </w:p>
    <w:bookmarkEnd w:id="173"/>
    <w:bookmarkStart w:id="174" w:name="quem-pode-utilizar-esse-serviço-10"/>
    <w:p>
      <w:pPr>
        <w:pStyle w:val="Heading3"/>
      </w:pPr>
      <w:r>
        <w:t xml:space="preserve">Quem pode utilizar esse serviço?</w:t>
      </w:r>
    </w:p>
    <w:p>
      <w:pPr>
        <w:numPr>
          <w:ilvl w:val="0"/>
          <w:numId w:val="1054"/>
        </w:numPr>
      </w:pPr>
      <w:r>
        <w:t xml:space="preserve">Psicólogas/os a partir de 65 anos, ainda que incompletos (conta-se o ano de nascimento, somente);</w:t>
      </w:r>
    </w:p>
    <w:p>
      <w:pPr>
        <w:numPr>
          <w:ilvl w:val="0"/>
          <w:numId w:val="1054"/>
        </w:numPr>
      </w:pPr>
      <w:r>
        <w:t xml:space="preserve">psicólogas/os que tenham viagem ao exterior, com permanência superior a seis meses de ausência do país, proporcional ao tempo em que a/o psicóloga/o estiver ausente do país, com requerimento limitado a 12 meses a contar da data de retorno ao país; e/ou</w:t>
      </w:r>
    </w:p>
    <w:p>
      <w:pPr>
        <w:numPr>
          <w:ilvl w:val="0"/>
          <w:numId w:val="1054"/>
        </w:numPr>
      </w:pPr>
      <w:r>
        <w:t xml:space="preserve">psicólogas/os em licença por motivo de saúde por período superior a 30 dias, proporcional ao tempo em que a/o psicóloga/o estiver em tratamento, com requerimento limitado a 12 meses a partir da alta médica.</w:t>
      </w:r>
    </w:p>
    <w:bookmarkEnd w:id="174"/>
    <w:bookmarkStart w:id="177" w:name="como-solicitar-o-serviço-11"/>
    <w:p>
      <w:pPr>
        <w:pStyle w:val="Heading3"/>
      </w:pPr>
      <w:r>
        <w:t xml:space="preserve">Como solicitar o serviço?</w:t>
      </w:r>
    </w:p>
    <w:bookmarkStart w:id="175" w:name="no-caso-de-isenção-por-idade"/>
    <w:p>
      <w:pPr>
        <w:pStyle w:val="Heading4"/>
      </w:pPr>
      <w:r>
        <w:t xml:space="preserve">No caso de isenção por idade</w:t>
      </w:r>
    </w:p>
    <w:p>
      <w:pPr>
        <w:pStyle w:val="FirstParagraph"/>
      </w:pPr>
      <w:r>
        <w:t xml:space="preserve">A isenção é concedida automaticamente.</w:t>
      </w:r>
    </w:p>
    <w:bookmarkEnd w:id="175"/>
    <w:bookmarkStart w:id="176" w:name="nos-demais-casos"/>
    <w:p>
      <w:pPr>
        <w:pStyle w:val="Heading4"/>
      </w:pPr>
      <w:r>
        <w:t xml:space="preserve">Nos demais casos</w:t>
      </w:r>
    </w:p>
    <w:p>
      <w:pPr>
        <w:numPr>
          <w:ilvl w:val="0"/>
          <w:numId w:val="1055"/>
        </w:numPr>
      </w:pPr>
      <w:r>
        <w:t xml:space="preserve">Encaminhar a documentação comprobatória (cópias autenticadas) à presidência do CRP SP, pelo correio;</w:t>
      </w:r>
      <w:r>
        <w:t xml:space="preserve"> </w:t>
      </w:r>
      <w:r>
        <w:rPr>
          <w:b/>
          <w:bCs/>
        </w:rPr>
        <w:t xml:space="preserve">ou</w:t>
      </w:r>
    </w:p>
    <w:p>
      <w:pPr>
        <w:numPr>
          <w:ilvl w:val="0"/>
          <w:numId w:val="1055"/>
        </w:numPr>
      </w:pPr>
      <w:r>
        <w:t xml:space="preserve">entregar os documentos originais na subsede de referência (confira 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).</w:t>
      </w:r>
    </w:p>
    <w:bookmarkEnd w:id="176"/>
    <w:bookmarkEnd w:id="177"/>
    <w:bookmarkStart w:id="180" w:name="Xa6f001e1d09d6272f886a157aed64ff0d644532"/>
    <w:p>
      <w:pPr>
        <w:pStyle w:val="Heading3"/>
      </w:pPr>
      <w:r>
        <w:t xml:space="preserve">Que informações ou documentos são necessários?</w:t>
      </w:r>
    </w:p>
    <w:bookmarkStart w:id="178" w:name="no-caso-de-isenção-por-idade-1"/>
    <w:p>
      <w:pPr>
        <w:pStyle w:val="Heading4"/>
      </w:pPr>
      <w:r>
        <w:t xml:space="preserve">No caso de isenção por idade</w:t>
      </w:r>
    </w:p>
    <w:p>
      <w:pPr>
        <w:pStyle w:val="FirstParagraph"/>
      </w:pPr>
      <w:r>
        <w:t xml:space="preserve">Não é necessário enviar documentos.</w:t>
      </w:r>
    </w:p>
    <w:bookmarkEnd w:id="178"/>
    <w:bookmarkStart w:id="179" w:name="nos-demais-casos-1"/>
    <w:p>
      <w:pPr>
        <w:pStyle w:val="Heading4"/>
      </w:pPr>
      <w:r>
        <w:t xml:space="preserve">Nos demais casos</w:t>
      </w:r>
    </w:p>
    <w:p>
      <w:pPr>
        <w:pStyle w:val="FirstParagraph"/>
      </w:pPr>
      <w:r>
        <w:t xml:space="preserve">Toda a documentação comprobatória da razão da isenção (laudo pericial emitido por profissional devidamente registrado no CRP ou no CRM,comprovantes de viagem ao exterior em que se ateste o período de permanência fora do país etc.).</w:t>
      </w:r>
    </w:p>
    <w:bookmarkEnd w:id="179"/>
    <w:bookmarkEnd w:id="180"/>
    <w:bookmarkStart w:id="181" w:name="X086cb445fbe94dfc47b1a51ca1ab1f1018f77f4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56"/>
        </w:numPr>
      </w:pPr>
      <w:r>
        <w:t xml:space="preserve">Encaminhar documentação comprobatória pelo correio ou entregar os documentos originais na subsede de referência (confira 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).</w:t>
      </w:r>
    </w:p>
    <w:bookmarkEnd w:id="181"/>
    <w:bookmarkStart w:id="182" w:name="quanto-custa-11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Sem custo.</w:t>
      </w:r>
    </w:p>
    <w:bookmarkEnd w:id="182"/>
    <w:bookmarkStart w:id="183" w:name="quanto-tempo-leva-11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A diretoria do Conselho Regional de Psicologia decidirá em dez dias, cabendo recurso ao Plenário, no prazo de 20 dias, em caso de indeferimento.</w:t>
      </w:r>
    </w:p>
    <w:p>
      <w:pPr>
        <w:pStyle w:val="BodyText"/>
      </w:pPr>
      <w:r>
        <w:t xml:space="preserve">No caso de não deliberação no prazo de 30 dias da data do recebimento do pedido, a interrupção temporária será tida como aprovada.</w:t>
      </w:r>
    </w:p>
    <w:bookmarkEnd w:id="183"/>
    <w:bookmarkStart w:id="184" w:name="X202cf1c5c367f19d6e1f499e5c25b8a61c7747f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Uma vez recebidos e protocolados os documentos, é possível acompanhar o processo por meio do cadastro profissional no</w:t>
      </w:r>
      <w:r>
        <w:t xml:space="preserve"> </w:t>
      </w:r>
      <w:r>
        <w:rPr>
          <w:i/>
          <w:iCs/>
        </w:rPr>
        <w:t xml:space="preserve">site</w:t>
      </w:r>
      <w:r>
        <w:t xml:space="preserve">, acessado com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senha, na página</w:t>
      </w:r>
      <w:hyperlink r:id="rId155">
        <w:r>
          <w:rPr>
            <w:rStyle w:val="Hyperlink"/>
          </w:rPr>
          <w:t xml:space="preserve">Meusrequerimentos</w:t>
        </w:r>
      </w:hyperlink>
      <w:r>
        <w:t xml:space="preserve">.</w:t>
      </w:r>
    </w:p>
    <w:bookmarkEnd w:id="184"/>
    <w:bookmarkStart w:id="185" w:name="legislação-relacionada-11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57"/>
        </w:numPr>
      </w:pPr>
      <w:hyperlink r:id="rId52">
        <w:r>
          <w:rPr>
            <w:rStyle w:val="Hyperlink"/>
          </w:rPr>
          <w:t xml:space="preserve">Resolução CFP nº 03/2007</w:t>
        </w:r>
      </w:hyperlink>
      <w:r>
        <w:t xml:space="preserve"> </w:t>
      </w:r>
      <w:r>
        <w:t xml:space="preserve">(Consolidação das Resoluções do Conselho Federal de Psicologia);</w:t>
      </w:r>
    </w:p>
    <w:p>
      <w:pPr>
        <w:numPr>
          <w:ilvl w:val="0"/>
          <w:numId w:val="1057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  <w:r>
        <w:t xml:space="preserve">.</w:t>
      </w:r>
    </w:p>
    <w:bookmarkEnd w:id="185"/>
    <w:bookmarkStart w:id="186" w:name="serviços-correlatos-10"/>
    <w:p>
      <w:pPr>
        <w:pStyle w:val="Heading3"/>
      </w:pPr>
      <w:r>
        <w:t xml:space="preserve">Serviços correlatos</w:t>
      </w:r>
    </w:p>
    <w:p>
      <w:pPr>
        <w:numPr>
          <w:ilvl w:val="0"/>
          <w:numId w:val="1058"/>
        </w:numPr>
      </w:pPr>
      <w:hyperlink w:anchor="chap:pf-inscricao">
        <w:r>
          <w:rPr>
            <w:rStyle w:val="Hyperlink"/>
          </w:rPr>
          <w:t xml:space="preserve">Inscrição profissional de pessoa física</w:t>
        </w:r>
      </w:hyperlink>
    </w:p>
    <w:bookmarkEnd w:id="186"/>
    <w:bookmarkEnd w:id="187"/>
    <w:bookmarkStart w:id="207" w:name="chap:pf-declaracoes"/>
    <w:p>
      <w:pPr>
        <w:pStyle w:val="Heading2"/>
      </w:pPr>
      <w:r>
        <w:t xml:space="preserve">Emissão de declarações</w:t>
      </w:r>
    </w:p>
    <w:bookmarkStart w:id="188" w:name="o-que-são"/>
    <w:p>
      <w:pPr>
        <w:pStyle w:val="Heading3"/>
      </w:pPr>
      <w:r>
        <w:t xml:space="preserve">O que são?</w:t>
      </w:r>
    </w:p>
    <w:p>
      <w:pPr>
        <w:pStyle w:val="FirstParagraph"/>
      </w:pPr>
      <w:r>
        <w:t xml:space="preserve">Documentos que apresentam a regularidade do profissional diante do Conselho. Podem trazer informações referentes a:</w:t>
      </w:r>
    </w:p>
    <w:p>
      <w:pPr>
        <w:numPr>
          <w:ilvl w:val="0"/>
          <w:numId w:val="1059"/>
        </w:numPr>
      </w:pPr>
      <w:hyperlink w:anchor="chap:pf-cancelamento">
        <w:r>
          <w:rPr>
            <w:rStyle w:val="Hyperlink"/>
          </w:rPr>
          <w:t xml:space="preserve">cancelamento de registro profissional</w:t>
        </w:r>
      </w:hyperlink>
      <w:r>
        <w:t xml:space="preserve">;</w:t>
      </w:r>
    </w:p>
    <w:p>
      <w:pPr>
        <w:numPr>
          <w:ilvl w:val="0"/>
          <w:numId w:val="1059"/>
        </w:numPr>
      </w:pPr>
      <w:hyperlink w:anchor="chap:pf-especialista">
        <w:r>
          <w:rPr>
            <w:rStyle w:val="Hyperlink"/>
          </w:rPr>
          <w:t xml:space="preserve">solicitação de registro de especialista</w:t>
        </w:r>
      </w:hyperlink>
      <w:r>
        <w:t xml:space="preserve">;</w:t>
      </w:r>
    </w:p>
    <w:p>
      <w:pPr>
        <w:numPr>
          <w:ilvl w:val="0"/>
          <w:numId w:val="1059"/>
        </w:numPr>
      </w:pPr>
      <w:hyperlink w:anchor="chap:pj-alteracao">
        <w:r>
          <w:rPr>
            <w:rStyle w:val="Hyperlink"/>
          </w:rPr>
          <w:t xml:space="preserve">alteração, substituição e/ou inclusão de Responsável Técnica/o</w:t>
        </w:r>
      </w:hyperlink>
      <w:r>
        <w:t xml:space="preserve">;</w:t>
      </w:r>
    </w:p>
    <w:p>
      <w:pPr>
        <w:numPr>
          <w:ilvl w:val="0"/>
          <w:numId w:val="1059"/>
        </w:numPr>
      </w:pPr>
      <w:r>
        <w:t xml:space="preserve">atuação no exterior;</w:t>
      </w:r>
    </w:p>
    <w:p>
      <w:pPr>
        <w:numPr>
          <w:ilvl w:val="0"/>
          <w:numId w:val="1059"/>
        </w:numPr>
      </w:pPr>
      <w:r>
        <w:t xml:space="preserve">processos em andamento na Comissão de Ética.</w:t>
      </w:r>
    </w:p>
    <w:bookmarkEnd w:id="188"/>
    <w:bookmarkStart w:id="189" w:name="quem-pode-utilizar-esse-serviço-11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Toda a categoria de psicólogas/os.</w:t>
      </w:r>
    </w:p>
    <w:bookmarkEnd w:id="189"/>
    <w:bookmarkStart w:id="191" w:name="como-solicitar-o-serviço-12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Por meio dos serviços</w:t>
      </w:r>
      <w:r>
        <w:t xml:space="preserve"> </w:t>
      </w:r>
      <w:r>
        <w:rPr>
          <w:i/>
          <w:iCs/>
        </w:rPr>
        <w:t xml:space="preserve">on-line</w:t>
      </w:r>
      <w:r>
        <w:t xml:space="preserve"> </w:t>
      </w:r>
      <w:r>
        <w:t xml:space="preserve">disponibilizados no</w:t>
      </w:r>
      <w:r>
        <w:t xml:space="preserve"> </w:t>
      </w:r>
      <w:r>
        <w:rPr>
          <w:i/>
          <w:iCs/>
        </w:rPr>
        <w:t xml:space="preserve">site</w:t>
      </w:r>
      <w:r>
        <w:t xml:space="preserve">, é possível</w:t>
      </w:r>
      <w:r>
        <w:t xml:space="preserve"> </w:t>
      </w:r>
      <w:hyperlink r:id="rId190">
        <w:r>
          <w:rPr>
            <w:rStyle w:val="Hyperlink"/>
          </w:rPr>
          <w:t xml:space="preserve">emitir declaração de regularidade simples</w:t>
        </w:r>
      </w:hyperlink>
      <w:r>
        <w:t xml:space="preserve"> </w:t>
      </w:r>
      <w:r>
        <w:t xml:space="preserve">(situação da inscrição).</w:t>
      </w:r>
    </w:p>
    <w:p>
      <w:pPr>
        <w:pStyle w:val="BodyText"/>
      </w:pPr>
      <w:r>
        <w:t xml:space="preserve">Caso o profissional necessite de uma declaração com dados adicionais, deverá solicitar em sua subsede de referência (confira 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).</w:t>
      </w:r>
    </w:p>
    <w:bookmarkEnd w:id="191"/>
    <w:bookmarkStart w:id="194" w:name="X4831adb15b046f35d76cd2e44f8c5bbf5f2f05c"/>
    <w:p>
      <w:pPr>
        <w:pStyle w:val="Heading3"/>
      </w:pPr>
      <w:r>
        <w:t xml:space="preserve">Que informações ou documentos são necessários?</w:t>
      </w:r>
    </w:p>
    <w:bookmarkStart w:id="192" w:name="para-emissão-direto-no-site"/>
    <w:p>
      <w:pPr>
        <w:pStyle w:val="Heading4"/>
      </w:pPr>
      <w:r>
        <w:t xml:space="preserve">Para emissão direto no</w:t>
      </w:r>
      <w:r>
        <w:t xml:space="preserve"> </w:t>
      </w:r>
      <w:r>
        <w:rPr>
          <w:i/>
          <w:iCs/>
        </w:rPr>
        <w:t xml:space="preserve">site</w:t>
      </w:r>
    </w:p>
    <w:p>
      <w:pPr>
        <w:numPr>
          <w:ilvl w:val="0"/>
          <w:numId w:val="1060"/>
        </w:numPr>
      </w:pPr>
      <w:r>
        <w:t xml:space="preserve">Acesso à página</w:t>
      </w:r>
      <w:r>
        <w:t xml:space="preserve"> </w:t>
      </w:r>
      <w:hyperlink r:id="rId155">
        <w:r>
          <w:rPr>
            <w:rStyle w:val="Hyperlink"/>
          </w:rPr>
          <w:t xml:space="preserve">Meus requerimentos</w:t>
        </w:r>
      </w:hyperlink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senha.</w:t>
      </w:r>
    </w:p>
    <w:bookmarkEnd w:id="192"/>
    <w:bookmarkStart w:id="193" w:name="demais-casos"/>
    <w:p>
      <w:pPr>
        <w:pStyle w:val="Heading4"/>
      </w:pPr>
      <w:r>
        <w:t xml:space="preserve">Demais casos</w:t>
      </w:r>
    </w:p>
    <w:p>
      <w:pPr>
        <w:numPr>
          <w:ilvl w:val="0"/>
          <w:numId w:val="1061"/>
        </w:numPr>
      </w:pPr>
      <w:r>
        <w:t xml:space="preserve">Carteira de identidade profissional (CIP) com dados da/o psicóloga/o.</w:t>
      </w:r>
    </w:p>
    <w:bookmarkEnd w:id="193"/>
    <w:bookmarkEnd w:id="194"/>
    <w:bookmarkStart w:id="197" w:name="X368d24a5a7d9bb9a957ebec2fd73fe07f43f805"/>
    <w:p>
      <w:pPr>
        <w:pStyle w:val="Heading3"/>
      </w:pPr>
      <w:r>
        <w:t xml:space="preserve">Quais são as etapas para a realização desse serviço?</w:t>
      </w:r>
    </w:p>
    <w:bookmarkStart w:id="195" w:name="no-caso-de-emissão-on-line"/>
    <w:p>
      <w:pPr>
        <w:pStyle w:val="Heading4"/>
      </w:pPr>
      <w:r>
        <w:t xml:space="preserve">No caso de emissão</w:t>
      </w:r>
      <w:r>
        <w:t xml:space="preserve"> </w:t>
      </w:r>
      <w:r>
        <w:rPr>
          <w:i/>
          <w:iCs/>
        </w:rPr>
        <w:t xml:space="preserve">on-line</w:t>
      </w:r>
    </w:p>
    <w:p>
      <w:pPr>
        <w:numPr>
          <w:ilvl w:val="0"/>
          <w:numId w:val="1062"/>
        </w:numPr>
      </w:pPr>
      <w:r>
        <w:t xml:space="preserve">Entrar no</w:t>
      </w:r>
      <w:r>
        <w:t xml:space="preserve"> </w:t>
      </w:r>
      <w:hyperlink r:id="rId155">
        <w:r>
          <w:rPr>
            <w:rStyle w:val="Hyperlink"/>
            <w:i/>
            <w:iCs/>
          </w:rPr>
          <w:t xml:space="preserve">site</w:t>
        </w:r>
      </w:hyperlink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senha;</w:t>
      </w:r>
    </w:p>
    <w:p>
      <w:pPr>
        <w:numPr>
          <w:ilvl w:val="0"/>
          <w:numId w:val="1062"/>
        </w:numPr>
      </w:pPr>
      <w:r>
        <w:t xml:space="preserve">solicitar a certidão.</w:t>
      </w:r>
    </w:p>
    <w:bookmarkEnd w:id="195"/>
    <w:bookmarkStart w:id="196" w:name="para-emissão-na-subsede"/>
    <w:p>
      <w:pPr>
        <w:pStyle w:val="Heading4"/>
      </w:pPr>
      <w:r>
        <w:t xml:space="preserve">Para emissão na subsede</w:t>
      </w:r>
    </w:p>
    <w:p>
      <w:pPr>
        <w:numPr>
          <w:ilvl w:val="0"/>
          <w:numId w:val="1063"/>
        </w:numPr>
      </w:pPr>
      <w:r>
        <w:t xml:space="preserve">Acessar a opção</w:t>
      </w:r>
      <w:r>
        <w:t xml:space="preserve"> </w:t>
      </w:r>
      <w:r>
        <w:t xml:space="preserve">“Certidão com informações adicionais”</w:t>
      </w:r>
      <w:r>
        <w:t xml:space="preserve"> </w:t>
      </w:r>
      <w:r>
        <w:t xml:space="preserve">no</w:t>
      </w:r>
      <w:r>
        <w:t xml:space="preserve"> </w:t>
      </w:r>
      <w:hyperlink r:id="rId190">
        <w:r>
          <w:rPr>
            <w:rStyle w:val="Hyperlink"/>
            <w:i/>
            <w:iCs/>
          </w:rPr>
          <w:t xml:space="preserve">site</w:t>
        </w:r>
      </w:hyperlink>
      <w:r>
        <w:t xml:space="preserve">;</w:t>
      </w:r>
    </w:p>
    <w:p>
      <w:pPr>
        <w:numPr>
          <w:ilvl w:val="0"/>
          <w:numId w:val="1063"/>
        </w:numPr>
      </w:pPr>
      <w:r>
        <w:t xml:space="preserve">escolher a subsede de referência (confira os endereços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);</w:t>
      </w:r>
    </w:p>
    <w:p>
      <w:pPr>
        <w:numPr>
          <w:ilvl w:val="0"/>
          <w:numId w:val="1063"/>
        </w:numPr>
      </w:pPr>
      <w:r>
        <w:t xml:space="preserve">preencher o formulário de solicitação da certidão, justificando o motivo para requerer o documento.</w:t>
      </w:r>
    </w:p>
    <w:bookmarkEnd w:id="196"/>
    <w:bookmarkEnd w:id="197"/>
    <w:bookmarkStart w:id="198" w:name="quanto-custa-12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Sem custo.</w:t>
      </w:r>
    </w:p>
    <w:bookmarkEnd w:id="198"/>
    <w:bookmarkStart w:id="201" w:name="quanto-tempo-leva-12"/>
    <w:p>
      <w:pPr>
        <w:pStyle w:val="Heading3"/>
      </w:pPr>
      <w:r>
        <w:t xml:space="preserve">Quanto tempo leva?</w:t>
      </w:r>
    </w:p>
    <w:bookmarkStart w:id="199" w:name="no-caso-de-emissão-on-line-1"/>
    <w:p>
      <w:pPr>
        <w:pStyle w:val="Heading4"/>
      </w:pPr>
      <w:r>
        <w:t xml:space="preserve">No caso de emissão</w:t>
      </w:r>
      <w:r>
        <w:t xml:space="preserve"> </w:t>
      </w:r>
      <w:r>
        <w:rPr>
          <w:i/>
          <w:iCs/>
        </w:rPr>
        <w:t xml:space="preserve">on-line</w:t>
      </w:r>
    </w:p>
    <w:p>
      <w:pPr>
        <w:pStyle w:val="FirstParagraph"/>
      </w:pPr>
      <w:r>
        <w:t xml:space="preserve">Imediata.</w:t>
      </w:r>
    </w:p>
    <w:bookmarkEnd w:id="199"/>
    <w:bookmarkStart w:id="200" w:name="Xdecca7560f60cda39aafa745ceaaeb348bd1408"/>
    <w:p>
      <w:pPr>
        <w:pStyle w:val="Heading4"/>
      </w:pPr>
      <w:r>
        <w:t xml:space="preserve">No caso de solicitação com informações adicionais (via subsede)</w:t>
      </w:r>
    </w:p>
    <w:p>
      <w:pPr>
        <w:pStyle w:val="FirstParagraph"/>
      </w:pPr>
      <w:r>
        <w:t xml:space="preserve">Até cinco dias úteis.</w:t>
      </w:r>
    </w:p>
    <w:bookmarkEnd w:id="200"/>
    <w:bookmarkEnd w:id="201"/>
    <w:bookmarkStart w:id="204" w:name="Xdb9d8be6aa557e37c642c218a152bb1773d7e90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bookmarkStart w:id="202" w:name="no-caso-de-emissão-on-line-2"/>
    <w:p>
      <w:pPr>
        <w:pStyle w:val="Heading4"/>
      </w:pPr>
      <w:r>
        <w:t xml:space="preserve">No caso de emissão</w:t>
      </w:r>
      <w:r>
        <w:t xml:space="preserve"> </w:t>
      </w:r>
      <w:r>
        <w:rPr>
          <w:i/>
          <w:iCs/>
        </w:rPr>
        <w:t xml:space="preserve">on-line</w:t>
      </w:r>
    </w:p>
    <w:p>
      <w:pPr>
        <w:pStyle w:val="FirstParagraph"/>
      </w:pPr>
      <w:r>
        <w:t xml:space="preserve">Imediata.</w:t>
      </w:r>
    </w:p>
    <w:bookmarkEnd w:id="202"/>
    <w:bookmarkStart w:id="203" w:name="no-caso-de-solicitação-via-subsede"/>
    <w:p>
      <w:pPr>
        <w:pStyle w:val="Heading4"/>
      </w:pPr>
      <w:r>
        <w:t xml:space="preserve">No caso de solicitação via subsede</w:t>
      </w:r>
    </w:p>
    <w:p>
      <w:pPr>
        <w:pStyle w:val="FirstParagraph"/>
      </w:pPr>
      <w:r>
        <w:t xml:space="preserve">Acessar os canais de comunicação com o setor de atendimento da subsede (confira as informações</w:t>
      </w:r>
      <w:r>
        <w:t xml:space="preserve"> </w:t>
      </w:r>
      <w:hyperlink r:id="rId48"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</w:hyperlink>
      <w:r>
        <w:t xml:space="preserve">).</w:t>
      </w:r>
    </w:p>
    <w:bookmarkEnd w:id="203"/>
    <w:bookmarkEnd w:id="204"/>
    <w:bookmarkStart w:id="205" w:name="legislação-relacionada-12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64"/>
        </w:numPr>
      </w:pPr>
      <w:r>
        <w:t xml:space="preserve">Resolução CFP nº 03/2007, modificada pela</w:t>
      </w:r>
      <w:r>
        <w:t xml:space="preserve"> </w:t>
      </w:r>
      <w:hyperlink r:id="rId37">
        <w:r>
          <w:rPr>
            <w:rStyle w:val="Hyperlink"/>
          </w:rPr>
          <w:t xml:space="preserve">Resolução CFP nº 20/2018</w:t>
        </w:r>
      </w:hyperlink>
      <w:r>
        <w:t xml:space="preserve">.</w:t>
      </w:r>
    </w:p>
    <w:bookmarkEnd w:id="205"/>
    <w:bookmarkStart w:id="206" w:name="serviços-correlatos-11"/>
    <w:p>
      <w:pPr>
        <w:pStyle w:val="Heading3"/>
      </w:pPr>
      <w:r>
        <w:t xml:space="preserve">Serviços correlatos</w:t>
      </w:r>
    </w:p>
    <w:p>
      <w:pPr>
        <w:numPr>
          <w:ilvl w:val="0"/>
          <w:numId w:val="1065"/>
        </w:numPr>
      </w:pPr>
      <w:hyperlink w:anchor="chap:pf-inscricao">
        <w:r>
          <w:rPr>
            <w:rStyle w:val="Hyperlink"/>
          </w:rPr>
          <w:t xml:space="preserve">Inscrição profissional de pessoa física</w:t>
        </w:r>
      </w:hyperlink>
    </w:p>
    <w:bookmarkEnd w:id="206"/>
    <w:bookmarkEnd w:id="207"/>
    <w:bookmarkEnd w:id="208"/>
    <w:bookmarkStart w:id="298" w:name="serviços-à-pessoa-jurídica"/>
    <w:p>
      <w:pPr>
        <w:pStyle w:val="Heading1"/>
      </w:pPr>
      <w:r>
        <w:t xml:space="preserve">Serviços à</w:t>
      </w:r>
      <w:r>
        <w:br/>
      </w:r>
      <w:r>
        <w:rPr>
          <w:b/>
          <w:bCs/>
        </w:rPr>
        <w:t xml:space="preserve">pessoa jurídica</w:t>
      </w:r>
    </w:p>
    <w:bookmarkStart w:id="223" w:name="chap:pj-inscricao"/>
    <w:p>
      <w:pPr>
        <w:pStyle w:val="Heading2"/>
      </w:pPr>
      <w:r>
        <w:t xml:space="preserve">Inscrição profissional de pessoa jurídica</w:t>
      </w:r>
    </w:p>
    <w:bookmarkStart w:id="209" w:name="o-que-é-12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É o registro da pessoa jurídica (PJ) para prestação de serviços de Psicologia.</w:t>
      </w:r>
    </w:p>
    <w:p>
      <w:pPr>
        <w:pStyle w:val="BodyText"/>
      </w:pPr>
      <w:r>
        <w:t xml:space="preserve">A PJ que presta serviços de Psicologia está obrigada a se registrar no Conselho Regional de Psicologia em cuja jurisdição exerça suas atividades.</w:t>
      </w:r>
    </w:p>
    <w:bookmarkEnd w:id="209"/>
    <w:bookmarkStart w:id="210" w:name="quem-pode-utilizar-esse-serviço-12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Pessoa jurídica que preste serviços de Psicologia.</w:t>
      </w:r>
    </w:p>
    <w:bookmarkEnd w:id="210"/>
    <w:bookmarkStart w:id="212" w:name="como-solicitar-o-serviço-13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De forma</w:t>
      </w:r>
      <w:r>
        <w:t xml:space="preserve"> </w:t>
      </w:r>
      <w:r>
        <w:rPr>
          <w:i/>
          <w:iCs/>
        </w:rPr>
        <w:t xml:space="preserve">on-line</w:t>
      </w:r>
      <w:r>
        <w:t xml:space="preserve">, por meio do</w:t>
      </w:r>
      <w:r>
        <w:t xml:space="preserve"> </w:t>
      </w:r>
      <w:r>
        <w:rPr>
          <w:i/>
          <w:iCs/>
        </w:rPr>
        <w:t xml:space="preserve">link</w:t>
      </w:r>
      <w:r>
        <w:t xml:space="preserve"> </w:t>
      </w:r>
      <w:r>
        <w:t xml:space="preserve">na guia</w:t>
      </w:r>
      <w:r>
        <w:t xml:space="preserve"> </w:t>
      </w:r>
      <w:hyperlink r:id="rId211">
        <w:r>
          <w:rPr>
            <w:rStyle w:val="Hyperlink"/>
          </w:rPr>
          <w:t xml:space="preserve">Atendimento/Pessoa jurídica</w:t>
        </w:r>
      </w:hyperlink>
      <w:r>
        <w:t xml:space="preserve"> </w:t>
      </w:r>
      <w:r>
        <w:t xml:space="preserve">(os procedimentos, formulários e modelos estão disponíveis na mesma página).</w:t>
      </w:r>
    </w:p>
    <w:bookmarkEnd w:id="212"/>
    <w:bookmarkStart w:id="213" w:name="X770138237c82cd4993e51b7d16a1d77ec26f901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66"/>
        </w:numPr>
      </w:pPr>
      <w:r>
        <w:t xml:space="preserve">Contrato social ou estatuto e ata de constituição ou requerimento de empresária/o ou documento similar;</w:t>
      </w:r>
    </w:p>
    <w:p>
      <w:pPr>
        <w:numPr>
          <w:ilvl w:val="0"/>
          <w:numId w:val="1066"/>
        </w:numPr>
      </w:pPr>
      <w:hyperlink w:anchor="Xa39a3ee5e6b4b0d3255bfef95601890afd80709">
        <w:r>
          <w:rPr>
            <w:rStyle w:val="Hyperlink"/>
          </w:rPr>
          <w:t xml:space="preserve">requerimento de inscrição (pessoa jurídica)</w:t>
        </w:r>
      </w:hyperlink>
      <w:r>
        <w:t xml:space="preserve"> </w:t>
      </w:r>
      <w:r>
        <w:t xml:space="preserve">preenchido;</w:t>
      </w:r>
    </w:p>
    <w:p>
      <w:pPr>
        <w:numPr>
          <w:ilvl w:val="0"/>
          <w:numId w:val="1066"/>
        </w:numPr>
      </w:pPr>
      <w:hyperlink w:anchor="Xa39a3ee5e6b4b0d3255bfef95601890afd80709">
        <w:r>
          <w:rPr>
            <w:rStyle w:val="Hyperlink"/>
          </w:rPr>
          <w:t xml:space="preserve">termo de responsabilidade técnica (RT)</w:t>
        </w:r>
      </w:hyperlink>
      <w:r>
        <w:t xml:space="preserve"> </w:t>
      </w:r>
      <w:r>
        <w:t xml:space="preserve">preenchido;</w:t>
      </w:r>
    </w:p>
    <w:p>
      <w:pPr>
        <w:numPr>
          <w:ilvl w:val="0"/>
          <w:numId w:val="1066"/>
        </w:numPr>
      </w:pPr>
      <w:hyperlink w:anchor="Xa39a3ee5e6b4b0d3255bfef95601890afd80709">
        <w:r>
          <w:rPr>
            <w:rStyle w:val="Hyperlink"/>
          </w:rPr>
          <w:t xml:space="preserve">declaração institucional para garantia do amplo e livre exercício profissional por parte dos profissionais de Psicologia e Responsáveis Técnicas/os de Psicologia de acordo com o Código de Ética Profissional da/o Psicóloga/o e legislação cabível</w:t>
        </w:r>
      </w:hyperlink>
      <w:r>
        <w:t xml:space="preserve"> </w:t>
      </w:r>
      <w:r>
        <w:t xml:space="preserve">preenchida.</w:t>
      </w:r>
    </w:p>
    <w:bookmarkEnd w:id="213"/>
    <w:bookmarkStart w:id="214" w:name="X2e7af2135e43552fb171bf857c795016831a872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67"/>
        </w:numPr>
      </w:pPr>
      <w:r>
        <w:t xml:space="preserve">Faz-se o requerimento de inscrição de PJ de forma</w:t>
      </w:r>
      <w:r>
        <w:t xml:space="preserve"> </w:t>
      </w:r>
      <w:r>
        <w:rPr>
          <w:i/>
          <w:iCs/>
        </w:rPr>
        <w:t xml:space="preserve">on-line</w:t>
      </w:r>
      <w:r>
        <w:t xml:space="preserve">,</w:t>
      </w:r>
      <w:r>
        <w:t xml:space="preserve"> </w:t>
      </w:r>
      <w:hyperlink r:id="rId211">
        <w:r>
          <w:rPr>
            <w:rStyle w:val="Hyperlink"/>
          </w:rPr>
          <w:t xml:space="preserve">pelo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</w:t>
        </w:r>
      </w:hyperlink>
      <w:r>
        <w:t xml:space="preserve">;</w:t>
      </w:r>
    </w:p>
    <w:p>
      <w:pPr>
        <w:numPr>
          <w:ilvl w:val="0"/>
          <w:numId w:val="1067"/>
        </w:numPr>
      </w:pPr>
      <w:r>
        <w:t xml:space="preserve">os setores administrativo e técnico do CRP SP analisam a documentação;</w:t>
      </w:r>
    </w:p>
    <w:p>
      <w:pPr>
        <w:numPr>
          <w:ilvl w:val="0"/>
          <w:numId w:val="1067"/>
        </w:numPr>
      </w:pPr>
      <w:r>
        <w:t xml:space="preserve">após concluída a análise, são emitidos os boletos para pagamento da taxa de inscrição e da anuidade;</w:t>
      </w:r>
    </w:p>
    <w:p>
      <w:pPr>
        <w:numPr>
          <w:ilvl w:val="0"/>
          <w:numId w:val="1067"/>
        </w:numPr>
      </w:pPr>
      <w:r>
        <w:t xml:space="preserve">após o pagamento das taxas de inscrição e da anuidade, o requerimento é deferido e o certificado de inscrição é enviado junto com ofício de orientação técnica.</w:t>
      </w:r>
    </w:p>
    <w:bookmarkEnd w:id="214"/>
    <w:bookmarkStart w:id="216" w:name="quanto-custa-13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Os valores de taxa de inscrição e de anuidade são definidos de acordo com o capital social da PJ. É possível consultar os valores</w:t>
      </w:r>
      <w:r>
        <w:t xml:space="preserve"> </w:t>
      </w:r>
      <w:hyperlink r:id="rId215">
        <w:r>
          <w:rPr>
            <w:rStyle w:val="Hyperlink"/>
            <w:i/>
            <w:iCs/>
          </w:rPr>
          <w:t xml:space="preserve">no 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.</w:t>
      </w:r>
    </w:p>
    <w:bookmarkEnd w:id="216"/>
    <w:bookmarkStart w:id="217" w:name="quanto-tempo-leva-13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Até 20 dias a partir da solicitação para lançamento da inscrição no sistema + 20 dias para análise técnica.</w:t>
      </w:r>
    </w:p>
    <w:bookmarkEnd w:id="217"/>
    <w:bookmarkStart w:id="218" w:name="Xf50c3f4b11e75dd487abd08352f4cc1c760e928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Ao se fazer a solicitação, é gerada uma senha de acesso. Com essa senha é possível fazer o acompanhamento</w:t>
      </w:r>
      <w:r>
        <w:t xml:space="preserve"> </w:t>
      </w:r>
      <w:r>
        <w:rPr>
          <w:i/>
          <w:iCs/>
        </w:rPr>
        <w:t xml:space="preserve">on-line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da solicitação.</w:t>
      </w:r>
    </w:p>
    <w:bookmarkEnd w:id="218"/>
    <w:bookmarkStart w:id="221" w:name="legislação-relacionada-13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68"/>
        </w:numPr>
      </w:pPr>
      <w:hyperlink r:id="rId37">
        <w:r>
          <w:rPr>
            <w:rStyle w:val="Hyperlink"/>
          </w:rPr>
          <w:t xml:space="preserve">Resolução CFP nº 20/2018</w:t>
        </w:r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  <w:r>
        <w:t xml:space="preserve">;</w:t>
      </w:r>
    </w:p>
    <w:p>
      <w:pPr>
        <w:numPr>
          <w:ilvl w:val="0"/>
          <w:numId w:val="1068"/>
        </w:numPr>
      </w:pPr>
      <w:hyperlink r:id="rId219">
        <w:r>
          <w:rPr>
            <w:rStyle w:val="Hyperlink"/>
          </w:rPr>
          <w:t xml:space="preserve">Resolução CFP nº 16/2019</w:t>
        </w:r>
      </w:hyperlink>
      <w:r>
        <w:t xml:space="preserve">, que normatiza o registro e o cadastro de pessoas jurídicas;</w:t>
      </w:r>
    </w:p>
    <w:p>
      <w:pPr>
        <w:numPr>
          <w:ilvl w:val="0"/>
          <w:numId w:val="1068"/>
        </w:numPr>
      </w:pPr>
      <w:hyperlink r:id="rId220">
        <w:r>
          <w:rPr>
            <w:rStyle w:val="Hyperlink"/>
          </w:rPr>
          <w:t xml:space="preserve">Resolução CFP nº 08/2023</w:t>
        </w:r>
      </w:hyperlink>
      <w:r>
        <w:t xml:space="preserve">, que altera o</w:t>
      </w:r>
      <w:r>
        <w:t xml:space="preserve"> </w:t>
      </w:r>
      <w:r>
        <w:rPr>
          <w:i/>
          <w:iCs/>
        </w:rPr>
        <w:t xml:space="preserve">Manual de procedimentos administrativos e financeiros</w:t>
      </w:r>
      <w:r>
        <w:t xml:space="preserve">.</w:t>
      </w:r>
    </w:p>
    <w:bookmarkEnd w:id="221"/>
    <w:bookmarkStart w:id="222" w:name="serviços-correlatos-12"/>
    <w:p>
      <w:pPr>
        <w:pStyle w:val="Heading3"/>
      </w:pPr>
      <w:r>
        <w:t xml:space="preserve">Serviços correlatos</w:t>
      </w:r>
    </w:p>
    <w:p>
      <w:pPr>
        <w:numPr>
          <w:ilvl w:val="0"/>
          <w:numId w:val="1069"/>
        </w:numPr>
      </w:pPr>
      <w:hyperlink w:anchor="chap:pj-alteracao">
        <w:r>
          <w:rPr>
            <w:rStyle w:val="Hyperlink"/>
          </w:rPr>
          <w:t xml:space="preserve">Alteração contratual</w:t>
        </w:r>
      </w:hyperlink>
      <w:r>
        <w:t xml:space="preserve">;</w:t>
      </w:r>
    </w:p>
    <w:p>
      <w:pPr>
        <w:numPr>
          <w:ilvl w:val="0"/>
          <w:numId w:val="1069"/>
        </w:numPr>
      </w:pPr>
      <w:hyperlink w:anchor="chap:pj-licenca">
        <w:r>
          <w:rPr>
            <w:rStyle w:val="Hyperlink"/>
          </w:rPr>
          <w:t xml:space="preserve">renovação do certificado de licença</w:t>
        </w:r>
      </w:hyperlink>
      <w:r>
        <w:t xml:space="preserve">;</w:t>
      </w:r>
    </w:p>
    <w:p>
      <w:pPr>
        <w:numPr>
          <w:ilvl w:val="0"/>
          <w:numId w:val="1069"/>
        </w:numPr>
      </w:pPr>
      <w:hyperlink w:anchor="chap:pj-baixa_rt">
        <w:r>
          <w:rPr>
            <w:rStyle w:val="Hyperlink"/>
          </w:rPr>
          <w:t xml:space="preserve">baixa de responsabilidade técnica</w:t>
        </w:r>
      </w:hyperlink>
      <w:r>
        <w:t xml:space="preserve">;</w:t>
      </w:r>
    </w:p>
    <w:p>
      <w:pPr>
        <w:numPr>
          <w:ilvl w:val="0"/>
          <w:numId w:val="1069"/>
        </w:numPr>
      </w:pPr>
      <w:hyperlink w:anchor="chap:pj-cancelamento">
        <w:r>
          <w:rPr>
            <w:rStyle w:val="Hyperlink"/>
          </w:rPr>
          <w:t xml:space="preserve">cancelamento de inscrição</w:t>
        </w:r>
      </w:hyperlink>
      <w:r>
        <w:t xml:space="preserve">;</w:t>
      </w:r>
    </w:p>
    <w:p>
      <w:pPr>
        <w:numPr>
          <w:ilvl w:val="0"/>
          <w:numId w:val="1069"/>
        </w:numPr>
      </w:pPr>
      <w:hyperlink w:anchor="chap:pj-rt">
        <w:r>
          <w:rPr>
            <w:rStyle w:val="Hyperlink"/>
          </w:rPr>
          <w:t xml:space="preserve">alteração, substituição e/ou inclusão de Responsável Técnica/o</w:t>
        </w:r>
      </w:hyperlink>
      <w:r>
        <w:t xml:space="preserve">;</w:t>
      </w:r>
    </w:p>
    <w:p>
      <w:pPr>
        <w:numPr>
          <w:ilvl w:val="0"/>
          <w:numId w:val="1069"/>
        </w:numPr>
      </w:pPr>
      <w:hyperlink w:anchor="chap:pj-isencao">
        <w:r>
          <w:rPr>
            <w:rStyle w:val="Hyperlink"/>
          </w:rPr>
          <w:t xml:space="preserve">solicitação de isenção de anuidade</w:t>
        </w:r>
      </w:hyperlink>
    </w:p>
    <w:bookmarkEnd w:id="222"/>
    <w:bookmarkEnd w:id="223"/>
    <w:bookmarkStart w:id="234" w:name="chap:pj-licenca"/>
    <w:p>
      <w:pPr>
        <w:pStyle w:val="Heading2"/>
      </w:pPr>
      <w:r>
        <w:t xml:space="preserve">Renovação do certificado de licença</w:t>
      </w:r>
    </w:p>
    <w:bookmarkStart w:id="224" w:name="o-que-é-13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Renovação do certificado emitido pelo CRP SP que autoriza a pessoa jurídica (PJ) a prestar serviços em Psicologia, válido por 3 anos.</w:t>
      </w:r>
    </w:p>
    <w:bookmarkEnd w:id="224"/>
    <w:bookmarkStart w:id="225" w:name="quem-pode-utilizar-esse-serviço-13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Pessoas jurídicas registradas ou cadastradas no CRP.</w:t>
      </w:r>
    </w:p>
    <w:bookmarkEnd w:id="225"/>
    <w:bookmarkStart w:id="226" w:name="como-solicitar-o-serviço-14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Por</w:t>
      </w:r>
      <w:r>
        <w:t xml:space="preserve"> </w:t>
      </w:r>
      <w:r>
        <w:rPr>
          <w:i/>
          <w:iCs/>
        </w:rPr>
        <w:t xml:space="preserve">e-mail</w:t>
      </w:r>
      <w:r>
        <w:t xml:space="preserve">. Os procedimentos e os formulários estão disponíveis no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na guia</w:t>
      </w:r>
      <w:hyperlink r:id="rId211">
        <w:r>
          <w:rPr>
            <w:rStyle w:val="Hyperlink"/>
          </w:rPr>
          <w:t xml:space="preserve">Atendimento/Pessoa jurídica</w:t>
        </w:r>
      </w:hyperlink>
      <w:r>
        <w:t xml:space="preserve">.</w:t>
      </w:r>
    </w:p>
    <w:bookmarkEnd w:id="226"/>
    <w:bookmarkStart w:id="227" w:name="X7a6bd299dc93da5c011a4a5162b816c6f614698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70"/>
        </w:numPr>
      </w:pPr>
      <w:hyperlink w:anchor="Xa39a3ee5e6b4b0d3255bfef95601890afd80709">
        <w:r>
          <w:rPr>
            <w:rStyle w:val="Hyperlink"/>
          </w:rPr>
          <w:t xml:space="preserve">Termo de responsabilidade técnica e autorização para envio de comunicações eletrônicas</w:t>
        </w:r>
      </w:hyperlink>
      <w:r>
        <w:t xml:space="preserve"> </w:t>
      </w:r>
      <w:r>
        <w:t xml:space="preserve">preenchidos;</w:t>
      </w:r>
    </w:p>
    <w:p>
      <w:pPr>
        <w:numPr>
          <w:ilvl w:val="0"/>
          <w:numId w:val="1070"/>
        </w:numPr>
      </w:pPr>
      <w:hyperlink w:anchor="Xa39a3ee5e6b4b0d3255bfef95601890afd80709">
        <w:r>
          <w:rPr>
            <w:rStyle w:val="Hyperlink"/>
          </w:rPr>
          <w:t xml:space="preserve">solicitação de renovação de certificado</w:t>
        </w:r>
      </w:hyperlink>
      <w:r>
        <w:t xml:space="preserve"> </w:t>
      </w:r>
      <w:r>
        <w:t xml:space="preserve">preenchida e assinada pelas/os sócias/os administradoras/es;</w:t>
      </w:r>
    </w:p>
    <w:p>
      <w:pPr>
        <w:numPr>
          <w:ilvl w:val="0"/>
          <w:numId w:val="1070"/>
        </w:numPr>
      </w:pPr>
      <w:hyperlink w:anchor="Xa39a3ee5e6b4b0d3255bfef95601890afd80709">
        <w:r>
          <w:rPr>
            <w:rStyle w:val="Hyperlink"/>
          </w:rPr>
          <w:t xml:space="preserve">declaração institucional para garantia do amplo e livre exercício profissional</w:t>
        </w:r>
      </w:hyperlink>
      <w:r>
        <w:t xml:space="preserve"> </w:t>
      </w:r>
      <w:r>
        <w:t xml:space="preserve">preenchida em papel timbrado da instituição pública ou privada;</w:t>
      </w:r>
    </w:p>
    <w:p>
      <w:pPr>
        <w:numPr>
          <w:ilvl w:val="0"/>
          <w:numId w:val="1070"/>
        </w:numPr>
      </w:pPr>
      <w:r>
        <w:t xml:space="preserve">última alteração contratual, se houver.</w:t>
      </w:r>
    </w:p>
    <w:bookmarkEnd w:id="227"/>
    <w:bookmarkStart w:id="228" w:name="X4d254ad16be59b1ec33167e0c3f209e5e83fc1b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71"/>
        </w:numPr>
      </w:pPr>
      <w:r>
        <w:t xml:space="preserve">Envio da documentação necessária por</w:t>
      </w:r>
      <w:r>
        <w:t xml:space="preserve"> </w:t>
      </w:r>
      <w:r>
        <w:rPr>
          <w:i/>
          <w:iCs/>
        </w:rPr>
        <w:t xml:space="preserve">e-mail</w:t>
      </w:r>
      <w:r>
        <w:t xml:space="preserve">;</w:t>
      </w:r>
    </w:p>
    <w:p>
      <w:pPr>
        <w:numPr>
          <w:ilvl w:val="0"/>
          <w:numId w:val="1071"/>
        </w:numPr>
      </w:pPr>
      <w:r>
        <w:t xml:space="preserve">após verificação da documentação encaminhada, o CRP SP lançará/atualizará a informação no sistema e emitirá o boleto para pagamento da taxa de renovação;</w:t>
      </w:r>
    </w:p>
    <w:p>
      <w:pPr>
        <w:numPr>
          <w:ilvl w:val="0"/>
          <w:numId w:val="1071"/>
        </w:numPr>
      </w:pPr>
      <w:r>
        <w:t xml:space="preserve">Após confirmação do pagamento da taxa, é enviado novo certificado, junto com ofício de orientação técnica, por</w:t>
      </w:r>
      <w:r>
        <w:t xml:space="preserve"> </w:t>
      </w:r>
      <w:r>
        <w:rPr>
          <w:i/>
          <w:iCs/>
        </w:rPr>
        <w:t xml:space="preserve">e-mail</w:t>
      </w:r>
      <w:r>
        <w:t xml:space="preserve">.</w:t>
      </w:r>
    </w:p>
    <w:bookmarkEnd w:id="228"/>
    <w:bookmarkStart w:id="229" w:name="quanto-custa-14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A taxa de renovação é calculada de acordo com o capital social da PJ. A tabela com os valores está disponível no</w:t>
      </w:r>
      <w:r>
        <w:t xml:space="preserve"> </w:t>
      </w:r>
      <w:hyperlink r:id="rId215"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.</w:t>
      </w:r>
    </w:p>
    <w:bookmarkEnd w:id="229"/>
    <w:bookmarkStart w:id="230" w:name="quanto-tempo-leva-14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15 dias úteis.</w:t>
      </w:r>
    </w:p>
    <w:bookmarkEnd w:id="230"/>
    <w:bookmarkStart w:id="231" w:name="X62fc421c333bc6e6c665a9cd06173e060d4b8e8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Aguardar o período previsto para o serviço. Consultas podem ser feitas por</w:t>
      </w:r>
      <w:r>
        <w:t xml:space="preserve"> </w:t>
      </w:r>
      <w:r>
        <w:rPr>
          <w:i/>
          <w:iCs/>
        </w:rPr>
        <w:t xml:space="preserve">e-mail</w:t>
      </w:r>
      <w:r>
        <w:t xml:space="preserve">.</w:t>
      </w:r>
    </w:p>
    <w:bookmarkEnd w:id="231"/>
    <w:bookmarkStart w:id="232" w:name="legislação-relacionada-14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72"/>
        </w:numPr>
      </w:pPr>
      <w:hyperlink r:id="rId219">
        <w:r>
          <w:rPr>
            <w:rStyle w:val="Hyperlink"/>
          </w:rPr>
          <w:t xml:space="preserve">Resolução CFP nº 16/2019</w:t>
        </w:r>
      </w:hyperlink>
      <w:r>
        <w:t xml:space="preserve">, que normatiza o registro e o cadastro de pessoas jurídicas.</w:t>
      </w:r>
    </w:p>
    <w:bookmarkEnd w:id="232"/>
    <w:bookmarkStart w:id="233" w:name="serviços-correlatos-13"/>
    <w:p>
      <w:pPr>
        <w:pStyle w:val="Heading3"/>
      </w:pPr>
      <w:r>
        <w:t xml:space="preserve">Serviços correlatos</w:t>
      </w:r>
    </w:p>
    <w:p>
      <w:pPr>
        <w:numPr>
          <w:ilvl w:val="0"/>
          <w:numId w:val="1073"/>
        </w:numPr>
      </w:pPr>
      <w:hyperlink w:anchor="chap:pj-inscricao">
        <w:r>
          <w:rPr>
            <w:rStyle w:val="Hyperlink"/>
          </w:rPr>
          <w:t xml:space="preserve">Inscrição profissional de pessoa jurídica</w:t>
        </w:r>
      </w:hyperlink>
    </w:p>
    <w:bookmarkEnd w:id="233"/>
    <w:bookmarkEnd w:id="234"/>
    <w:bookmarkStart w:id="246" w:name="chap:pj-alteracao"/>
    <w:p>
      <w:pPr>
        <w:pStyle w:val="Heading2"/>
      </w:pPr>
      <w:r>
        <w:t xml:space="preserve">Alteração contratual</w:t>
      </w:r>
    </w:p>
    <w:bookmarkStart w:id="235" w:name="o-que-é-14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Qualquer mudança (nome, endereço, capital social, objeto social etc.) em cláusula de contrato social, estatuto, requerimento de empresário ou documento similar.</w:t>
      </w:r>
    </w:p>
    <w:bookmarkEnd w:id="235"/>
    <w:bookmarkStart w:id="236" w:name="quem-pode-utilizar-esse-serviço-14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Pessoas jurídicas (PJ) registradas ou cadastradas no CRP SP.</w:t>
      </w:r>
    </w:p>
    <w:bookmarkEnd w:id="236"/>
    <w:bookmarkStart w:id="238" w:name="como-solicitar-o-serviço-15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Por</w:t>
      </w:r>
      <w:r>
        <w:t xml:space="preserve"> </w:t>
      </w:r>
      <w:r>
        <w:rPr>
          <w:i/>
          <w:iCs/>
        </w:rPr>
        <w:t xml:space="preserve">e-mail</w:t>
      </w:r>
      <w:r>
        <w:t xml:space="preserve">.</w:t>
      </w:r>
    </w:p>
    <w:p>
      <w:pPr>
        <w:pStyle w:val="BodyText"/>
      </w:pPr>
      <w:r>
        <w:t xml:space="preserve">Os procedimentos e os formulários estão disponíveis no</w:t>
      </w:r>
      <w:r>
        <w:t xml:space="preserve"> </w:t>
      </w:r>
      <w:hyperlink r:id="rId237"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.</w:t>
      </w:r>
    </w:p>
    <w:bookmarkEnd w:id="238"/>
    <w:bookmarkStart w:id="239" w:name="X51e67e4a1674008b6b6976af173e756138d20eb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74"/>
        </w:numPr>
      </w:pPr>
      <w:hyperlink w:anchor="Xa39a3ee5e6b4b0d3255bfef95601890afd80709">
        <w:r>
          <w:rPr>
            <w:rStyle w:val="Hyperlink"/>
          </w:rPr>
          <w:t xml:space="preserve">Solicitação de cancelamento/alteração de registro de pessoa jurídica</w:t>
        </w:r>
      </w:hyperlink>
      <w:r>
        <w:t xml:space="preserve"> </w:t>
      </w:r>
      <w:r>
        <w:t xml:space="preserve">preenchida;</w:t>
      </w:r>
    </w:p>
    <w:p>
      <w:pPr>
        <w:numPr>
          <w:ilvl w:val="0"/>
          <w:numId w:val="1074"/>
        </w:numPr>
      </w:pPr>
      <w:hyperlink w:anchor="Xa39a3ee5e6b4b0d3255bfef95601890afd80709">
        <w:r>
          <w:rPr>
            <w:rStyle w:val="Hyperlink"/>
          </w:rPr>
          <w:t xml:space="preserve">termo de responsabilidade técnica e autorização para envio de comunicações eletrônicas</w:t>
        </w:r>
      </w:hyperlink>
      <w:r>
        <w:t xml:space="preserve"> </w:t>
      </w:r>
      <w:r>
        <w:t xml:space="preserve">preenchidos;</w:t>
      </w:r>
    </w:p>
    <w:p>
      <w:pPr>
        <w:numPr>
          <w:ilvl w:val="0"/>
          <w:numId w:val="1074"/>
        </w:numPr>
      </w:pPr>
      <w:hyperlink w:anchor="Xa39a3ee5e6b4b0d3255bfef95601890afd80709">
        <w:r>
          <w:rPr>
            <w:rStyle w:val="Hyperlink"/>
          </w:rPr>
          <w:t xml:space="preserve">declaração institucional para garantia do amplo e livre exercício profissional por parte das/os profissionais de Psicologia e Responsáveis Técnicas/os de Psicologia de acordo com o Código de Ética Profissional da/o Psicóloga/o e legislação cabível</w:t>
        </w:r>
      </w:hyperlink>
      <w:r>
        <w:t xml:space="preserve"> </w:t>
      </w:r>
      <w:r>
        <w:t xml:space="preserve">preenchida em papel timbrado da instituição pública ou privada;</w:t>
      </w:r>
    </w:p>
    <w:p>
      <w:pPr>
        <w:numPr>
          <w:ilvl w:val="0"/>
          <w:numId w:val="1074"/>
        </w:numPr>
      </w:pPr>
      <w:r>
        <w:t xml:space="preserve">cópia do documento de alteração contratual ou de documento que comprove a alteração.</w:t>
      </w:r>
    </w:p>
    <w:bookmarkEnd w:id="239"/>
    <w:bookmarkStart w:id="240" w:name="Xa229c8478b4089bdb1ccde0c5252c931e583f27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75"/>
        </w:numPr>
      </w:pPr>
      <w:r>
        <w:t xml:space="preserve">A pessoa responsável pela PJ deve encaminhar os</w:t>
      </w:r>
      <w:r>
        <w:t xml:space="preserve"> </w:t>
      </w:r>
      <w:hyperlink r:id="rId237">
        <w:r>
          <w:rPr>
            <w:rStyle w:val="Hyperlink"/>
          </w:rPr>
          <w:t xml:space="preserve">documentos necessários</w:t>
        </w:r>
      </w:hyperlink>
      <w:r>
        <w:t xml:space="preserve"> </w:t>
      </w:r>
      <w:r>
        <w:t xml:space="preserve">por</w:t>
      </w:r>
      <w:r>
        <w:t xml:space="preserve"> </w:t>
      </w:r>
      <w:r>
        <w:rPr>
          <w:i/>
          <w:iCs/>
        </w:rPr>
        <w:t xml:space="preserve">e-mail</w:t>
      </w:r>
      <w:r>
        <w:t xml:space="preserve"> </w:t>
      </w:r>
      <w:r>
        <w:t xml:space="preserve">ao CRP SP, para análise;</w:t>
      </w:r>
    </w:p>
    <w:p>
      <w:pPr>
        <w:numPr>
          <w:ilvl w:val="0"/>
          <w:numId w:val="1075"/>
        </w:numPr>
      </w:pPr>
      <w:r>
        <w:t xml:space="preserve">após verificação da documentação enviada, é feita a atualização cadastral no sistema;</w:t>
      </w:r>
    </w:p>
    <w:p>
      <w:pPr>
        <w:numPr>
          <w:ilvl w:val="0"/>
          <w:numId w:val="1075"/>
        </w:numPr>
      </w:pPr>
      <w:r>
        <w:t xml:space="preserve">a certidão de alteração contratual é deferida e enviada por</w:t>
      </w:r>
      <w:r>
        <w:t xml:space="preserve"> </w:t>
      </w:r>
      <w:r>
        <w:rPr>
          <w:i/>
          <w:iCs/>
        </w:rPr>
        <w:t xml:space="preserve">e-mail</w:t>
      </w:r>
      <w:r>
        <w:t xml:space="preserve">.</w:t>
      </w:r>
    </w:p>
    <w:bookmarkEnd w:id="240"/>
    <w:bookmarkStart w:id="241" w:name="quanto-custa-15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Sem custo.</w:t>
      </w:r>
    </w:p>
    <w:bookmarkEnd w:id="241"/>
    <w:bookmarkStart w:id="242" w:name="quanto-tempo-leva-15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15 dias úteis.</w:t>
      </w:r>
    </w:p>
    <w:bookmarkEnd w:id="242"/>
    <w:bookmarkStart w:id="243" w:name="Xa808e9eebf1f70796a7aa4feaaf3ca8ef8319fa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Aguardar o período previsto para o serviço. Consultas podem ser feitas por</w:t>
      </w:r>
      <w:r>
        <w:t xml:space="preserve"> </w:t>
      </w:r>
      <w:r>
        <w:rPr>
          <w:i/>
          <w:iCs/>
        </w:rPr>
        <w:t xml:space="preserve">e-mail.</w:t>
      </w:r>
    </w:p>
    <w:bookmarkEnd w:id="243"/>
    <w:bookmarkStart w:id="244" w:name="legislação-relacionada-15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76"/>
        </w:numPr>
      </w:pPr>
      <w:hyperlink r:id="rId219">
        <w:r>
          <w:rPr>
            <w:rStyle w:val="Hyperlink"/>
          </w:rPr>
          <w:t xml:space="preserve">Resolução CFP nº 16/2019</w:t>
        </w:r>
      </w:hyperlink>
      <w:r>
        <w:t xml:space="preserve">, que normatiza o registro e o cadastro de pessoas jurídicas.</w:t>
      </w:r>
    </w:p>
    <w:bookmarkEnd w:id="244"/>
    <w:bookmarkStart w:id="245" w:name="serviços-correlatos-14"/>
    <w:p>
      <w:pPr>
        <w:pStyle w:val="Heading3"/>
      </w:pPr>
      <w:r>
        <w:t xml:space="preserve">Serviços correlatos</w:t>
      </w:r>
    </w:p>
    <w:p>
      <w:pPr>
        <w:numPr>
          <w:ilvl w:val="0"/>
          <w:numId w:val="1077"/>
        </w:numPr>
      </w:pPr>
      <w:hyperlink w:anchor="chap:pj-inscricao">
        <w:r>
          <w:rPr>
            <w:rStyle w:val="Hyperlink"/>
          </w:rPr>
          <w:t xml:space="preserve">Inscrição profissional de pessoa jurídica</w:t>
        </w:r>
      </w:hyperlink>
      <w:r>
        <w:t xml:space="preserve">.</w:t>
      </w:r>
    </w:p>
    <w:bookmarkEnd w:id="245"/>
    <w:bookmarkEnd w:id="246"/>
    <w:bookmarkStart w:id="259" w:name="chap:pj-cancelamento"/>
    <w:p>
      <w:pPr>
        <w:pStyle w:val="Heading2"/>
      </w:pPr>
      <w:r>
        <w:t xml:space="preserve">Cancelamento de inscrição</w:t>
      </w:r>
    </w:p>
    <w:bookmarkStart w:id="247" w:name="o-que-é-15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Cancelamento da inscrição de pessoa jurídica (PJ) junto ao CRP SP, em virtude de encerramento das atividades ou por exclusão dos serviços de Psicologia.</w:t>
      </w:r>
    </w:p>
    <w:bookmarkEnd w:id="247"/>
    <w:bookmarkStart w:id="248" w:name="quem-pode-utilizar-esse-serviço-15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Pessoas jurídicas registradas ou cadastradas no CRP que encerrem suas atividades ou deixem de prestar serviços de Psicologia.</w:t>
      </w:r>
    </w:p>
    <w:bookmarkEnd w:id="248"/>
    <w:bookmarkStart w:id="249" w:name="como-solicitar-o-serviço-16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Por</w:t>
      </w:r>
      <w:r>
        <w:t xml:space="preserve"> </w:t>
      </w:r>
      <w:r>
        <w:rPr>
          <w:i/>
          <w:iCs/>
        </w:rPr>
        <w:t xml:space="preserve">e-mail</w:t>
      </w:r>
      <w:r>
        <w:t xml:space="preserve">. Os procedimentos e os formulários estão disponíveis no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na guia</w:t>
      </w:r>
      <w:r>
        <w:t xml:space="preserve"> </w:t>
      </w:r>
      <w:hyperlink r:id="rId211">
        <w:r>
          <w:rPr>
            <w:rStyle w:val="Hyperlink"/>
          </w:rPr>
          <w:t xml:space="preserve">Atendimento/Pessoa jurídica</w:t>
        </w:r>
      </w:hyperlink>
      <w:r>
        <w:t xml:space="preserve">.</w:t>
      </w:r>
    </w:p>
    <w:bookmarkEnd w:id="249"/>
    <w:bookmarkStart w:id="252" w:name="Xb0e6a96086fcf6dfba2b96105caf257c8c39eea"/>
    <w:p>
      <w:pPr>
        <w:pStyle w:val="Heading3"/>
      </w:pPr>
      <w:r>
        <w:t xml:space="preserve">Que informações ou documentos são necessários?</w:t>
      </w:r>
    </w:p>
    <w:bookmarkStart w:id="250" w:name="Xd5cf017013aa3756cd8714e510ef8d693bb7c8a"/>
    <w:p>
      <w:pPr>
        <w:pStyle w:val="Heading4"/>
      </w:pPr>
      <w:r>
        <w:t xml:space="preserve">Se cancelamento se der por encerramento das atividades da PJ</w:t>
      </w:r>
    </w:p>
    <w:p>
      <w:pPr>
        <w:numPr>
          <w:ilvl w:val="0"/>
          <w:numId w:val="1078"/>
        </w:numPr>
      </w:pPr>
      <w:r>
        <w:t xml:space="preserve">Distrato social ou documento equivalente;</w:t>
      </w:r>
    </w:p>
    <w:p>
      <w:pPr>
        <w:numPr>
          <w:ilvl w:val="0"/>
          <w:numId w:val="1078"/>
        </w:numPr>
      </w:pPr>
      <w:hyperlink w:anchor="Xa39a3ee5e6b4b0d3255bfef95601890afd80709">
        <w:r>
          <w:rPr>
            <w:rStyle w:val="Hyperlink"/>
          </w:rPr>
          <w:t xml:space="preserve">solicitação de cancelamento/alteração de registro de pessoa jurídica</w:t>
        </w:r>
      </w:hyperlink>
      <w:r>
        <w:t xml:space="preserve"> </w:t>
      </w:r>
      <w:r>
        <w:t xml:space="preserve">preenchida;</w:t>
      </w:r>
    </w:p>
    <w:p>
      <w:pPr>
        <w:numPr>
          <w:ilvl w:val="0"/>
          <w:numId w:val="1078"/>
        </w:numPr>
      </w:pPr>
      <w:hyperlink w:anchor="Xa39a3ee5e6b4b0d3255bfef95601890afd80709">
        <w:r>
          <w:rPr>
            <w:rStyle w:val="Hyperlink"/>
          </w:rPr>
          <w:t xml:space="preserve">formulário de declaração de desligamento de Responsável Técnica/o</w:t>
        </w:r>
      </w:hyperlink>
      <w:r>
        <w:t xml:space="preserve"> </w:t>
      </w:r>
      <w:r>
        <w:t xml:space="preserve">preenchido;</w:t>
      </w:r>
    </w:p>
    <w:p>
      <w:pPr>
        <w:numPr>
          <w:ilvl w:val="0"/>
          <w:numId w:val="1078"/>
        </w:numPr>
      </w:pPr>
      <w:r>
        <w:t xml:space="preserve">cópia da baixa do CNPJ ou da baixa na prefeitura.</w:t>
      </w:r>
    </w:p>
    <w:bookmarkEnd w:id="250"/>
    <w:bookmarkStart w:id="251" w:name="Xb08bdda3ba2286c3ac22f3acb68208d14964b73"/>
    <w:p>
      <w:pPr>
        <w:pStyle w:val="Heading4"/>
      </w:pPr>
      <w:r>
        <w:t xml:space="preserve">No caso de cancelamento por exclusão dos serviços dePsicologia pelaPJ</w:t>
      </w:r>
    </w:p>
    <w:p>
      <w:pPr>
        <w:numPr>
          <w:ilvl w:val="0"/>
          <w:numId w:val="1079"/>
        </w:numPr>
      </w:pPr>
      <w:r>
        <w:t xml:space="preserve">Alteração contratual;</w:t>
      </w:r>
    </w:p>
    <w:p>
      <w:pPr>
        <w:numPr>
          <w:ilvl w:val="0"/>
          <w:numId w:val="1079"/>
        </w:numPr>
      </w:pPr>
      <w:hyperlink w:anchor="Xa39a3ee5e6b4b0d3255bfef95601890afd80709">
        <w:r>
          <w:rPr>
            <w:rStyle w:val="Hyperlink"/>
          </w:rPr>
          <w:t xml:space="preserve">solicitação de cancelamento/alteração de registro de pessoa jurídica</w:t>
        </w:r>
      </w:hyperlink>
      <w:r>
        <w:t xml:space="preserve"> </w:t>
      </w:r>
      <w:r>
        <w:t xml:space="preserve">preenchida;</w:t>
      </w:r>
    </w:p>
    <w:p>
      <w:pPr>
        <w:numPr>
          <w:ilvl w:val="0"/>
          <w:numId w:val="1079"/>
        </w:numPr>
      </w:pPr>
      <w:hyperlink w:anchor="Xa39a3ee5e6b4b0d3255bfef95601890afd80709">
        <w:r>
          <w:rPr>
            <w:rStyle w:val="Hyperlink"/>
          </w:rPr>
          <w:t xml:space="preserve">formulário de declaração de desligamento de Responsável Técnica/o</w:t>
        </w:r>
      </w:hyperlink>
      <w:r>
        <w:t xml:space="preserve"> </w:t>
      </w:r>
      <w:r>
        <w:t xml:space="preserve">preenchido;</w:t>
      </w:r>
    </w:p>
    <w:p>
      <w:pPr>
        <w:numPr>
          <w:ilvl w:val="0"/>
          <w:numId w:val="1079"/>
        </w:numPr>
      </w:pPr>
      <w:hyperlink w:anchor="Xa39a3ee5e6b4b0d3255bfef95601890afd80709">
        <w:r>
          <w:rPr>
            <w:rStyle w:val="Hyperlink"/>
          </w:rPr>
          <w:t xml:space="preserve">formulário de informações sobre as atividades da pessoa jurídica para análise do pedido de cancelamento</w:t>
        </w:r>
      </w:hyperlink>
      <w:r>
        <w:t xml:space="preserve"> </w:t>
      </w:r>
      <w:r>
        <w:t xml:space="preserve">preenchido.</w:t>
      </w:r>
    </w:p>
    <w:bookmarkEnd w:id="251"/>
    <w:bookmarkEnd w:id="252"/>
    <w:bookmarkStart w:id="253" w:name="Xca6d4cb20ba1be3e9ff2c4c378105fc754ef75c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80"/>
        </w:numPr>
      </w:pPr>
      <w:r>
        <w:t xml:space="preserve">Envio da documentação necessária por</w:t>
      </w:r>
      <w:r>
        <w:t xml:space="preserve"> </w:t>
      </w:r>
      <w:r>
        <w:rPr>
          <w:i/>
          <w:iCs/>
        </w:rPr>
        <w:t xml:space="preserve">e-mail</w:t>
      </w:r>
      <w:r>
        <w:t xml:space="preserve">;</w:t>
      </w:r>
    </w:p>
    <w:p>
      <w:pPr>
        <w:numPr>
          <w:ilvl w:val="0"/>
          <w:numId w:val="1080"/>
        </w:numPr>
      </w:pPr>
      <w:r>
        <w:t xml:space="preserve">após verificação da documentação encaminhada, o CRP SP lança a informação no sistema;</w:t>
      </w:r>
    </w:p>
    <w:p>
      <w:pPr>
        <w:numPr>
          <w:ilvl w:val="0"/>
          <w:numId w:val="1080"/>
        </w:numPr>
      </w:pPr>
      <w:r>
        <w:t xml:space="preserve">o pedido é deferido e a certidão de cancelamento é enviada por</w:t>
      </w:r>
      <w:r>
        <w:t xml:space="preserve"> </w:t>
      </w:r>
      <w:r>
        <w:rPr>
          <w:i/>
          <w:iCs/>
        </w:rPr>
        <w:t xml:space="preserve">e-mail</w:t>
      </w:r>
      <w:r>
        <w:t xml:space="preserve">.</w:t>
      </w:r>
    </w:p>
    <w:bookmarkEnd w:id="253"/>
    <w:bookmarkStart w:id="254" w:name="quanto-custa-16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Sem custo.</w:t>
      </w:r>
    </w:p>
    <w:bookmarkEnd w:id="254"/>
    <w:bookmarkStart w:id="255" w:name="quanto-tempo-leva-16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15 dias úteis.</w:t>
      </w:r>
    </w:p>
    <w:bookmarkEnd w:id="255"/>
    <w:bookmarkStart w:id="256" w:name="X2fb3bb83faeaeeee6ad0ebbed666987b05a2260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Aguardar o período previsto para o serviço. Consultas podem ser feitas por</w:t>
      </w:r>
      <w:r>
        <w:t xml:space="preserve"> </w:t>
      </w:r>
      <w:r>
        <w:rPr>
          <w:i/>
          <w:iCs/>
        </w:rPr>
        <w:t xml:space="preserve">e-mail.</w:t>
      </w:r>
    </w:p>
    <w:bookmarkEnd w:id="256"/>
    <w:bookmarkStart w:id="257" w:name="legislação-relacionada-16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81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  <w:r>
        <w:t xml:space="preserve">;</w:t>
      </w:r>
    </w:p>
    <w:p>
      <w:pPr>
        <w:numPr>
          <w:ilvl w:val="0"/>
          <w:numId w:val="1081"/>
        </w:numPr>
      </w:pPr>
      <w:hyperlink r:id="rId219">
        <w:r>
          <w:rPr>
            <w:rStyle w:val="Hyperlink"/>
          </w:rPr>
          <w:t xml:space="preserve">Resolução CFP nº 16/2019</w:t>
        </w:r>
      </w:hyperlink>
      <w:r>
        <w:t xml:space="preserve">, que normatiza o registro e o cadastro de pessoas jurídicas.</w:t>
      </w:r>
    </w:p>
    <w:bookmarkEnd w:id="257"/>
    <w:bookmarkStart w:id="258" w:name="serviços-correlatos-15"/>
    <w:p>
      <w:pPr>
        <w:pStyle w:val="Heading3"/>
      </w:pPr>
      <w:r>
        <w:t xml:space="preserve">Serviços correlatos</w:t>
      </w:r>
    </w:p>
    <w:p>
      <w:pPr>
        <w:numPr>
          <w:ilvl w:val="0"/>
          <w:numId w:val="1082"/>
        </w:numPr>
      </w:pPr>
      <w:hyperlink w:anchor="chap:pj-inscricao">
        <w:r>
          <w:rPr>
            <w:rStyle w:val="Hyperlink"/>
          </w:rPr>
          <w:t xml:space="preserve">Inscrição profissional de pessoa jurídica</w:t>
        </w:r>
      </w:hyperlink>
      <w:r>
        <w:t xml:space="preserve">.</w:t>
      </w:r>
    </w:p>
    <w:bookmarkEnd w:id="258"/>
    <w:bookmarkEnd w:id="259"/>
    <w:bookmarkStart w:id="272" w:name="chap:pj-isencao"/>
    <w:p>
      <w:pPr>
        <w:pStyle w:val="Heading2"/>
      </w:pPr>
      <w:r>
        <w:t xml:space="preserve">Solicitação de isenção de anuidade</w:t>
      </w:r>
    </w:p>
    <w:bookmarkStart w:id="260" w:name="o-que-é-16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Solicitação de isenção da anuidade para pessoa jurídica (PJ), em razão de inatividade ou de mudança de estado.</w:t>
      </w:r>
    </w:p>
    <w:bookmarkEnd w:id="260"/>
    <w:bookmarkStart w:id="261" w:name="quem-pode-utilizar-esse-serviço-16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Pessoas jurídicas registradas que estejam inativas ou que sejam transferidas para outro estado.</w:t>
      </w:r>
    </w:p>
    <w:bookmarkEnd w:id="261"/>
    <w:bookmarkStart w:id="262" w:name="como-solicitar-o-serviço-17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Por correio, com aviso de recebimento (AR). Os procedimentos e os formulários estão disponíveis no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na guia</w:t>
      </w:r>
      <w:r>
        <w:t xml:space="preserve"> </w:t>
      </w:r>
      <w:hyperlink r:id="rId211">
        <w:r>
          <w:rPr>
            <w:rStyle w:val="Hyperlink"/>
          </w:rPr>
          <w:t xml:space="preserve">Atendimento/Pessoa jurídica</w:t>
        </w:r>
      </w:hyperlink>
      <w:r>
        <w:t xml:space="preserve">.</w:t>
      </w:r>
    </w:p>
    <w:bookmarkEnd w:id="262"/>
    <w:bookmarkStart w:id="265" w:name="Xb3004af4d92556f9ceee26f6bad9cb576a49b6c"/>
    <w:p>
      <w:pPr>
        <w:pStyle w:val="Heading3"/>
      </w:pPr>
      <w:r>
        <w:t xml:space="preserve">Que informações ou documentos são necessários?</w:t>
      </w:r>
    </w:p>
    <w:bookmarkStart w:id="263" w:name="no-caso-de-pedido-por-inatividade"/>
    <w:p>
      <w:pPr>
        <w:pStyle w:val="Heading4"/>
      </w:pPr>
      <w:r>
        <w:t xml:space="preserve">No caso de pedido por inatividade:</w:t>
      </w:r>
    </w:p>
    <w:p>
      <w:pPr>
        <w:numPr>
          <w:ilvl w:val="0"/>
          <w:numId w:val="1083"/>
        </w:numPr>
      </w:pPr>
      <w:hyperlink w:anchor="Xa39a3ee5e6b4b0d3255bfef95601890afd80709">
        <w:r>
          <w:rPr>
            <w:rStyle w:val="Hyperlink"/>
          </w:rPr>
          <w:t xml:space="preserve">Solicitação de isenção dos débitos de pessoa jurídica por alteração contratual</w:t>
        </w:r>
      </w:hyperlink>
      <w:r>
        <w:t xml:space="preserve"> </w:t>
      </w:r>
      <w:r>
        <w:t xml:space="preserve">preenchida e assinada;</w:t>
      </w:r>
    </w:p>
    <w:p>
      <w:pPr>
        <w:numPr>
          <w:ilvl w:val="0"/>
          <w:numId w:val="1083"/>
        </w:numPr>
      </w:pPr>
      <w:r>
        <w:t xml:space="preserve">declaração de inatividade emitida pela Receita Federal do Brasil (para os casos de inatividade até 2015); ou</w:t>
      </w:r>
    </w:p>
    <w:p>
      <w:pPr>
        <w:numPr>
          <w:ilvl w:val="0"/>
          <w:numId w:val="1083"/>
        </w:numPr>
      </w:pPr>
      <w:r>
        <w:t xml:space="preserve">declaração de débitos e créditos tributários federais (DCTF) (para os casos de inatividade a partir de 2016).</w:t>
      </w:r>
    </w:p>
    <w:bookmarkEnd w:id="263"/>
    <w:bookmarkStart w:id="264" w:name="no-caso-de-pedido-por-mudança-de-estado"/>
    <w:p>
      <w:pPr>
        <w:pStyle w:val="Heading4"/>
      </w:pPr>
      <w:r>
        <w:t xml:space="preserve">No caso de pedido por mudança de estado:</w:t>
      </w:r>
    </w:p>
    <w:p>
      <w:pPr>
        <w:pStyle w:val="FirstParagraph"/>
      </w:pPr>
      <w:r>
        <w:t xml:space="preserve">Envio por correio, com AR, dos documentos abaixo listados:</w:t>
      </w:r>
    </w:p>
    <w:p>
      <w:pPr>
        <w:numPr>
          <w:ilvl w:val="0"/>
          <w:numId w:val="1084"/>
        </w:numPr>
      </w:pPr>
      <w:hyperlink w:anchor="Xa39a3ee5e6b4b0d3255bfef95601890afd80709">
        <w:r>
          <w:rPr>
            <w:rStyle w:val="Hyperlink"/>
          </w:rPr>
          <w:t xml:space="preserve">solicitação de cancelamento/alteração de registro de pessoa jurídica</w:t>
        </w:r>
      </w:hyperlink>
      <w:r>
        <w:t xml:space="preserve"> </w:t>
      </w:r>
      <w:r>
        <w:t xml:space="preserve">preenchida;</w:t>
      </w:r>
    </w:p>
    <w:p>
      <w:pPr>
        <w:numPr>
          <w:ilvl w:val="0"/>
          <w:numId w:val="1084"/>
        </w:numPr>
      </w:pPr>
      <w:hyperlink w:anchor="Xa39a3ee5e6b4b0d3255bfef95601890afd80709">
        <w:r>
          <w:rPr>
            <w:rStyle w:val="Hyperlink"/>
          </w:rPr>
          <w:t xml:space="preserve">solicitação de isenção dos débitos de pessoa jurídica por alteração contratual</w:t>
        </w:r>
      </w:hyperlink>
      <w:r>
        <w:t xml:space="preserve"> </w:t>
      </w:r>
      <w:r>
        <w:t xml:space="preserve">preenchida;</w:t>
      </w:r>
    </w:p>
    <w:p>
      <w:pPr>
        <w:numPr>
          <w:ilvl w:val="0"/>
          <w:numId w:val="1084"/>
        </w:numPr>
      </w:pPr>
      <w:r>
        <w:t xml:space="preserve">alteração contratual.</w:t>
      </w:r>
    </w:p>
    <w:bookmarkEnd w:id="264"/>
    <w:bookmarkEnd w:id="265"/>
    <w:bookmarkStart w:id="266" w:name="X2bbd5ded875b64df7b9082778a61bfb852c78a8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85"/>
        </w:numPr>
      </w:pPr>
      <w:r>
        <w:t xml:space="preserve">Enviar, por correio, a documentação necessária;</w:t>
      </w:r>
    </w:p>
    <w:p>
      <w:pPr>
        <w:numPr>
          <w:ilvl w:val="0"/>
          <w:numId w:val="1085"/>
        </w:numPr>
      </w:pPr>
      <w:r>
        <w:t xml:space="preserve">o CRP SP analisa a documentação encaminhada;</w:t>
      </w:r>
    </w:p>
    <w:p>
      <w:pPr>
        <w:numPr>
          <w:ilvl w:val="0"/>
          <w:numId w:val="1085"/>
        </w:numPr>
      </w:pPr>
      <w:r>
        <w:t xml:space="preserve">é enviado, por</w:t>
      </w:r>
      <w:r>
        <w:t xml:space="preserve"> </w:t>
      </w:r>
      <w:r>
        <w:rPr>
          <w:i/>
          <w:iCs/>
        </w:rPr>
        <w:t xml:space="preserve">e-mail</w:t>
      </w:r>
      <w:r>
        <w:t xml:space="preserve">, ofício informando do deferimento da solicitação.</w:t>
      </w:r>
    </w:p>
    <w:bookmarkEnd w:id="266"/>
    <w:bookmarkStart w:id="267" w:name="quanto-custa-17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Sem custo.</w:t>
      </w:r>
    </w:p>
    <w:bookmarkEnd w:id="267"/>
    <w:bookmarkStart w:id="268" w:name="quanto-tempo-leva-17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De 15 a 30 dias.</w:t>
      </w:r>
    </w:p>
    <w:bookmarkEnd w:id="268"/>
    <w:bookmarkStart w:id="269" w:name="Xb2a843b98521a0261aa9791ec0b40757ea79e58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Aguardar o período previsto para o serviço. Consultas podem ser feitas por</w:t>
      </w:r>
      <w:r>
        <w:t xml:space="preserve"> </w:t>
      </w:r>
      <w:r>
        <w:rPr>
          <w:i/>
          <w:iCs/>
        </w:rPr>
        <w:t xml:space="preserve">e-mail.</w:t>
      </w:r>
    </w:p>
    <w:bookmarkEnd w:id="269"/>
    <w:bookmarkStart w:id="270" w:name="legislação-relacionada-17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86"/>
        </w:numPr>
      </w:pPr>
      <w:hyperlink r:id="rId38">
        <w:hyperlink r:id="rId37">
          <w:r>
            <w:rPr>
              <w:rStyle w:val="Hyperlink"/>
            </w:rPr>
            <w:t xml:space="preserve">Resolução CFP nº 20/2018</w:t>
          </w:r>
        </w:hyperlink>
      </w:hyperlink>
      <w:r>
        <w:t xml:space="preserve">, que determina a revisão e ampliação do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Manual de procedimentos administrativos e financeiros</w:t>
        </w:r>
      </w:hyperlink>
      <w:r>
        <w:t xml:space="preserve">.</w:t>
      </w:r>
    </w:p>
    <w:bookmarkEnd w:id="270"/>
    <w:bookmarkStart w:id="271" w:name="serviços-correlatos-16"/>
    <w:p>
      <w:pPr>
        <w:pStyle w:val="Heading3"/>
      </w:pPr>
      <w:r>
        <w:t xml:space="preserve">Serviços correlatos</w:t>
      </w:r>
    </w:p>
    <w:p>
      <w:pPr>
        <w:numPr>
          <w:ilvl w:val="0"/>
          <w:numId w:val="1087"/>
        </w:numPr>
      </w:pPr>
      <w:hyperlink w:anchor="chap:pj-inscricao">
        <w:r>
          <w:rPr>
            <w:rStyle w:val="Hyperlink"/>
          </w:rPr>
          <w:t xml:space="preserve">Inscrição profissional de pessoa jurídica</w:t>
        </w:r>
      </w:hyperlink>
      <w:r>
        <w:t xml:space="preserve">.</w:t>
      </w:r>
    </w:p>
    <w:bookmarkEnd w:id="271"/>
    <w:bookmarkEnd w:id="272"/>
    <w:bookmarkStart w:id="284" w:name="chap:pj-rt"/>
    <w:p>
      <w:pPr>
        <w:pStyle w:val="Heading2"/>
      </w:pPr>
      <w:r>
        <w:t xml:space="preserve">Alteração, substituição e/ou inclusão de Responsável Técnica/o</w:t>
      </w:r>
    </w:p>
    <w:bookmarkStart w:id="273" w:name="o-que-é-17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Atualização do cadastro da pessoa jurídica (PJ), nos casos em que houver alteração, substituição e/ou inclusão de Responsável Técnica/o pelos serviços de Psicologia prestados pela empresa.</w:t>
      </w:r>
    </w:p>
    <w:bookmarkEnd w:id="273"/>
    <w:bookmarkStart w:id="274" w:name="quem-pode-utilizar-esse-serviço-17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Pessoas jurídicas registradas ou cadastradas no CRP SP.</w:t>
      </w:r>
    </w:p>
    <w:bookmarkEnd w:id="274"/>
    <w:bookmarkStart w:id="276" w:name="como-solicitar-o-serviço-18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Por</w:t>
      </w:r>
      <w:r>
        <w:t xml:space="preserve"> </w:t>
      </w:r>
      <w:r>
        <w:rPr>
          <w:i/>
          <w:iCs/>
        </w:rPr>
        <w:t xml:space="preserve">e-mail</w:t>
      </w:r>
      <w:r>
        <w:t xml:space="preserve">. Os procedimentos e formulários estão disponíveis no</w:t>
      </w:r>
      <w:r>
        <w:t xml:space="preserve"> </w:t>
      </w:r>
      <w:hyperlink r:id="rId275">
        <w:r>
          <w:rPr>
            <w:rStyle w:val="Hyperlink"/>
            <w:i/>
            <w:iCs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CRP SP</w:t>
        </w:r>
      </w:hyperlink>
      <w:r>
        <w:t xml:space="preserve">.</w:t>
      </w:r>
    </w:p>
    <w:bookmarkEnd w:id="276"/>
    <w:bookmarkStart w:id="277" w:name="X59c889954c33b11002985f60074eca046469f88"/>
    <w:p>
      <w:pPr>
        <w:pStyle w:val="Heading3"/>
      </w:pPr>
      <w:r>
        <w:t xml:space="preserve">Que informações ou documentos são necessários?</w:t>
      </w:r>
    </w:p>
    <w:p>
      <w:pPr>
        <w:numPr>
          <w:ilvl w:val="0"/>
          <w:numId w:val="1088"/>
        </w:numPr>
      </w:pPr>
      <w:hyperlink w:anchor="Xa39a3ee5e6b4b0d3255bfef95601890afd80709">
        <w:r>
          <w:rPr>
            <w:rStyle w:val="Hyperlink"/>
          </w:rPr>
          <w:t xml:space="preserve">Termo de responsabilidade técnica (RT) e autorização para envio de comunicações eletrônicas</w:t>
        </w:r>
      </w:hyperlink>
      <w:r>
        <w:t xml:space="preserve"> </w:t>
      </w:r>
      <w:r>
        <w:t xml:space="preserve">preenchidos;</w:t>
      </w:r>
    </w:p>
    <w:p>
      <w:pPr>
        <w:numPr>
          <w:ilvl w:val="0"/>
          <w:numId w:val="1088"/>
        </w:numPr>
      </w:pPr>
      <w:hyperlink w:anchor="Xa39a3ee5e6b4b0d3255bfef95601890afd80709">
        <w:r>
          <w:rPr>
            <w:rStyle w:val="Hyperlink"/>
          </w:rPr>
          <w:t xml:space="preserve">declaração institucional para garantia do amplo e livre exercício profissional por parte dos profissionais de Psicologia e Responsáveis Técnicas/os de Psicologia de acordo com o Código de Ética Profissional da/o Psicóloga/o e legislação cabível</w:t>
        </w:r>
      </w:hyperlink>
      <w:r>
        <w:t xml:space="preserve"> </w:t>
      </w:r>
      <w:r>
        <w:t xml:space="preserve">preenchida em papel timbrado da instituição pública ou privada;</w:t>
      </w:r>
    </w:p>
    <w:p>
      <w:pPr>
        <w:numPr>
          <w:ilvl w:val="0"/>
          <w:numId w:val="1088"/>
        </w:numPr>
      </w:pPr>
      <w:r>
        <w:t xml:space="preserve">carta da empresa informando a alteração, inclusão ou substituição da/o Responsável Técnica/o;</w:t>
      </w:r>
    </w:p>
    <w:p>
      <w:pPr>
        <w:numPr>
          <w:ilvl w:val="0"/>
          <w:numId w:val="1088"/>
        </w:numPr>
      </w:pPr>
      <w:r>
        <w:t xml:space="preserve">última alteração contratual, se houver;</w:t>
      </w:r>
    </w:p>
    <w:p>
      <w:pPr>
        <w:numPr>
          <w:ilvl w:val="0"/>
          <w:numId w:val="1088"/>
        </w:numPr>
      </w:pPr>
      <w:r>
        <w:t xml:space="preserve">certificado de outro conselho de classe, se possuir.</w:t>
      </w:r>
    </w:p>
    <w:bookmarkEnd w:id="277"/>
    <w:bookmarkStart w:id="278" w:name="Xfea908220560eea3ab091a27ccdf4cd86be3a79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89"/>
        </w:numPr>
      </w:pPr>
      <w:r>
        <w:t xml:space="preserve">Envio da documentação necessária por</w:t>
      </w:r>
      <w:r>
        <w:t xml:space="preserve"> </w:t>
      </w:r>
      <w:r>
        <w:rPr>
          <w:i/>
          <w:iCs/>
        </w:rPr>
        <w:t xml:space="preserve">e-mail</w:t>
      </w:r>
      <w:r>
        <w:t xml:space="preserve">;</w:t>
      </w:r>
    </w:p>
    <w:p>
      <w:pPr>
        <w:numPr>
          <w:ilvl w:val="0"/>
          <w:numId w:val="1089"/>
        </w:numPr>
      </w:pPr>
      <w:r>
        <w:t xml:space="preserve">após verificação da documentação encaminhada, o CRP SP lançará/atualizará a informação no sistema;</w:t>
      </w:r>
    </w:p>
    <w:p>
      <w:pPr>
        <w:numPr>
          <w:ilvl w:val="0"/>
          <w:numId w:val="1089"/>
        </w:numPr>
      </w:pPr>
      <w:r>
        <w:t xml:space="preserve">novo certificado de inscrição é enviado, junto com ofício de orientação técnica.</w:t>
      </w:r>
    </w:p>
    <w:bookmarkEnd w:id="278"/>
    <w:bookmarkStart w:id="279" w:name="quanto-custa-18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Sem custo.</w:t>
      </w:r>
    </w:p>
    <w:bookmarkEnd w:id="279"/>
    <w:bookmarkStart w:id="280" w:name="quanto-tempo-leva-18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De 15 a 30 dias.</w:t>
      </w:r>
    </w:p>
    <w:bookmarkEnd w:id="280"/>
    <w:bookmarkStart w:id="281" w:name="X97775fa6b26f68c7d5399b78319c253546d7297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Aguardar o período previsto para o serviço. Consultas podem ser feitas por</w:t>
      </w:r>
      <w:r>
        <w:t xml:space="preserve"> </w:t>
      </w:r>
      <w:r>
        <w:rPr>
          <w:i/>
          <w:iCs/>
        </w:rPr>
        <w:t xml:space="preserve">e-mail</w:t>
      </w:r>
      <w:r>
        <w:t xml:space="preserve">.</w:t>
      </w:r>
    </w:p>
    <w:bookmarkEnd w:id="281"/>
    <w:bookmarkStart w:id="282" w:name="legislação-relacionada-18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90"/>
        </w:numPr>
      </w:pPr>
      <w:hyperlink r:id="rId219">
        <w:r>
          <w:rPr>
            <w:rStyle w:val="Hyperlink"/>
          </w:rPr>
          <w:t xml:space="preserve">Resolução CFP nº 16/2019</w:t>
        </w:r>
      </w:hyperlink>
      <w:r>
        <w:t xml:space="preserve">, que normatiza o registro e o cadastro de pessoas jurídicas.</w:t>
      </w:r>
    </w:p>
    <w:bookmarkEnd w:id="282"/>
    <w:bookmarkStart w:id="283" w:name="serviços-correlatos-17"/>
    <w:p>
      <w:pPr>
        <w:pStyle w:val="Heading3"/>
      </w:pPr>
      <w:r>
        <w:t xml:space="preserve">Serviços correlatos</w:t>
      </w:r>
    </w:p>
    <w:p>
      <w:pPr>
        <w:numPr>
          <w:ilvl w:val="0"/>
          <w:numId w:val="1091"/>
        </w:numPr>
      </w:pPr>
      <w:hyperlink w:anchor="chap:pj-inscricao">
        <w:r>
          <w:rPr>
            <w:rStyle w:val="Hyperlink"/>
          </w:rPr>
          <w:t xml:space="preserve">Inscrição profissional de pessoa jurídica</w:t>
        </w:r>
      </w:hyperlink>
      <w:r>
        <w:t xml:space="preserve">.</w:t>
      </w:r>
    </w:p>
    <w:bookmarkEnd w:id="283"/>
    <w:bookmarkEnd w:id="284"/>
    <w:bookmarkStart w:id="297" w:name="chap:pj-baixa_rt"/>
    <w:p>
      <w:pPr>
        <w:pStyle w:val="Heading2"/>
      </w:pPr>
      <w:r>
        <w:t xml:space="preserve">Baixa de responsabilidade técnica</w:t>
      </w:r>
    </w:p>
    <w:bookmarkStart w:id="285" w:name="o-que-é-18"/>
    <w:p>
      <w:pPr>
        <w:pStyle w:val="Heading3"/>
      </w:pPr>
      <w:r>
        <w:t xml:space="preserve">O que é?</w:t>
      </w:r>
    </w:p>
    <w:p>
      <w:pPr>
        <w:pStyle w:val="FirstParagraph"/>
      </w:pPr>
      <w:r>
        <w:t xml:space="preserve">Desligamento ou afastamento da/o psicóloga/o que exerce a função de Responsável Técnica/o da pessoa jurídica (PJ).</w:t>
      </w:r>
    </w:p>
    <w:bookmarkEnd w:id="285"/>
    <w:bookmarkStart w:id="286" w:name="quem-pode-utilizar-esse-serviço-18"/>
    <w:p>
      <w:pPr>
        <w:pStyle w:val="Heading3"/>
      </w:pPr>
      <w:r>
        <w:t xml:space="preserve">Quem pode utilizar esse serviço?</w:t>
      </w:r>
    </w:p>
    <w:p>
      <w:pPr>
        <w:pStyle w:val="FirstParagraph"/>
      </w:pPr>
      <w:r>
        <w:t xml:space="preserve">Pessoas jurídicas ou a/o psicóloga/o RT da empresa.</w:t>
      </w:r>
    </w:p>
    <w:bookmarkEnd w:id="286"/>
    <w:bookmarkStart w:id="287" w:name="como-solicitar-o-serviço-19"/>
    <w:p>
      <w:pPr>
        <w:pStyle w:val="Heading3"/>
      </w:pPr>
      <w:r>
        <w:t xml:space="preserve">Como solicitar o serviço?</w:t>
      </w:r>
    </w:p>
    <w:p>
      <w:pPr>
        <w:pStyle w:val="FirstParagraph"/>
      </w:pPr>
      <w:r>
        <w:t xml:space="preserve">Por</w:t>
      </w:r>
      <w:r>
        <w:t xml:space="preserve"> </w:t>
      </w:r>
      <w:r>
        <w:rPr>
          <w:i/>
          <w:iCs/>
        </w:rPr>
        <w:t xml:space="preserve">e-mail</w:t>
      </w:r>
      <w:r>
        <w:t xml:space="preserve">. Os procedimentos e os formulários estão disponíveis no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do CRP SP, na guia</w:t>
      </w:r>
      <w:r>
        <w:t xml:space="preserve"> </w:t>
      </w:r>
      <w:hyperlink r:id="rId211">
        <w:r>
          <w:rPr>
            <w:rStyle w:val="Hyperlink"/>
          </w:rPr>
          <w:t xml:space="preserve">Atendimento/Pessoa jurídica</w:t>
        </w:r>
      </w:hyperlink>
      <w:r>
        <w:t xml:space="preserve">.</w:t>
      </w:r>
    </w:p>
    <w:bookmarkEnd w:id="287"/>
    <w:bookmarkStart w:id="290" w:name="X39b1fa2edb515525d11a918eb091cd49a297903"/>
    <w:p>
      <w:pPr>
        <w:pStyle w:val="Heading3"/>
      </w:pPr>
      <w:r>
        <w:t xml:space="preserve">Que informações ou documentos são necessários?</w:t>
      </w:r>
    </w:p>
    <w:bookmarkStart w:id="288" w:name="psicólogao-rt"/>
    <w:p>
      <w:pPr>
        <w:pStyle w:val="Heading4"/>
      </w:pPr>
      <w:r>
        <w:t xml:space="preserve">Psicóloga/o RT:</w:t>
      </w:r>
    </w:p>
    <w:p>
      <w:pPr>
        <w:numPr>
          <w:ilvl w:val="0"/>
          <w:numId w:val="1092"/>
        </w:numPr>
      </w:pPr>
      <w:hyperlink w:anchor="Xa39a3ee5e6b4b0d3255bfef95601890afd80709">
        <w:r>
          <w:rPr>
            <w:rStyle w:val="Hyperlink"/>
          </w:rPr>
          <w:t xml:space="preserve">Formulário de declaração de desligamento de Responsável Técnica/o</w:t>
        </w:r>
      </w:hyperlink>
      <w:r>
        <w:t xml:space="preserve"> </w:t>
      </w:r>
      <w:r>
        <w:t xml:space="preserve">preenchido.</w:t>
      </w:r>
    </w:p>
    <w:bookmarkEnd w:id="288"/>
    <w:bookmarkStart w:id="289" w:name="pessoa-jurídica"/>
    <w:p>
      <w:pPr>
        <w:pStyle w:val="Heading4"/>
      </w:pPr>
      <w:r>
        <w:t xml:space="preserve">Pessoa jurídica:</w:t>
      </w:r>
    </w:p>
    <w:p>
      <w:pPr>
        <w:numPr>
          <w:ilvl w:val="0"/>
          <w:numId w:val="1093"/>
        </w:numPr>
      </w:pPr>
      <w:r>
        <w:t xml:space="preserve">Comunicar, dentro de 30 dias, a/o nova/o Responsável Técnica/o.</w:t>
      </w:r>
    </w:p>
    <w:p>
      <w:pPr>
        <w:pStyle w:val="FirstParagraph"/>
      </w:pPr>
      <w:r>
        <w:t xml:space="preserve">É vedada a execução de serviços de Psicologia enquanto não houver a devida substituição.</w:t>
      </w:r>
    </w:p>
    <w:bookmarkEnd w:id="289"/>
    <w:bookmarkEnd w:id="290"/>
    <w:bookmarkStart w:id="291" w:name="Xcf822650aef2ffa33ef5b379e9a0cff59e44a17"/>
    <w:p>
      <w:pPr>
        <w:pStyle w:val="Heading3"/>
      </w:pPr>
      <w:r>
        <w:t xml:space="preserve">Quais são as etapas para a realização desse serviço?</w:t>
      </w:r>
    </w:p>
    <w:p>
      <w:pPr>
        <w:numPr>
          <w:ilvl w:val="0"/>
          <w:numId w:val="1094"/>
        </w:numPr>
      </w:pPr>
      <w:r>
        <w:t xml:space="preserve">Envio da documentação necessária por</w:t>
      </w:r>
      <w:r>
        <w:t xml:space="preserve"> </w:t>
      </w:r>
      <w:r>
        <w:rPr>
          <w:i/>
          <w:iCs/>
        </w:rPr>
        <w:t xml:space="preserve">e-mail</w:t>
      </w:r>
      <w:r>
        <w:t xml:space="preserve">;</w:t>
      </w:r>
    </w:p>
    <w:p>
      <w:pPr>
        <w:numPr>
          <w:ilvl w:val="0"/>
          <w:numId w:val="1094"/>
        </w:numPr>
      </w:pPr>
      <w:r>
        <w:t xml:space="preserve">após verificação da documentação encaminhada, o CRP SP lançará/atualizará a informação no sistema;</w:t>
      </w:r>
    </w:p>
    <w:p>
      <w:pPr>
        <w:numPr>
          <w:ilvl w:val="0"/>
          <w:numId w:val="1094"/>
        </w:numPr>
      </w:pPr>
      <w:r>
        <w:t xml:space="preserve">a confirmação de retirada de RT é enviada para a/o profissional.</w:t>
      </w:r>
    </w:p>
    <w:bookmarkEnd w:id="291"/>
    <w:bookmarkStart w:id="292" w:name="quanto-custa-19"/>
    <w:p>
      <w:pPr>
        <w:pStyle w:val="Heading3"/>
      </w:pPr>
      <w:r>
        <w:t xml:space="preserve">Quanto custa?</w:t>
      </w:r>
    </w:p>
    <w:p>
      <w:pPr>
        <w:pStyle w:val="FirstParagraph"/>
      </w:pPr>
      <w:r>
        <w:t xml:space="preserve">Sem custo.</w:t>
      </w:r>
    </w:p>
    <w:bookmarkEnd w:id="292"/>
    <w:bookmarkStart w:id="293" w:name="quanto-tempo-leva-19"/>
    <w:p>
      <w:pPr>
        <w:pStyle w:val="Heading3"/>
      </w:pPr>
      <w:r>
        <w:t xml:space="preserve">Quanto tempo leva?</w:t>
      </w:r>
    </w:p>
    <w:p>
      <w:pPr>
        <w:pStyle w:val="FirstParagraph"/>
      </w:pPr>
      <w:r>
        <w:t xml:space="preserve">15 dias úteis.</w:t>
      </w:r>
    </w:p>
    <w:bookmarkEnd w:id="293"/>
    <w:bookmarkStart w:id="294" w:name="X1ff6db9802592c7c537cfa1cd382a48fca6ddca"/>
    <w:p>
      <w:pPr>
        <w:pStyle w:val="Heading3"/>
      </w:pPr>
      <w:r>
        <w:t xml:space="preserve">Como ter acesso ao atual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do serviço?</w:t>
      </w:r>
    </w:p>
    <w:p>
      <w:pPr>
        <w:pStyle w:val="FirstParagraph"/>
      </w:pPr>
      <w:r>
        <w:t xml:space="preserve">Aguardar o período previsto para o serviço. Consultas podem ser feitas por</w:t>
      </w:r>
      <w:r>
        <w:t xml:space="preserve"> </w:t>
      </w:r>
      <w:r>
        <w:rPr>
          <w:i/>
          <w:iCs/>
        </w:rPr>
        <w:t xml:space="preserve">e-mail.</w:t>
      </w:r>
    </w:p>
    <w:bookmarkEnd w:id="294"/>
    <w:bookmarkStart w:id="295" w:name="legislação-relacionada-19"/>
    <w:p>
      <w:pPr>
        <w:pStyle w:val="Heading3"/>
      </w:pPr>
      <w:r>
        <w:t xml:space="preserve">Legislação relacionada</w:t>
      </w:r>
    </w:p>
    <w:p>
      <w:pPr>
        <w:numPr>
          <w:ilvl w:val="0"/>
          <w:numId w:val="1095"/>
        </w:numPr>
      </w:pPr>
      <w:hyperlink r:id="rId219">
        <w:r>
          <w:rPr>
            <w:rStyle w:val="Hyperlink"/>
          </w:rPr>
          <w:t xml:space="preserve">Resolução CFP nº 16/2019</w:t>
        </w:r>
      </w:hyperlink>
      <w:r>
        <w:t xml:space="preserve">, que normatiza o registro e o cadastro de pessoas jurídicas.</w:t>
      </w:r>
    </w:p>
    <w:bookmarkEnd w:id="295"/>
    <w:bookmarkStart w:id="296" w:name="serviços-correlatos-18"/>
    <w:p>
      <w:pPr>
        <w:pStyle w:val="Heading3"/>
      </w:pPr>
      <w:r>
        <w:t xml:space="preserve">Serviços correlatos</w:t>
      </w:r>
    </w:p>
    <w:p>
      <w:pPr>
        <w:numPr>
          <w:ilvl w:val="0"/>
          <w:numId w:val="1096"/>
        </w:numPr>
      </w:pPr>
      <w:hyperlink w:anchor="chap:pj-inscricao">
        <w:r>
          <w:rPr>
            <w:rStyle w:val="Hyperlink"/>
          </w:rPr>
          <w:t xml:space="preserve">Inscrição profissional de pessoa jurídica</w:t>
        </w:r>
      </w:hyperlink>
      <w:r>
        <w:t xml:space="preserve">;</w:t>
      </w:r>
    </w:p>
    <w:p>
      <w:pPr>
        <w:numPr>
          <w:ilvl w:val="0"/>
          <w:numId w:val="1096"/>
        </w:numPr>
      </w:pPr>
      <w:hyperlink w:anchor="chap:pj-rt">
        <w:r>
          <w:rPr>
            <w:rStyle w:val="Hyperlink"/>
          </w:rPr>
          <w:t xml:space="preserve">alteração, substituição e/ou inclusão de Responsável Técnica/o</w:t>
        </w:r>
      </w:hyperlink>
      <w:r>
        <w:t xml:space="preserve">.</w:t>
      </w:r>
    </w:p>
    <w:bookmarkEnd w:id="296"/>
    <w:bookmarkEnd w:id="297"/>
    <w:bookmarkEnd w:id="298"/>
    <w:bookmarkStart w:id="305" w:name="serviços-de-orientação-e-fiscalização"/>
    <w:p>
      <w:pPr>
        <w:pStyle w:val="Heading1"/>
      </w:pPr>
      <w:r>
        <w:t xml:space="preserve">Serviços de</w:t>
      </w:r>
      <w:r>
        <w:br/>
      </w:r>
      <w:r>
        <w:rPr>
          <w:b/>
          <w:bCs/>
        </w:rPr>
        <w:t xml:space="preserve">orientação e</w:t>
      </w:r>
      <w:r>
        <w:br/>
      </w:r>
      <w:r>
        <w:rPr>
          <w:b/>
          <w:bCs/>
        </w:rPr>
        <w:t xml:space="preserve">fiscalização</w:t>
      </w:r>
    </w:p>
    <w:bookmarkStart w:id="299" w:name="chap:of-publicacoes"/>
    <w:p>
      <w:pPr>
        <w:pStyle w:val="Heading2"/>
      </w:pPr>
      <w:r>
        <w:t xml:space="preserve">Acesso às publicações orientativas</w:t>
      </w:r>
    </w:p>
    <w:bookmarkEnd w:id="299"/>
    <w:bookmarkStart w:id="300" w:name="chap:of-codigo_de_etica"/>
    <w:p>
      <w:pPr>
        <w:pStyle w:val="Heading2"/>
      </w:pPr>
      <w:r>
        <w:t xml:space="preserve">Orientações sobre o Código de Ética e legislação profissional</w:t>
      </w:r>
    </w:p>
    <w:bookmarkEnd w:id="300"/>
    <w:bookmarkStart w:id="301" w:name="chap:of-legislacao"/>
    <w:p>
      <w:pPr>
        <w:pStyle w:val="Heading2"/>
      </w:pPr>
      <w:r>
        <w:t xml:space="preserve">Consulta de legislação profissional</w:t>
      </w:r>
    </w:p>
    <w:bookmarkEnd w:id="301"/>
    <w:bookmarkStart w:id="302" w:name="chap:of-queixa"/>
    <w:p>
      <w:pPr>
        <w:pStyle w:val="Heading2"/>
      </w:pPr>
      <w:r>
        <w:t xml:space="preserve">Apresentação de queixa</w:t>
      </w:r>
    </w:p>
    <w:bookmarkEnd w:id="302"/>
    <w:bookmarkStart w:id="303" w:name="chap:of-representacao"/>
    <w:p>
      <w:pPr>
        <w:pStyle w:val="Heading2"/>
      </w:pPr>
      <w:r>
        <w:t xml:space="preserve">Representação</w:t>
      </w:r>
    </w:p>
    <w:bookmarkEnd w:id="303"/>
    <w:bookmarkStart w:id="304" w:name="chap:of-orientacao_pj"/>
    <w:p>
      <w:pPr>
        <w:pStyle w:val="Heading2"/>
      </w:pPr>
      <w:r>
        <w:t xml:space="preserve">Orientação/fiscalização de pessoas jurídicas recém-inscritas</w:t>
      </w:r>
    </w:p>
    <w:bookmarkEnd w:id="304"/>
    <w:bookmarkEnd w:id="305"/>
    <w:bookmarkStart w:id="306" w:name="formulários"/>
    <w:p>
      <w:pPr>
        <w:pStyle w:val="Heading1"/>
      </w:pPr>
      <w:r>
        <w:t xml:space="preserve">Formulários</w:t>
      </w:r>
    </w:p>
    <w:bookmarkEnd w:id="3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3">
    <w:nsid w:val="00A992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8" Target="http://www.crpsp.org.br/arquivos/SP-Formulario-de-Requerimento-CARPE.pdf" TargetMode="External" /><Relationship Type="http://schemas.openxmlformats.org/officeDocument/2006/relationships/hyperlink" Id="rId99" Target="http://www.crpsp.org/pagina/view/51" TargetMode="External" /><Relationship Type="http://schemas.openxmlformats.org/officeDocument/2006/relationships/hyperlink" Id="rId219" Target="https://atosoficiais.com.br/cfp/resolucao-administrativa-financeira-n-16-2019-altera-o-manual-de-procedimentos-administrativo-e-financeiro-do-sistema-conselhos-de-psicologia-anexo-da-resolucao-cfp-n-202018-a-resolucao-cfp-n-03-2007-a-resolucao-cfp-n-16-2019-e-da-outras-providencias" TargetMode="External" /><Relationship Type="http://schemas.openxmlformats.org/officeDocument/2006/relationships/hyperlink" Id="rId53" Target="https://atosoficiais.com.br/cfp/resolucao-administrativa-financeira-n-2-2021-dispoe-sobre-a-confeccao-a-expedicao-e-o-recolhimento-de-carteiras-de-identidade-profissional-das-os-psicologas-os-revoga-o-capitulo-vi-da-resolucao-cfp-no-03-2007-os-1o-2o-4o-5o-do-art-2o-da-resolucao-cfp-no-02-2007-1o-4o-5o-do-art-2o-e-1o-do-art-4o-da-resolucao-cfp-no-01-1984-e-da-outras-providencias" TargetMode="External" /><Relationship Type="http://schemas.openxmlformats.org/officeDocument/2006/relationships/hyperlink" Id="rId37" Target="https://atosoficiais.com.br/cfp/resolucao-administrativa-financeira-n-20-2018-altera-o-manual-de-procedimentos-administrativo-e-financeiro-do-sistema-conselhos-de-psicologia-anexo-da-resolucao-cfp-n-202018-a-resolucao-cfp-n-03-2007-a-resolucao-cfp-n-16-2019-e-da-outras-providencias" TargetMode="External" /><Relationship Type="http://schemas.openxmlformats.org/officeDocument/2006/relationships/hyperlink" Id="rId36" Target="https://atosoficiais.com.br/cfp/resolucao-administrativa-financeira-n-3-2007-institui-a-consolidacao-das-resolucoes-do-conselho-federal-de-psicologia" TargetMode="External" /><Relationship Type="http://schemas.openxmlformats.org/officeDocument/2006/relationships/hyperlink" Id="rId52" Target="https://atosoficiais.com.br/cfp/resolucao-administrativa-financeira-n-3-2007-institui-a-consolidacao-das-resolucoes-do-conselho-federal-de-psicologia?origin=instituicao&amp;q=resolu%C3%A7%C3%A3o%203/2007" TargetMode="External" /><Relationship Type="http://schemas.openxmlformats.org/officeDocument/2006/relationships/hyperlink" Id="rId220" Target="https://atosoficiais.com.br/cfp/resolucao-administrativa-financeira-n-8-2023-altera-o-manual-de-procedimentos-administrativo-e-financeiro-do-sistema-conselhos-de-psicologia-anexo-da-resolucao-cfp-n-202018-a-resolucao-cfp-n-03-2007-a-resolucao-cfp-n-16-2019-e-da-outras-providencias?origin=instituicao" TargetMode="External" /><Relationship Type="http://schemas.openxmlformats.org/officeDocument/2006/relationships/hyperlink" Id="rId103" Target="https://atosoficiais.com.br/cfp/resolucao-do-exercicio-profissional-n-23-2022-institui-condicoes-para-concessao-e-registro-de-psicologa-e-psicologo-especialistas-reconhece-as-especialidades-da-psicologia-e-revoga-as-resolucoes-cfp-n-13-de-14-de-setembro-de-2007-n-3-de-5-de-fevereiro-de-2016-n-18-de-5-de-setembro-de-2019" TargetMode="External" /><Relationship Type="http://schemas.openxmlformats.org/officeDocument/2006/relationships/hyperlink" Id="rId143" Target="https://cadastro.cfp.org.br/" TargetMode="External" /><Relationship Type="http://schemas.openxmlformats.org/officeDocument/2006/relationships/hyperlink" Id="rId64" Target="https://cfpsp.brctotal.com/crp06_servicosonline/pgsRequerimento/MeusRequerimentos.aspx" TargetMode="External" /><Relationship Type="http://schemas.openxmlformats.org/officeDocument/2006/relationships/hyperlink" Id="rId155" Target="https://cfpsp.brctotal.com/crp06_servicosonline/pgsRequerimento/Requerimentos.aspx" TargetMode="External" /><Relationship Type="http://schemas.openxmlformats.org/officeDocument/2006/relationships/hyperlink" Id="rId165" Target="https://cfpsp.brctotal.com/crp06_servicosonline/pgsRequerimento/SelecionaRequerimento.aspx" TargetMode="External" /><Relationship Type="http://schemas.openxmlformats.org/officeDocument/2006/relationships/hyperlink" Id="rId96" Target="https://crpsp.org/sede/index" TargetMode="External" /><Relationship Type="http://schemas.openxmlformats.org/officeDocument/2006/relationships/hyperlink" Id="rId93" Target="https://site.cfp.org.br/servicos/titulo-de-especialista/" TargetMode="External" /><Relationship Type="http://schemas.openxmlformats.org/officeDocument/2006/relationships/hyperlink" Id="rId106" Target="https://site.cfp.org.br/wp-content/uploads/2008/08/Resolucao_CFP_nx_013-2007.pdf" TargetMode="External" /><Relationship Type="http://schemas.openxmlformats.org/officeDocument/2006/relationships/hyperlink" Id="rId38" Target="https://transparencia.cfp.org.br/wp-content/uploads/sites/7/2020/05/Manual-de-Procedimentos-Administrativos-e-Financeiro-CFP-RES-20.2018.pdf" TargetMode="External" /><Relationship Type="http://schemas.openxmlformats.org/officeDocument/2006/relationships/hyperlink" Id="rId44" Target="https://www.crpsp.org/agendamento" TargetMode="External" /><Relationship Type="http://schemas.openxmlformats.org/officeDocument/2006/relationships/hyperlink" Id="rId47" Target="https://www.crpsp.org/inscrito/login" TargetMode="External" /><Relationship Type="http://schemas.openxmlformats.org/officeDocument/2006/relationships/hyperlink" Id="rId128" Target="https://www.crpsp.org/pagina/view/206" TargetMode="External" /><Relationship Type="http://schemas.openxmlformats.org/officeDocument/2006/relationships/hyperlink" Id="rId215" Target="https://www.crpsp.org/pagina/view/207" TargetMode="External" /><Relationship Type="http://schemas.openxmlformats.org/officeDocument/2006/relationships/hyperlink" Id="rId162" Target="https://www.crpsp.org/pagina/view/27/anuidade-pessoa-fisica" TargetMode="External" /><Relationship Type="http://schemas.openxmlformats.org/officeDocument/2006/relationships/hyperlink" Id="rId211" Target="https://www.crpsp.org/pagina/view/30" TargetMode="External" /><Relationship Type="http://schemas.openxmlformats.org/officeDocument/2006/relationships/hyperlink" Id="rId29" Target="https://www.crpsp.org/pagina/view/308" TargetMode="External" /><Relationship Type="http://schemas.openxmlformats.org/officeDocument/2006/relationships/hyperlink" Id="rId58" Target="https://www.crpsp.org/pagina/view/311" TargetMode="External" /><Relationship Type="http://schemas.openxmlformats.org/officeDocument/2006/relationships/hyperlink" Id="rId137" Target="https://www.crpsp.org/pagina/view/312" TargetMode="External" /><Relationship Type="http://schemas.openxmlformats.org/officeDocument/2006/relationships/hyperlink" Id="rId149" Target="https://www.crpsp.org/pagina/view/314" TargetMode="External" /><Relationship Type="http://schemas.openxmlformats.org/officeDocument/2006/relationships/hyperlink" Id="rId237" Target="https://www.crpsp.org/pagina/view/320" TargetMode="External" /><Relationship Type="http://schemas.openxmlformats.org/officeDocument/2006/relationships/hyperlink" Id="rId275" Target="https://www.crpsp.org/pagina/view/322" TargetMode="External" /><Relationship Type="http://schemas.openxmlformats.org/officeDocument/2006/relationships/hyperlink" Id="rId190" Target="https://www.crpsp.org/pagina/view/326" TargetMode="External" /><Relationship Type="http://schemas.openxmlformats.org/officeDocument/2006/relationships/hyperlink" Id="rId124" Target="https://www.crpsp.org/pagina/view/337" TargetMode="External" /><Relationship Type="http://schemas.openxmlformats.org/officeDocument/2006/relationships/hyperlink" Id="rId112" Target="https://www.crpsp.org/pagina/view/338" TargetMode="External" /><Relationship Type="http://schemas.openxmlformats.org/officeDocument/2006/relationships/hyperlink" Id="rId48" Target="https://www.crpsp.org/sede/inde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://www.crpsp.org.br/arquivos/SP-Formulario-de-Requerimento-CARPE.pdf" TargetMode="External" /><Relationship Type="http://schemas.openxmlformats.org/officeDocument/2006/relationships/hyperlink" Id="rId99" Target="http://www.crpsp.org/pagina/view/51" TargetMode="External" /><Relationship Type="http://schemas.openxmlformats.org/officeDocument/2006/relationships/hyperlink" Id="rId219" Target="https://atosoficiais.com.br/cfp/resolucao-administrativa-financeira-n-16-2019-altera-o-manual-de-procedimentos-administrativo-e-financeiro-do-sistema-conselhos-de-psicologia-anexo-da-resolucao-cfp-n-202018-a-resolucao-cfp-n-03-2007-a-resolucao-cfp-n-16-2019-e-da-outras-providencias" TargetMode="External" /><Relationship Type="http://schemas.openxmlformats.org/officeDocument/2006/relationships/hyperlink" Id="rId53" Target="https://atosoficiais.com.br/cfp/resolucao-administrativa-financeira-n-2-2021-dispoe-sobre-a-confeccao-a-expedicao-e-o-recolhimento-de-carteiras-de-identidade-profissional-das-os-psicologas-os-revoga-o-capitulo-vi-da-resolucao-cfp-no-03-2007-os-1o-2o-4o-5o-do-art-2o-da-resolucao-cfp-no-02-2007-1o-4o-5o-do-art-2o-e-1o-do-art-4o-da-resolucao-cfp-no-01-1984-e-da-outras-providencias" TargetMode="External" /><Relationship Type="http://schemas.openxmlformats.org/officeDocument/2006/relationships/hyperlink" Id="rId37" Target="https://atosoficiais.com.br/cfp/resolucao-administrativa-financeira-n-20-2018-altera-o-manual-de-procedimentos-administrativo-e-financeiro-do-sistema-conselhos-de-psicologia-anexo-da-resolucao-cfp-n-202018-a-resolucao-cfp-n-03-2007-a-resolucao-cfp-n-16-2019-e-da-outras-providencias" TargetMode="External" /><Relationship Type="http://schemas.openxmlformats.org/officeDocument/2006/relationships/hyperlink" Id="rId36" Target="https://atosoficiais.com.br/cfp/resolucao-administrativa-financeira-n-3-2007-institui-a-consolidacao-das-resolucoes-do-conselho-federal-de-psicologia" TargetMode="External" /><Relationship Type="http://schemas.openxmlformats.org/officeDocument/2006/relationships/hyperlink" Id="rId52" Target="https://atosoficiais.com.br/cfp/resolucao-administrativa-financeira-n-3-2007-institui-a-consolidacao-das-resolucoes-do-conselho-federal-de-psicologia?origin=instituicao&amp;q=resolu%C3%A7%C3%A3o%203/2007" TargetMode="External" /><Relationship Type="http://schemas.openxmlformats.org/officeDocument/2006/relationships/hyperlink" Id="rId220" Target="https://atosoficiais.com.br/cfp/resolucao-administrativa-financeira-n-8-2023-altera-o-manual-de-procedimentos-administrativo-e-financeiro-do-sistema-conselhos-de-psicologia-anexo-da-resolucao-cfp-n-202018-a-resolucao-cfp-n-03-2007-a-resolucao-cfp-n-16-2019-e-da-outras-providencias?origin=instituicao" TargetMode="External" /><Relationship Type="http://schemas.openxmlformats.org/officeDocument/2006/relationships/hyperlink" Id="rId103" Target="https://atosoficiais.com.br/cfp/resolucao-do-exercicio-profissional-n-23-2022-institui-condicoes-para-concessao-e-registro-de-psicologa-e-psicologo-especialistas-reconhece-as-especialidades-da-psicologia-e-revoga-as-resolucoes-cfp-n-13-de-14-de-setembro-de-2007-n-3-de-5-de-fevereiro-de-2016-n-18-de-5-de-setembro-de-2019" TargetMode="External" /><Relationship Type="http://schemas.openxmlformats.org/officeDocument/2006/relationships/hyperlink" Id="rId143" Target="https://cadastro.cfp.org.br/" TargetMode="External" /><Relationship Type="http://schemas.openxmlformats.org/officeDocument/2006/relationships/hyperlink" Id="rId64" Target="https://cfpsp.brctotal.com/crp06_servicosonline/pgsRequerimento/MeusRequerimentos.aspx" TargetMode="External" /><Relationship Type="http://schemas.openxmlformats.org/officeDocument/2006/relationships/hyperlink" Id="rId155" Target="https://cfpsp.brctotal.com/crp06_servicosonline/pgsRequerimento/Requerimentos.aspx" TargetMode="External" /><Relationship Type="http://schemas.openxmlformats.org/officeDocument/2006/relationships/hyperlink" Id="rId165" Target="https://cfpsp.brctotal.com/crp06_servicosonline/pgsRequerimento/SelecionaRequerimento.aspx" TargetMode="External" /><Relationship Type="http://schemas.openxmlformats.org/officeDocument/2006/relationships/hyperlink" Id="rId96" Target="https://crpsp.org/sede/index" TargetMode="External" /><Relationship Type="http://schemas.openxmlformats.org/officeDocument/2006/relationships/hyperlink" Id="rId93" Target="https://site.cfp.org.br/servicos/titulo-de-especialista/" TargetMode="External" /><Relationship Type="http://schemas.openxmlformats.org/officeDocument/2006/relationships/hyperlink" Id="rId106" Target="https://site.cfp.org.br/wp-content/uploads/2008/08/Resolucao_CFP_nx_013-2007.pdf" TargetMode="External" /><Relationship Type="http://schemas.openxmlformats.org/officeDocument/2006/relationships/hyperlink" Id="rId38" Target="https://transparencia.cfp.org.br/wp-content/uploads/sites/7/2020/05/Manual-de-Procedimentos-Administrativos-e-Financeiro-CFP-RES-20.2018.pdf" TargetMode="External" /><Relationship Type="http://schemas.openxmlformats.org/officeDocument/2006/relationships/hyperlink" Id="rId44" Target="https://www.crpsp.org/agendamento" TargetMode="External" /><Relationship Type="http://schemas.openxmlformats.org/officeDocument/2006/relationships/hyperlink" Id="rId47" Target="https://www.crpsp.org/inscrito/login" TargetMode="External" /><Relationship Type="http://schemas.openxmlformats.org/officeDocument/2006/relationships/hyperlink" Id="rId128" Target="https://www.crpsp.org/pagina/view/206" TargetMode="External" /><Relationship Type="http://schemas.openxmlformats.org/officeDocument/2006/relationships/hyperlink" Id="rId215" Target="https://www.crpsp.org/pagina/view/207" TargetMode="External" /><Relationship Type="http://schemas.openxmlformats.org/officeDocument/2006/relationships/hyperlink" Id="rId162" Target="https://www.crpsp.org/pagina/view/27/anuidade-pessoa-fisica" TargetMode="External" /><Relationship Type="http://schemas.openxmlformats.org/officeDocument/2006/relationships/hyperlink" Id="rId211" Target="https://www.crpsp.org/pagina/view/30" TargetMode="External" /><Relationship Type="http://schemas.openxmlformats.org/officeDocument/2006/relationships/hyperlink" Id="rId29" Target="https://www.crpsp.org/pagina/view/308" TargetMode="External" /><Relationship Type="http://schemas.openxmlformats.org/officeDocument/2006/relationships/hyperlink" Id="rId58" Target="https://www.crpsp.org/pagina/view/311" TargetMode="External" /><Relationship Type="http://schemas.openxmlformats.org/officeDocument/2006/relationships/hyperlink" Id="rId137" Target="https://www.crpsp.org/pagina/view/312" TargetMode="External" /><Relationship Type="http://schemas.openxmlformats.org/officeDocument/2006/relationships/hyperlink" Id="rId149" Target="https://www.crpsp.org/pagina/view/314" TargetMode="External" /><Relationship Type="http://schemas.openxmlformats.org/officeDocument/2006/relationships/hyperlink" Id="rId237" Target="https://www.crpsp.org/pagina/view/320" TargetMode="External" /><Relationship Type="http://schemas.openxmlformats.org/officeDocument/2006/relationships/hyperlink" Id="rId275" Target="https://www.crpsp.org/pagina/view/322" TargetMode="External" /><Relationship Type="http://schemas.openxmlformats.org/officeDocument/2006/relationships/hyperlink" Id="rId190" Target="https://www.crpsp.org/pagina/view/326" TargetMode="External" /><Relationship Type="http://schemas.openxmlformats.org/officeDocument/2006/relationships/hyperlink" Id="rId124" Target="https://www.crpsp.org/pagina/view/337" TargetMode="External" /><Relationship Type="http://schemas.openxmlformats.org/officeDocument/2006/relationships/hyperlink" Id="rId112" Target="https://www.crpsp.org/pagina/view/338" TargetMode="External" /><Relationship Type="http://schemas.openxmlformats.org/officeDocument/2006/relationships/hyperlink" Id="rId48" Target="https://www.crpsp.org/sede/inde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Serviços do CRP SP</dc:title>
  <dc:creator>Conselho Regional de Psicologia de São Paulo</dc:creator>
  <cp:keywords/>
  <dcterms:created xsi:type="dcterms:W3CDTF">2024-10-15T20:13:06Z</dcterms:created>
  <dcterms:modified xsi:type="dcterms:W3CDTF">2024-10-15T20:13:06Z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