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F5A" w:rsidRPr="00787472" w:rsidRDefault="00B341C6" w:rsidP="00787472">
      <w:pPr>
        <w:pStyle w:val="1"/>
        <w:ind w:firstLineChars="0" w:firstLine="0"/>
      </w:pPr>
      <w:r w:rsidRPr="00574F02">
        <w:rPr>
          <w:rFonts w:hint="eastAsia"/>
        </w:rPr>
        <w:t>一、背景介绍</w:t>
      </w:r>
    </w:p>
    <w:p w:rsidR="00EA5F5A" w:rsidRDefault="00B341C6" w:rsidP="00574F02">
      <w:pPr>
        <w:pStyle w:val="2"/>
        <w:ind w:firstLineChars="0" w:firstLine="0"/>
      </w:pPr>
      <w:r>
        <w:rPr>
          <w:rFonts w:hint="eastAsia"/>
        </w:rPr>
        <w:t>1</w:t>
      </w:r>
      <w:r>
        <w:rPr>
          <w:rFonts w:hint="eastAsia"/>
        </w:rPr>
        <w:t>、项目背景</w:t>
      </w:r>
    </w:p>
    <w:p w:rsidR="00204D37" w:rsidRPr="00204D37" w:rsidRDefault="00204D37" w:rsidP="00AF5516">
      <w:pPr>
        <w:ind w:firstLine="480"/>
      </w:pPr>
      <w:r w:rsidRPr="00204D37">
        <w:rPr>
          <w:rFonts w:hint="eastAsia"/>
        </w:rPr>
        <w:t>校园</w:t>
      </w:r>
      <w:proofErr w:type="gramStart"/>
      <w:r w:rsidRPr="00204D37">
        <w:rPr>
          <w:rFonts w:hint="eastAsia"/>
        </w:rPr>
        <w:t>一</w:t>
      </w:r>
      <w:proofErr w:type="gramEnd"/>
      <w:r w:rsidRPr="00204D37">
        <w:rPr>
          <w:rFonts w:hint="eastAsia"/>
        </w:rPr>
        <w:t>卡通是集身份认证、金融消费、数据共享等多项功能于一体的信息集成系统。在为师生提供优质、高效信息化服务的同时，系统自身也积累了大量的历史记录，其中蕴含着学生的消费行为以及学校食堂等各部门的运行状况等信息。因此，对校园</w:t>
      </w:r>
      <w:proofErr w:type="gramStart"/>
      <w:r w:rsidRPr="00204D37">
        <w:rPr>
          <w:rFonts w:hint="eastAsia"/>
        </w:rPr>
        <w:t>一</w:t>
      </w:r>
      <w:proofErr w:type="gramEnd"/>
      <w:r w:rsidRPr="00204D37">
        <w:rPr>
          <w:rFonts w:hint="eastAsia"/>
        </w:rPr>
        <w:t>卡通数据进行分析，有利于改进学校服务并为相关部门的决策提供信息支持。</w:t>
      </w:r>
    </w:p>
    <w:p w:rsidR="00EA5F5A" w:rsidRDefault="00B341C6" w:rsidP="00574F02">
      <w:pPr>
        <w:pStyle w:val="2"/>
        <w:ind w:firstLineChars="0" w:firstLine="0"/>
      </w:pPr>
      <w:r>
        <w:rPr>
          <w:rFonts w:hint="eastAsia"/>
        </w:rPr>
        <w:t>2</w:t>
      </w:r>
      <w:r>
        <w:rPr>
          <w:rFonts w:hint="eastAsia"/>
        </w:rPr>
        <w:t>、分析目标</w:t>
      </w:r>
    </w:p>
    <w:p w:rsidR="00204D37" w:rsidRPr="00AF5516" w:rsidRDefault="00204D37" w:rsidP="00574F02">
      <w:pPr>
        <w:ind w:firstLineChars="0" w:firstLine="0"/>
        <w:rPr>
          <w:b/>
        </w:rPr>
      </w:pPr>
      <w:r w:rsidRPr="00AF5516">
        <w:rPr>
          <w:rFonts w:hint="eastAsia"/>
          <w:b/>
        </w:rPr>
        <w:t>项目目标</w:t>
      </w:r>
    </w:p>
    <w:p w:rsidR="00204D37" w:rsidRDefault="00204D37" w:rsidP="00AF5516">
      <w:pPr>
        <w:ind w:firstLine="480"/>
      </w:pPr>
      <w:r w:rsidRPr="00204D37">
        <w:rPr>
          <w:rFonts w:hint="eastAsia"/>
        </w:rPr>
        <w:t>根据国内某高校校园</w:t>
      </w:r>
      <w:proofErr w:type="gramStart"/>
      <w:r w:rsidRPr="00204D37">
        <w:rPr>
          <w:rFonts w:hint="eastAsia"/>
        </w:rPr>
        <w:t>一</w:t>
      </w:r>
      <w:proofErr w:type="gramEnd"/>
      <w:r w:rsidRPr="00204D37">
        <w:rPr>
          <w:rFonts w:hint="eastAsia"/>
        </w:rPr>
        <w:t>卡通系统一个月的运行数据，使用数据分析和建模的方法，挖掘数据中所蕴含的信息，</w:t>
      </w:r>
      <w:r w:rsidRPr="0094557C">
        <w:rPr>
          <w:rFonts w:hint="eastAsia"/>
        </w:rPr>
        <w:t>分析学生在校园内的学习生活行为，为改进学校服务并为相关部门的决策提供信息支持。</w:t>
      </w:r>
    </w:p>
    <w:p w:rsidR="00204D37" w:rsidRPr="00AF5516" w:rsidRDefault="00204D37" w:rsidP="00574F02">
      <w:pPr>
        <w:ind w:firstLineChars="0" w:firstLine="0"/>
        <w:rPr>
          <w:b/>
        </w:rPr>
      </w:pPr>
      <w:r w:rsidRPr="00AF5516">
        <w:rPr>
          <w:rFonts w:hint="eastAsia"/>
          <w:b/>
        </w:rPr>
        <w:t>任务目标</w:t>
      </w:r>
    </w:p>
    <w:p w:rsidR="00204D37" w:rsidRDefault="00204D37" w:rsidP="00AF5516">
      <w:pPr>
        <w:ind w:firstLine="480"/>
      </w:pPr>
      <w:r w:rsidRPr="00204D37">
        <w:rPr>
          <w:rFonts w:hint="eastAsia"/>
        </w:rPr>
        <w:t>任务</w:t>
      </w:r>
      <w:r w:rsidRPr="00204D37">
        <w:rPr>
          <w:rFonts w:hint="eastAsia"/>
        </w:rPr>
        <w:t xml:space="preserve">1  </w:t>
      </w:r>
      <w:r w:rsidRPr="00204D37">
        <w:rPr>
          <w:rFonts w:hint="eastAsia"/>
        </w:rPr>
        <w:t>数据探索与预处理</w:t>
      </w:r>
    </w:p>
    <w:p w:rsidR="002F7C98" w:rsidRPr="002F7C98" w:rsidRDefault="002F7C98" w:rsidP="00AF5516">
      <w:pPr>
        <w:ind w:firstLineChars="400" w:firstLine="960"/>
      </w:pPr>
      <w:r w:rsidRPr="002F7C98">
        <w:rPr>
          <w:rFonts w:hint="eastAsia"/>
        </w:rPr>
        <w:t>任务</w:t>
      </w:r>
      <w:r w:rsidRPr="002F7C98">
        <w:rPr>
          <w:rFonts w:hint="eastAsia"/>
        </w:rPr>
        <w:t>1.1</w:t>
      </w:r>
      <w:r w:rsidRPr="002F7C98">
        <w:rPr>
          <w:rFonts w:hint="eastAsia"/>
        </w:rPr>
        <w:t>：根据实际项目需求对数据进行必要的数据探索和数据预处理。</w:t>
      </w:r>
    </w:p>
    <w:p w:rsidR="002F7C98" w:rsidRPr="002F7C98" w:rsidRDefault="002F7C98" w:rsidP="00AF5516">
      <w:pPr>
        <w:ind w:firstLineChars="400" w:firstLine="960"/>
      </w:pPr>
      <w:r w:rsidRPr="002F7C98">
        <w:rPr>
          <w:rFonts w:hint="eastAsia"/>
        </w:rPr>
        <w:t>任务</w:t>
      </w:r>
      <w:r w:rsidRPr="002F7C98">
        <w:rPr>
          <w:rFonts w:hint="eastAsia"/>
        </w:rPr>
        <w:t>1.2</w:t>
      </w:r>
      <w:r w:rsidRPr="002F7C98">
        <w:rPr>
          <w:rFonts w:hint="eastAsia"/>
        </w:rPr>
        <w:t>：对学生个人信息表和消费记录表进行关联。</w:t>
      </w:r>
    </w:p>
    <w:p w:rsidR="00204D37" w:rsidRDefault="00204D37" w:rsidP="00AF5516">
      <w:pPr>
        <w:ind w:firstLine="480"/>
      </w:pPr>
      <w:r w:rsidRPr="00204D37">
        <w:rPr>
          <w:rFonts w:hint="eastAsia"/>
        </w:rPr>
        <w:t>任务</w:t>
      </w:r>
      <w:r w:rsidRPr="00204D37">
        <w:rPr>
          <w:rFonts w:hint="eastAsia"/>
        </w:rPr>
        <w:t xml:space="preserve">2  </w:t>
      </w:r>
      <w:r w:rsidRPr="00204D37">
        <w:rPr>
          <w:rFonts w:hint="eastAsia"/>
        </w:rPr>
        <w:t>食堂就餐行为分析</w:t>
      </w:r>
    </w:p>
    <w:p w:rsidR="002F7C98" w:rsidRPr="002F7C98" w:rsidRDefault="002F7C98" w:rsidP="00AF5516">
      <w:pPr>
        <w:ind w:firstLineChars="400" w:firstLine="960"/>
      </w:pPr>
      <w:r w:rsidRPr="002F7C98">
        <w:rPr>
          <w:rFonts w:hint="eastAsia"/>
        </w:rPr>
        <w:t>任务</w:t>
      </w:r>
      <w:r w:rsidRPr="002F7C98">
        <w:rPr>
          <w:rFonts w:hint="eastAsia"/>
        </w:rPr>
        <w:t>2.1</w:t>
      </w:r>
      <w:r w:rsidRPr="002F7C98">
        <w:rPr>
          <w:rFonts w:hint="eastAsia"/>
        </w:rPr>
        <w:t>：绘制各食堂就餐人次的占比饼图，分析学生早中晚餐的就餐地点是否有显著差别。</w:t>
      </w:r>
    </w:p>
    <w:p w:rsidR="002F7C98" w:rsidRPr="002F7C98" w:rsidRDefault="002F7C98" w:rsidP="00AF5516">
      <w:pPr>
        <w:ind w:firstLineChars="400" w:firstLine="960"/>
      </w:pPr>
      <w:r w:rsidRPr="002F7C98">
        <w:rPr>
          <w:rFonts w:hint="eastAsia"/>
        </w:rPr>
        <w:t>任务</w:t>
      </w:r>
      <w:r w:rsidRPr="002F7C98">
        <w:rPr>
          <w:rFonts w:hint="eastAsia"/>
        </w:rPr>
        <w:t>2.2</w:t>
      </w:r>
      <w:r w:rsidRPr="002F7C98">
        <w:rPr>
          <w:rFonts w:hint="eastAsia"/>
        </w:rPr>
        <w:t>：分别绘制工作日和非工作日食堂就餐时间曲线图，分析食堂早中晚餐的就餐峰。</w:t>
      </w:r>
    </w:p>
    <w:p w:rsidR="002F7C98" w:rsidRPr="002F7C98" w:rsidRDefault="002F7C98" w:rsidP="00AF5516">
      <w:pPr>
        <w:ind w:firstLineChars="400" w:firstLine="960"/>
      </w:pPr>
      <w:r w:rsidRPr="002F7C98">
        <w:rPr>
          <w:rFonts w:hint="eastAsia"/>
        </w:rPr>
        <w:t>任务</w:t>
      </w:r>
      <w:r w:rsidRPr="002F7C98">
        <w:rPr>
          <w:rFonts w:hint="eastAsia"/>
        </w:rPr>
        <w:t>2.3</w:t>
      </w:r>
      <w:r w:rsidRPr="002F7C98">
        <w:rPr>
          <w:rFonts w:hint="eastAsia"/>
        </w:rPr>
        <w:t>：根据上述分析的结果，为食堂的运营提供建议。</w:t>
      </w:r>
    </w:p>
    <w:p w:rsidR="00204D37" w:rsidRDefault="00204D37" w:rsidP="00AF5516">
      <w:pPr>
        <w:ind w:firstLine="480"/>
      </w:pPr>
      <w:r w:rsidRPr="00204D37">
        <w:rPr>
          <w:rFonts w:hint="eastAsia"/>
        </w:rPr>
        <w:t>任务</w:t>
      </w:r>
      <w:r w:rsidRPr="00204D37">
        <w:rPr>
          <w:rFonts w:hint="eastAsia"/>
        </w:rPr>
        <w:t xml:space="preserve">3  </w:t>
      </w:r>
      <w:r w:rsidRPr="00204D37">
        <w:rPr>
          <w:rFonts w:hint="eastAsia"/>
        </w:rPr>
        <w:t>学生消费行为分析</w:t>
      </w:r>
    </w:p>
    <w:p w:rsidR="002F7C98" w:rsidRPr="002F7C98" w:rsidRDefault="002F7C98" w:rsidP="00AF5516">
      <w:pPr>
        <w:ind w:firstLineChars="400" w:firstLine="960"/>
      </w:pPr>
      <w:r w:rsidRPr="002F7C98">
        <w:rPr>
          <w:rFonts w:hint="eastAsia"/>
        </w:rPr>
        <w:t>任务</w:t>
      </w:r>
      <w:r w:rsidRPr="002F7C98">
        <w:rPr>
          <w:rFonts w:hint="eastAsia"/>
        </w:rPr>
        <w:t>3.1</w:t>
      </w:r>
      <w:r w:rsidRPr="002F7C98">
        <w:rPr>
          <w:rFonts w:hint="eastAsia"/>
        </w:rPr>
        <w:t>：根据</w:t>
      </w:r>
      <w:r w:rsidRPr="002F7C98">
        <w:rPr>
          <w:rFonts w:hint="eastAsia"/>
        </w:rPr>
        <w:t>18</w:t>
      </w:r>
      <w:r w:rsidRPr="002F7C98">
        <w:rPr>
          <w:rFonts w:hint="eastAsia"/>
        </w:rPr>
        <w:t>级学生的整体校园消费数据，计算本月人均刷卡频次和人均消费，分析不同专业间不同性别学生群体的消费特点。</w:t>
      </w:r>
    </w:p>
    <w:p w:rsidR="002F7C98" w:rsidRPr="002F7C98" w:rsidRDefault="002F7C98" w:rsidP="00AF5516">
      <w:pPr>
        <w:ind w:firstLineChars="400" w:firstLine="960"/>
      </w:pPr>
      <w:r w:rsidRPr="002F7C98">
        <w:rPr>
          <w:rFonts w:hint="eastAsia"/>
        </w:rPr>
        <w:t>任务</w:t>
      </w:r>
      <w:r w:rsidRPr="002F7C98">
        <w:rPr>
          <w:rFonts w:hint="eastAsia"/>
        </w:rPr>
        <w:t>3.2</w:t>
      </w:r>
      <w:r w:rsidRPr="002F7C98">
        <w:rPr>
          <w:rFonts w:hint="eastAsia"/>
        </w:rPr>
        <w:t>：根据学生的整体校园消费行为，选择合适的特征，构建聚类模型，分析每一类学生群体的消费特点，为学校判定学生的经济状况提供参考意见。</w:t>
      </w:r>
    </w:p>
    <w:p w:rsidR="00EA5F5A" w:rsidRDefault="00B341C6" w:rsidP="00574F02">
      <w:pPr>
        <w:pStyle w:val="1"/>
        <w:ind w:firstLineChars="0" w:firstLine="0"/>
      </w:pPr>
      <w:r>
        <w:rPr>
          <w:rFonts w:hint="eastAsia"/>
        </w:rPr>
        <w:lastRenderedPageBreak/>
        <w:t>二、数据说明</w:t>
      </w:r>
    </w:p>
    <w:p w:rsidR="00EA5F5A" w:rsidRDefault="00B341C6" w:rsidP="00574F02">
      <w:pPr>
        <w:pStyle w:val="2"/>
        <w:ind w:firstLineChars="0" w:firstLine="0"/>
      </w:pPr>
      <w:r>
        <w:rPr>
          <w:rFonts w:hint="eastAsia"/>
        </w:rPr>
        <w:t>1</w:t>
      </w:r>
      <w:r>
        <w:rPr>
          <w:rFonts w:hint="eastAsia"/>
        </w:rPr>
        <w:t>、数据来源</w:t>
      </w:r>
    </w:p>
    <w:p w:rsidR="00B341C6" w:rsidRPr="00204D37" w:rsidRDefault="00B341C6" w:rsidP="00AF5516">
      <w:pPr>
        <w:ind w:firstLine="480"/>
      </w:pPr>
      <w:r w:rsidRPr="00204D37">
        <w:rPr>
          <w:rFonts w:hint="eastAsia"/>
        </w:rPr>
        <w:t>某学校</w:t>
      </w:r>
      <w:r w:rsidRPr="00204D37">
        <w:rPr>
          <w:rFonts w:hint="eastAsia"/>
        </w:rPr>
        <w:t>2019</w:t>
      </w:r>
      <w:r w:rsidRPr="00204D37">
        <w:rPr>
          <w:rFonts w:hint="eastAsia"/>
        </w:rPr>
        <w:t>年</w:t>
      </w:r>
      <w:r w:rsidRPr="00204D37">
        <w:rPr>
          <w:rFonts w:hint="eastAsia"/>
        </w:rPr>
        <w:t>4</w:t>
      </w:r>
      <w:r w:rsidRPr="00204D37">
        <w:rPr>
          <w:rFonts w:hint="eastAsia"/>
        </w:rPr>
        <w:t>月</w:t>
      </w:r>
      <w:r w:rsidRPr="00204D37">
        <w:rPr>
          <w:rFonts w:hint="eastAsia"/>
        </w:rPr>
        <w:t>1</w:t>
      </w:r>
      <w:r w:rsidRPr="00204D37">
        <w:rPr>
          <w:rFonts w:hint="eastAsia"/>
        </w:rPr>
        <w:t>日至</w:t>
      </w:r>
      <w:r w:rsidRPr="00204D37">
        <w:rPr>
          <w:rFonts w:hint="eastAsia"/>
        </w:rPr>
        <w:t>4</w:t>
      </w:r>
      <w:r w:rsidRPr="00204D37">
        <w:rPr>
          <w:rFonts w:hint="eastAsia"/>
        </w:rPr>
        <w:t>月</w:t>
      </w:r>
      <w:r w:rsidRPr="00204D37">
        <w:rPr>
          <w:rFonts w:hint="eastAsia"/>
        </w:rPr>
        <w:t>30</w:t>
      </w:r>
      <w:r w:rsidRPr="00204D37">
        <w:rPr>
          <w:rFonts w:hint="eastAsia"/>
        </w:rPr>
        <w:t>日的校园</w:t>
      </w:r>
      <w:proofErr w:type="gramStart"/>
      <w:r w:rsidRPr="00204D37">
        <w:rPr>
          <w:rFonts w:hint="eastAsia"/>
        </w:rPr>
        <w:t>一</w:t>
      </w:r>
      <w:proofErr w:type="gramEnd"/>
      <w:r w:rsidRPr="00204D37">
        <w:rPr>
          <w:rFonts w:hint="eastAsia"/>
        </w:rPr>
        <w:t>卡通数据和学生个人信息数据。</w:t>
      </w:r>
    </w:p>
    <w:p w:rsidR="00EA5F5A" w:rsidRDefault="002F7C98" w:rsidP="00574F02">
      <w:pPr>
        <w:pStyle w:val="2"/>
        <w:ind w:firstLineChars="0" w:firstLine="0"/>
      </w:pPr>
      <w:r>
        <w:rPr>
          <w:rFonts w:hint="eastAsia"/>
        </w:rPr>
        <w:t>2</w:t>
      </w:r>
      <w:r w:rsidR="00B341C6">
        <w:rPr>
          <w:rFonts w:hint="eastAsia"/>
        </w:rPr>
        <w:t>、数据量</w:t>
      </w:r>
    </w:p>
    <w:p w:rsidR="00CC13BD" w:rsidRPr="00CC13BD" w:rsidRDefault="00CC13BD" w:rsidP="00AF5516">
      <w:pPr>
        <w:ind w:firstLine="480"/>
        <w:rPr>
          <w:rFonts w:ascii="Helvetica" w:hAnsi="Helvetica" w:cs="Helvetica"/>
          <w:color w:val="000000"/>
          <w:szCs w:val="21"/>
          <w:shd w:val="clear" w:color="auto" w:fill="FFFFFF"/>
        </w:rPr>
      </w:pPr>
      <w:r w:rsidRPr="00204D37">
        <w:rPr>
          <w:rFonts w:hint="eastAsia"/>
        </w:rPr>
        <w:t>校园</w:t>
      </w:r>
      <w:proofErr w:type="gramStart"/>
      <w:r w:rsidRPr="00204D37">
        <w:rPr>
          <w:rFonts w:hint="eastAsia"/>
        </w:rPr>
        <w:t>一</w:t>
      </w:r>
      <w:proofErr w:type="gramEnd"/>
      <w:r w:rsidRPr="00204D37">
        <w:rPr>
          <w:rFonts w:hint="eastAsia"/>
        </w:rPr>
        <w:t>卡通数据</w:t>
      </w:r>
      <w:r>
        <w:rPr>
          <w:rFonts w:hint="eastAsia"/>
        </w:rPr>
        <w:t>：</w:t>
      </w:r>
      <w:r w:rsidRPr="00CC13BD">
        <w:t>519367</w:t>
      </w:r>
      <w:r>
        <w:rPr>
          <w:rFonts w:hint="eastAsia"/>
        </w:rPr>
        <w:t xml:space="preserve"> </w:t>
      </w:r>
      <w:r>
        <w:rPr>
          <w:rFonts w:ascii="Helvetica" w:hAnsi="Helvetica" w:cs="Helvetica"/>
          <w:color w:val="000000"/>
          <w:szCs w:val="21"/>
          <w:shd w:val="clear" w:color="auto" w:fill="FFFFFF"/>
        </w:rPr>
        <w:t>rows ×</w:t>
      </w:r>
      <w:r w:rsidRPr="00CC13BD">
        <w:t>12</w:t>
      </w:r>
      <w:r>
        <w:rPr>
          <w:rFonts w:ascii="Helvetica" w:hAnsi="Helvetica" w:cs="Helvetica"/>
          <w:color w:val="000000"/>
          <w:szCs w:val="21"/>
          <w:shd w:val="clear" w:color="auto" w:fill="FFFFFF"/>
        </w:rPr>
        <w:t xml:space="preserve"> columns</w:t>
      </w:r>
    </w:p>
    <w:p w:rsidR="00CC13BD" w:rsidRDefault="002F7C98" w:rsidP="00AF5516">
      <w:pPr>
        <w:ind w:firstLine="480"/>
        <w:rPr>
          <w:rFonts w:ascii="Helvetica" w:hAnsi="Helvetica" w:cs="Helvetica"/>
          <w:color w:val="000000"/>
          <w:szCs w:val="21"/>
          <w:shd w:val="clear" w:color="auto" w:fill="FFFFFF"/>
        </w:rPr>
      </w:pPr>
      <w:r w:rsidRPr="00204D37">
        <w:rPr>
          <w:rFonts w:hint="eastAsia"/>
        </w:rPr>
        <w:t>学生个人信息数据</w:t>
      </w:r>
      <w:r>
        <w:rPr>
          <w:rFonts w:hint="eastAsia"/>
        </w:rPr>
        <w:t>：</w:t>
      </w:r>
      <w:r w:rsidR="00CC13BD">
        <w:rPr>
          <w:rFonts w:ascii="Helvetica" w:hAnsi="Helvetica" w:cs="Helvetica"/>
          <w:color w:val="000000"/>
          <w:szCs w:val="21"/>
          <w:shd w:val="clear" w:color="auto" w:fill="FFFFFF"/>
        </w:rPr>
        <w:t>4341 rows × 5 columns</w:t>
      </w:r>
    </w:p>
    <w:p w:rsidR="00CE7C81" w:rsidRPr="00CE7C81" w:rsidRDefault="00B341C6" w:rsidP="00574F02">
      <w:pPr>
        <w:pStyle w:val="1"/>
        <w:ind w:firstLineChars="0" w:firstLine="0"/>
      </w:pPr>
      <w:r>
        <w:rPr>
          <w:rFonts w:hint="eastAsia"/>
        </w:rPr>
        <w:t>三、数据预处理</w:t>
      </w:r>
    </w:p>
    <w:p w:rsidR="002F7C98" w:rsidRPr="00574F02" w:rsidRDefault="002F7C98" w:rsidP="00AF5516">
      <w:pPr>
        <w:ind w:firstLine="482"/>
      </w:pPr>
      <w:r w:rsidRPr="00574F02">
        <w:rPr>
          <w:rFonts w:hint="eastAsia"/>
          <w:b/>
        </w:rPr>
        <w:t>任务</w:t>
      </w:r>
      <w:r w:rsidRPr="00574F02">
        <w:rPr>
          <w:rFonts w:hint="eastAsia"/>
          <w:b/>
        </w:rPr>
        <w:t>1.1</w:t>
      </w:r>
      <w:r w:rsidRPr="00574F02">
        <w:rPr>
          <w:rFonts w:hint="eastAsia"/>
          <w:b/>
        </w:rPr>
        <w:t>：</w:t>
      </w:r>
      <w:r w:rsidRPr="00574F02">
        <w:rPr>
          <w:rFonts w:hint="eastAsia"/>
        </w:rPr>
        <w:t>根据实际项目需求对数据进行必要的数据探索和数据预处理。</w:t>
      </w:r>
    </w:p>
    <w:p w:rsidR="006869DE" w:rsidRPr="006869DE" w:rsidRDefault="006869DE" w:rsidP="00AF5516">
      <w:pPr>
        <w:ind w:firstLine="480"/>
      </w:pPr>
      <w:r>
        <w:rPr>
          <w:rFonts w:hint="eastAsia"/>
          <w:kern w:val="0"/>
          <w:shd w:val="clear" w:color="auto" w:fill="FFFFFF"/>
        </w:rPr>
        <w:t>数据扩展名为</w:t>
      </w:r>
      <w:proofErr w:type="spellStart"/>
      <w:r>
        <w:rPr>
          <w:rFonts w:hint="eastAsia"/>
          <w:kern w:val="0"/>
          <w:shd w:val="clear" w:color="auto" w:fill="FFFFFF"/>
        </w:rPr>
        <w:t>csv</w:t>
      </w:r>
      <w:proofErr w:type="spellEnd"/>
      <w:r w:rsidR="00CE7C81">
        <w:rPr>
          <w:rFonts w:hint="eastAsia"/>
        </w:rPr>
        <w:t>用</w:t>
      </w:r>
      <w:proofErr w:type="spellStart"/>
      <w:r w:rsidR="00CE7C81">
        <w:rPr>
          <w:rFonts w:hint="eastAsia"/>
        </w:rPr>
        <w:t>read_csv</w:t>
      </w:r>
      <w:proofErr w:type="spellEnd"/>
      <w:r w:rsidR="00CE7C81">
        <w:rPr>
          <w:rFonts w:hint="eastAsia"/>
        </w:rPr>
        <w:t>导入数据</w:t>
      </w:r>
      <w:r w:rsidR="00C8450A">
        <w:rPr>
          <w:rFonts w:hint="eastAsia"/>
        </w:rPr>
        <w:t>，</w:t>
      </w:r>
      <w:r w:rsidR="00CC13BD">
        <w:rPr>
          <w:rFonts w:hint="eastAsia"/>
        </w:rPr>
        <w:t>数据</w:t>
      </w:r>
      <w:r w:rsidR="00CE7C81">
        <w:rPr>
          <w:rFonts w:hint="eastAsia"/>
        </w:rPr>
        <w:t>探索</w:t>
      </w:r>
      <w:r w:rsidR="00C8450A">
        <w:rPr>
          <w:rFonts w:hint="eastAsia"/>
        </w:rPr>
        <w:t>用</w:t>
      </w:r>
      <w:r w:rsidR="00CE7C81">
        <w:rPr>
          <w:rFonts w:hint="eastAsia"/>
        </w:rPr>
        <w:t>head()</w:t>
      </w:r>
      <w:r w:rsidR="00143DFE">
        <w:rPr>
          <w:rFonts w:hint="eastAsia"/>
        </w:rPr>
        <w:t>展示前几行数据，</w:t>
      </w:r>
      <w:r w:rsidR="00143DFE">
        <w:rPr>
          <w:rFonts w:hint="eastAsia"/>
        </w:rPr>
        <w:t>shape</w:t>
      </w:r>
      <w:r w:rsidR="00143DFE">
        <w:rPr>
          <w:rFonts w:hint="eastAsia"/>
        </w:rPr>
        <w:t>显示数据大小，</w:t>
      </w:r>
      <w:r w:rsidR="00143DFE">
        <w:rPr>
          <w:rFonts w:hint="eastAsia"/>
        </w:rPr>
        <w:t>describe()</w:t>
      </w:r>
      <w:r w:rsidR="00143DFE">
        <w:rPr>
          <w:rFonts w:hint="eastAsia"/>
        </w:rPr>
        <w:t>查看数值分布情况</w:t>
      </w:r>
      <w:r w:rsidR="00C8450A">
        <w:rPr>
          <w:rFonts w:hint="eastAsia"/>
        </w:rPr>
        <w:t>。</w:t>
      </w:r>
    </w:p>
    <w:p w:rsidR="00143DFE" w:rsidRDefault="00CE7C81" w:rsidP="00AF5516">
      <w:pPr>
        <w:ind w:firstLine="480"/>
      </w:pPr>
      <w:r>
        <w:rPr>
          <w:rFonts w:hint="eastAsia"/>
        </w:rPr>
        <w:t>对于学生信息表，数据包含的字段有</w:t>
      </w:r>
      <w:r w:rsidR="00143DFE">
        <w:rPr>
          <w:rFonts w:hint="eastAsia"/>
        </w:rPr>
        <w:t>：</w:t>
      </w:r>
      <w:r w:rsidR="00143DFE">
        <w:t xml:space="preserve">Index </w:t>
      </w:r>
      <w:r w:rsidR="00143DFE">
        <w:rPr>
          <w:rFonts w:hint="eastAsia"/>
        </w:rPr>
        <w:t>，</w:t>
      </w:r>
      <w:proofErr w:type="spellStart"/>
      <w:r w:rsidR="00143DFE">
        <w:t>CardNo</w:t>
      </w:r>
      <w:proofErr w:type="spellEnd"/>
      <w:r w:rsidR="00143DFE">
        <w:t>，</w:t>
      </w:r>
      <w:r w:rsidR="00143DFE">
        <w:t>Sex</w:t>
      </w:r>
      <w:r w:rsidR="00143DFE">
        <w:t>，</w:t>
      </w:r>
      <w:r w:rsidR="00143DFE">
        <w:t>Major</w:t>
      </w:r>
      <w:r w:rsidR="00143DFE">
        <w:t>，</w:t>
      </w:r>
      <w:proofErr w:type="spellStart"/>
      <w:r w:rsidR="00143DFE" w:rsidRPr="00143DFE">
        <w:t>AccessCardNo</w:t>
      </w:r>
      <w:proofErr w:type="spellEnd"/>
      <w:r w:rsidR="00143DFE">
        <w:rPr>
          <w:rFonts w:hint="eastAsia"/>
        </w:rPr>
        <w:t>即序号，</w:t>
      </w:r>
      <w:r w:rsidR="00C8450A">
        <w:rPr>
          <w:rFonts w:hint="eastAsia"/>
        </w:rPr>
        <w:t>校园卡</w:t>
      </w:r>
      <w:r w:rsidR="00143DFE">
        <w:rPr>
          <w:rFonts w:hint="eastAsia"/>
        </w:rPr>
        <w:t>号，性别，专业，门禁卡号。通过</w:t>
      </w:r>
      <w:r w:rsidR="00143DFE">
        <w:rPr>
          <w:rFonts w:hint="eastAsia"/>
        </w:rPr>
        <w:t>describe()</w:t>
      </w:r>
      <w:r w:rsidR="00143DFE">
        <w:rPr>
          <w:rFonts w:hint="eastAsia"/>
        </w:rPr>
        <w:t>查看数值分布情况发现，表中没有缺失值，除了性别，专业，其他均为</w:t>
      </w:r>
      <w:proofErr w:type="spellStart"/>
      <w:r w:rsidR="00143DFE">
        <w:rPr>
          <w:rFonts w:hint="eastAsia"/>
        </w:rPr>
        <w:t>int</w:t>
      </w:r>
      <w:proofErr w:type="spellEnd"/>
      <w:r w:rsidR="00143DFE">
        <w:rPr>
          <w:rFonts w:hint="eastAsia"/>
        </w:rPr>
        <w:t>型数据。</w:t>
      </w:r>
      <w:r w:rsidR="00C8450A">
        <w:rPr>
          <w:rFonts w:hint="eastAsia"/>
        </w:rPr>
        <w:t>对</w:t>
      </w:r>
      <w:proofErr w:type="spellStart"/>
      <w:r w:rsidR="00C8450A">
        <w:rPr>
          <w:rFonts w:hint="eastAsia"/>
        </w:rPr>
        <w:t>CardNo</w:t>
      </w:r>
      <w:proofErr w:type="spellEnd"/>
      <w:r w:rsidR="00C8450A">
        <w:rPr>
          <w:rFonts w:hint="eastAsia"/>
        </w:rPr>
        <w:t>做重复值检测，</w:t>
      </w:r>
      <w:r w:rsidR="00650819">
        <w:rPr>
          <w:rFonts w:hint="eastAsia"/>
        </w:rPr>
        <w:t>没有重复值</w:t>
      </w:r>
    </w:p>
    <w:p w:rsidR="00A37067" w:rsidRDefault="00143DFE" w:rsidP="00AF5516">
      <w:pPr>
        <w:ind w:firstLine="480"/>
      </w:pPr>
      <w:r>
        <w:rPr>
          <w:rFonts w:hint="eastAsia"/>
        </w:rPr>
        <w:t>对于</w:t>
      </w:r>
      <w:r w:rsidR="00C8450A">
        <w:rPr>
          <w:rFonts w:hint="eastAsia"/>
        </w:rPr>
        <w:t>消费记录表，数据包含的字段有，</w:t>
      </w:r>
      <w:r w:rsidR="00C8450A">
        <w:t>Index</w:t>
      </w:r>
      <w:r w:rsidR="00C8450A">
        <w:t>，</w:t>
      </w:r>
      <w:proofErr w:type="spellStart"/>
      <w:r w:rsidR="00C8450A">
        <w:t>CardNo</w:t>
      </w:r>
      <w:proofErr w:type="spellEnd"/>
      <w:r w:rsidR="00C8450A">
        <w:t>，</w:t>
      </w:r>
      <w:proofErr w:type="spellStart"/>
      <w:r w:rsidR="00C8450A" w:rsidRPr="00C8450A">
        <w:t>PeoNo</w:t>
      </w:r>
      <w:proofErr w:type="spellEnd"/>
      <w:r w:rsidR="00C8450A">
        <w:t>，</w:t>
      </w:r>
      <w:r w:rsidR="00C8450A" w:rsidRPr="00C8450A">
        <w:t>Date</w:t>
      </w:r>
      <w:r w:rsidR="00C8450A">
        <w:t>，</w:t>
      </w:r>
      <w:r w:rsidR="00C8450A" w:rsidRPr="00C8450A">
        <w:t>Money</w:t>
      </w:r>
      <w:r w:rsidR="00C8450A">
        <w:t>，</w:t>
      </w:r>
      <w:proofErr w:type="spellStart"/>
      <w:r w:rsidR="00C8450A">
        <w:t>FundMoney</w:t>
      </w:r>
      <w:proofErr w:type="spellEnd"/>
      <w:r w:rsidR="00C8450A">
        <w:t>，</w:t>
      </w:r>
      <w:r w:rsidR="00C8450A" w:rsidRPr="00C8450A">
        <w:t>Surplus</w:t>
      </w:r>
      <w:r w:rsidR="00C8450A">
        <w:rPr>
          <w:rFonts w:hint="eastAsia"/>
        </w:rPr>
        <w:t>，</w:t>
      </w:r>
      <w:proofErr w:type="spellStart"/>
      <w:r w:rsidR="00C8450A" w:rsidRPr="00C8450A">
        <w:t>CardCount</w:t>
      </w:r>
      <w:proofErr w:type="spellEnd"/>
      <w:r w:rsidR="00C8450A">
        <w:t>，</w:t>
      </w:r>
      <w:r w:rsidR="00C8450A" w:rsidRPr="00C8450A">
        <w:t>Type</w:t>
      </w:r>
      <w:r w:rsidR="00C8450A">
        <w:t>，</w:t>
      </w:r>
      <w:proofErr w:type="spellStart"/>
      <w:r w:rsidR="00C8450A" w:rsidRPr="00C8450A">
        <w:t>TermSerNo</w:t>
      </w:r>
      <w:proofErr w:type="spellEnd"/>
      <w:r w:rsidR="00C8450A">
        <w:t>，</w:t>
      </w:r>
      <w:proofErr w:type="spellStart"/>
      <w:r w:rsidR="00C8450A" w:rsidRPr="00C8450A">
        <w:t>conOperNo</w:t>
      </w:r>
      <w:proofErr w:type="spellEnd"/>
      <w:r w:rsidR="00C8450A">
        <w:t>，</w:t>
      </w:r>
      <w:proofErr w:type="spellStart"/>
      <w:r w:rsidR="00C8450A" w:rsidRPr="00C8450A">
        <w:t>Dept</w:t>
      </w:r>
      <w:proofErr w:type="spellEnd"/>
      <w:r w:rsidR="00C8450A">
        <w:t>，</w:t>
      </w:r>
      <w:r w:rsidR="00C8450A">
        <w:rPr>
          <w:rFonts w:hint="eastAsia"/>
        </w:rPr>
        <w:t>即序号，校园卡号，校园卡编号，消费时间，消费金额，存储金额，余额，消费次数，消费类型，消费项目序列号，消费操作的编码，消费地点。</w:t>
      </w:r>
    </w:p>
    <w:p w:rsidR="00A37067" w:rsidRDefault="00650819" w:rsidP="00AF5516">
      <w:pPr>
        <w:ind w:firstLine="480"/>
      </w:pPr>
      <w:r>
        <w:rPr>
          <w:rFonts w:hint="eastAsia"/>
        </w:rPr>
        <w:t>对表做数值分布查看，其中</w:t>
      </w:r>
      <w:proofErr w:type="spellStart"/>
      <w:r>
        <w:rPr>
          <w:rFonts w:hint="eastAsia"/>
        </w:rPr>
        <w:t>TermSerNo</w:t>
      </w:r>
      <w:proofErr w:type="spellEnd"/>
      <w:r>
        <w:rPr>
          <w:rFonts w:hint="eastAsia"/>
        </w:rPr>
        <w:t>，</w:t>
      </w:r>
      <w:proofErr w:type="spellStart"/>
      <w:r>
        <w:rPr>
          <w:rFonts w:hint="eastAsia"/>
        </w:rPr>
        <w:t>conOperNo</w:t>
      </w:r>
      <w:proofErr w:type="spellEnd"/>
      <w:r>
        <w:rPr>
          <w:rFonts w:hint="eastAsia"/>
        </w:rPr>
        <w:t>存在大量缺失值，因此对这两个字段进行删除。</w:t>
      </w:r>
    </w:p>
    <w:p w:rsidR="00A37067" w:rsidRDefault="006869DE" w:rsidP="00AF5516">
      <w:pPr>
        <w:ind w:firstLine="480"/>
      </w:pPr>
      <w:r>
        <w:rPr>
          <w:rFonts w:hint="eastAsia"/>
        </w:rPr>
        <w:t>对表做重复值处理，发现处理前与处理后表的大小一致，说明表没有重复值。</w:t>
      </w:r>
    </w:p>
    <w:p w:rsidR="00A37067" w:rsidRDefault="006869DE" w:rsidP="00AF5516">
      <w:pPr>
        <w:ind w:firstLine="480"/>
      </w:pPr>
      <w:r>
        <w:rPr>
          <w:rFonts w:hint="eastAsia"/>
        </w:rPr>
        <w:t>对表做异常值处理</w:t>
      </w:r>
      <w:r w:rsidR="00746252">
        <w:rPr>
          <w:rFonts w:hint="eastAsia"/>
        </w:rPr>
        <w:t>，学生一般不会在半夜进行消费，所以要剔除半夜消费的数据。把时间列转为时间序列，提取小时作为新列，提取时间段为</w:t>
      </w:r>
      <w:r w:rsidR="00746252">
        <w:rPr>
          <w:rFonts w:hint="eastAsia"/>
        </w:rPr>
        <w:t>6:00-23:00</w:t>
      </w:r>
      <w:r w:rsidR="00746252">
        <w:rPr>
          <w:rFonts w:hint="eastAsia"/>
        </w:rPr>
        <w:t>的数据。</w:t>
      </w:r>
      <w:r w:rsidR="00E3675F">
        <w:rPr>
          <w:rFonts w:hint="eastAsia"/>
        </w:rPr>
        <w:t>最后</w:t>
      </w:r>
      <w:r w:rsidR="00A37067">
        <w:rPr>
          <w:rFonts w:hint="eastAsia"/>
        </w:rPr>
        <w:t>用</w:t>
      </w:r>
      <w:proofErr w:type="spellStart"/>
      <w:r w:rsidR="00A37067" w:rsidRPr="00A37067">
        <w:t>to_csv</w:t>
      </w:r>
      <w:proofErr w:type="spellEnd"/>
      <w:r w:rsidR="00A37067">
        <w:rPr>
          <w:rFonts w:hint="eastAsia"/>
        </w:rPr>
        <w:t>保存处理好的表。</w:t>
      </w:r>
    </w:p>
    <w:p w:rsidR="002F7C98" w:rsidRPr="00574F02" w:rsidRDefault="002F7C98" w:rsidP="00AF5516">
      <w:pPr>
        <w:ind w:firstLine="482"/>
      </w:pPr>
      <w:r w:rsidRPr="00574F02">
        <w:rPr>
          <w:rFonts w:hint="eastAsia"/>
          <w:b/>
        </w:rPr>
        <w:t>任务</w:t>
      </w:r>
      <w:r w:rsidRPr="00574F02">
        <w:rPr>
          <w:rFonts w:hint="eastAsia"/>
          <w:b/>
        </w:rPr>
        <w:t>1.2</w:t>
      </w:r>
      <w:r w:rsidRPr="00574F02">
        <w:rPr>
          <w:rFonts w:hint="eastAsia"/>
          <w:b/>
        </w:rPr>
        <w:t>：</w:t>
      </w:r>
      <w:r w:rsidRPr="00574F02">
        <w:rPr>
          <w:rFonts w:hint="eastAsia"/>
        </w:rPr>
        <w:t>对学生个人信息表和消费记录表进行关联。</w:t>
      </w:r>
    </w:p>
    <w:p w:rsidR="00A37067" w:rsidRPr="002F7C98" w:rsidRDefault="00A37067" w:rsidP="00AF5516">
      <w:pPr>
        <w:ind w:firstLine="480"/>
      </w:pPr>
      <w:r>
        <w:rPr>
          <w:rFonts w:hint="eastAsia"/>
        </w:rPr>
        <w:t>用</w:t>
      </w:r>
      <w:r w:rsidR="0094557C" w:rsidRPr="0094557C">
        <w:t>merge</w:t>
      </w:r>
      <w:r w:rsidR="0094557C">
        <w:rPr>
          <w:rFonts w:hint="eastAsia"/>
        </w:rPr>
        <w:t>合并学生信息表，预处理后的消费记录表，连接字段为</w:t>
      </w:r>
      <w:proofErr w:type="spellStart"/>
      <w:r w:rsidR="0094557C">
        <w:rPr>
          <w:rFonts w:hint="eastAsia"/>
        </w:rPr>
        <w:t>CardNo</w:t>
      </w:r>
      <w:proofErr w:type="spellEnd"/>
      <w:r w:rsidR="0094557C">
        <w:rPr>
          <w:rFonts w:hint="eastAsia"/>
        </w:rPr>
        <w:t>。</w:t>
      </w:r>
    </w:p>
    <w:p w:rsidR="00EA5F5A" w:rsidRDefault="00BB3F65" w:rsidP="00574F02">
      <w:pPr>
        <w:pStyle w:val="1"/>
        <w:ind w:firstLineChars="0" w:firstLine="0"/>
      </w:pPr>
      <w:r>
        <w:rPr>
          <w:rFonts w:hint="eastAsia"/>
        </w:rPr>
        <w:lastRenderedPageBreak/>
        <w:t>四、</w:t>
      </w:r>
      <w:r w:rsidR="00B341C6">
        <w:rPr>
          <w:rFonts w:hint="eastAsia"/>
        </w:rPr>
        <w:t>食堂就餐行为分析</w:t>
      </w:r>
    </w:p>
    <w:p w:rsidR="002F7C98" w:rsidRPr="00574F02" w:rsidRDefault="002F7C98" w:rsidP="00AF5516">
      <w:pPr>
        <w:ind w:firstLine="482"/>
      </w:pPr>
      <w:r w:rsidRPr="00574F02">
        <w:rPr>
          <w:rFonts w:hint="eastAsia"/>
          <w:b/>
        </w:rPr>
        <w:t>任务</w:t>
      </w:r>
      <w:r w:rsidRPr="00574F02">
        <w:rPr>
          <w:rFonts w:hint="eastAsia"/>
          <w:b/>
        </w:rPr>
        <w:t>2.1</w:t>
      </w:r>
      <w:r w:rsidRPr="00574F02">
        <w:rPr>
          <w:rFonts w:hint="eastAsia"/>
          <w:b/>
        </w:rPr>
        <w:t>：</w:t>
      </w:r>
      <w:r w:rsidRPr="00574F02">
        <w:rPr>
          <w:rFonts w:hint="eastAsia"/>
        </w:rPr>
        <w:t>绘制各食堂就餐人次的占比饼图，分析学生早中晚餐的就餐地点是否有显著差别。</w:t>
      </w:r>
    </w:p>
    <w:p w:rsidR="0094557C" w:rsidRDefault="0094557C" w:rsidP="00AF5516">
      <w:pPr>
        <w:ind w:firstLine="480"/>
      </w:pPr>
      <w:r>
        <w:rPr>
          <w:rFonts w:hint="eastAsia"/>
        </w:rPr>
        <w:t>要对食堂进行分析，所以选用预处理后的消费记录表，并提取就餐地点为食堂的数据。要分析学生的早中晚就餐地点，要先划分早中晚的时间</w:t>
      </w:r>
      <w:r w:rsidR="00DE4BCA">
        <w:rPr>
          <w:rFonts w:hint="eastAsia"/>
        </w:rPr>
        <w:t>段。将时间列转为时间序列，提取小时，天作为新的两列。提取</w:t>
      </w:r>
      <w:r w:rsidR="00DE4BCA">
        <w:rPr>
          <w:rFonts w:hint="eastAsia"/>
        </w:rPr>
        <w:t>6:00-10:00</w:t>
      </w:r>
      <w:r w:rsidR="00DE4BCA">
        <w:rPr>
          <w:rFonts w:hint="eastAsia"/>
        </w:rPr>
        <w:t>的数据作为早上就餐地点的时间段，中午的时间段</w:t>
      </w:r>
      <w:r w:rsidR="001B68AA">
        <w:rPr>
          <w:rFonts w:hint="eastAsia"/>
        </w:rPr>
        <w:t>是</w:t>
      </w:r>
      <w:r w:rsidR="001B68AA">
        <w:rPr>
          <w:rFonts w:hint="eastAsia"/>
        </w:rPr>
        <w:t>11:00-14:00</w:t>
      </w:r>
      <w:r w:rsidR="00DE4BCA">
        <w:rPr>
          <w:rFonts w:hint="eastAsia"/>
        </w:rPr>
        <w:t>，晚上的时间段</w:t>
      </w:r>
      <w:r w:rsidR="001B68AA">
        <w:rPr>
          <w:rFonts w:hint="eastAsia"/>
        </w:rPr>
        <w:t>是</w:t>
      </w:r>
      <w:r w:rsidR="001B68AA">
        <w:rPr>
          <w:rFonts w:hint="eastAsia"/>
        </w:rPr>
        <w:t>17:00-19:00</w:t>
      </w:r>
      <w:r w:rsidR="00DE4BCA">
        <w:rPr>
          <w:rFonts w:hint="eastAsia"/>
        </w:rPr>
        <w:t>。</w:t>
      </w:r>
      <w:r w:rsidR="0050167C">
        <w:rPr>
          <w:rFonts w:hint="eastAsia"/>
        </w:rPr>
        <w:t>接下来要统计每个食堂早中晚的就餐人数，一般每个人在每个时间段只会就餐一次，所以</w:t>
      </w:r>
      <w:r w:rsidR="0052205D">
        <w:rPr>
          <w:rFonts w:hint="eastAsia"/>
        </w:rPr>
        <w:t>分别对早中晚的数据框</w:t>
      </w:r>
      <w:r w:rsidR="0050167C">
        <w:rPr>
          <w:rFonts w:hint="eastAsia"/>
        </w:rPr>
        <w:t>用</w:t>
      </w:r>
      <w:proofErr w:type="spellStart"/>
      <w:r w:rsidR="0050167C">
        <w:rPr>
          <w:rFonts w:hint="eastAsia"/>
        </w:rPr>
        <w:t>groupby</w:t>
      </w:r>
      <w:proofErr w:type="spellEnd"/>
      <w:r w:rsidR="0050167C">
        <w:rPr>
          <w:rFonts w:hint="eastAsia"/>
        </w:rPr>
        <w:t>对字段</w:t>
      </w:r>
      <w:r w:rsidR="0050167C">
        <w:rPr>
          <w:rFonts w:hint="eastAsia"/>
        </w:rPr>
        <w:t>day</w:t>
      </w:r>
      <w:r w:rsidR="0052205D">
        <w:rPr>
          <w:rFonts w:hint="eastAsia"/>
        </w:rPr>
        <w:t>，</w:t>
      </w:r>
      <w:proofErr w:type="spellStart"/>
      <w:r w:rsidR="0052205D">
        <w:rPr>
          <w:rFonts w:hint="eastAsia"/>
        </w:rPr>
        <w:t>Dept</w:t>
      </w:r>
      <w:proofErr w:type="spellEnd"/>
      <w:r w:rsidR="0052205D">
        <w:rPr>
          <w:rFonts w:hint="eastAsia"/>
        </w:rPr>
        <w:t>做分组，再用</w:t>
      </w:r>
      <w:proofErr w:type="spellStart"/>
      <w:r w:rsidR="0052205D">
        <w:rPr>
          <w:rFonts w:hint="eastAsia"/>
        </w:rPr>
        <w:t>nunique</w:t>
      </w:r>
      <w:proofErr w:type="spellEnd"/>
      <w:r w:rsidR="0052205D">
        <w:rPr>
          <w:rFonts w:hint="eastAsia"/>
        </w:rPr>
        <w:t>()</w:t>
      </w:r>
      <w:r w:rsidR="0052205D">
        <w:rPr>
          <w:rFonts w:hint="eastAsia"/>
        </w:rPr>
        <w:t>求出</w:t>
      </w:r>
      <w:proofErr w:type="spellStart"/>
      <w:r w:rsidR="0052205D">
        <w:rPr>
          <w:rFonts w:hint="eastAsia"/>
        </w:rPr>
        <w:t>CardNo</w:t>
      </w:r>
      <w:proofErr w:type="spellEnd"/>
      <w:r w:rsidR="0052205D">
        <w:rPr>
          <w:rFonts w:hint="eastAsia"/>
        </w:rPr>
        <w:t>的人数，由此统计出早中</w:t>
      </w:r>
      <w:proofErr w:type="gramStart"/>
      <w:r w:rsidR="0052205D">
        <w:rPr>
          <w:rFonts w:hint="eastAsia"/>
        </w:rPr>
        <w:t>晚每个</w:t>
      </w:r>
      <w:proofErr w:type="gramEnd"/>
      <w:r w:rsidR="0052205D">
        <w:rPr>
          <w:rFonts w:hint="eastAsia"/>
        </w:rPr>
        <w:t>地点的就餐人数，并绘制饼图，展示早中</w:t>
      </w:r>
      <w:proofErr w:type="gramStart"/>
      <w:r w:rsidR="0052205D">
        <w:rPr>
          <w:rFonts w:hint="eastAsia"/>
        </w:rPr>
        <w:t>晚每个</w:t>
      </w:r>
      <w:proofErr w:type="gramEnd"/>
      <w:r w:rsidR="0052205D">
        <w:rPr>
          <w:rFonts w:hint="eastAsia"/>
        </w:rPr>
        <w:t>食堂的人数占比。早中晚绘制所得的</w:t>
      </w:r>
      <w:proofErr w:type="gramStart"/>
      <w:r w:rsidR="0052205D">
        <w:rPr>
          <w:rFonts w:hint="eastAsia"/>
        </w:rPr>
        <w:t>图分别</w:t>
      </w:r>
      <w:proofErr w:type="gramEnd"/>
      <w:r w:rsidR="0052205D">
        <w:rPr>
          <w:rFonts w:hint="eastAsia"/>
        </w:rPr>
        <w:t>如图</w:t>
      </w:r>
      <w:r w:rsidR="0052205D">
        <w:rPr>
          <w:rFonts w:hint="eastAsia"/>
        </w:rPr>
        <w:t>1</w:t>
      </w:r>
      <w:r w:rsidR="0052205D">
        <w:rPr>
          <w:rFonts w:hint="eastAsia"/>
        </w:rPr>
        <w:t>，图</w:t>
      </w:r>
      <w:r w:rsidR="0052205D">
        <w:rPr>
          <w:rFonts w:hint="eastAsia"/>
        </w:rPr>
        <w:t>2</w:t>
      </w:r>
      <w:r w:rsidR="0052205D">
        <w:rPr>
          <w:rFonts w:hint="eastAsia"/>
        </w:rPr>
        <w:t>，图</w:t>
      </w:r>
      <w:r w:rsidR="0052205D">
        <w:rPr>
          <w:rFonts w:hint="eastAsia"/>
        </w:rPr>
        <w:t>3</w:t>
      </w:r>
      <w:r w:rsidR="0052205D">
        <w:rPr>
          <w:rFonts w:hint="eastAsia"/>
        </w:rPr>
        <w:t>：</w:t>
      </w:r>
    </w:p>
    <w:p w:rsidR="00B341C6" w:rsidRDefault="0052205D" w:rsidP="00AF5516">
      <w:pPr>
        <w:keepNext/>
        <w:ind w:firstLine="480"/>
      </w:pPr>
      <w:r>
        <w:rPr>
          <w:rFonts w:hint="eastAsia"/>
          <w:noProof/>
        </w:rPr>
        <w:drawing>
          <wp:inline distT="0" distB="0" distL="0" distR="0" wp14:anchorId="3FB8AE8D" wp14:editId="2B0D369C">
            <wp:extent cx="5038725" cy="3209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_X1.jpg"/>
                    <pic:cNvPicPr/>
                  </pic:nvPicPr>
                  <pic:blipFill rotWithShape="1">
                    <a:blip r:embed="rId7">
                      <a:extLst>
                        <a:ext uri="{28A0092B-C50C-407E-A947-70E740481C1C}">
                          <a14:useLocalDpi xmlns:a14="http://schemas.microsoft.com/office/drawing/2010/main" val="0"/>
                        </a:ext>
                      </a:extLst>
                    </a:blip>
                    <a:srcRect l="2534" t="33597" r="54232" b="38860"/>
                    <a:stretch/>
                  </pic:blipFill>
                  <pic:spPr bwMode="auto">
                    <a:xfrm>
                      <a:off x="0" y="0"/>
                      <a:ext cx="5043635" cy="3213053"/>
                    </a:xfrm>
                    <a:prstGeom prst="rect">
                      <a:avLst/>
                    </a:prstGeom>
                    <a:ln>
                      <a:noFill/>
                    </a:ln>
                    <a:extLst>
                      <a:ext uri="{53640926-AAD7-44D8-BBD7-CCE9431645EC}">
                        <a14:shadowObscured xmlns:a14="http://schemas.microsoft.com/office/drawing/2010/main"/>
                      </a:ext>
                    </a:extLst>
                  </pic:spPr>
                </pic:pic>
              </a:graphicData>
            </a:graphic>
          </wp:inline>
        </w:drawing>
      </w:r>
    </w:p>
    <w:p w:rsidR="00B341C6" w:rsidRDefault="00B341C6" w:rsidP="00574F02">
      <w:pPr>
        <w:pStyle w:val="a5"/>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61F0C">
        <w:rPr>
          <w:noProof/>
        </w:rPr>
        <w:t>1</w:t>
      </w:r>
      <w:r>
        <w:fldChar w:fldCharType="end"/>
      </w:r>
    </w:p>
    <w:p w:rsidR="00B341C6" w:rsidRDefault="0052205D" w:rsidP="00AF5516">
      <w:pPr>
        <w:keepNext/>
        <w:ind w:firstLine="480"/>
      </w:pPr>
      <w:r>
        <w:rPr>
          <w:rFonts w:hint="eastAsia"/>
          <w:noProof/>
        </w:rPr>
        <w:lastRenderedPageBreak/>
        <w:drawing>
          <wp:inline distT="0" distB="0" distL="0" distR="0" wp14:anchorId="07ACF665" wp14:editId="11752E7A">
            <wp:extent cx="5257800" cy="3067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_X2.jpg"/>
                    <pic:cNvPicPr/>
                  </pic:nvPicPr>
                  <pic:blipFill rotWithShape="1">
                    <a:blip r:embed="rId8">
                      <a:extLst>
                        <a:ext uri="{28A0092B-C50C-407E-A947-70E740481C1C}">
                          <a14:useLocalDpi xmlns:a14="http://schemas.microsoft.com/office/drawing/2010/main" val="0"/>
                        </a:ext>
                      </a:extLst>
                    </a:blip>
                    <a:srcRect b="12494"/>
                    <a:stretch/>
                  </pic:blipFill>
                  <pic:spPr bwMode="auto">
                    <a:xfrm>
                      <a:off x="0" y="0"/>
                      <a:ext cx="5256000" cy="3066000"/>
                    </a:xfrm>
                    <a:prstGeom prst="rect">
                      <a:avLst/>
                    </a:prstGeom>
                    <a:ln>
                      <a:noFill/>
                    </a:ln>
                    <a:extLst>
                      <a:ext uri="{53640926-AAD7-44D8-BBD7-CCE9431645EC}">
                        <a14:shadowObscured xmlns:a14="http://schemas.microsoft.com/office/drawing/2010/main"/>
                      </a:ext>
                    </a:extLst>
                  </pic:spPr>
                </pic:pic>
              </a:graphicData>
            </a:graphic>
          </wp:inline>
        </w:drawing>
      </w:r>
    </w:p>
    <w:p w:rsidR="00B341C6" w:rsidRDefault="00B341C6" w:rsidP="00574F02">
      <w:pPr>
        <w:pStyle w:val="a5"/>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61F0C">
        <w:rPr>
          <w:noProof/>
        </w:rPr>
        <w:t>2</w:t>
      </w:r>
      <w:r>
        <w:fldChar w:fldCharType="end"/>
      </w:r>
    </w:p>
    <w:p w:rsidR="00B341C6" w:rsidRDefault="0052205D" w:rsidP="00AF5516">
      <w:pPr>
        <w:keepNext/>
        <w:ind w:firstLine="480"/>
      </w:pPr>
      <w:r>
        <w:rPr>
          <w:rFonts w:hint="eastAsia"/>
          <w:noProof/>
        </w:rPr>
        <w:drawing>
          <wp:inline distT="0" distB="0" distL="0" distR="0" wp14:anchorId="237F63DB" wp14:editId="692682C7">
            <wp:extent cx="5272405" cy="3076575"/>
            <wp:effectExtent l="0" t="0" r="444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_X3.jpg"/>
                    <pic:cNvPicPr/>
                  </pic:nvPicPr>
                  <pic:blipFill rotWithShape="1">
                    <a:blip r:embed="rId9">
                      <a:extLst>
                        <a:ext uri="{28A0092B-C50C-407E-A947-70E740481C1C}">
                          <a14:useLocalDpi xmlns:a14="http://schemas.microsoft.com/office/drawing/2010/main" val="0"/>
                        </a:ext>
                      </a:extLst>
                    </a:blip>
                    <a:srcRect b="12466"/>
                    <a:stretch/>
                  </pic:blipFill>
                  <pic:spPr bwMode="auto">
                    <a:xfrm>
                      <a:off x="0" y="0"/>
                      <a:ext cx="5274310" cy="3077687"/>
                    </a:xfrm>
                    <a:prstGeom prst="rect">
                      <a:avLst/>
                    </a:prstGeom>
                    <a:ln>
                      <a:noFill/>
                    </a:ln>
                    <a:extLst>
                      <a:ext uri="{53640926-AAD7-44D8-BBD7-CCE9431645EC}">
                        <a14:shadowObscured xmlns:a14="http://schemas.microsoft.com/office/drawing/2010/main"/>
                      </a:ext>
                    </a:extLst>
                  </pic:spPr>
                </pic:pic>
              </a:graphicData>
            </a:graphic>
          </wp:inline>
        </w:drawing>
      </w:r>
    </w:p>
    <w:p w:rsidR="0052205D" w:rsidRDefault="00B341C6" w:rsidP="00574F02">
      <w:pPr>
        <w:pStyle w:val="a5"/>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61F0C">
        <w:rPr>
          <w:noProof/>
        </w:rPr>
        <w:t>3</w:t>
      </w:r>
      <w:r>
        <w:fldChar w:fldCharType="end"/>
      </w:r>
    </w:p>
    <w:p w:rsidR="00241754" w:rsidRDefault="00241754" w:rsidP="00AF5516">
      <w:pPr>
        <w:ind w:firstLine="480"/>
      </w:pPr>
      <w:r>
        <w:rPr>
          <w:rFonts w:hint="eastAsia"/>
        </w:rPr>
        <w:t>由图可知，学生早餐更倾向于到第二食堂就餐，其次是第五食堂，第一食堂，第三食堂和第四食堂早餐的就餐人数是</w:t>
      </w:r>
      <w:r w:rsidR="001A7B70">
        <w:rPr>
          <w:rFonts w:hint="eastAsia"/>
        </w:rPr>
        <w:t>最少</w:t>
      </w:r>
      <w:r>
        <w:rPr>
          <w:rFonts w:hint="eastAsia"/>
        </w:rPr>
        <w:t>的。</w:t>
      </w:r>
      <w:r w:rsidR="001A7B70">
        <w:rPr>
          <w:rFonts w:hint="eastAsia"/>
        </w:rPr>
        <w:t>就餐地点的人数占比差异较大。学生午餐晚餐的就餐地点与早餐的就餐地点差异较大，午餐晚餐的就餐地点基本是一样的，在人数</w:t>
      </w:r>
      <w:r w:rsidR="00BB7AEC">
        <w:rPr>
          <w:rFonts w:hint="eastAsia"/>
        </w:rPr>
        <w:t>占比</w:t>
      </w:r>
      <w:r w:rsidR="001A7B70">
        <w:rPr>
          <w:rFonts w:hint="eastAsia"/>
        </w:rPr>
        <w:t>上只有</w:t>
      </w:r>
      <w:r w:rsidR="00BB7AEC">
        <w:rPr>
          <w:rFonts w:hint="eastAsia"/>
        </w:rPr>
        <w:t>略微差异</w:t>
      </w:r>
      <w:r w:rsidR="001A7B70">
        <w:rPr>
          <w:rFonts w:hint="eastAsia"/>
        </w:rPr>
        <w:t>。</w:t>
      </w:r>
      <w:r w:rsidR="00BB7AEC">
        <w:rPr>
          <w:rFonts w:hint="eastAsia"/>
        </w:rPr>
        <w:t>在午餐晚餐的就餐地点最受欢迎的是第四食堂，其次就是第二，第五食堂了。在午餐晚餐中，第一食堂相对的就餐人数会较少。</w:t>
      </w:r>
    </w:p>
    <w:p w:rsidR="002F7C98" w:rsidRPr="00AF5516" w:rsidRDefault="002F7C98" w:rsidP="00AF5516">
      <w:pPr>
        <w:ind w:firstLine="482"/>
      </w:pPr>
      <w:r w:rsidRPr="00AF5516">
        <w:rPr>
          <w:rFonts w:hint="eastAsia"/>
          <w:b/>
        </w:rPr>
        <w:t>任务</w:t>
      </w:r>
      <w:r w:rsidRPr="00AF5516">
        <w:rPr>
          <w:rFonts w:hint="eastAsia"/>
          <w:b/>
        </w:rPr>
        <w:t>2.2</w:t>
      </w:r>
      <w:r w:rsidRPr="00AF5516">
        <w:rPr>
          <w:rFonts w:hint="eastAsia"/>
          <w:b/>
        </w:rPr>
        <w:t>：</w:t>
      </w:r>
      <w:r w:rsidRPr="00AF5516">
        <w:rPr>
          <w:rFonts w:hint="eastAsia"/>
        </w:rPr>
        <w:t>分别绘制工作日和非工作日食堂就餐时间曲线图，分析食堂早中晚餐的就餐峰。</w:t>
      </w:r>
    </w:p>
    <w:p w:rsidR="00434BFE" w:rsidRDefault="00114D2C" w:rsidP="00AF5516">
      <w:pPr>
        <w:keepNext/>
        <w:ind w:firstLine="480"/>
        <w:jc w:val="center"/>
      </w:pPr>
      <w:proofErr w:type="gramStart"/>
      <w:r>
        <w:rPr>
          <w:rFonts w:hint="eastAsia"/>
        </w:rPr>
        <w:lastRenderedPageBreak/>
        <w:t>提取</w:t>
      </w:r>
      <w:r w:rsidR="006548ED">
        <w:rPr>
          <w:rFonts w:hint="eastAsia"/>
        </w:rPr>
        <w:t>非</w:t>
      </w:r>
      <w:proofErr w:type="gramEnd"/>
      <w:r w:rsidR="006548ED">
        <w:rPr>
          <w:rFonts w:hint="eastAsia"/>
        </w:rPr>
        <w:t>工作日</w:t>
      </w:r>
      <w:r>
        <w:rPr>
          <w:rFonts w:hint="eastAsia"/>
        </w:rPr>
        <w:t>的数据，先按星期提取</w:t>
      </w:r>
      <w:r w:rsidR="006548ED">
        <w:rPr>
          <w:rFonts w:hint="eastAsia"/>
        </w:rPr>
        <w:t>周六周日</w:t>
      </w:r>
      <w:r>
        <w:rPr>
          <w:rFonts w:hint="eastAsia"/>
        </w:rPr>
        <w:t>的数据，</w:t>
      </w:r>
      <w:r w:rsidR="006548ED">
        <w:rPr>
          <w:rFonts w:hint="eastAsia"/>
        </w:rPr>
        <w:t>2019</w:t>
      </w:r>
      <w:r w:rsidR="006548ED">
        <w:rPr>
          <w:rFonts w:hint="eastAsia"/>
        </w:rPr>
        <w:t>年</w:t>
      </w:r>
      <w:r w:rsidR="006548ED">
        <w:rPr>
          <w:rFonts w:hint="eastAsia"/>
        </w:rPr>
        <w:t>4</w:t>
      </w:r>
      <w:r w:rsidR="006548ED">
        <w:rPr>
          <w:rFonts w:hint="eastAsia"/>
        </w:rPr>
        <w:t>月</w:t>
      </w:r>
      <w:r w:rsidR="006548ED">
        <w:rPr>
          <w:rFonts w:hint="eastAsia"/>
        </w:rPr>
        <w:t>5</w:t>
      </w:r>
      <w:r w:rsidR="006548ED">
        <w:rPr>
          <w:rFonts w:hint="eastAsia"/>
        </w:rPr>
        <w:t>日是周五，是清明节假日，也是非工作日，在已经提取数据的基础上提取</w:t>
      </w:r>
      <w:r w:rsidR="006548ED">
        <w:rPr>
          <w:rFonts w:hint="eastAsia"/>
        </w:rPr>
        <w:t>day</w:t>
      </w:r>
      <w:r w:rsidR="006548ED">
        <w:rPr>
          <w:rFonts w:hint="eastAsia"/>
        </w:rPr>
        <w:t>等于</w:t>
      </w:r>
      <w:r w:rsidR="006548ED">
        <w:rPr>
          <w:rFonts w:hint="eastAsia"/>
        </w:rPr>
        <w:t>5</w:t>
      </w:r>
      <w:r w:rsidR="006548ED">
        <w:rPr>
          <w:rFonts w:hint="eastAsia"/>
        </w:rPr>
        <w:t>的数据，</w:t>
      </w:r>
      <w:r w:rsidR="006548ED">
        <w:rPr>
          <w:rFonts w:hint="eastAsia"/>
        </w:rPr>
        <w:t>4</w:t>
      </w:r>
      <w:r w:rsidR="006548ED">
        <w:rPr>
          <w:rFonts w:hint="eastAsia"/>
        </w:rPr>
        <w:t>月</w:t>
      </w:r>
      <w:r w:rsidR="006548ED">
        <w:rPr>
          <w:rFonts w:hint="eastAsia"/>
        </w:rPr>
        <w:t>28</w:t>
      </w:r>
      <w:r w:rsidR="006548ED">
        <w:rPr>
          <w:rFonts w:hint="eastAsia"/>
        </w:rPr>
        <w:t>日周日，劳动节调休，属于工作日，应在原来的基础上提取日期不为</w:t>
      </w:r>
      <w:r w:rsidR="006548ED">
        <w:rPr>
          <w:rFonts w:hint="eastAsia"/>
        </w:rPr>
        <w:t>28</w:t>
      </w:r>
      <w:r w:rsidR="006548ED">
        <w:rPr>
          <w:rFonts w:hint="eastAsia"/>
        </w:rPr>
        <w:t>的。同理</w:t>
      </w:r>
      <w:r w:rsidR="00FA3D34">
        <w:rPr>
          <w:rFonts w:hint="eastAsia"/>
        </w:rPr>
        <w:t>，可提取工作日的数据。按小时分组聚合，用</w:t>
      </w:r>
      <w:proofErr w:type="spellStart"/>
      <w:r w:rsidR="00FA3D34">
        <w:rPr>
          <w:rFonts w:hint="eastAsia"/>
        </w:rPr>
        <w:t>nunique</w:t>
      </w:r>
      <w:proofErr w:type="spellEnd"/>
      <w:r w:rsidR="00FA3D34">
        <w:rPr>
          <w:rFonts w:hint="eastAsia"/>
        </w:rPr>
        <w:t>()</w:t>
      </w:r>
      <w:r w:rsidR="00FA3D34">
        <w:rPr>
          <w:rFonts w:hint="eastAsia"/>
        </w:rPr>
        <w:t>统计</w:t>
      </w:r>
      <w:proofErr w:type="spellStart"/>
      <w:r w:rsidR="00FA3D34">
        <w:rPr>
          <w:rFonts w:hint="eastAsia"/>
        </w:rPr>
        <w:t>CardNo</w:t>
      </w:r>
      <w:proofErr w:type="spellEnd"/>
      <w:r w:rsidR="00FA3D34">
        <w:rPr>
          <w:rFonts w:hint="eastAsia"/>
        </w:rPr>
        <w:t>的就餐人数，作为</w:t>
      </w:r>
      <w:r w:rsidR="00FA3D34">
        <w:rPr>
          <w:rFonts w:hint="eastAsia"/>
        </w:rPr>
        <w:t>y</w:t>
      </w:r>
      <w:r w:rsidR="00FA3D34">
        <w:rPr>
          <w:rFonts w:hint="eastAsia"/>
        </w:rPr>
        <w:t>轴的值，</w:t>
      </w:r>
      <w:r w:rsidR="00FA3D34">
        <w:rPr>
          <w:rFonts w:hint="eastAsia"/>
        </w:rPr>
        <w:t>x</w:t>
      </w:r>
      <w:r w:rsidR="00FA3D34">
        <w:rPr>
          <w:rFonts w:hint="eastAsia"/>
        </w:rPr>
        <w:t>轴</w:t>
      </w:r>
      <w:proofErr w:type="gramStart"/>
      <w:r w:rsidR="00FA3D34">
        <w:rPr>
          <w:rFonts w:hint="eastAsia"/>
        </w:rPr>
        <w:t>的值去对应</w:t>
      </w:r>
      <w:proofErr w:type="gramEnd"/>
      <w:r w:rsidR="00FA3D34">
        <w:rPr>
          <w:rFonts w:hint="eastAsia"/>
        </w:rPr>
        <w:t>的小时，绘制工作日食堂就餐时间图，如图</w:t>
      </w:r>
      <w:r w:rsidR="00FA3D34">
        <w:rPr>
          <w:rFonts w:hint="eastAsia"/>
        </w:rPr>
        <w:t>4</w:t>
      </w:r>
      <w:r w:rsidR="00FA3D34">
        <w:rPr>
          <w:rFonts w:hint="eastAsia"/>
        </w:rPr>
        <w:t>，</w:t>
      </w:r>
      <w:r w:rsidR="00434BFE">
        <w:rPr>
          <w:rFonts w:hint="eastAsia"/>
        </w:rPr>
        <w:t>非</w:t>
      </w:r>
      <w:r w:rsidR="00FA3D34">
        <w:rPr>
          <w:rFonts w:hint="eastAsia"/>
        </w:rPr>
        <w:t>工作日食堂就餐时间图，如图</w:t>
      </w:r>
      <w:r w:rsidR="00FA3D34">
        <w:rPr>
          <w:rFonts w:hint="eastAsia"/>
        </w:rPr>
        <w:t>5</w:t>
      </w:r>
      <w:r w:rsidR="00434BFE">
        <w:rPr>
          <w:rFonts w:hint="eastAsia"/>
          <w:noProof/>
        </w:rPr>
        <w:drawing>
          <wp:inline distT="0" distB="0" distL="0" distR="0" wp14:anchorId="4C4059C5" wp14:editId="5BC0B18F">
            <wp:extent cx="5268976" cy="2695575"/>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_X4.jpg"/>
                    <pic:cNvPicPr/>
                  </pic:nvPicPr>
                  <pic:blipFill rotWithShape="1">
                    <a:blip r:embed="rId10">
                      <a:extLst>
                        <a:ext uri="{28A0092B-C50C-407E-A947-70E740481C1C}">
                          <a14:useLocalDpi xmlns:a14="http://schemas.microsoft.com/office/drawing/2010/main" val="0"/>
                        </a:ext>
                      </a:extLst>
                    </a:blip>
                    <a:srcRect b="38612"/>
                    <a:stretch/>
                  </pic:blipFill>
                  <pic:spPr bwMode="auto">
                    <a:xfrm>
                      <a:off x="0" y="0"/>
                      <a:ext cx="5274310" cy="2698304"/>
                    </a:xfrm>
                    <a:prstGeom prst="rect">
                      <a:avLst/>
                    </a:prstGeom>
                    <a:ln>
                      <a:noFill/>
                    </a:ln>
                    <a:extLst>
                      <a:ext uri="{53640926-AAD7-44D8-BBD7-CCE9431645EC}">
                        <a14:shadowObscured xmlns:a14="http://schemas.microsoft.com/office/drawing/2010/main"/>
                      </a:ext>
                    </a:extLst>
                  </pic:spPr>
                </pic:pic>
              </a:graphicData>
            </a:graphic>
          </wp:inline>
        </w:drawing>
      </w:r>
    </w:p>
    <w:p w:rsidR="00434BFE" w:rsidRDefault="00434BFE" w:rsidP="00574F02">
      <w:pPr>
        <w:pStyle w:val="a5"/>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61F0C">
        <w:rPr>
          <w:noProof/>
        </w:rPr>
        <w:t>4</w:t>
      </w:r>
      <w:r>
        <w:fldChar w:fldCharType="end"/>
      </w:r>
    </w:p>
    <w:p w:rsidR="00434BFE" w:rsidRDefault="00434BFE" w:rsidP="00AF5516">
      <w:pPr>
        <w:keepNext/>
        <w:ind w:firstLine="480"/>
        <w:jc w:val="center"/>
      </w:pPr>
      <w:r>
        <w:rPr>
          <w:rFonts w:hint="eastAsia"/>
          <w:noProof/>
        </w:rPr>
        <w:drawing>
          <wp:inline distT="0" distB="0" distL="0" distR="0" wp14:anchorId="101766DD" wp14:editId="6CD1DD83">
            <wp:extent cx="4838700" cy="322560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_X5.jpg"/>
                    <pic:cNvPicPr/>
                  </pic:nvPicPr>
                  <pic:blipFill>
                    <a:blip r:embed="rId11">
                      <a:extLst>
                        <a:ext uri="{28A0092B-C50C-407E-A947-70E740481C1C}">
                          <a14:useLocalDpi xmlns:a14="http://schemas.microsoft.com/office/drawing/2010/main" val="0"/>
                        </a:ext>
                      </a:extLst>
                    </a:blip>
                    <a:stretch>
                      <a:fillRect/>
                    </a:stretch>
                  </pic:blipFill>
                  <pic:spPr>
                    <a:xfrm>
                      <a:off x="0" y="0"/>
                      <a:ext cx="4840448" cy="3226772"/>
                    </a:xfrm>
                    <a:prstGeom prst="rect">
                      <a:avLst/>
                    </a:prstGeom>
                  </pic:spPr>
                </pic:pic>
              </a:graphicData>
            </a:graphic>
          </wp:inline>
        </w:drawing>
      </w:r>
    </w:p>
    <w:p w:rsidR="00FA3D34" w:rsidRDefault="00434BFE" w:rsidP="00574F02">
      <w:pPr>
        <w:pStyle w:val="a5"/>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61F0C">
        <w:rPr>
          <w:noProof/>
        </w:rPr>
        <w:t>5</w:t>
      </w:r>
      <w:r>
        <w:fldChar w:fldCharType="end"/>
      </w:r>
    </w:p>
    <w:p w:rsidR="00434BFE" w:rsidRDefault="00434BFE" w:rsidP="00AF5516">
      <w:pPr>
        <w:ind w:firstLine="480"/>
      </w:pPr>
      <w:r>
        <w:rPr>
          <w:rFonts w:hint="eastAsia"/>
        </w:rPr>
        <w:t>由图可知，工作日的就餐时间峰值在早上在</w:t>
      </w:r>
      <w:r>
        <w:rPr>
          <w:rFonts w:hint="eastAsia"/>
        </w:rPr>
        <w:t>8</w:t>
      </w:r>
      <w:r>
        <w:rPr>
          <w:rFonts w:hint="eastAsia"/>
        </w:rPr>
        <w:t>点之前，中午在</w:t>
      </w:r>
      <w:r>
        <w:rPr>
          <w:rFonts w:hint="eastAsia"/>
        </w:rPr>
        <w:t>11:00-12:00</w:t>
      </w:r>
      <w:r>
        <w:rPr>
          <w:rFonts w:hint="eastAsia"/>
        </w:rPr>
        <w:t>间，晚上在</w:t>
      </w:r>
      <w:r>
        <w:rPr>
          <w:rFonts w:hint="eastAsia"/>
        </w:rPr>
        <w:t>17:00-18:00</w:t>
      </w:r>
      <w:r>
        <w:rPr>
          <w:rFonts w:hint="eastAsia"/>
        </w:rPr>
        <w:t>间，工作日是学生要上课，下课，符合实际</w:t>
      </w:r>
      <w:r w:rsidR="008110F0">
        <w:rPr>
          <w:rFonts w:hint="eastAsia"/>
        </w:rPr>
        <w:t>。非工作日的就餐峰值早餐是在</w:t>
      </w:r>
      <w:r w:rsidR="008110F0">
        <w:rPr>
          <w:rFonts w:hint="eastAsia"/>
        </w:rPr>
        <w:t>8:00</w:t>
      </w:r>
      <w:r w:rsidR="008110F0">
        <w:rPr>
          <w:rFonts w:hint="eastAsia"/>
        </w:rPr>
        <w:t>，</w:t>
      </w:r>
      <w:r w:rsidR="008110F0">
        <w:rPr>
          <w:rFonts w:hint="eastAsia"/>
        </w:rPr>
        <w:t>11:00</w:t>
      </w:r>
      <w:r w:rsidR="008110F0">
        <w:rPr>
          <w:rFonts w:hint="eastAsia"/>
        </w:rPr>
        <w:t>，</w:t>
      </w:r>
      <w:r w:rsidR="008110F0">
        <w:rPr>
          <w:rFonts w:hint="eastAsia"/>
        </w:rPr>
        <w:t>18:00</w:t>
      </w:r>
      <w:r w:rsidR="008110F0">
        <w:rPr>
          <w:rFonts w:hint="eastAsia"/>
        </w:rPr>
        <w:t>，峰值的集中趋势更明显。</w:t>
      </w:r>
    </w:p>
    <w:p w:rsidR="00EA5F5A" w:rsidRDefault="002F7C98" w:rsidP="00AF5516">
      <w:pPr>
        <w:ind w:firstLine="482"/>
      </w:pPr>
      <w:r w:rsidRPr="00AF5516">
        <w:rPr>
          <w:rFonts w:hint="eastAsia"/>
          <w:b/>
        </w:rPr>
        <w:lastRenderedPageBreak/>
        <w:t>任务</w:t>
      </w:r>
      <w:r w:rsidRPr="00AF5516">
        <w:rPr>
          <w:rFonts w:hint="eastAsia"/>
          <w:b/>
        </w:rPr>
        <w:t>2.3</w:t>
      </w:r>
      <w:r w:rsidRPr="00AF5516">
        <w:rPr>
          <w:rFonts w:hint="eastAsia"/>
          <w:b/>
        </w:rPr>
        <w:t>：</w:t>
      </w:r>
      <w:r w:rsidRPr="002F7C98">
        <w:rPr>
          <w:rFonts w:hint="eastAsia"/>
        </w:rPr>
        <w:t>根据上述分析的结果，为食堂的运营提供建议。</w:t>
      </w:r>
    </w:p>
    <w:p w:rsidR="00FC3AA9" w:rsidRPr="008110F0" w:rsidRDefault="00FC3AA9" w:rsidP="00AF5516">
      <w:pPr>
        <w:ind w:firstLine="480"/>
      </w:pPr>
      <w:r>
        <w:rPr>
          <w:rFonts w:hint="eastAsia"/>
        </w:rPr>
        <w:t>通过以上分析，在食堂开放方面建议早餐不开放第三食堂，第四食堂，降低运营成本，第一食堂的就餐人数相对较低，可进一步分析，对其</w:t>
      </w:r>
      <w:r w:rsidR="007478BD">
        <w:rPr>
          <w:rFonts w:hint="eastAsia"/>
        </w:rPr>
        <w:t>进行整改，吸引更多学生就餐。非工作日的就餐人数少于工作日，食堂可食材的采买准备。在</w:t>
      </w:r>
      <w:r w:rsidR="007478BD">
        <w:rPr>
          <w:rFonts w:hint="eastAsia"/>
        </w:rPr>
        <w:t>8:00</w:t>
      </w:r>
      <w:r w:rsidR="007478BD">
        <w:rPr>
          <w:rFonts w:hint="eastAsia"/>
        </w:rPr>
        <w:t>，</w:t>
      </w:r>
      <w:r w:rsidR="007478BD">
        <w:rPr>
          <w:rFonts w:hint="eastAsia"/>
        </w:rPr>
        <w:t>11:00</w:t>
      </w:r>
      <w:r w:rsidR="007478BD">
        <w:rPr>
          <w:rFonts w:hint="eastAsia"/>
        </w:rPr>
        <w:t>，</w:t>
      </w:r>
      <w:r w:rsidR="007478BD">
        <w:rPr>
          <w:rFonts w:hint="eastAsia"/>
        </w:rPr>
        <w:t>18:00</w:t>
      </w:r>
      <w:r w:rsidR="007478BD">
        <w:rPr>
          <w:rFonts w:hint="eastAsia"/>
        </w:rPr>
        <w:t>的就餐峰值时间段可多设置窗口。</w:t>
      </w:r>
    </w:p>
    <w:p w:rsidR="00EA5F5A" w:rsidRDefault="00BB3F65" w:rsidP="00AF5516">
      <w:pPr>
        <w:pStyle w:val="1"/>
        <w:ind w:firstLineChars="0" w:firstLine="0"/>
      </w:pPr>
      <w:r>
        <w:rPr>
          <w:rFonts w:hint="eastAsia"/>
        </w:rPr>
        <w:t>五、</w:t>
      </w:r>
      <w:r w:rsidR="00B341C6">
        <w:rPr>
          <w:rFonts w:hint="eastAsia"/>
        </w:rPr>
        <w:t>学生消费行为分析</w:t>
      </w:r>
      <w:r w:rsidR="00B341C6">
        <w:rPr>
          <w:rFonts w:hint="eastAsia"/>
        </w:rPr>
        <w:t xml:space="preserve">  </w:t>
      </w:r>
    </w:p>
    <w:p w:rsidR="002F7C98" w:rsidRPr="00AF5516" w:rsidRDefault="002F7C98" w:rsidP="00AF5516">
      <w:pPr>
        <w:ind w:firstLine="482"/>
      </w:pPr>
      <w:r w:rsidRPr="00AF5516">
        <w:rPr>
          <w:rFonts w:hint="eastAsia"/>
          <w:b/>
        </w:rPr>
        <w:t>任务</w:t>
      </w:r>
      <w:r w:rsidRPr="00AF5516">
        <w:rPr>
          <w:rFonts w:hint="eastAsia"/>
          <w:b/>
        </w:rPr>
        <w:t>3.1</w:t>
      </w:r>
      <w:r w:rsidRPr="00AF5516">
        <w:rPr>
          <w:rFonts w:hint="eastAsia"/>
          <w:b/>
        </w:rPr>
        <w:t>：</w:t>
      </w:r>
      <w:r w:rsidRPr="00AF5516">
        <w:rPr>
          <w:rFonts w:hint="eastAsia"/>
        </w:rPr>
        <w:t>根据</w:t>
      </w:r>
      <w:r w:rsidRPr="00AF5516">
        <w:rPr>
          <w:rFonts w:hint="eastAsia"/>
        </w:rPr>
        <w:t>18</w:t>
      </w:r>
      <w:r w:rsidRPr="00AF5516">
        <w:rPr>
          <w:rFonts w:hint="eastAsia"/>
        </w:rPr>
        <w:t>级学生的整体校园消费数据，计算本月人均刷卡频次和人均消费，分析不同专业间不同性别学生群体的消费特点。</w:t>
      </w:r>
    </w:p>
    <w:p w:rsidR="00D57B18" w:rsidRDefault="00E31BBC" w:rsidP="00AF5516">
      <w:pPr>
        <w:ind w:firstLine="480"/>
      </w:pPr>
      <w:r>
        <w:rPr>
          <w:rFonts w:hint="eastAsia"/>
        </w:rPr>
        <w:t>学生个人信息表是</w:t>
      </w:r>
      <w:r>
        <w:rPr>
          <w:rFonts w:hint="eastAsia"/>
        </w:rPr>
        <w:t>18</w:t>
      </w:r>
      <w:r>
        <w:rPr>
          <w:rFonts w:hint="eastAsia"/>
        </w:rPr>
        <w:t>级的学生，合并后的消费记录表即</w:t>
      </w:r>
      <w:r>
        <w:rPr>
          <w:rFonts w:hint="eastAsia"/>
        </w:rPr>
        <w:t>18</w:t>
      </w:r>
      <w:r>
        <w:rPr>
          <w:rFonts w:hint="eastAsia"/>
        </w:rPr>
        <w:t>级</w:t>
      </w:r>
      <w:r w:rsidR="00E3280C">
        <w:rPr>
          <w:rFonts w:hint="eastAsia"/>
        </w:rPr>
        <w:t>学生整体校园消费数据表，选取该表进行分析统计。</w:t>
      </w:r>
      <w:r w:rsidR="002379F3">
        <w:rPr>
          <w:rFonts w:hint="eastAsia"/>
        </w:rPr>
        <w:t>对</w:t>
      </w:r>
      <w:r w:rsidR="002379F3">
        <w:rPr>
          <w:rFonts w:hint="eastAsia"/>
        </w:rPr>
        <w:t>Type</w:t>
      </w:r>
      <w:r w:rsidR="002379F3">
        <w:rPr>
          <w:rFonts w:hint="eastAsia"/>
        </w:rPr>
        <w:t>提取类型是消费的数据，对</w:t>
      </w:r>
      <w:r w:rsidR="002379F3">
        <w:rPr>
          <w:rFonts w:hint="eastAsia"/>
        </w:rPr>
        <w:t>Type</w:t>
      </w:r>
      <w:r w:rsidR="002379F3">
        <w:rPr>
          <w:rFonts w:hint="eastAsia"/>
        </w:rPr>
        <w:t>字段</w:t>
      </w:r>
      <w:r w:rsidR="002379F3">
        <w:rPr>
          <w:rFonts w:hint="eastAsia"/>
        </w:rPr>
        <w:t>count()</w:t>
      </w:r>
      <w:r w:rsidR="002379F3">
        <w:rPr>
          <w:rFonts w:hint="eastAsia"/>
        </w:rPr>
        <w:t>计算出刷卡总次数，用</w:t>
      </w:r>
      <w:proofErr w:type="spellStart"/>
      <w:r w:rsidR="002379F3">
        <w:rPr>
          <w:rFonts w:hint="eastAsia"/>
        </w:rPr>
        <w:t>nunique</w:t>
      </w:r>
      <w:proofErr w:type="spellEnd"/>
      <w:r w:rsidR="002379F3">
        <w:rPr>
          <w:rFonts w:hint="eastAsia"/>
        </w:rPr>
        <w:t>()</w:t>
      </w:r>
      <w:r w:rsidR="002379F3">
        <w:rPr>
          <w:rFonts w:hint="eastAsia"/>
        </w:rPr>
        <w:t>求出</w:t>
      </w:r>
      <w:proofErr w:type="spellStart"/>
      <w:r w:rsidR="002379F3">
        <w:rPr>
          <w:rFonts w:hint="eastAsia"/>
        </w:rPr>
        <w:t>CardNo</w:t>
      </w:r>
      <w:proofErr w:type="spellEnd"/>
      <w:r w:rsidR="002379F3">
        <w:rPr>
          <w:rFonts w:hint="eastAsia"/>
        </w:rPr>
        <w:t>即</w:t>
      </w:r>
      <w:r w:rsidR="002379F3">
        <w:rPr>
          <w:rFonts w:hint="eastAsia"/>
        </w:rPr>
        <w:t>18</w:t>
      </w:r>
      <w:r w:rsidR="002379F3">
        <w:rPr>
          <w:rFonts w:hint="eastAsia"/>
        </w:rPr>
        <w:t>级的学生人数，由此可求出人均刷卡频次为</w:t>
      </w:r>
      <w:r w:rsidR="002379F3">
        <w:rPr>
          <w:rFonts w:hint="eastAsia"/>
        </w:rPr>
        <w:t>69</w:t>
      </w:r>
      <w:r w:rsidR="002379F3">
        <w:rPr>
          <w:rFonts w:hint="eastAsia"/>
        </w:rPr>
        <w:t>次，对</w:t>
      </w:r>
      <w:r w:rsidR="002379F3">
        <w:rPr>
          <w:rFonts w:hint="eastAsia"/>
        </w:rPr>
        <w:t>Money</w:t>
      </w:r>
      <w:r w:rsidR="002379F3">
        <w:rPr>
          <w:rFonts w:hint="eastAsia"/>
        </w:rPr>
        <w:t>字段求出总的消费金额，结合</w:t>
      </w:r>
      <w:r w:rsidR="002379F3">
        <w:rPr>
          <w:rFonts w:hint="eastAsia"/>
        </w:rPr>
        <w:t>18</w:t>
      </w:r>
      <w:r w:rsidR="002379F3">
        <w:rPr>
          <w:rFonts w:hint="eastAsia"/>
        </w:rPr>
        <w:t>级的人数可得出</w:t>
      </w:r>
      <w:r w:rsidR="008134DA">
        <w:rPr>
          <w:rFonts w:hint="eastAsia"/>
        </w:rPr>
        <w:t>人均消费为</w:t>
      </w:r>
      <w:r w:rsidR="008134DA">
        <w:rPr>
          <w:rFonts w:hint="eastAsia"/>
        </w:rPr>
        <w:t>278.73</w:t>
      </w:r>
      <w:r w:rsidR="008134DA">
        <w:rPr>
          <w:rFonts w:hint="eastAsia"/>
        </w:rPr>
        <w:t>元。对不同专业的分析，先提取专业的数据，这里选取了</w:t>
      </w:r>
      <w:r w:rsidR="008134DA">
        <w:rPr>
          <w:rFonts w:hint="eastAsia"/>
        </w:rPr>
        <w:t>18</w:t>
      </w:r>
      <w:r w:rsidR="008134DA">
        <w:rPr>
          <w:rFonts w:hint="eastAsia"/>
        </w:rPr>
        <w:t>国际金融，</w:t>
      </w:r>
      <w:r w:rsidR="008134DA">
        <w:rPr>
          <w:rFonts w:hint="eastAsia"/>
        </w:rPr>
        <w:t>18</w:t>
      </w:r>
      <w:r w:rsidR="008134DA">
        <w:rPr>
          <w:rFonts w:hint="eastAsia"/>
        </w:rPr>
        <w:t>会计，</w:t>
      </w:r>
      <w:r w:rsidR="008134DA">
        <w:rPr>
          <w:rFonts w:hint="eastAsia"/>
        </w:rPr>
        <w:t>18</w:t>
      </w:r>
      <w:r w:rsidR="008134DA">
        <w:rPr>
          <w:rFonts w:hint="eastAsia"/>
        </w:rPr>
        <w:t>连锁经营，</w:t>
      </w:r>
      <w:r w:rsidR="008134DA">
        <w:rPr>
          <w:rFonts w:hint="eastAsia"/>
        </w:rPr>
        <w:t>18</w:t>
      </w:r>
      <w:r w:rsidR="008134DA">
        <w:rPr>
          <w:rFonts w:hint="eastAsia"/>
        </w:rPr>
        <w:t>机械制造，</w:t>
      </w:r>
      <w:r w:rsidR="008134DA">
        <w:rPr>
          <w:rFonts w:hint="eastAsia"/>
        </w:rPr>
        <w:t>18</w:t>
      </w:r>
      <w:r w:rsidR="008134DA">
        <w:rPr>
          <w:rFonts w:hint="eastAsia"/>
        </w:rPr>
        <w:t>产品艺术作为代表进行分析。对</w:t>
      </w:r>
      <w:r w:rsidR="008134DA">
        <w:rPr>
          <w:rFonts w:hint="eastAsia"/>
        </w:rPr>
        <w:t>Major</w:t>
      </w:r>
      <w:r w:rsidR="008134DA">
        <w:rPr>
          <w:rFonts w:hint="eastAsia"/>
        </w:rPr>
        <w:t>，</w:t>
      </w:r>
      <w:r w:rsidR="008134DA">
        <w:rPr>
          <w:rFonts w:hint="eastAsia"/>
        </w:rPr>
        <w:t>Sex</w:t>
      </w:r>
      <w:r w:rsidR="008134DA">
        <w:rPr>
          <w:rFonts w:hint="eastAsia"/>
        </w:rPr>
        <w:t>分组聚合，</w:t>
      </w:r>
      <w:r w:rsidR="00160799">
        <w:rPr>
          <w:rFonts w:hint="eastAsia"/>
        </w:rPr>
        <w:t>统计各个</w:t>
      </w:r>
      <w:r w:rsidR="008134DA">
        <w:rPr>
          <w:rFonts w:hint="eastAsia"/>
        </w:rPr>
        <w:t>专业</w:t>
      </w:r>
      <w:r w:rsidR="00160799">
        <w:rPr>
          <w:rFonts w:hint="eastAsia"/>
        </w:rPr>
        <w:t>里各</w:t>
      </w:r>
      <w:r w:rsidR="008134DA">
        <w:rPr>
          <w:rFonts w:hint="eastAsia"/>
        </w:rPr>
        <w:t>性别的</w:t>
      </w:r>
      <w:r w:rsidR="00160799">
        <w:rPr>
          <w:rFonts w:hint="eastAsia"/>
        </w:rPr>
        <w:t>人数，刷卡数量，消费金额，用</w:t>
      </w:r>
      <w:proofErr w:type="spellStart"/>
      <w:r w:rsidR="00160799">
        <w:rPr>
          <w:rFonts w:hint="eastAsia"/>
        </w:rPr>
        <w:t>agg</w:t>
      </w:r>
      <w:proofErr w:type="spellEnd"/>
      <w:r w:rsidR="00160799">
        <w:rPr>
          <w:rFonts w:hint="eastAsia"/>
        </w:rPr>
        <w:t>函数聚合求出。</w:t>
      </w:r>
      <w:proofErr w:type="gramStart"/>
      <w:r w:rsidR="00160799">
        <w:rPr>
          <w:rFonts w:hint="eastAsia"/>
        </w:rPr>
        <w:t>再相应</w:t>
      </w:r>
      <w:proofErr w:type="gramEnd"/>
      <w:r w:rsidR="00160799">
        <w:rPr>
          <w:rFonts w:hint="eastAsia"/>
        </w:rPr>
        <w:t>的计算各个专业里各性别群体的人均消费。据此可以绘制不同专业不同性别的人均消费簇状柱形图，</w:t>
      </w:r>
      <w:r w:rsidR="00160799">
        <w:rPr>
          <w:rFonts w:hint="eastAsia"/>
        </w:rPr>
        <w:t>x</w:t>
      </w:r>
      <w:r w:rsidR="00160799">
        <w:rPr>
          <w:rFonts w:hint="eastAsia"/>
        </w:rPr>
        <w:t>轴是专业名称，</w:t>
      </w:r>
      <w:r w:rsidR="00160799">
        <w:rPr>
          <w:rFonts w:hint="eastAsia"/>
        </w:rPr>
        <w:t>y</w:t>
      </w:r>
      <w:r w:rsidR="00160799">
        <w:rPr>
          <w:rFonts w:hint="eastAsia"/>
        </w:rPr>
        <w:t>轴是人均消费金额，得到如图</w:t>
      </w:r>
      <w:r w:rsidR="00160799">
        <w:rPr>
          <w:rFonts w:hint="eastAsia"/>
        </w:rPr>
        <w:t>6</w:t>
      </w:r>
      <w:r w:rsidR="00160799">
        <w:rPr>
          <w:rFonts w:hint="eastAsia"/>
        </w:rPr>
        <w:t>：</w:t>
      </w:r>
    </w:p>
    <w:p w:rsidR="00D57B18" w:rsidRDefault="00160799" w:rsidP="00AF5516">
      <w:pPr>
        <w:keepNext/>
        <w:ind w:firstLine="480"/>
        <w:jc w:val="center"/>
      </w:pPr>
      <w:r>
        <w:rPr>
          <w:rFonts w:hint="eastAsia"/>
          <w:noProof/>
        </w:rPr>
        <w:drawing>
          <wp:inline distT="0" distB="0" distL="0" distR="0" wp14:anchorId="2F31AF5A" wp14:editId="2020E903">
            <wp:extent cx="4829175" cy="32004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3_X2.jpg"/>
                    <pic:cNvPicPr/>
                  </pic:nvPicPr>
                  <pic:blipFill rotWithShape="1">
                    <a:blip r:embed="rId12">
                      <a:extLst>
                        <a:ext uri="{28A0092B-C50C-407E-A947-70E740481C1C}">
                          <a14:useLocalDpi xmlns:a14="http://schemas.microsoft.com/office/drawing/2010/main" val="0"/>
                        </a:ext>
                      </a:extLst>
                    </a:blip>
                    <a:srcRect l="3798" t="4338" r="4521" b="5977"/>
                    <a:stretch/>
                  </pic:blipFill>
                  <pic:spPr bwMode="auto">
                    <a:xfrm>
                      <a:off x="0" y="0"/>
                      <a:ext cx="4829175" cy="3200400"/>
                    </a:xfrm>
                    <a:prstGeom prst="rect">
                      <a:avLst/>
                    </a:prstGeom>
                    <a:ln>
                      <a:noFill/>
                    </a:ln>
                    <a:extLst>
                      <a:ext uri="{53640926-AAD7-44D8-BBD7-CCE9431645EC}">
                        <a14:shadowObscured xmlns:a14="http://schemas.microsoft.com/office/drawing/2010/main"/>
                      </a:ext>
                    </a:extLst>
                  </pic:spPr>
                </pic:pic>
              </a:graphicData>
            </a:graphic>
          </wp:inline>
        </w:drawing>
      </w:r>
    </w:p>
    <w:p w:rsidR="00E31BBC" w:rsidRDefault="00D57B18" w:rsidP="00574F02">
      <w:pPr>
        <w:pStyle w:val="a5"/>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61F0C">
        <w:rPr>
          <w:noProof/>
        </w:rPr>
        <w:t>6</w:t>
      </w:r>
      <w:r>
        <w:fldChar w:fldCharType="end"/>
      </w:r>
    </w:p>
    <w:p w:rsidR="00D57B18" w:rsidRPr="00D57B18" w:rsidRDefault="00D57B18" w:rsidP="00AF5516">
      <w:pPr>
        <w:ind w:firstLine="480"/>
      </w:pPr>
      <w:r>
        <w:rPr>
          <w:rFonts w:hint="eastAsia"/>
        </w:rPr>
        <w:lastRenderedPageBreak/>
        <w:t>由图分析可知，大多数专业男生的消费金额要比女生的消费金额高，少数专业男生的消费金额比女生的消费金额低，但相差不大，消费水平持平。</w:t>
      </w:r>
      <w:r>
        <w:rPr>
          <w:rFonts w:hint="eastAsia"/>
        </w:rPr>
        <w:t>18</w:t>
      </w:r>
      <w:r>
        <w:rPr>
          <w:rFonts w:hint="eastAsia"/>
        </w:rPr>
        <w:t>连锁经营的男生消费偏高，</w:t>
      </w:r>
      <w:r w:rsidR="00E02E88">
        <w:rPr>
          <w:rFonts w:hint="eastAsia"/>
        </w:rPr>
        <w:t>相比其他专业，该专业男生与女生的消费水平相差较大。</w:t>
      </w:r>
      <w:r>
        <w:rPr>
          <w:rFonts w:hint="eastAsia"/>
        </w:rPr>
        <w:t>18</w:t>
      </w:r>
      <w:r>
        <w:rPr>
          <w:rFonts w:hint="eastAsia"/>
        </w:rPr>
        <w:t>机械制造</w:t>
      </w:r>
      <w:r w:rsidR="00E02E88">
        <w:rPr>
          <w:rFonts w:hint="eastAsia"/>
        </w:rPr>
        <w:t>和</w:t>
      </w:r>
      <w:r w:rsidR="00E02E88">
        <w:rPr>
          <w:rFonts w:hint="eastAsia"/>
        </w:rPr>
        <w:t>18</w:t>
      </w:r>
      <w:r w:rsidR="00E02E88">
        <w:rPr>
          <w:rFonts w:hint="eastAsia"/>
        </w:rPr>
        <w:t>连锁经营的学生消费水平较高，基本在人均</w:t>
      </w:r>
      <w:r w:rsidR="00E02E88">
        <w:rPr>
          <w:rFonts w:hint="eastAsia"/>
        </w:rPr>
        <w:t>300</w:t>
      </w:r>
      <w:r w:rsidR="00E02E88">
        <w:rPr>
          <w:rFonts w:hint="eastAsia"/>
        </w:rPr>
        <w:t>以上，普遍专业的人均消费是在</w:t>
      </w:r>
      <w:r w:rsidR="00E02E88">
        <w:rPr>
          <w:rFonts w:hint="eastAsia"/>
        </w:rPr>
        <w:t>200-300</w:t>
      </w:r>
      <w:r w:rsidR="00E02E88">
        <w:rPr>
          <w:rFonts w:hint="eastAsia"/>
        </w:rPr>
        <w:t>之间。</w:t>
      </w:r>
      <w:r w:rsidR="00E02E88">
        <w:rPr>
          <w:rFonts w:hint="eastAsia"/>
        </w:rPr>
        <w:t>18</w:t>
      </w:r>
      <w:r w:rsidR="00E02E88">
        <w:rPr>
          <w:rFonts w:hint="eastAsia"/>
        </w:rPr>
        <w:t>国际金融总体消费水平较低。</w:t>
      </w:r>
    </w:p>
    <w:p w:rsidR="002F7C98" w:rsidRDefault="002F7C98" w:rsidP="00AF5516">
      <w:pPr>
        <w:ind w:firstLine="482"/>
      </w:pPr>
      <w:r w:rsidRPr="00AF5516">
        <w:rPr>
          <w:rFonts w:hint="eastAsia"/>
          <w:b/>
        </w:rPr>
        <w:t>任务</w:t>
      </w:r>
      <w:r w:rsidRPr="00AF5516">
        <w:rPr>
          <w:rFonts w:hint="eastAsia"/>
          <w:b/>
        </w:rPr>
        <w:t>3.2</w:t>
      </w:r>
      <w:r w:rsidRPr="00AF5516">
        <w:rPr>
          <w:rFonts w:hint="eastAsia"/>
          <w:b/>
        </w:rPr>
        <w:t>：</w:t>
      </w:r>
      <w:r>
        <w:rPr>
          <w:rFonts w:hint="eastAsia"/>
        </w:rPr>
        <w:t>根据学生的整体校园消费行为，选择合适的特征，构建聚类模型，分析每一类学生群体的消费特点，为学校判定学生的经济状况提供参考意见。</w:t>
      </w:r>
    </w:p>
    <w:p w:rsidR="00EA5F5A" w:rsidRDefault="00334CA5" w:rsidP="000B2C1E">
      <w:pPr>
        <w:ind w:firstLine="480"/>
      </w:pPr>
      <w:r>
        <w:rPr>
          <w:rFonts w:hint="eastAsia"/>
        </w:rPr>
        <w:t>使用预处理后的学生消费记录表进行分析，提取</w:t>
      </w:r>
      <w:r>
        <w:rPr>
          <w:rFonts w:hint="eastAsia"/>
        </w:rPr>
        <w:t>Type</w:t>
      </w:r>
      <w:r>
        <w:rPr>
          <w:rFonts w:hint="eastAsia"/>
        </w:rPr>
        <w:t>等于消费的数据，对此做数据分析。</w:t>
      </w:r>
      <w:r w:rsidR="00EB4752">
        <w:rPr>
          <w:rFonts w:hint="eastAsia"/>
        </w:rPr>
        <w:t>需要分析消费人群在不同消费场景的情况</w:t>
      </w:r>
      <w:r w:rsidR="00B769D2">
        <w:rPr>
          <w:rFonts w:hint="eastAsia"/>
        </w:rPr>
        <w:t>，然后据其进行聚类，</w:t>
      </w:r>
      <w:r w:rsidR="00EB4752">
        <w:rPr>
          <w:rFonts w:hint="eastAsia"/>
        </w:rPr>
        <w:t>除了考虑食堂的消费外，也要考虑其它主要场所产生的消费，这里有</w:t>
      </w:r>
      <w:r w:rsidR="00EB4752" w:rsidRPr="00EB4752">
        <w:rPr>
          <w:rFonts w:hint="eastAsia"/>
        </w:rPr>
        <w:t>好利来食品店</w:t>
      </w:r>
      <w:r w:rsidR="00EB4752">
        <w:rPr>
          <w:rFonts w:hint="eastAsia"/>
        </w:rPr>
        <w:t>，红太阳超市。其他地点由于刷卡出现的次数较少，因此为了避免这些变量对聚类效果的影响，</w:t>
      </w:r>
      <w:r w:rsidR="00EB4752">
        <w:rPr>
          <w:rFonts w:hint="eastAsia"/>
        </w:rPr>
        <w:t>直接对其不予考虑。</w:t>
      </w:r>
      <w:r>
        <w:rPr>
          <w:rFonts w:hint="eastAsia"/>
        </w:rPr>
        <w:t>统计每个人在每个地点的刷卡频次及平均消费</w:t>
      </w:r>
      <w:r w:rsidR="000B2C1E">
        <w:rPr>
          <w:rFonts w:hint="eastAsia"/>
        </w:rPr>
        <w:t>，</w:t>
      </w:r>
      <w:r w:rsidR="0087158B">
        <w:rPr>
          <w:rFonts w:hint="eastAsia"/>
        </w:rPr>
        <w:t>用</w:t>
      </w:r>
      <w:r w:rsidR="0087158B">
        <w:rPr>
          <w:rFonts w:hint="eastAsia"/>
        </w:rPr>
        <w:t>count</w:t>
      </w:r>
      <w:r w:rsidR="0087158B">
        <w:rPr>
          <w:rFonts w:hint="eastAsia"/>
        </w:rPr>
        <w:t>对</w:t>
      </w:r>
      <w:r w:rsidR="0087158B">
        <w:rPr>
          <w:rFonts w:hint="eastAsia"/>
        </w:rPr>
        <w:t>Type</w:t>
      </w:r>
      <w:r w:rsidR="0087158B">
        <w:rPr>
          <w:rFonts w:hint="eastAsia"/>
        </w:rPr>
        <w:t>统计每个</w:t>
      </w:r>
      <w:proofErr w:type="spellStart"/>
      <w:r w:rsidR="0087158B">
        <w:rPr>
          <w:rFonts w:hint="eastAsia"/>
        </w:rPr>
        <w:t>CardNo</w:t>
      </w:r>
      <w:proofErr w:type="spellEnd"/>
      <w:r w:rsidR="000B2C1E">
        <w:rPr>
          <w:rFonts w:hint="eastAsia"/>
        </w:rPr>
        <w:t>的刷卡次数，对每个学生计算他们的平均消费，将分组聚合后的索引转为列，把消费地点数字化。</w:t>
      </w:r>
      <w:r w:rsidR="00A52757" w:rsidRPr="00A52757">
        <w:rPr>
          <w:rFonts w:hint="eastAsia"/>
        </w:rPr>
        <w:t>选用基于划分的</w:t>
      </w:r>
      <w:r w:rsidR="00A52757" w:rsidRPr="00A52757">
        <w:rPr>
          <w:rFonts w:hint="eastAsia"/>
        </w:rPr>
        <w:t xml:space="preserve"> K-Means </w:t>
      </w:r>
      <w:r w:rsidR="00A52757" w:rsidRPr="00A52757">
        <w:rPr>
          <w:rFonts w:hint="eastAsia"/>
        </w:rPr>
        <w:t>聚类</w:t>
      </w:r>
      <w:r w:rsidR="00A52757">
        <w:rPr>
          <w:rFonts w:hint="eastAsia"/>
        </w:rPr>
        <w:t>，</w:t>
      </w:r>
      <w:r w:rsidR="000B2C1E">
        <w:rPr>
          <w:rFonts w:hint="eastAsia"/>
        </w:rPr>
        <w:t>选取的聚类特征是：</w:t>
      </w:r>
      <w:r w:rsidR="004F0775">
        <w:rPr>
          <w:rFonts w:hint="eastAsia"/>
        </w:rPr>
        <w:t>每个学生的刷卡频次，人均消费</w:t>
      </w:r>
      <w:r w:rsidR="000B2C1E">
        <w:rPr>
          <w:rFonts w:hint="eastAsia"/>
        </w:rPr>
        <w:t>，消费地点</w:t>
      </w:r>
      <w:r w:rsidR="004F0775">
        <w:rPr>
          <w:rFonts w:hint="eastAsia"/>
        </w:rPr>
        <w:t>。</w:t>
      </w:r>
      <w:r w:rsidR="0087158B">
        <w:rPr>
          <w:rFonts w:hint="eastAsia"/>
        </w:rPr>
        <w:t>用拐点法求出</w:t>
      </w:r>
      <w:r w:rsidR="0087158B">
        <w:rPr>
          <w:rFonts w:hint="eastAsia"/>
        </w:rPr>
        <w:t>k</w:t>
      </w:r>
      <w:r w:rsidR="004F0775">
        <w:rPr>
          <w:rFonts w:hint="eastAsia"/>
        </w:rPr>
        <w:t>合适的取值，得到如图</w:t>
      </w:r>
      <w:r w:rsidR="004F0775">
        <w:rPr>
          <w:rFonts w:hint="eastAsia"/>
        </w:rPr>
        <w:t>7</w:t>
      </w:r>
      <w:r w:rsidR="004F0775">
        <w:rPr>
          <w:rFonts w:hint="eastAsia"/>
        </w:rPr>
        <w:t>：</w:t>
      </w:r>
    </w:p>
    <w:p w:rsidR="004F0775" w:rsidRDefault="004F0775" w:rsidP="00AF5516">
      <w:pPr>
        <w:keepNext/>
        <w:ind w:firstLine="480"/>
        <w:jc w:val="center"/>
      </w:pPr>
      <w:r>
        <w:rPr>
          <w:noProof/>
        </w:rPr>
        <w:drawing>
          <wp:inline distT="0" distB="0" distL="0" distR="0" wp14:anchorId="0881A264" wp14:editId="703F7B57">
            <wp:extent cx="4624492" cy="3082995"/>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24492" cy="3082995"/>
                    </a:xfrm>
                    <a:prstGeom prst="rect">
                      <a:avLst/>
                    </a:prstGeom>
                  </pic:spPr>
                </pic:pic>
              </a:graphicData>
            </a:graphic>
          </wp:inline>
        </w:drawing>
      </w:r>
    </w:p>
    <w:p w:rsidR="004F0775" w:rsidRDefault="004F0775" w:rsidP="00574F02">
      <w:pPr>
        <w:pStyle w:val="a5"/>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61F0C">
        <w:rPr>
          <w:noProof/>
        </w:rPr>
        <w:t>7</w:t>
      </w:r>
      <w:r>
        <w:fldChar w:fldCharType="end"/>
      </w:r>
    </w:p>
    <w:p w:rsidR="00A52757" w:rsidRDefault="004F0775" w:rsidP="00AF5516">
      <w:pPr>
        <w:ind w:firstLine="480"/>
      </w:pPr>
      <w:r>
        <w:rPr>
          <w:rFonts w:hint="eastAsia"/>
        </w:rPr>
        <w:t>如图，</w:t>
      </w:r>
      <w:proofErr w:type="gramStart"/>
      <w:r>
        <w:rPr>
          <w:rFonts w:hint="eastAsia"/>
        </w:rPr>
        <w:t>随着簇数</w:t>
      </w:r>
      <w:proofErr w:type="gramEnd"/>
      <w:r>
        <w:rPr>
          <w:rFonts w:hint="eastAsia"/>
        </w:rPr>
        <w:t>k</w:t>
      </w:r>
      <w:r>
        <w:rPr>
          <w:rFonts w:hint="eastAsia"/>
        </w:rPr>
        <w:t>的增加，</w:t>
      </w:r>
      <w:proofErr w:type="gramStart"/>
      <w:r>
        <w:rPr>
          <w:rFonts w:hint="eastAsia"/>
        </w:rPr>
        <w:t>簇内离差平方和</w:t>
      </w:r>
      <w:proofErr w:type="gramEnd"/>
      <w:r>
        <w:rPr>
          <w:rFonts w:hint="eastAsia"/>
        </w:rPr>
        <w:t>的总和在不断减小，当</w:t>
      </w:r>
      <w:r>
        <w:rPr>
          <w:rFonts w:hint="eastAsia"/>
        </w:rPr>
        <w:t>k</w:t>
      </w:r>
      <w:r>
        <w:rPr>
          <w:rFonts w:hint="eastAsia"/>
        </w:rPr>
        <w:t>在</w:t>
      </w:r>
      <w:r w:rsidR="000B2C1E">
        <w:rPr>
          <w:rFonts w:hint="eastAsia"/>
        </w:rPr>
        <w:t>3</w:t>
      </w:r>
      <w:r>
        <w:rPr>
          <w:rFonts w:hint="eastAsia"/>
        </w:rPr>
        <w:t>附近时，折线的斜率的变动就不是很大，所以</w:t>
      </w:r>
      <w:r w:rsidR="000B2C1E">
        <w:rPr>
          <w:rFonts w:hint="eastAsia"/>
        </w:rPr>
        <w:t>选取的</w:t>
      </w:r>
      <w:r w:rsidR="000B2C1E">
        <w:rPr>
          <w:rFonts w:hint="eastAsia"/>
        </w:rPr>
        <w:t>k</w:t>
      </w:r>
      <w:r w:rsidR="000B2C1E">
        <w:rPr>
          <w:rFonts w:hint="eastAsia"/>
        </w:rPr>
        <w:t>值是</w:t>
      </w:r>
      <w:r w:rsidR="000B2C1E">
        <w:rPr>
          <w:rFonts w:hint="eastAsia"/>
        </w:rPr>
        <w:t>3</w:t>
      </w:r>
      <w:r w:rsidR="000B2C1E">
        <w:rPr>
          <w:rFonts w:hint="eastAsia"/>
        </w:rPr>
        <w:t>，即</w:t>
      </w:r>
      <w:r>
        <w:rPr>
          <w:rFonts w:hint="eastAsia"/>
        </w:rPr>
        <w:t>聚成</w:t>
      </w:r>
      <w:r w:rsidR="00361F0C">
        <w:rPr>
          <w:rFonts w:hint="eastAsia"/>
        </w:rPr>
        <w:t>3</w:t>
      </w:r>
      <w:r>
        <w:rPr>
          <w:rFonts w:hint="eastAsia"/>
        </w:rPr>
        <w:t>类。</w:t>
      </w:r>
      <w:proofErr w:type="gramStart"/>
      <w:r w:rsidR="00A52757">
        <w:rPr>
          <w:rFonts w:hint="eastAsia"/>
        </w:rPr>
        <w:t>用</w:t>
      </w:r>
      <w:r>
        <w:rPr>
          <w:rFonts w:hint="eastAsia"/>
        </w:rPr>
        <w:t>采用</w:t>
      </w:r>
      <w:proofErr w:type="gramEnd"/>
      <w:r>
        <w:rPr>
          <w:rFonts w:hint="eastAsia"/>
        </w:rPr>
        <w:t>均值</w:t>
      </w:r>
      <w:r>
        <w:rPr>
          <w:rFonts w:hint="eastAsia"/>
        </w:rPr>
        <w:t>-</w:t>
      </w:r>
      <w:r>
        <w:rPr>
          <w:rFonts w:hint="eastAsia"/>
        </w:rPr>
        <w:t>方差标准化的方法对数据做标准化处理</w:t>
      </w:r>
      <w:r w:rsidR="00A52757">
        <w:rPr>
          <w:rFonts w:hint="eastAsia"/>
        </w:rPr>
        <w:t>，再建立</w:t>
      </w:r>
      <w:r w:rsidR="00A52757" w:rsidRPr="00A52757">
        <w:rPr>
          <w:rFonts w:hint="eastAsia"/>
        </w:rPr>
        <w:t>K-Means</w:t>
      </w:r>
      <w:r w:rsidR="00A52757" w:rsidRPr="00A52757">
        <w:rPr>
          <w:rFonts w:hint="eastAsia"/>
        </w:rPr>
        <w:t>聚类模型</w:t>
      </w:r>
      <w:r w:rsidR="00A52757">
        <w:rPr>
          <w:rFonts w:hint="eastAsia"/>
        </w:rPr>
        <w:t>，得到的</w:t>
      </w:r>
      <w:r w:rsidR="00361F0C">
        <w:rPr>
          <w:rFonts w:hint="eastAsia"/>
        </w:rPr>
        <w:t>聚类模型图</w:t>
      </w:r>
      <w:r w:rsidR="00A52757">
        <w:rPr>
          <w:rFonts w:hint="eastAsia"/>
        </w:rPr>
        <w:t>如下：</w:t>
      </w:r>
    </w:p>
    <w:p w:rsidR="00361F0C" w:rsidRDefault="00E3675F" w:rsidP="00AF5516">
      <w:pPr>
        <w:keepNext/>
        <w:ind w:firstLine="480"/>
      </w:pPr>
      <w:r>
        <w:rPr>
          <w:rFonts w:hint="eastAsia"/>
        </w:rPr>
        <w:lastRenderedPageBreak/>
        <w:t xml:space="preserve"> </w:t>
      </w:r>
      <w:r w:rsidR="00361F0C">
        <w:rPr>
          <w:noProof/>
        </w:rPr>
        <w:drawing>
          <wp:inline distT="0" distB="0" distL="0" distR="0" wp14:anchorId="11E3E352" wp14:editId="6E947217">
            <wp:extent cx="4686300" cy="3124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686300" cy="3124200"/>
                    </a:xfrm>
                    <a:prstGeom prst="rect">
                      <a:avLst/>
                    </a:prstGeom>
                  </pic:spPr>
                </pic:pic>
              </a:graphicData>
            </a:graphic>
          </wp:inline>
        </w:drawing>
      </w:r>
      <w:bookmarkStart w:id="0" w:name="_GoBack"/>
      <w:bookmarkEnd w:id="0"/>
    </w:p>
    <w:p w:rsidR="00EA5F5A" w:rsidRDefault="00361F0C" w:rsidP="00574F02">
      <w:pPr>
        <w:pStyle w:val="a5"/>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p>
    <w:p w:rsidR="00361F0C" w:rsidRPr="00361F0C" w:rsidRDefault="00361F0C" w:rsidP="00AF5516">
      <w:pPr>
        <w:ind w:firstLine="480"/>
      </w:pPr>
      <w:r>
        <w:rPr>
          <w:rFonts w:hint="eastAsia"/>
        </w:rPr>
        <w:t>有图可知，可将模型分为</w:t>
      </w:r>
      <w:r>
        <w:rPr>
          <w:rFonts w:hint="eastAsia"/>
        </w:rPr>
        <w:t>3</w:t>
      </w:r>
      <w:r>
        <w:rPr>
          <w:rFonts w:hint="eastAsia"/>
        </w:rPr>
        <w:t>类：第一类刷卡频次低，消费水平也低，是低消费人群，相对应的可能经济条件是较低的一类人群；第二类刷卡频次高，消费水平低，应该属于喜欢消费，但经济条件受限导致每次消费只能低消费，经济条件中等；第三类</w:t>
      </w:r>
      <w:r w:rsidR="00BB3F65">
        <w:rPr>
          <w:rFonts w:hint="eastAsia"/>
        </w:rPr>
        <w:t>是刷卡频次低，但消费高的一类，这一类应属于经济条件较好的人群。</w:t>
      </w:r>
    </w:p>
    <w:sectPr w:rsidR="00361F0C" w:rsidRPr="00361F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E2370"/>
    <w:multiLevelType w:val="hybridMultilevel"/>
    <w:tmpl w:val="4C6E6E92"/>
    <w:lvl w:ilvl="0" w:tplc="4928D806">
      <w:start w:val="1"/>
      <w:numFmt w:val="bullet"/>
      <w:lvlText w:val=""/>
      <w:lvlJc w:val="left"/>
      <w:pPr>
        <w:tabs>
          <w:tab w:val="num" w:pos="720"/>
        </w:tabs>
        <w:ind w:left="720" w:hanging="360"/>
      </w:pPr>
      <w:rPr>
        <w:rFonts w:ascii="Wingdings" w:hAnsi="Wingdings" w:hint="default"/>
      </w:rPr>
    </w:lvl>
    <w:lvl w:ilvl="1" w:tplc="042446C6" w:tentative="1">
      <w:start w:val="1"/>
      <w:numFmt w:val="bullet"/>
      <w:lvlText w:val=""/>
      <w:lvlJc w:val="left"/>
      <w:pPr>
        <w:tabs>
          <w:tab w:val="num" w:pos="1440"/>
        </w:tabs>
        <w:ind w:left="1440" w:hanging="360"/>
      </w:pPr>
      <w:rPr>
        <w:rFonts w:ascii="Wingdings" w:hAnsi="Wingdings" w:hint="default"/>
      </w:rPr>
    </w:lvl>
    <w:lvl w:ilvl="2" w:tplc="97DA2124" w:tentative="1">
      <w:start w:val="1"/>
      <w:numFmt w:val="bullet"/>
      <w:lvlText w:val=""/>
      <w:lvlJc w:val="left"/>
      <w:pPr>
        <w:tabs>
          <w:tab w:val="num" w:pos="2160"/>
        </w:tabs>
        <w:ind w:left="2160" w:hanging="360"/>
      </w:pPr>
      <w:rPr>
        <w:rFonts w:ascii="Wingdings" w:hAnsi="Wingdings" w:hint="default"/>
      </w:rPr>
    </w:lvl>
    <w:lvl w:ilvl="3" w:tplc="BD529C54" w:tentative="1">
      <w:start w:val="1"/>
      <w:numFmt w:val="bullet"/>
      <w:lvlText w:val=""/>
      <w:lvlJc w:val="left"/>
      <w:pPr>
        <w:tabs>
          <w:tab w:val="num" w:pos="2880"/>
        </w:tabs>
        <w:ind w:left="2880" w:hanging="360"/>
      </w:pPr>
      <w:rPr>
        <w:rFonts w:ascii="Wingdings" w:hAnsi="Wingdings" w:hint="default"/>
      </w:rPr>
    </w:lvl>
    <w:lvl w:ilvl="4" w:tplc="A94658B4" w:tentative="1">
      <w:start w:val="1"/>
      <w:numFmt w:val="bullet"/>
      <w:lvlText w:val=""/>
      <w:lvlJc w:val="left"/>
      <w:pPr>
        <w:tabs>
          <w:tab w:val="num" w:pos="3600"/>
        </w:tabs>
        <w:ind w:left="3600" w:hanging="360"/>
      </w:pPr>
      <w:rPr>
        <w:rFonts w:ascii="Wingdings" w:hAnsi="Wingdings" w:hint="default"/>
      </w:rPr>
    </w:lvl>
    <w:lvl w:ilvl="5" w:tplc="47BEC1FC" w:tentative="1">
      <w:start w:val="1"/>
      <w:numFmt w:val="bullet"/>
      <w:lvlText w:val=""/>
      <w:lvlJc w:val="left"/>
      <w:pPr>
        <w:tabs>
          <w:tab w:val="num" w:pos="4320"/>
        </w:tabs>
        <w:ind w:left="4320" w:hanging="360"/>
      </w:pPr>
      <w:rPr>
        <w:rFonts w:ascii="Wingdings" w:hAnsi="Wingdings" w:hint="default"/>
      </w:rPr>
    </w:lvl>
    <w:lvl w:ilvl="6" w:tplc="9070B1FE" w:tentative="1">
      <w:start w:val="1"/>
      <w:numFmt w:val="bullet"/>
      <w:lvlText w:val=""/>
      <w:lvlJc w:val="left"/>
      <w:pPr>
        <w:tabs>
          <w:tab w:val="num" w:pos="5040"/>
        </w:tabs>
        <w:ind w:left="5040" w:hanging="360"/>
      </w:pPr>
      <w:rPr>
        <w:rFonts w:ascii="Wingdings" w:hAnsi="Wingdings" w:hint="default"/>
      </w:rPr>
    </w:lvl>
    <w:lvl w:ilvl="7" w:tplc="E702B43E" w:tentative="1">
      <w:start w:val="1"/>
      <w:numFmt w:val="bullet"/>
      <w:lvlText w:val=""/>
      <w:lvlJc w:val="left"/>
      <w:pPr>
        <w:tabs>
          <w:tab w:val="num" w:pos="5760"/>
        </w:tabs>
        <w:ind w:left="5760" w:hanging="360"/>
      </w:pPr>
      <w:rPr>
        <w:rFonts w:ascii="Wingdings" w:hAnsi="Wingdings" w:hint="default"/>
      </w:rPr>
    </w:lvl>
    <w:lvl w:ilvl="8" w:tplc="4470E782" w:tentative="1">
      <w:start w:val="1"/>
      <w:numFmt w:val="bullet"/>
      <w:lvlText w:val=""/>
      <w:lvlJc w:val="left"/>
      <w:pPr>
        <w:tabs>
          <w:tab w:val="num" w:pos="6480"/>
        </w:tabs>
        <w:ind w:left="6480" w:hanging="360"/>
      </w:pPr>
      <w:rPr>
        <w:rFonts w:ascii="Wingdings" w:hAnsi="Wingdings" w:hint="default"/>
      </w:rPr>
    </w:lvl>
  </w:abstractNum>
  <w:abstractNum w:abstractNumId="1">
    <w:nsid w:val="653EA2EF"/>
    <w:multiLevelType w:val="singleLevel"/>
    <w:tmpl w:val="653EA2EF"/>
    <w:lvl w:ilvl="0">
      <w:start w:val="4"/>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F5A"/>
    <w:rsid w:val="000B2C1E"/>
    <w:rsid w:val="00114D2C"/>
    <w:rsid w:val="00143DFE"/>
    <w:rsid w:val="00160799"/>
    <w:rsid w:val="001A7B70"/>
    <w:rsid w:val="001B68AA"/>
    <w:rsid w:val="00204D37"/>
    <w:rsid w:val="002379F3"/>
    <w:rsid w:val="00241754"/>
    <w:rsid w:val="002F7C98"/>
    <w:rsid w:val="00334CA5"/>
    <w:rsid w:val="00361F0C"/>
    <w:rsid w:val="00434BFE"/>
    <w:rsid w:val="004F0775"/>
    <w:rsid w:val="0050167C"/>
    <w:rsid w:val="0052205D"/>
    <w:rsid w:val="00574F02"/>
    <w:rsid w:val="00650819"/>
    <w:rsid w:val="006548ED"/>
    <w:rsid w:val="006869DE"/>
    <w:rsid w:val="00746252"/>
    <w:rsid w:val="007478BD"/>
    <w:rsid w:val="00787472"/>
    <w:rsid w:val="008110F0"/>
    <w:rsid w:val="008134DA"/>
    <w:rsid w:val="008141FA"/>
    <w:rsid w:val="0087158B"/>
    <w:rsid w:val="008E44FA"/>
    <w:rsid w:val="0094557C"/>
    <w:rsid w:val="00A37067"/>
    <w:rsid w:val="00A52757"/>
    <w:rsid w:val="00AF5516"/>
    <w:rsid w:val="00B341C6"/>
    <w:rsid w:val="00B769D2"/>
    <w:rsid w:val="00BB3F65"/>
    <w:rsid w:val="00BB7AEC"/>
    <w:rsid w:val="00C8450A"/>
    <w:rsid w:val="00C85711"/>
    <w:rsid w:val="00CC13BD"/>
    <w:rsid w:val="00CE7C81"/>
    <w:rsid w:val="00D57B18"/>
    <w:rsid w:val="00DE4BCA"/>
    <w:rsid w:val="00E02E88"/>
    <w:rsid w:val="00E31BBC"/>
    <w:rsid w:val="00E3280C"/>
    <w:rsid w:val="00E3675F"/>
    <w:rsid w:val="00EA5F5A"/>
    <w:rsid w:val="00EB4752"/>
    <w:rsid w:val="00FA3D34"/>
    <w:rsid w:val="00FC3AA9"/>
    <w:rsid w:val="61FF5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F5516"/>
    <w:pPr>
      <w:widowControl w:val="0"/>
      <w:spacing w:line="300" w:lineRule="auto"/>
      <w:ind w:firstLineChars="200" w:firstLine="200"/>
      <w:jc w:val="both"/>
    </w:pPr>
    <w:rPr>
      <w:kern w:val="2"/>
      <w:sz w:val="24"/>
      <w:szCs w:val="24"/>
    </w:rPr>
  </w:style>
  <w:style w:type="paragraph" w:styleId="1">
    <w:name w:val="heading 1"/>
    <w:basedOn w:val="a"/>
    <w:next w:val="a"/>
    <w:link w:val="1Char"/>
    <w:qFormat/>
    <w:rsid w:val="00BB3F65"/>
    <w:pPr>
      <w:keepNext/>
      <w:keepLines/>
      <w:spacing w:before="340" w:after="330" w:line="578" w:lineRule="auto"/>
      <w:outlineLvl w:val="0"/>
    </w:pPr>
    <w:rPr>
      <w:b/>
      <w:bCs/>
      <w:kern w:val="44"/>
      <w:sz w:val="30"/>
      <w:szCs w:val="44"/>
    </w:rPr>
  </w:style>
  <w:style w:type="paragraph" w:styleId="2">
    <w:name w:val="heading 2"/>
    <w:basedOn w:val="a"/>
    <w:next w:val="a"/>
    <w:link w:val="2Char"/>
    <w:unhideWhenUsed/>
    <w:qFormat/>
    <w:rsid w:val="00BB3F65"/>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204D37"/>
    <w:rPr>
      <w:sz w:val="18"/>
      <w:szCs w:val="18"/>
    </w:rPr>
  </w:style>
  <w:style w:type="character" w:customStyle="1" w:styleId="Char">
    <w:name w:val="批注框文本 Char"/>
    <w:basedOn w:val="a0"/>
    <w:link w:val="a3"/>
    <w:rsid w:val="00204D37"/>
    <w:rPr>
      <w:kern w:val="2"/>
      <w:sz w:val="18"/>
      <w:szCs w:val="18"/>
    </w:rPr>
  </w:style>
  <w:style w:type="table" w:styleId="a4">
    <w:name w:val="Table Grid"/>
    <w:basedOn w:val="a1"/>
    <w:uiPriority w:val="59"/>
    <w:qFormat/>
    <w:rsid w:val="006869DE"/>
    <w:rPr>
      <w:rFonts w:eastAsia="Times New Roman"/>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nhideWhenUsed/>
    <w:qFormat/>
    <w:rsid w:val="008141FA"/>
    <w:rPr>
      <w:rFonts w:asciiTheme="majorHAnsi" w:eastAsia="黑体" w:hAnsiTheme="majorHAnsi" w:cstheme="majorBidi"/>
      <w:sz w:val="20"/>
      <w:szCs w:val="20"/>
    </w:rPr>
  </w:style>
  <w:style w:type="paragraph" w:styleId="HTML">
    <w:name w:val="HTML Preformatted"/>
    <w:basedOn w:val="a"/>
    <w:link w:val="HTMLChar"/>
    <w:uiPriority w:val="99"/>
    <w:unhideWhenUsed/>
    <w:rsid w:val="00A527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Char">
    <w:name w:val="HTML 预设格式 Char"/>
    <w:basedOn w:val="a0"/>
    <w:link w:val="HTML"/>
    <w:uiPriority w:val="99"/>
    <w:rsid w:val="00A52757"/>
    <w:rPr>
      <w:rFonts w:ascii="宋体" w:eastAsia="宋体" w:hAnsi="宋体" w:cs="宋体"/>
      <w:sz w:val="24"/>
      <w:szCs w:val="24"/>
    </w:rPr>
  </w:style>
  <w:style w:type="character" w:customStyle="1" w:styleId="1Char">
    <w:name w:val="标题 1 Char"/>
    <w:basedOn w:val="a0"/>
    <w:link w:val="1"/>
    <w:rsid w:val="00BB3F65"/>
    <w:rPr>
      <w:b/>
      <w:bCs/>
      <w:kern w:val="44"/>
      <w:sz w:val="30"/>
      <w:szCs w:val="44"/>
    </w:rPr>
  </w:style>
  <w:style w:type="character" w:customStyle="1" w:styleId="2Char">
    <w:name w:val="标题 2 Char"/>
    <w:basedOn w:val="a0"/>
    <w:link w:val="2"/>
    <w:rsid w:val="00BB3F65"/>
    <w:rPr>
      <w:rFonts w:asciiTheme="majorHAnsi" w:eastAsiaTheme="majorEastAsia" w:hAnsiTheme="majorHAnsi" w:cstheme="majorBidi"/>
      <w:b/>
      <w:bCs/>
      <w:kern w:val="2"/>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F5516"/>
    <w:pPr>
      <w:widowControl w:val="0"/>
      <w:spacing w:line="300" w:lineRule="auto"/>
      <w:ind w:firstLineChars="200" w:firstLine="200"/>
      <w:jc w:val="both"/>
    </w:pPr>
    <w:rPr>
      <w:kern w:val="2"/>
      <w:sz w:val="24"/>
      <w:szCs w:val="24"/>
    </w:rPr>
  </w:style>
  <w:style w:type="paragraph" w:styleId="1">
    <w:name w:val="heading 1"/>
    <w:basedOn w:val="a"/>
    <w:next w:val="a"/>
    <w:link w:val="1Char"/>
    <w:qFormat/>
    <w:rsid w:val="00BB3F65"/>
    <w:pPr>
      <w:keepNext/>
      <w:keepLines/>
      <w:spacing w:before="340" w:after="330" w:line="578" w:lineRule="auto"/>
      <w:outlineLvl w:val="0"/>
    </w:pPr>
    <w:rPr>
      <w:b/>
      <w:bCs/>
      <w:kern w:val="44"/>
      <w:sz w:val="30"/>
      <w:szCs w:val="44"/>
    </w:rPr>
  </w:style>
  <w:style w:type="paragraph" w:styleId="2">
    <w:name w:val="heading 2"/>
    <w:basedOn w:val="a"/>
    <w:next w:val="a"/>
    <w:link w:val="2Char"/>
    <w:unhideWhenUsed/>
    <w:qFormat/>
    <w:rsid w:val="00BB3F65"/>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204D37"/>
    <w:rPr>
      <w:sz w:val="18"/>
      <w:szCs w:val="18"/>
    </w:rPr>
  </w:style>
  <w:style w:type="character" w:customStyle="1" w:styleId="Char">
    <w:name w:val="批注框文本 Char"/>
    <w:basedOn w:val="a0"/>
    <w:link w:val="a3"/>
    <w:rsid w:val="00204D37"/>
    <w:rPr>
      <w:kern w:val="2"/>
      <w:sz w:val="18"/>
      <w:szCs w:val="18"/>
    </w:rPr>
  </w:style>
  <w:style w:type="table" w:styleId="a4">
    <w:name w:val="Table Grid"/>
    <w:basedOn w:val="a1"/>
    <w:uiPriority w:val="59"/>
    <w:qFormat/>
    <w:rsid w:val="006869DE"/>
    <w:rPr>
      <w:rFonts w:eastAsia="Times New Roman"/>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nhideWhenUsed/>
    <w:qFormat/>
    <w:rsid w:val="008141FA"/>
    <w:rPr>
      <w:rFonts w:asciiTheme="majorHAnsi" w:eastAsia="黑体" w:hAnsiTheme="majorHAnsi" w:cstheme="majorBidi"/>
      <w:sz w:val="20"/>
      <w:szCs w:val="20"/>
    </w:rPr>
  </w:style>
  <w:style w:type="paragraph" w:styleId="HTML">
    <w:name w:val="HTML Preformatted"/>
    <w:basedOn w:val="a"/>
    <w:link w:val="HTMLChar"/>
    <w:uiPriority w:val="99"/>
    <w:unhideWhenUsed/>
    <w:rsid w:val="00A527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Char">
    <w:name w:val="HTML 预设格式 Char"/>
    <w:basedOn w:val="a0"/>
    <w:link w:val="HTML"/>
    <w:uiPriority w:val="99"/>
    <w:rsid w:val="00A52757"/>
    <w:rPr>
      <w:rFonts w:ascii="宋体" w:eastAsia="宋体" w:hAnsi="宋体" w:cs="宋体"/>
      <w:sz w:val="24"/>
      <w:szCs w:val="24"/>
    </w:rPr>
  </w:style>
  <w:style w:type="character" w:customStyle="1" w:styleId="1Char">
    <w:name w:val="标题 1 Char"/>
    <w:basedOn w:val="a0"/>
    <w:link w:val="1"/>
    <w:rsid w:val="00BB3F65"/>
    <w:rPr>
      <w:b/>
      <w:bCs/>
      <w:kern w:val="44"/>
      <w:sz w:val="30"/>
      <w:szCs w:val="44"/>
    </w:rPr>
  </w:style>
  <w:style w:type="character" w:customStyle="1" w:styleId="2Char">
    <w:name w:val="标题 2 Char"/>
    <w:basedOn w:val="a0"/>
    <w:link w:val="2"/>
    <w:rsid w:val="00BB3F65"/>
    <w:rPr>
      <w:rFonts w:asciiTheme="majorHAnsi" w:eastAsiaTheme="majorEastAsia" w:hAnsiTheme="majorHAnsi" w:cstheme="majorBidi"/>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7472">
      <w:bodyDiv w:val="1"/>
      <w:marLeft w:val="0"/>
      <w:marRight w:val="0"/>
      <w:marTop w:val="0"/>
      <w:marBottom w:val="0"/>
      <w:divBdr>
        <w:top w:val="none" w:sz="0" w:space="0" w:color="auto"/>
        <w:left w:val="none" w:sz="0" w:space="0" w:color="auto"/>
        <w:bottom w:val="none" w:sz="0" w:space="0" w:color="auto"/>
        <w:right w:val="none" w:sz="0" w:space="0" w:color="auto"/>
      </w:divBdr>
    </w:div>
    <w:div w:id="181283551">
      <w:bodyDiv w:val="1"/>
      <w:marLeft w:val="0"/>
      <w:marRight w:val="0"/>
      <w:marTop w:val="0"/>
      <w:marBottom w:val="0"/>
      <w:divBdr>
        <w:top w:val="none" w:sz="0" w:space="0" w:color="auto"/>
        <w:left w:val="none" w:sz="0" w:space="0" w:color="auto"/>
        <w:bottom w:val="none" w:sz="0" w:space="0" w:color="auto"/>
        <w:right w:val="none" w:sz="0" w:space="0" w:color="auto"/>
      </w:divBdr>
      <w:divsChild>
        <w:div w:id="2141612689">
          <w:marLeft w:val="576"/>
          <w:marRight w:val="0"/>
          <w:marTop w:val="200"/>
          <w:marBottom w:val="0"/>
          <w:divBdr>
            <w:top w:val="none" w:sz="0" w:space="0" w:color="auto"/>
            <w:left w:val="none" w:sz="0" w:space="0" w:color="auto"/>
            <w:bottom w:val="none" w:sz="0" w:space="0" w:color="auto"/>
            <w:right w:val="none" w:sz="0" w:space="0" w:color="auto"/>
          </w:divBdr>
        </w:div>
        <w:div w:id="47412656">
          <w:marLeft w:val="576"/>
          <w:marRight w:val="0"/>
          <w:marTop w:val="200"/>
          <w:marBottom w:val="0"/>
          <w:divBdr>
            <w:top w:val="none" w:sz="0" w:space="0" w:color="auto"/>
            <w:left w:val="none" w:sz="0" w:space="0" w:color="auto"/>
            <w:bottom w:val="none" w:sz="0" w:space="0" w:color="auto"/>
            <w:right w:val="none" w:sz="0" w:space="0" w:color="auto"/>
          </w:divBdr>
        </w:div>
      </w:divsChild>
    </w:div>
    <w:div w:id="265771739">
      <w:bodyDiv w:val="1"/>
      <w:marLeft w:val="0"/>
      <w:marRight w:val="0"/>
      <w:marTop w:val="0"/>
      <w:marBottom w:val="0"/>
      <w:divBdr>
        <w:top w:val="none" w:sz="0" w:space="0" w:color="auto"/>
        <w:left w:val="none" w:sz="0" w:space="0" w:color="auto"/>
        <w:bottom w:val="none" w:sz="0" w:space="0" w:color="auto"/>
        <w:right w:val="none" w:sz="0" w:space="0" w:color="auto"/>
      </w:divBdr>
    </w:div>
    <w:div w:id="729503994">
      <w:bodyDiv w:val="1"/>
      <w:marLeft w:val="0"/>
      <w:marRight w:val="0"/>
      <w:marTop w:val="0"/>
      <w:marBottom w:val="0"/>
      <w:divBdr>
        <w:top w:val="none" w:sz="0" w:space="0" w:color="auto"/>
        <w:left w:val="none" w:sz="0" w:space="0" w:color="auto"/>
        <w:bottom w:val="none" w:sz="0" w:space="0" w:color="auto"/>
        <w:right w:val="none" w:sz="0" w:space="0" w:color="auto"/>
      </w:divBdr>
    </w:div>
    <w:div w:id="781845004">
      <w:bodyDiv w:val="1"/>
      <w:marLeft w:val="0"/>
      <w:marRight w:val="0"/>
      <w:marTop w:val="0"/>
      <w:marBottom w:val="0"/>
      <w:divBdr>
        <w:top w:val="none" w:sz="0" w:space="0" w:color="auto"/>
        <w:left w:val="none" w:sz="0" w:space="0" w:color="auto"/>
        <w:bottom w:val="none" w:sz="0" w:space="0" w:color="auto"/>
        <w:right w:val="none" w:sz="0" w:space="0" w:color="auto"/>
      </w:divBdr>
    </w:div>
    <w:div w:id="931664236">
      <w:bodyDiv w:val="1"/>
      <w:marLeft w:val="0"/>
      <w:marRight w:val="0"/>
      <w:marTop w:val="0"/>
      <w:marBottom w:val="0"/>
      <w:divBdr>
        <w:top w:val="none" w:sz="0" w:space="0" w:color="auto"/>
        <w:left w:val="none" w:sz="0" w:space="0" w:color="auto"/>
        <w:bottom w:val="none" w:sz="0" w:space="0" w:color="auto"/>
        <w:right w:val="none" w:sz="0" w:space="0" w:color="auto"/>
      </w:divBdr>
      <w:divsChild>
        <w:div w:id="1160080440">
          <w:marLeft w:val="0"/>
          <w:marRight w:val="0"/>
          <w:marTop w:val="0"/>
          <w:marBottom w:val="0"/>
          <w:divBdr>
            <w:top w:val="none" w:sz="0" w:space="0" w:color="auto"/>
            <w:left w:val="none" w:sz="0" w:space="0" w:color="auto"/>
            <w:bottom w:val="none" w:sz="0" w:space="0" w:color="auto"/>
            <w:right w:val="none" w:sz="0" w:space="0" w:color="auto"/>
          </w:divBdr>
        </w:div>
      </w:divsChild>
    </w:div>
    <w:div w:id="1040666918">
      <w:bodyDiv w:val="1"/>
      <w:marLeft w:val="0"/>
      <w:marRight w:val="0"/>
      <w:marTop w:val="0"/>
      <w:marBottom w:val="0"/>
      <w:divBdr>
        <w:top w:val="none" w:sz="0" w:space="0" w:color="auto"/>
        <w:left w:val="none" w:sz="0" w:space="0" w:color="auto"/>
        <w:bottom w:val="none" w:sz="0" w:space="0" w:color="auto"/>
        <w:right w:val="none" w:sz="0" w:space="0" w:color="auto"/>
      </w:divBdr>
      <w:divsChild>
        <w:div w:id="897739338">
          <w:marLeft w:val="576"/>
          <w:marRight w:val="0"/>
          <w:marTop w:val="200"/>
          <w:marBottom w:val="0"/>
          <w:divBdr>
            <w:top w:val="none" w:sz="0" w:space="0" w:color="auto"/>
            <w:left w:val="none" w:sz="0" w:space="0" w:color="auto"/>
            <w:bottom w:val="none" w:sz="0" w:space="0" w:color="auto"/>
            <w:right w:val="none" w:sz="0" w:space="0" w:color="auto"/>
          </w:divBdr>
        </w:div>
      </w:divsChild>
    </w:div>
    <w:div w:id="1090155463">
      <w:bodyDiv w:val="1"/>
      <w:marLeft w:val="0"/>
      <w:marRight w:val="0"/>
      <w:marTop w:val="0"/>
      <w:marBottom w:val="0"/>
      <w:divBdr>
        <w:top w:val="none" w:sz="0" w:space="0" w:color="auto"/>
        <w:left w:val="none" w:sz="0" w:space="0" w:color="auto"/>
        <w:bottom w:val="none" w:sz="0" w:space="0" w:color="auto"/>
        <w:right w:val="none" w:sz="0" w:space="0" w:color="auto"/>
      </w:divBdr>
      <w:divsChild>
        <w:div w:id="507645457">
          <w:marLeft w:val="576"/>
          <w:marRight w:val="0"/>
          <w:marTop w:val="200"/>
          <w:marBottom w:val="0"/>
          <w:divBdr>
            <w:top w:val="none" w:sz="0" w:space="0" w:color="auto"/>
            <w:left w:val="none" w:sz="0" w:space="0" w:color="auto"/>
            <w:bottom w:val="none" w:sz="0" w:space="0" w:color="auto"/>
            <w:right w:val="none" w:sz="0" w:space="0" w:color="auto"/>
          </w:divBdr>
        </w:div>
        <w:div w:id="387538902">
          <w:marLeft w:val="576"/>
          <w:marRight w:val="0"/>
          <w:marTop w:val="200"/>
          <w:marBottom w:val="0"/>
          <w:divBdr>
            <w:top w:val="none" w:sz="0" w:space="0" w:color="auto"/>
            <w:left w:val="none" w:sz="0" w:space="0" w:color="auto"/>
            <w:bottom w:val="none" w:sz="0" w:space="0" w:color="auto"/>
            <w:right w:val="none" w:sz="0" w:space="0" w:color="auto"/>
          </w:divBdr>
        </w:div>
      </w:divsChild>
    </w:div>
    <w:div w:id="1164778440">
      <w:bodyDiv w:val="1"/>
      <w:marLeft w:val="0"/>
      <w:marRight w:val="0"/>
      <w:marTop w:val="0"/>
      <w:marBottom w:val="0"/>
      <w:divBdr>
        <w:top w:val="none" w:sz="0" w:space="0" w:color="auto"/>
        <w:left w:val="none" w:sz="0" w:space="0" w:color="auto"/>
        <w:bottom w:val="none" w:sz="0" w:space="0" w:color="auto"/>
        <w:right w:val="none" w:sz="0" w:space="0" w:color="auto"/>
      </w:divBdr>
      <w:divsChild>
        <w:div w:id="1950509094">
          <w:marLeft w:val="576"/>
          <w:marRight w:val="0"/>
          <w:marTop w:val="200"/>
          <w:marBottom w:val="0"/>
          <w:divBdr>
            <w:top w:val="none" w:sz="0" w:space="0" w:color="auto"/>
            <w:left w:val="none" w:sz="0" w:space="0" w:color="auto"/>
            <w:bottom w:val="none" w:sz="0" w:space="0" w:color="auto"/>
            <w:right w:val="none" w:sz="0" w:space="0" w:color="auto"/>
          </w:divBdr>
        </w:div>
        <w:div w:id="68773877">
          <w:marLeft w:val="576"/>
          <w:marRight w:val="0"/>
          <w:marTop w:val="200"/>
          <w:marBottom w:val="0"/>
          <w:divBdr>
            <w:top w:val="none" w:sz="0" w:space="0" w:color="auto"/>
            <w:left w:val="none" w:sz="0" w:space="0" w:color="auto"/>
            <w:bottom w:val="none" w:sz="0" w:space="0" w:color="auto"/>
            <w:right w:val="none" w:sz="0" w:space="0" w:color="auto"/>
          </w:divBdr>
        </w:div>
      </w:divsChild>
    </w:div>
    <w:div w:id="1306618870">
      <w:bodyDiv w:val="1"/>
      <w:marLeft w:val="0"/>
      <w:marRight w:val="0"/>
      <w:marTop w:val="0"/>
      <w:marBottom w:val="0"/>
      <w:divBdr>
        <w:top w:val="none" w:sz="0" w:space="0" w:color="auto"/>
        <w:left w:val="none" w:sz="0" w:space="0" w:color="auto"/>
        <w:bottom w:val="none" w:sz="0" w:space="0" w:color="auto"/>
        <w:right w:val="none" w:sz="0" w:space="0" w:color="auto"/>
      </w:divBdr>
      <w:divsChild>
        <w:div w:id="290865666">
          <w:marLeft w:val="576"/>
          <w:marRight w:val="0"/>
          <w:marTop w:val="200"/>
          <w:marBottom w:val="0"/>
          <w:divBdr>
            <w:top w:val="none" w:sz="0" w:space="0" w:color="auto"/>
            <w:left w:val="none" w:sz="0" w:space="0" w:color="auto"/>
            <w:bottom w:val="none" w:sz="0" w:space="0" w:color="auto"/>
            <w:right w:val="none" w:sz="0" w:space="0" w:color="auto"/>
          </w:divBdr>
        </w:div>
        <w:div w:id="1170950272">
          <w:marLeft w:val="576"/>
          <w:marRight w:val="0"/>
          <w:marTop w:val="200"/>
          <w:marBottom w:val="0"/>
          <w:divBdr>
            <w:top w:val="none" w:sz="0" w:space="0" w:color="auto"/>
            <w:left w:val="none" w:sz="0" w:space="0" w:color="auto"/>
            <w:bottom w:val="none" w:sz="0" w:space="0" w:color="auto"/>
            <w:right w:val="none" w:sz="0" w:space="0" w:color="auto"/>
          </w:divBdr>
        </w:div>
        <w:div w:id="1917083232">
          <w:marLeft w:val="576"/>
          <w:marRight w:val="0"/>
          <w:marTop w:val="200"/>
          <w:marBottom w:val="0"/>
          <w:divBdr>
            <w:top w:val="none" w:sz="0" w:space="0" w:color="auto"/>
            <w:left w:val="none" w:sz="0" w:space="0" w:color="auto"/>
            <w:bottom w:val="none" w:sz="0" w:space="0" w:color="auto"/>
            <w:right w:val="none" w:sz="0" w:space="0" w:color="auto"/>
          </w:divBdr>
        </w:div>
        <w:div w:id="431516024">
          <w:marLeft w:val="576"/>
          <w:marRight w:val="0"/>
          <w:marTop w:val="200"/>
          <w:marBottom w:val="0"/>
          <w:divBdr>
            <w:top w:val="none" w:sz="0" w:space="0" w:color="auto"/>
            <w:left w:val="none" w:sz="0" w:space="0" w:color="auto"/>
            <w:bottom w:val="none" w:sz="0" w:space="0" w:color="auto"/>
            <w:right w:val="none" w:sz="0" w:space="0" w:color="auto"/>
          </w:divBdr>
        </w:div>
      </w:divsChild>
    </w:div>
    <w:div w:id="1361708559">
      <w:bodyDiv w:val="1"/>
      <w:marLeft w:val="0"/>
      <w:marRight w:val="0"/>
      <w:marTop w:val="0"/>
      <w:marBottom w:val="0"/>
      <w:divBdr>
        <w:top w:val="none" w:sz="0" w:space="0" w:color="auto"/>
        <w:left w:val="none" w:sz="0" w:space="0" w:color="auto"/>
        <w:bottom w:val="none" w:sz="0" w:space="0" w:color="auto"/>
        <w:right w:val="none" w:sz="0" w:space="0" w:color="auto"/>
      </w:divBdr>
      <w:divsChild>
        <w:div w:id="1328246387">
          <w:marLeft w:val="576"/>
          <w:marRight w:val="0"/>
          <w:marTop w:val="200"/>
          <w:marBottom w:val="0"/>
          <w:divBdr>
            <w:top w:val="none" w:sz="0" w:space="0" w:color="auto"/>
            <w:left w:val="none" w:sz="0" w:space="0" w:color="auto"/>
            <w:bottom w:val="none" w:sz="0" w:space="0" w:color="auto"/>
            <w:right w:val="none" w:sz="0" w:space="0" w:color="auto"/>
          </w:divBdr>
        </w:div>
        <w:div w:id="1812937401">
          <w:marLeft w:val="576"/>
          <w:marRight w:val="0"/>
          <w:marTop w:val="200"/>
          <w:marBottom w:val="0"/>
          <w:divBdr>
            <w:top w:val="none" w:sz="0" w:space="0" w:color="auto"/>
            <w:left w:val="none" w:sz="0" w:space="0" w:color="auto"/>
            <w:bottom w:val="none" w:sz="0" w:space="0" w:color="auto"/>
            <w:right w:val="none" w:sz="0" w:space="0" w:color="auto"/>
          </w:divBdr>
        </w:div>
        <w:div w:id="1175264020">
          <w:marLeft w:val="576"/>
          <w:marRight w:val="0"/>
          <w:marTop w:val="200"/>
          <w:marBottom w:val="0"/>
          <w:divBdr>
            <w:top w:val="none" w:sz="0" w:space="0" w:color="auto"/>
            <w:left w:val="none" w:sz="0" w:space="0" w:color="auto"/>
            <w:bottom w:val="none" w:sz="0" w:space="0" w:color="auto"/>
            <w:right w:val="none" w:sz="0" w:space="0" w:color="auto"/>
          </w:divBdr>
        </w:div>
      </w:divsChild>
    </w:div>
    <w:div w:id="1366828441">
      <w:bodyDiv w:val="1"/>
      <w:marLeft w:val="0"/>
      <w:marRight w:val="0"/>
      <w:marTop w:val="0"/>
      <w:marBottom w:val="0"/>
      <w:divBdr>
        <w:top w:val="none" w:sz="0" w:space="0" w:color="auto"/>
        <w:left w:val="none" w:sz="0" w:space="0" w:color="auto"/>
        <w:bottom w:val="none" w:sz="0" w:space="0" w:color="auto"/>
        <w:right w:val="none" w:sz="0" w:space="0" w:color="auto"/>
      </w:divBdr>
      <w:divsChild>
        <w:div w:id="381750753">
          <w:marLeft w:val="576"/>
          <w:marRight w:val="0"/>
          <w:marTop w:val="200"/>
          <w:marBottom w:val="0"/>
          <w:divBdr>
            <w:top w:val="none" w:sz="0" w:space="0" w:color="auto"/>
            <w:left w:val="none" w:sz="0" w:space="0" w:color="auto"/>
            <w:bottom w:val="none" w:sz="0" w:space="0" w:color="auto"/>
            <w:right w:val="none" w:sz="0" w:space="0" w:color="auto"/>
          </w:divBdr>
        </w:div>
        <w:div w:id="2054233349">
          <w:marLeft w:val="576"/>
          <w:marRight w:val="0"/>
          <w:marTop w:val="200"/>
          <w:marBottom w:val="0"/>
          <w:divBdr>
            <w:top w:val="none" w:sz="0" w:space="0" w:color="auto"/>
            <w:left w:val="none" w:sz="0" w:space="0" w:color="auto"/>
            <w:bottom w:val="none" w:sz="0" w:space="0" w:color="auto"/>
            <w:right w:val="none" w:sz="0" w:space="0" w:color="auto"/>
          </w:divBdr>
        </w:div>
        <w:div w:id="60100504">
          <w:marLeft w:val="576"/>
          <w:marRight w:val="0"/>
          <w:marTop w:val="200"/>
          <w:marBottom w:val="0"/>
          <w:divBdr>
            <w:top w:val="none" w:sz="0" w:space="0" w:color="auto"/>
            <w:left w:val="none" w:sz="0" w:space="0" w:color="auto"/>
            <w:bottom w:val="none" w:sz="0" w:space="0" w:color="auto"/>
            <w:right w:val="none" w:sz="0" w:space="0" w:color="auto"/>
          </w:divBdr>
        </w:div>
      </w:divsChild>
    </w:div>
    <w:div w:id="1466895514">
      <w:bodyDiv w:val="1"/>
      <w:marLeft w:val="0"/>
      <w:marRight w:val="0"/>
      <w:marTop w:val="0"/>
      <w:marBottom w:val="0"/>
      <w:divBdr>
        <w:top w:val="none" w:sz="0" w:space="0" w:color="auto"/>
        <w:left w:val="none" w:sz="0" w:space="0" w:color="auto"/>
        <w:bottom w:val="none" w:sz="0" w:space="0" w:color="auto"/>
        <w:right w:val="none" w:sz="0" w:space="0" w:color="auto"/>
      </w:divBdr>
      <w:divsChild>
        <w:div w:id="84889007">
          <w:marLeft w:val="576"/>
          <w:marRight w:val="0"/>
          <w:marTop w:val="200"/>
          <w:marBottom w:val="0"/>
          <w:divBdr>
            <w:top w:val="none" w:sz="0" w:space="0" w:color="auto"/>
            <w:left w:val="none" w:sz="0" w:space="0" w:color="auto"/>
            <w:bottom w:val="none" w:sz="0" w:space="0" w:color="auto"/>
            <w:right w:val="none" w:sz="0" w:space="0" w:color="auto"/>
          </w:divBdr>
        </w:div>
      </w:divsChild>
    </w:div>
    <w:div w:id="1607155107">
      <w:bodyDiv w:val="1"/>
      <w:marLeft w:val="0"/>
      <w:marRight w:val="0"/>
      <w:marTop w:val="0"/>
      <w:marBottom w:val="0"/>
      <w:divBdr>
        <w:top w:val="none" w:sz="0" w:space="0" w:color="auto"/>
        <w:left w:val="none" w:sz="0" w:space="0" w:color="auto"/>
        <w:bottom w:val="none" w:sz="0" w:space="0" w:color="auto"/>
        <w:right w:val="none" w:sz="0" w:space="0" w:color="auto"/>
      </w:divBdr>
    </w:div>
    <w:div w:id="1829590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8</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X441S</cp:lastModifiedBy>
  <cp:revision>3</cp:revision>
  <dcterms:created xsi:type="dcterms:W3CDTF">2019-12-25T01:52:00Z</dcterms:created>
  <dcterms:modified xsi:type="dcterms:W3CDTF">2019-12-27T15:35:00Z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