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EF62" w14:textId="1B35378D" w:rsidR="006E3622" w:rsidRDefault="002D5E15" w:rsidP="002D5E15">
      <w:pPr>
        <w:jc w:val="center"/>
        <w:rPr>
          <w:b/>
          <w:bCs/>
          <w:sz w:val="36"/>
          <w:szCs w:val="32"/>
        </w:rPr>
      </w:pPr>
      <w:r w:rsidRPr="002D5E15">
        <w:rPr>
          <w:rFonts w:hint="eastAsia"/>
          <w:b/>
          <w:bCs/>
          <w:sz w:val="36"/>
          <w:szCs w:val="32"/>
        </w:rPr>
        <w:t>第</w:t>
      </w:r>
      <w:r w:rsidRPr="002D5E15">
        <w:rPr>
          <w:rFonts w:hint="eastAsia"/>
          <w:b/>
          <w:bCs/>
          <w:sz w:val="36"/>
          <w:szCs w:val="32"/>
        </w:rPr>
        <w:t>2</w:t>
      </w:r>
      <w:r w:rsidRPr="002D5E15">
        <w:rPr>
          <w:rFonts w:hint="eastAsia"/>
          <w:b/>
          <w:bCs/>
          <w:sz w:val="36"/>
          <w:szCs w:val="32"/>
        </w:rPr>
        <w:t>次作业</w:t>
      </w:r>
    </w:p>
    <w:p w14:paraId="63A0DF48" w14:textId="0849DD0B" w:rsidR="002D5E15" w:rsidRDefault="002D5E15" w:rsidP="002D5E15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07F57FF9" w14:textId="77777777" w:rsidR="00CF061C" w:rsidRDefault="00CF061C" w:rsidP="00CF06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最早的烟草诉讼始于美国上世纪</w:t>
      </w:r>
      <w:r>
        <w:rPr>
          <w:rFonts w:hint="eastAsia"/>
        </w:rPr>
        <w:t>50</w:t>
      </w:r>
      <w:r>
        <w:rPr>
          <w:rFonts w:hint="eastAsia"/>
        </w:rPr>
        <w:t>年代，由烟民个人及家庭发起，冗长且均已败诉告终。第一例就拖了</w:t>
      </w:r>
      <w:r>
        <w:rPr>
          <w:rFonts w:hint="eastAsia"/>
        </w:rPr>
        <w:t>13</w:t>
      </w:r>
      <w:r>
        <w:rPr>
          <w:rFonts w:hint="eastAsia"/>
        </w:rPr>
        <w:t>年</w:t>
      </w:r>
    </w:p>
    <w:p w14:paraId="05EB250E" w14:textId="77777777" w:rsidR="00CF061C" w:rsidRDefault="00CF061C" w:rsidP="00CF061C">
      <w:pPr>
        <w:pStyle w:val="a3"/>
        <w:ind w:left="360" w:firstLineChars="0" w:firstLine="0"/>
      </w:pPr>
      <w:r>
        <w:rPr>
          <w:rFonts w:hint="eastAsia"/>
        </w:rPr>
        <w:t>60</w:t>
      </w:r>
      <w:r>
        <w:rPr>
          <w:rFonts w:hint="eastAsia"/>
        </w:rPr>
        <w:t>～</w:t>
      </w:r>
      <w:r>
        <w:rPr>
          <w:rFonts w:hint="eastAsia"/>
        </w:rPr>
        <w:t>70</w:t>
      </w:r>
      <w:r>
        <w:rPr>
          <w:rFonts w:hint="eastAsia"/>
        </w:rPr>
        <w:t>年代，随着吸烟与健康问题研究的进展与发布，美国政府通过了香烟标识与广告法，要求烟草公司必须在香烟包装上明确载明吸烟有害的标识。后来更明确禁止电视及电台做香烟广告。</w:t>
      </w:r>
    </w:p>
    <w:p w14:paraId="7776D828" w14:textId="77777777" w:rsidR="00CF061C" w:rsidRDefault="00CF061C" w:rsidP="00CF061C">
      <w:pPr>
        <w:pStyle w:val="a3"/>
        <w:ind w:left="360" w:firstLineChars="0" w:firstLine="0"/>
      </w:pPr>
      <w:r>
        <w:rPr>
          <w:rFonts w:hint="eastAsia"/>
        </w:rPr>
        <w:t>80</w:t>
      </w:r>
      <w:r>
        <w:rPr>
          <w:rFonts w:hint="eastAsia"/>
        </w:rPr>
        <w:t>年代，成瘾性成了诉讼核心，里程碑式的</w:t>
      </w:r>
      <w:proofErr w:type="spellStart"/>
      <w:r>
        <w:rPr>
          <w:rFonts w:hint="eastAsia"/>
        </w:rPr>
        <w:t>Cipollone</w:t>
      </w:r>
      <w:proofErr w:type="spellEnd"/>
      <w:r>
        <w:rPr>
          <w:rFonts w:hint="eastAsia"/>
        </w:rPr>
        <w:t>一案中，原告得到</w:t>
      </w:r>
      <w:r>
        <w:rPr>
          <w:rFonts w:hint="eastAsia"/>
        </w:rPr>
        <w:t>40</w:t>
      </w:r>
      <w:r>
        <w:rPr>
          <w:rFonts w:hint="eastAsia"/>
        </w:rPr>
        <w:t>万美金补偿。但绝大部分官司仍是烟草公司获胜。</w:t>
      </w:r>
      <w:r>
        <w:rPr>
          <w:rFonts w:hint="eastAsia"/>
        </w:rPr>
        <w:t>87</w:t>
      </w:r>
      <w:r>
        <w:rPr>
          <w:rFonts w:hint="eastAsia"/>
        </w:rPr>
        <w:t>年加州议会甚至通过了基本禁止对烟草公司提起诉讼的法律，理由是烟草对人体有害是人所皆知的事实（</w:t>
      </w:r>
      <w:r>
        <w:rPr>
          <w:rFonts w:hint="eastAsia"/>
        </w:rPr>
        <w:t>98</w:t>
      </w:r>
      <w:r>
        <w:rPr>
          <w:rFonts w:hint="eastAsia"/>
        </w:rPr>
        <w:t>年才废止）。</w:t>
      </w:r>
    </w:p>
    <w:p w14:paraId="06DE0CEF" w14:textId="77777777" w:rsidR="00CF061C" w:rsidRDefault="00CF061C" w:rsidP="00CF061C">
      <w:pPr>
        <w:pStyle w:val="a3"/>
        <w:ind w:left="360" w:firstLineChars="0" w:firstLine="0"/>
      </w:pPr>
      <w:r>
        <w:rPr>
          <w:rFonts w:hint="eastAsia"/>
        </w:rPr>
        <w:t>90</w:t>
      </w:r>
      <w:r>
        <w:rPr>
          <w:rFonts w:hint="eastAsia"/>
        </w:rPr>
        <w:t>年代起，州政府以吸烟造成医疗支出增加为由提起诉讼。这要感谢科学家和医生——大量研究成果为政府提供了强有力的支持。用原告密西西比司法部长的话讲，谁造成的伤害，谁就得为此买单。州政府的诉讼获得巨大胜利，烟草业要在</w:t>
      </w:r>
      <w:r>
        <w:rPr>
          <w:rFonts w:hint="eastAsia"/>
        </w:rPr>
        <w:t>25</w:t>
      </w:r>
      <w:r>
        <w:rPr>
          <w:rFonts w:hint="eastAsia"/>
        </w:rPr>
        <w:t>年内向四十个州支付</w:t>
      </w:r>
      <w:r>
        <w:rPr>
          <w:rFonts w:hint="eastAsia"/>
        </w:rPr>
        <w:t>3685</w:t>
      </w:r>
      <w:r>
        <w:rPr>
          <w:rFonts w:hint="eastAsia"/>
        </w:rPr>
        <w:t>亿美元，用于治理同吸烟有关的损失。</w:t>
      </w:r>
      <w:r>
        <w:rPr>
          <w:rFonts w:hint="eastAsia"/>
        </w:rPr>
        <w:t xml:space="preserve"> </w:t>
      </w:r>
    </w:p>
    <w:p w14:paraId="2B93491E" w14:textId="77777777" w:rsidR="00CF061C" w:rsidRDefault="00CF061C" w:rsidP="00CF061C">
      <w:pPr>
        <w:pStyle w:val="a3"/>
        <w:ind w:left="360" w:firstLineChars="0" w:firstLine="0"/>
      </w:pPr>
      <w:r>
        <w:rPr>
          <w:rFonts w:hint="eastAsia"/>
        </w:rPr>
        <w:t>烟草公司面向烟民个人公开、大额的赔偿也在这阶段开始。</w:t>
      </w:r>
    </w:p>
    <w:p w14:paraId="3BE5764F" w14:textId="77777777" w:rsidR="00CF061C" w:rsidRDefault="00CF061C" w:rsidP="00CF061C">
      <w:pPr>
        <w:pStyle w:val="a3"/>
        <w:ind w:left="360" w:firstLineChars="0" w:firstLine="0"/>
      </w:pPr>
      <w:r>
        <w:rPr>
          <w:rFonts w:hint="eastAsia"/>
        </w:rPr>
        <w:t>其中，最像故事里那位老奶奶的，该属辛西娅</w:t>
      </w:r>
      <w:r>
        <w:rPr>
          <w:rFonts w:hint="eastAsia"/>
        </w:rPr>
        <w:t xml:space="preserve">. </w:t>
      </w:r>
      <w:r>
        <w:rPr>
          <w:rFonts w:hint="eastAsia"/>
        </w:rPr>
        <w:t>罗宾逊。辛西娅的丈夫</w:t>
      </w:r>
      <w:r>
        <w:rPr>
          <w:rFonts w:hint="eastAsia"/>
        </w:rPr>
        <w:t>96</w:t>
      </w:r>
      <w:r>
        <w:rPr>
          <w:rFonts w:hint="eastAsia"/>
        </w:rPr>
        <w:t>年死于肺癌，年仅</w:t>
      </w:r>
      <w:r>
        <w:rPr>
          <w:rFonts w:hint="eastAsia"/>
        </w:rPr>
        <w:t>36</w:t>
      </w:r>
      <w:r>
        <w:rPr>
          <w:rFonts w:hint="eastAsia"/>
        </w:rPr>
        <w:t>岁，</w:t>
      </w:r>
      <w:proofErr w:type="gramStart"/>
      <w:r>
        <w:rPr>
          <w:rFonts w:hint="eastAsia"/>
        </w:rPr>
        <w:t>生前烟</w:t>
      </w:r>
      <w:proofErr w:type="gramEnd"/>
      <w:r>
        <w:rPr>
          <w:rFonts w:hint="eastAsia"/>
        </w:rPr>
        <w:t>不离手。辛西娅的律师认为，雷诺烟草公司疏于对消费者有关“吸烟有害”的告知，导致原告丈夫成瘾并多次戒烟未果，患肺癌致死。该案本是</w:t>
      </w:r>
      <w:r>
        <w:rPr>
          <w:rFonts w:hint="eastAsia"/>
        </w:rPr>
        <w:t>94</w:t>
      </w:r>
      <w:r>
        <w:rPr>
          <w:rFonts w:hint="eastAsia"/>
        </w:rPr>
        <w:t>年弗罗里达州烟民集体诉讼的一部分，</w:t>
      </w:r>
      <w:r>
        <w:rPr>
          <w:rFonts w:hint="eastAsia"/>
        </w:rPr>
        <w:t>06</w:t>
      </w:r>
      <w:r>
        <w:rPr>
          <w:rFonts w:hint="eastAsia"/>
        </w:rPr>
        <w:t>年最高法院推翻了赔偿判决。</w:t>
      </w:r>
      <w:r>
        <w:rPr>
          <w:rFonts w:hint="eastAsia"/>
        </w:rPr>
        <w:t>2008</w:t>
      </w:r>
      <w:r>
        <w:rPr>
          <w:rFonts w:hint="eastAsia"/>
        </w:rPr>
        <w:t>年，辛西娅代表已故的丈夫单独起诉烟草公司。</w:t>
      </w:r>
      <w:r>
        <w:rPr>
          <w:rFonts w:hint="eastAsia"/>
        </w:rPr>
        <w:t>2014</w:t>
      </w:r>
      <w:r>
        <w:rPr>
          <w:rFonts w:hint="eastAsia"/>
        </w:rPr>
        <w:t>年，陪审团裁定雷诺公司惩罚性赔偿</w:t>
      </w:r>
      <w:r>
        <w:rPr>
          <w:rFonts w:hint="eastAsia"/>
        </w:rPr>
        <w:t>236</w:t>
      </w:r>
      <w:r>
        <w:rPr>
          <w:rFonts w:hint="eastAsia"/>
        </w:rPr>
        <w:t>亿美元，这也是美国历史上赔偿金额最高的个人索赔判决。</w:t>
      </w:r>
    </w:p>
    <w:p w14:paraId="2C49C0FE" w14:textId="77777777" w:rsidR="00CF061C" w:rsidRDefault="00CF061C" w:rsidP="00CF061C">
      <w:pPr>
        <w:pStyle w:val="a3"/>
        <w:ind w:left="360" w:firstLineChars="0" w:firstLine="0"/>
      </w:pPr>
      <w:r>
        <w:rPr>
          <w:rFonts w:hint="eastAsia"/>
        </w:rPr>
        <w:t>这</w:t>
      </w:r>
      <w:r>
        <w:rPr>
          <w:rFonts w:hint="eastAsia"/>
        </w:rPr>
        <w:t>些诉讼，何尝不夹杂私利与政治博弈？</w:t>
      </w:r>
    </w:p>
    <w:p w14:paraId="14B19D02" w14:textId="55FED54D" w:rsidR="002D5E15" w:rsidRDefault="00CF061C" w:rsidP="00CF061C">
      <w:pPr>
        <w:pStyle w:val="a3"/>
        <w:ind w:left="360" w:firstLineChars="0" w:firstLine="0"/>
      </w:pPr>
      <w:r>
        <w:rPr>
          <w:rFonts w:hint="eastAsia"/>
        </w:rPr>
        <w:t>的确，标识有一定的免责作用，人也应该为自己的选择和行为负责。只是，这世间许多的恶，绝非一句轻飘飘的提醒就能一了百了。更何况，若没有最开始那一个个普通家庭一次次落败的控诉和抗争，连这句提醒都未必会有。</w:t>
      </w:r>
      <w:r>
        <w:rPr>
          <w:rFonts w:hint="eastAsia"/>
        </w:rPr>
        <w:t xml:space="preserve">       </w:t>
      </w:r>
      <w:r>
        <w:rPr>
          <w:rFonts w:hint="eastAsia"/>
        </w:rPr>
        <w:t>资本逐利没有尽头。信息的不对等，让烟草业明知香烟成瘾和致癌的情况下，依然无底线地开拓市场，男性市场赚到盆满钵溢，就打着女性解放和两性平等的旗帜拓展女性客户，女性市场饱和了，又会伸向未成年人。这些以国民健康和寿命为代价积聚的巨大财富，若无强制，用在消弭烟草带来的伤害上的，极为有限。</w:t>
      </w:r>
    </w:p>
    <w:p w14:paraId="0E6F4668" w14:textId="62EBFEBA" w:rsidR="009D3E38" w:rsidRDefault="009D3E38" w:rsidP="009D3E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解：</w:t>
      </w:r>
    </w:p>
    <w:p w14:paraId="12981298" w14:textId="74725623" w:rsidR="009D3E38" w:rsidRDefault="000A6451" w:rsidP="009D3E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证明：</w:t>
      </w:r>
      <w:r w:rsidR="009D3E38">
        <w:rPr>
          <w:rFonts w:hint="eastAsia"/>
        </w:rPr>
        <w:t>显然，我们要对</w:t>
      </w:r>
      <m:oMath>
        <m:r>
          <w:rPr>
            <w:rFonts w:ascii="Cambria Math" w:hAnsi="Cambria Math"/>
          </w:rPr>
          <m:t>E</m:t>
        </m:r>
      </m:oMath>
      <w:r w:rsidR="009D3E38">
        <w:rPr>
          <w:rFonts w:hint="eastAsia"/>
        </w:rPr>
        <w:t>求导。最终的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3E38">
        <w:rPr>
          <w:rFonts w:hint="eastAsia"/>
        </w:rPr>
        <w:t>应当满足</w:t>
      </w:r>
    </w:p>
    <w:p w14:paraId="54A264A6" w14:textId="103C12A7" w:rsidR="009D3E38" w:rsidRPr="000A6451" w:rsidRDefault="00CF061C" w:rsidP="009D3E38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E72F1BB" w14:textId="291989D8" w:rsidR="000A6451" w:rsidRDefault="000A6451" w:rsidP="009D3E38">
      <w:pPr>
        <w:pStyle w:val="a3"/>
        <w:ind w:left="720" w:firstLineChars="0" w:firstLine="0"/>
      </w:pPr>
      <w:r>
        <w:rPr>
          <w:rFonts w:hint="eastAsia"/>
        </w:rPr>
        <w:t>解得</w:t>
      </w:r>
    </w:p>
    <w:p w14:paraId="53C9D91E" w14:textId="34B11A9E" w:rsidR="000A6451" w:rsidRPr="000A6451" w:rsidRDefault="00CF061C" w:rsidP="009D3E38">
      <w:pPr>
        <w:pStyle w:val="a3"/>
        <w:ind w:left="720" w:firstLineChars="0" w:firstLine="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m</m:t>
          </m:r>
        </m:oMath>
      </m:oMathPara>
    </w:p>
    <w:p w14:paraId="52E03F4A" w14:textId="52FFFCFA" w:rsidR="000A6451" w:rsidRDefault="000A6451" w:rsidP="009D3E38">
      <w:pPr>
        <w:pStyle w:val="a3"/>
        <w:ind w:left="720" w:firstLineChars="0" w:firstLine="0"/>
      </w:pPr>
      <w:r>
        <w:rPr>
          <w:rFonts w:hint="eastAsia"/>
        </w:rPr>
        <w:t>其中，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0A6451">
        <w:rPr>
          <w:rFonts w:hint="eastAsia"/>
        </w:rPr>
        <w:t>是所有样本点的平均值。</w:t>
      </w:r>
    </w:p>
    <w:p w14:paraId="4198F0E4" w14:textId="235E2E27" w:rsidR="000A6451" w:rsidRDefault="000A6451" w:rsidP="000A6451">
      <w:pPr>
        <w:pStyle w:val="a3"/>
        <w:ind w:left="720" w:firstLineChars="0" w:firstLine="0"/>
        <w:jc w:val="right"/>
      </w:pPr>
      <w:r>
        <w:rPr>
          <w:rFonts w:hint="eastAsia"/>
        </w:rPr>
        <w:t>证毕</w:t>
      </w:r>
    </w:p>
    <w:p w14:paraId="0A8AB578" w14:textId="43CE109E" w:rsidR="004A798F" w:rsidRDefault="003E7A8A" w:rsidP="00C83851">
      <w:pPr>
        <w:pStyle w:val="a3"/>
        <w:numPr>
          <w:ilvl w:val="0"/>
          <w:numId w:val="4"/>
        </w:numPr>
        <w:ind w:left="0" w:firstLineChars="0" w:firstLine="360"/>
      </w:pPr>
      <w:r>
        <w:rPr>
          <w:rFonts w:hint="eastAsia"/>
        </w:rPr>
        <w:t>根据</w:t>
      </w:r>
    </w:p>
    <w:p w14:paraId="53606553" w14:textId="1E601FCF" w:rsidR="003E7A8A" w:rsidRPr="00931E9B" w:rsidRDefault="003E7A8A" w:rsidP="003E7A8A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Xw-t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8B11BE4" w14:textId="13F1BDB2" w:rsidR="00931E9B" w:rsidRDefault="00931E9B" w:rsidP="003E7A8A">
      <w:pPr>
        <w:pStyle w:val="a3"/>
        <w:ind w:left="360" w:firstLineChars="0" w:firstLine="0"/>
      </w:pPr>
      <w:r>
        <w:rPr>
          <w:rFonts w:hint="eastAsia"/>
        </w:rPr>
        <w:t>得</w:t>
      </w:r>
    </w:p>
    <w:p w14:paraId="3C07053E" w14:textId="6678B309" w:rsidR="00931E9B" w:rsidRPr="00931E9B" w:rsidRDefault="00931E9B" w:rsidP="003E7A8A">
      <w:pPr>
        <w:pStyle w:val="a3"/>
        <w:ind w:left="360" w:firstLineChars="0" w:firstLine="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14:paraId="3F793F81" w14:textId="43D87C99" w:rsidR="00931E9B" w:rsidRDefault="000D7C44" w:rsidP="003E7A8A">
      <w:pPr>
        <w:pStyle w:val="a3"/>
        <w:ind w:left="360" w:firstLineChars="0" w:firstLine="0"/>
      </w:pPr>
      <w:r>
        <w:rPr>
          <w:rFonts w:hint="eastAsia"/>
        </w:rPr>
        <w:t>其中</w:t>
      </w:r>
    </w:p>
    <w:p w14:paraId="6330D7C4" w14:textId="4146E4E4" w:rsidR="000D7C44" w:rsidRPr="000D7C44" w:rsidRDefault="000D7C44" w:rsidP="003E7A8A">
      <w:pPr>
        <w:pStyle w:val="a3"/>
        <w:ind w:left="360" w:firstLineChars="0" w:firstLine="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7C7DA2A" w14:textId="631DA1AE" w:rsidR="000D7C44" w:rsidRDefault="000D7C44" w:rsidP="003E7A8A">
      <w:pPr>
        <w:pStyle w:val="a3"/>
        <w:ind w:left="360" w:firstLineChars="0" w:firstLine="0"/>
      </w:pPr>
      <w:r w:rsidRPr="000D7C44">
        <w:rPr>
          <w:rFonts w:hint="eastAsia"/>
        </w:rPr>
        <w:t>故</w:t>
      </w:r>
    </w:p>
    <w:p w14:paraId="1244BB0C" w14:textId="0136A534" w:rsidR="008E0403" w:rsidRPr="000D7C44" w:rsidRDefault="00CF061C" w:rsidP="008E0403">
      <w:pPr>
        <w:pStyle w:val="a3"/>
        <w:ind w:left="360" w:firstLineChars="0" w:firstLine="0"/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t=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j,1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j,1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j,d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j,d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25E7A1C" w14:textId="19C26F62" w:rsidR="008E0403" w:rsidRPr="0093438E" w:rsidRDefault="008E0403" w:rsidP="0093438E">
      <w:pPr>
        <w:pStyle w:val="a3"/>
        <w:ind w:left="360" w:firstLineChars="0" w:firstLine="0"/>
      </w:pPr>
      <w:r w:rsidRPr="008E0403">
        <w:rPr>
          <w:rFonts w:hint="eastAsia"/>
        </w:rPr>
        <w:t>而</w:t>
      </w:r>
    </w:p>
    <w:p w14:paraId="34B43137" w14:textId="54B23681" w:rsidR="0093438E" w:rsidRPr="0093438E" w:rsidRDefault="00CF061C" w:rsidP="0093438E">
      <w:pPr>
        <w:pStyle w:val="a3"/>
        <w:ind w:left="360" w:firstLineChars="0" w:firstLine="0"/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i,1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i,d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i,1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i,d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53E1CDFA" w14:textId="4F275B6E" w:rsidR="0093438E" w:rsidRPr="0093438E" w:rsidRDefault="0093438E" w:rsidP="0093438E">
      <w:pPr>
        <w:pStyle w:val="a3"/>
        <w:ind w:left="360" w:firstLineChars="0" w:firstLine="0"/>
        <w:rPr>
          <w:bCs/>
        </w:rPr>
      </w:pPr>
      <w:r w:rsidRPr="0093438E">
        <w:rPr>
          <w:rFonts w:hint="eastAsia"/>
          <w:bCs/>
        </w:rPr>
        <w:t>并且</w:t>
      </w:r>
    </w:p>
    <w:p w14:paraId="6278DAA3" w14:textId="7E5223BD" w:rsidR="00607D4E" w:rsidRPr="00902EAD" w:rsidRDefault="00CF061C" w:rsidP="003E7A8A">
      <w:pPr>
        <w:pStyle w:val="a3"/>
        <w:ind w:left="360" w:firstLineChars="0" w:firstLine="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69391620" w14:textId="38482BEB" w:rsidR="0093438E" w:rsidRPr="00902EAD" w:rsidRDefault="00CF061C" w:rsidP="003E7A8A">
      <w:pPr>
        <w:pStyle w:val="a3"/>
        <w:ind w:left="360" w:firstLineChars="0" w:firstLine="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43C9953C" w14:textId="628C844D" w:rsidR="00902EAD" w:rsidRDefault="00902EAD" w:rsidP="003E7A8A">
      <w:pPr>
        <w:pStyle w:val="a3"/>
        <w:ind w:left="360" w:firstLineChars="0" w:firstLine="0"/>
      </w:pPr>
      <w:r>
        <w:rPr>
          <w:rFonts w:hint="eastAsia"/>
        </w:rPr>
        <w:t>故</w:t>
      </w:r>
    </w:p>
    <w:p w14:paraId="43BC5783" w14:textId="58381BF9" w:rsidR="00902EAD" w:rsidRPr="00DB61E8" w:rsidRDefault="00CF061C" w:rsidP="003E7A8A">
      <w:pPr>
        <w:pStyle w:val="a3"/>
        <w:ind w:left="360" w:firstLineChars="0" w:firstLine="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-n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002DBC6E" w14:textId="052DBC8C" w:rsidR="00DB61E8" w:rsidRDefault="00DB61E8" w:rsidP="003E7A8A">
      <w:pPr>
        <w:pStyle w:val="a3"/>
        <w:ind w:left="360" w:firstLineChars="0" w:firstLine="0"/>
      </w:pPr>
      <w:r>
        <w:rPr>
          <w:rFonts w:hint="eastAsia"/>
        </w:rPr>
        <w:t>故</w:t>
      </w:r>
    </w:p>
    <w:p w14:paraId="46A6EEA5" w14:textId="7CFE4BC0" w:rsidR="00DB61E8" w:rsidRDefault="00CF061C" w:rsidP="003E7A8A">
      <w:pPr>
        <w:pStyle w:val="a3"/>
        <w:ind w:left="360"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FD1625E" w14:textId="1AC1C0D8" w:rsidR="009D3E38" w:rsidRDefault="001A4262" w:rsidP="009D3E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易知，</w:t>
      </w:r>
    </w:p>
    <w:p w14:paraId="160FD82B" w14:textId="470E3B0F" w:rsidR="001A4262" w:rsidRPr="001A4262" w:rsidRDefault="001A4262" w:rsidP="001A4262">
      <w:pPr>
        <w:pStyle w:val="a3"/>
        <w:ind w:left="360" w:firstLineChars="0" w:firstLine="0"/>
        <w:rPr>
          <w:bCs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142F303" w14:textId="1304A635" w:rsidR="001A4262" w:rsidRPr="001A4262" w:rsidRDefault="001A4262" w:rsidP="001A4262">
      <w:pPr>
        <w:pStyle w:val="a3"/>
        <w:ind w:left="360" w:firstLineChars="0" w:firstLine="0"/>
      </w:pPr>
      <w:r w:rsidRPr="001A4262">
        <w:rPr>
          <w:rFonts w:hint="eastAsia"/>
          <w:iCs/>
        </w:rPr>
        <w:t>而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w</m:t>
        </m:r>
      </m:oMath>
      <w:r w:rsidRPr="001A4262">
        <w:rPr>
          <w:rFonts w:hint="eastAsia"/>
        </w:rPr>
        <w:t>是常数</w:t>
      </w:r>
      <w:r>
        <w:rPr>
          <w:rFonts w:hint="eastAsia"/>
        </w:rPr>
        <w:t>，故设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w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1A4262">
        <w:rPr>
          <w:rFonts w:hint="eastAsia"/>
        </w:rPr>
        <w:t>，则有</w:t>
      </w:r>
    </w:p>
    <w:p w14:paraId="01E8B8E9" w14:textId="51602C2E" w:rsidR="001A4262" w:rsidRPr="001A4262" w:rsidRDefault="001A4262" w:rsidP="001A4262">
      <w:pPr>
        <w:pStyle w:val="a3"/>
        <w:ind w:left="360" w:firstLineChars="0" w:firstLine="0"/>
        <w:rPr>
          <w:b/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w=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n-α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18BB84D" w14:textId="291E96B4" w:rsidR="001A4262" w:rsidRDefault="001A4262" w:rsidP="001A4262">
      <w:pPr>
        <w:pStyle w:val="a3"/>
        <w:ind w:left="360" w:firstLineChars="0" w:firstLine="0"/>
      </w:pPr>
      <w:r>
        <w:rPr>
          <w:rFonts w:hint="eastAsia"/>
        </w:rPr>
        <w:t>故</w:t>
      </w:r>
    </w:p>
    <w:p w14:paraId="15882EC4" w14:textId="65E81DD1" w:rsidR="001A4262" w:rsidRPr="001A4262" w:rsidRDefault="001A4262" w:rsidP="001A4262">
      <w:pPr>
        <w:pStyle w:val="a3"/>
        <w:ind w:left="360" w:firstLineChars="0" w:firstLine="0"/>
        <w:rPr>
          <w:rFonts w:hint="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C6C9BF2" w14:textId="125227B5" w:rsidR="009D3E38" w:rsidRDefault="00C13A33" w:rsidP="009D3E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证明：</w:t>
      </w:r>
    </w:p>
    <w:p w14:paraId="74CA01AC" w14:textId="32F480C7" w:rsidR="00C13A33" w:rsidRDefault="00C13A33" w:rsidP="00C13A33">
      <w:pPr>
        <w:pStyle w:val="a3"/>
        <w:ind w:left="360" w:firstLineChars="0" w:firstLine="0"/>
      </w:pPr>
      <w:r>
        <w:rPr>
          <w:rFonts w:hint="eastAsia"/>
        </w:rPr>
        <w:t>记</w:t>
      </w:r>
      <w:r w:rsidR="00D24678">
        <w:rPr>
          <w:rFonts w:hint="eastAsia"/>
        </w:rPr>
        <w:t>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24678">
        <w:rPr>
          <w:rFonts w:hint="eastAsia"/>
        </w:rPr>
        <w:t>,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24678">
        <w:rPr>
          <w:rFonts w:hint="eastAsia"/>
        </w:rPr>
        <w:t>，将数据完全分开的超平面为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opt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=0</m:t>
        </m:r>
      </m:oMath>
      <w:r w:rsidR="00D24678">
        <w:rPr>
          <w:rFonts w:hint="eastAsia"/>
        </w:rPr>
        <w:t>，则有</w:t>
      </w:r>
    </w:p>
    <w:p w14:paraId="68FD235D" w14:textId="281EAFBE" w:rsidR="00D24678" w:rsidRPr="00D24678" w:rsidRDefault="00D24678" w:rsidP="00C13A33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opt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≥γ&gt;0, ∀i=1,2,⋯,n</m:t>
          </m:r>
        </m:oMath>
      </m:oMathPara>
    </w:p>
    <w:p w14:paraId="3C48C2DF" w14:textId="446EE9EE" w:rsidR="00D24678" w:rsidRPr="00D24678" w:rsidRDefault="00D24678" w:rsidP="00C13A33">
      <w:pPr>
        <w:pStyle w:val="a3"/>
        <w:ind w:left="360" w:firstLineChars="0" w:firstLine="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opt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E11397C" w14:textId="30EA5842" w:rsidR="00D24678" w:rsidRDefault="00D24678" w:rsidP="00C13A33">
      <w:pPr>
        <w:pStyle w:val="a3"/>
        <w:ind w:left="360" w:firstLineChars="0" w:firstLine="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1≤i≤n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</w:p>
    <w:p w14:paraId="2948972C" w14:textId="7B966DB0" w:rsidR="00D24678" w:rsidRDefault="00D24678" w:rsidP="00C13A33">
      <w:pPr>
        <w:pStyle w:val="a3"/>
        <w:ind w:left="360" w:firstLineChars="0" w:firstLine="0"/>
      </w:pPr>
      <w:r>
        <w:rPr>
          <w:rFonts w:hint="eastAsia"/>
        </w:rPr>
        <w:t>则</w:t>
      </w:r>
    </w:p>
    <w:p w14:paraId="34F03A06" w14:textId="4E9D86EE" w:rsidR="00D24678" w:rsidRPr="00D24678" w:rsidRDefault="00D24678" w:rsidP="00D24678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+η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+η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≥⋯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≥kηγ</m:t>
          </m:r>
        </m:oMath>
      </m:oMathPara>
    </w:p>
    <w:p w14:paraId="0C4E47BC" w14:textId="4C39539B" w:rsidR="00D24678" w:rsidRPr="00523BFB" w:rsidRDefault="00D24678" w:rsidP="00D24678">
      <w:pPr>
        <w:pStyle w:val="a3"/>
        <w:ind w:left="36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≤⋯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≤k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E494E54" w14:textId="6B6896A1" w:rsidR="00523BFB" w:rsidRDefault="00523BFB" w:rsidP="00D24678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>故</w:t>
      </w:r>
    </w:p>
    <w:p w14:paraId="266798D9" w14:textId="1FF7DBD5" w:rsidR="00523BFB" w:rsidRPr="00523BFB" w:rsidRDefault="00523BFB" w:rsidP="00D24678">
      <w:pPr>
        <w:pStyle w:val="a3"/>
        <w:ind w:left="360" w:firstLineChars="0" w:firstLine="0"/>
        <w:rPr>
          <w:iCs/>
        </w:rPr>
      </w:pPr>
      <m:oMathPara>
        <m:oMath>
          <m:r>
            <w:rPr>
              <w:rFonts w:ascii="Cambria Math" w:hAnsi="Cambria Math"/>
            </w:rPr>
            <m:t>kηy≤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opt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iCs/>
                </w:rPr>
              </m:ctrlPr>
            </m:deg>
            <m:e>
              <m:r>
                <w:rPr>
                  <w:rFonts w:ascii="Cambria Math" w:hAnsi="Cambria Math"/>
                </w:rPr>
                <m:t>k</m:t>
              </m:r>
            </m:e>
          </m:rad>
          <m:r>
            <w:rPr>
              <w:rFonts w:ascii="Cambria Math" w:hAnsi="Cambria Math"/>
            </w:rPr>
            <m:t>ηR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⟹k≤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B93880" w14:textId="7F6A9569" w:rsidR="00523BFB" w:rsidRPr="00523BFB" w:rsidRDefault="00523BFB" w:rsidP="00D24678">
      <w:pPr>
        <w:pStyle w:val="a3"/>
        <w:ind w:left="360" w:firstLineChars="0" w:firstLine="0"/>
        <w:rPr>
          <w:rFonts w:hint="eastAsia"/>
          <w:iCs/>
        </w:rPr>
      </w:pPr>
      <w:r>
        <w:rPr>
          <w:rFonts w:hint="eastAsia"/>
          <w:iCs/>
        </w:rPr>
        <w:t>可见，若样本不是线性可分，则无法确定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  <w:iCs/>
        </w:rPr>
        <w:t>，即无法证明。</w:t>
      </w:r>
    </w:p>
    <w:p w14:paraId="365E7763" w14:textId="77777777" w:rsidR="00AE5242" w:rsidRDefault="00AE5242" w:rsidP="00AE52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解：</w:t>
      </w:r>
    </w:p>
    <w:p w14:paraId="618C7C29" w14:textId="0EE305B4" w:rsidR="00AE5242" w:rsidRPr="00AE5242" w:rsidRDefault="00AE5242" w:rsidP="00AE5242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1) </w:t>
      </w:r>
      <w:r w:rsidRPr="00AE5242">
        <w:rPr>
          <w:rFonts w:hint="eastAsia"/>
          <w:bCs/>
        </w:rPr>
        <w:t>显然，在分子分母上同乘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Pr="00AE5242">
        <w:rPr>
          <w:rFonts w:hint="eastAsia"/>
          <w:bCs/>
        </w:rPr>
        <w:t>，则有</w:t>
      </w:r>
    </w:p>
    <w:p w14:paraId="65841931" w14:textId="6AAAFFA2" w:rsidR="00AE5242" w:rsidRPr="00AE5242" w:rsidRDefault="00AE5242" w:rsidP="00AE5242">
      <w:pPr>
        <w:pStyle w:val="a3"/>
        <w:ind w:left="360" w:firstLine="480"/>
        <w:rPr>
          <w:bCs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</m:oMath>
      </m:oMathPara>
    </w:p>
    <w:p w14:paraId="17C76703" w14:textId="77777777" w:rsidR="00AE5242" w:rsidRPr="00AE5242" w:rsidRDefault="00AE5242" w:rsidP="00AE5242">
      <w:pPr>
        <w:pStyle w:val="a3"/>
        <w:ind w:left="360" w:firstLine="480"/>
        <w:rPr>
          <w:bCs/>
        </w:rPr>
      </w:pPr>
      <w:r w:rsidRPr="00AE5242">
        <w:rPr>
          <w:bCs/>
        </w:rPr>
        <w:tab/>
      </w:r>
      <w:r w:rsidRPr="00AE5242">
        <w:rPr>
          <w:rFonts w:hint="eastAsia"/>
          <w:bCs/>
        </w:rPr>
        <w:t>而</w:t>
      </w:r>
    </w:p>
    <w:p w14:paraId="57C79B61" w14:textId="61D79EA0" w:rsidR="00AE5242" w:rsidRPr="00AE5242" w:rsidRDefault="00AE5242" w:rsidP="00AE5242">
      <w:pPr>
        <w:pStyle w:val="a3"/>
        <w:ind w:left="360" w:firstLine="480"/>
        <w:rPr>
          <w:bCs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=1-θ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1FA0C869" w14:textId="77777777" w:rsidR="00AE5242" w:rsidRPr="00AE5242" w:rsidRDefault="00AE5242" w:rsidP="00AE5242">
      <w:pPr>
        <w:pStyle w:val="a3"/>
        <w:ind w:left="360" w:firstLine="480"/>
        <w:rPr>
          <w:bCs/>
        </w:rPr>
      </w:pPr>
      <w:r w:rsidRPr="00AE5242">
        <w:rPr>
          <w:bCs/>
        </w:rPr>
        <w:tab/>
      </w:r>
      <w:r w:rsidRPr="00AE5242">
        <w:rPr>
          <w:rFonts w:hint="eastAsia"/>
          <w:bCs/>
        </w:rPr>
        <w:t>并且</w:t>
      </w:r>
    </w:p>
    <w:p w14:paraId="76351465" w14:textId="25451C43" w:rsidR="00AE5242" w:rsidRPr="00AE5242" w:rsidRDefault="00AE5242" w:rsidP="00AE5242">
      <w:pPr>
        <w:pStyle w:val="a3"/>
        <w:ind w:left="360" w:firstLine="480"/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</m:oMath>
      </m:oMathPara>
    </w:p>
    <w:p w14:paraId="64789B9D" w14:textId="77777777" w:rsidR="00AE5242" w:rsidRPr="00AE5242" w:rsidRDefault="00AE5242" w:rsidP="00AE5242">
      <w:pPr>
        <w:ind w:firstLineChars="175" w:firstLine="420"/>
        <w:rPr>
          <w:rFonts w:ascii="Cambria Math" w:hAnsi="Cambria Math"/>
          <w:bCs/>
          <w:i/>
          <w:iCs/>
          <w:szCs w:val="36"/>
        </w:rPr>
      </w:pPr>
      <w:r>
        <w:rPr>
          <w:rFonts w:hint="eastAsia"/>
        </w:rPr>
        <w:t>(</w:t>
      </w:r>
      <w:r>
        <w:t xml:space="preserve">2) </w:t>
      </w:r>
    </w:p>
    <w:p w14:paraId="2B05443D" w14:textId="4F394E2B" w:rsidR="00AE5242" w:rsidRPr="00AE5242" w:rsidRDefault="00AE5242" w:rsidP="00AE5242">
      <w:pPr>
        <w:pStyle w:val="a3"/>
        <w:ind w:left="360" w:firstLine="480"/>
        <w:rPr>
          <w:bCs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-2s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2s</m:t>
                  </m:r>
                </m:sup>
              </m:sSup>
            </m:den>
          </m:f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2s</m:t>
              </m:r>
            </m:e>
          </m:d>
          <m:r>
            <w:rPr>
              <w:rFonts w:ascii="Cambria Math" w:hAnsi="Cambria Math"/>
            </w:rPr>
            <m:t>-θ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-2s</m:t>
              </m:r>
            </m:e>
          </m:d>
          <m:r>
            <w:rPr>
              <w:rFonts w:ascii="Cambria Math" w:hAnsi="Cambria Math"/>
            </w:rPr>
            <m:t>=2θ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2s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04179A67" w14:textId="737B9B38" w:rsidR="00AE5242" w:rsidRPr="00AE5242" w:rsidRDefault="00AE5242" w:rsidP="00AE5242">
      <w:pPr>
        <w:pStyle w:val="a3"/>
        <w:ind w:left="360" w:firstLine="480"/>
        <w:rPr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-s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Cs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</m:oMath>
      </m:oMathPara>
    </w:p>
    <w:p w14:paraId="02959B42" w14:textId="188B046A" w:rsidR="00AE5242" w:rsidRPr="002D5E15" w:rsidRDefault="00AE5242" w:rsidP="00AE5242">
      <w:pPr>
        <w:pStyle w:val="a3"/>
        <w:ind w:left="360" w:firstLineChars="0" w:firstLine="0"/>
        <w:rPr>
          <w:rFonts w:hint="eastAsia"/>
        </w:rPr>
      </w:pPr>
    </w:p>
    <w:sectPr w:rsidR="00AE5242" w:rsidRPr="002D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16B"/>
    <w:multiLevelType w:val="hybridMultilevel"/>
    <w:tmpl w:val="611ABD66"/>
    <w:lvl w:ilvl="0" w:tplc="46B27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5639B"/>
    <w:multiLevelType w:val="hybridMultilevel"/>
    <w:tmpl w:val="8F5E93FE"/>
    <w:lvl w:ilvl="0" w:tplc="EA847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C39F2"/>
    <w:multiLevelType w:val="hybridMultilevel"/>
    <w:tmpl w:val="3280ACB8"/>
    <w:lvl w:ilvl="0" w:tplc="B8845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C21CCF"/>
    <w:multiLevelType w:val="hybridMultilevel"/>
    <w:tmpl w:val="56EAC556"/>
    <w:lvl w:ilvl="0" w:tplc="56E62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8B"/>
    <w:rsid w:val="000A6451"/>
    <w:rsid w:val="000D7C44"/>
    <w:rsid w:val="001A4262"/>
    <w:rsid w:val="001B1BC7"/>
    <w:rsid w:val="002D5E15"/>
    <w:rsid w:val="003E7A8A"/>
    <w:rsid w:val="004A798F"/>
    <w:rsid w:val="00523BFB"/>
    <w:rsid w:val="00607D4E"/>
    <w:rsid w:val="006E3622"/>
    <w:rsid w:val="007E4A4D"/>
    <w:rsid w:val="00895A30"/>
    <w:rsid w:val="008E0403"/>
    <w:rsid w:val="008E7F8B"/>
    <w:rsid w:val="00902EAD"/>
    <w:rsid w:val="00931E9B"/>
    <w:rsid w:val="0093438E"/>
    <w:rsid w:val="009D3E38"/>
    <w:rsid w:val="00A32AFE"/>
    <w:rsid w:val="00A35DA7"/>
    <w:rsid w:val="00AE5242"/>
    <w:rsid w:val="00C13A33"/>
    <w:rsid w:val="00C83851"/>
    <w:rsid w:val="00CF061C"/>
    <w:rsid w:val="00D02B4D"/>
    <w:rsid w:val="00D045F8"/>
    <w:rsid w:val="00D24678"/>
    <w:rsid w:val="00DB59E0"/>
    <w:rsid w:val="00DB61E8"/>
    <w:rsid w:val="00F8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738A"/>
  <w15:chartTrackingRefBased/>
  <w15:docId w15:val="{38E87715-CC28-420A-8DFA-E1AB04AB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E1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3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16</cp:revision>
  <dcterms:created xsi:type="dcterms:W3CDTF">2021-09-29T06:18:00Z</dcterms:created>
  <dcterms:modified xsi:type="dcterms:W3CDTF">2021-09-29T12:28:00Z</dcterms:modified>
</cp:coreProperties>
</file>