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F301D5" w14:textId="4FF8F44E" w:rsidR="008A6F94" w:rsidRDefault="00AF470E" w:rsidP="00C6277D">
      <w:pPr>
        <w:jc w:val="center"/>
        <w:rPr>
          <w:b/>
          <w:bCs/>
          <w:sz w:val="32"/>
        </w:rPr>
      </w:pPr>
      <w:r>
        <w:rPr>
          <w:rFonts w:hint="eastAsia"/>
          <w:b/>
          <w:bCs/>
          <w:sz w:val="32"/>
        </w:rPr>
        <w:t>实习生周报</w:t>
      </w:r>
    </w:p>
    <w:p w14:paraId="0DDDE404" w14:textId="29A23949" w:rsidR="00812AF5" w:rsidRDefault="00812AF5" w:rsidP="00C6277D">
      <w:pPr>
        <w:jc w:val="center"/>
        <w:rPr>
          <w:szCs w:val="28"/>
        </w:rPr>
      </w:pPr>
      <w:r w:rsidRPr="007C432E">
        <w:rPr>
          <w:rFonts w:hint="eastAsia"/>
          <w:szCs w:val="28"/>
        </w:rPr>
        <w:t>崔晏菲</w:t>
      </w:r>
      <w:r w:rsidRPr="007C432E">
        <w:rPr>
          <w:rFonts w:hint="eastAsia"/>
          <w:szCs w:val="28"/>
        </w:rPr>
        <w:t xml:space="preserve"> </w:t>
      </w:r>
      <w:r w:rsidRPr="007C432E">
        <w:rPr>
          <w:rFonts w:hint="eastAsia"/>
          <w:szCs w:val="28"/>
        </w:rPr>
        <w:t>带教：曾思杰</w:t>
      </w:r>
    </w:p>
    <w:p w14:paraId="7808BD19" w14:textId="28809E37" w:rsidR="007C432E" w:rsidRDefault="00441CBB" w:rsidP="007C432E">
      <w:pPr>
        <w:pStyle w:val="a3"/>
        <w:numPr>
          <w:ilvl w:val="0"/>
          <w:numId w:val="1"/>
        </w:numPr>
        <w:ind w:firstLineChars="0"/>
        <w:rPr>
          <w:szCs w:val="28"/>
        </w:rPr>
      </w:pPr>
      <w:r>
        <w:rPr>
          <w:rFonts w:hint="eastAsia"/>
          <w:szCs w:val="28"/>
        </w:rPr>
        <w:t>近期</w:t>
      </w:r>
      <w:r w:rsidR="007C432E">
        <w:rPr>
          <w:rFonts w:hint="eastAsia"/>
          <w:szCs w:val="28"/>
        </w:rPr>
        <w:t>小结</w:t>
      </w:r>
    </w:p>
    <w:p w14:paraId="546E57EC" w14:textId="73476010" w:rsidR="0039001F" w:rsidRDefault="000C7479" w:rsidP="0039001F">
      <w:pPr>
        <w:pStyle w:val="a3"/>
        <w:numPr>
          <w:ilvl w:val="1"/>
          <w:numId w:val="2"/>
        </w:numPr>
        <w:ind w:firstLineChars="0"/>
        <w:rPr>
          <w:szCs w:val="28"/>
        </w:rPr>
      </w:pPr>
      <w:r>
        <w:rPr>
          <w:rFonts w:hint="eastAsia"/>
          <w:szCs w:val="28"/>
        </w:rPr>
        <w:t>基于量价数据，写了</w:t>
      </w:r>
      <w:r w:rsidR="00985AB7">
        <w:rPr>
          <w:szCs w:val="28"/>
        </w:rPr>
        <w:t>3</w:t>
      </w:r>
      <w:r>
        <w:rPr>
          <w:rFonts w:hint="eastAsia"/>
          <w:szCs w:val="28"/>
        </w:rPr>
        <w:t>个因子</w:t>
      </w:r>
    </w:p>
    <w:p w14:paraId="261D7F79" w14:textId="7CC19790" w:rsidR="0039001F" w:rsidRDefault="00441CBB" w:rsidP="0039001F">
      <w:pPr>
        <w:pStyle w:val="a3"/>
        <w:numPr>
          <w:ilvl w:val="0"/>
          <w:numId w:val="2"/>
        </w:numPr>
        <w:ind w:firstLineChars="0"/>
        <w:rPr>
          <w:szCs w:val="28"/>
        </w:rPr>
      </w:pPr>
      <w:r>
        <w:rPr>
          <w:rFonts w:hint="eastAsia"/>
          <w:szCs w:val="28"/>
        </w:rPr>
        <w:t>近期</w:t>
      </w:r>
      <w:r w:rsidR="0039001F">
        <w:rPr>
          <w:rFonts w:hint="eastAsia"/>
          <w:szCs w:val="28"/>
        </w:rPr>
        <w:t>所写因子</w:t>
      </w:r>
    </w:p>
    <w:p w14:paraId="516CB8A9" w14:textId="0EBB4A67" w:rsidR="0039001F" w:rsidRDefault="0039001F" w:rsidP="0039001F">
      <w:pPr>
        <w:pStyle w:val="a3"/>
        <w:numPr>
          <w:ilvl w:val="1"/>
          <w:numId w:val="2"/>
        </w:numPr>
        <w:ind w:firstLineChars="0"/>
        <w:rPr>
          <w:szCs w:val="28"/>
        </w:rPr>
      </w:pPr>
      <w:r>
        <w:rPr>
          <w:rFonts w:hint="eastAsia"/>
          <w:szCs w:val="28"/>
        </w:rPr>
        <w:t>Alpha</w:t>
      </w:r>
      <w:r>
        <w:rPr>
          <w:szCs w:val="28"/>
        </w:rPr>
        <w:t>.</w:t>
      </w:r>
      <w:r w:rsidR="000C7479">
        <w:rPr>
          <w:rFonts w:hint="eastAsia"/>
          <w:szCs w:val="28"/>
        </w:rPr>
        <w:t>Over</w:t>
      </w:r>
      <w:r w:rsidR="000C7479">
        <w:rPr>
          <w:szCs w:val="28"/>
        </w:rPr>
        <w:t>nightKurt2</w:t>
      </w:r>
    </w:p>
    <w:p w14:paraId="72650653" w14:textId="596B458F" w:rsidR="0039001F" w:rsidRDefault="0039001F" w:rsidP="0039001F">
      <w:pPr>
        <w:pStyle w:val="a3"/>
        <w:numPr>
          <w:ilvl w:val="2"/>
          <w:numId w:val="2"/>
        </w:numPr>
        <w:ind w:firstLineChars="0"/>
        <w:rPr>
          <w:szCs w:val="28"/>
        </w:rPr>
      </w:pPr>
      <w:r>
        <w:rPr>
          <w:rFonts w:hint="eastAsia"/>
          <w:szCs w:val="28"/>
        </w:rPr>
        <w:t>因子思路</w:t>
      </w:r>
    </w:p>
    <w:p w14:paraId="7B85A3C2" w14:textId="08C7C091" w:rsidR="00EB3F5F" w:rsidRDefault="000C7479" w:rsidP="00EB3F5F">
      <w:pPr>
        <w:pStyle w:val="a3"/>
        <w:numPr>
          <w:ilvl w:val="3"/>
          <w:numId w:val="2"/>
        </w:numPr>
        <w:ind w:firstLineChars="0"/>
        <w:rPr>
          <w:szCs w:val="28"/>
        </w:rPr>
      </w:pPr>
      <w:r>
        <w:rPr>
          <w:rFonts w:hint="eastAsia"/>
          <w:szCs w:val="28"/>
        </w:rPr>
        <w:t>计算每只股票过去</w:t>
      </w:r>
      <w:r>
        <w:rPr>
          <w:rFonts w:hint="eastAsia"/>
          <w:szCs w:val="28"/>
        </w:rPr>
        <w:t>1</w:t>
      </w:r>
      <w:r>
        <w:rPr>
          <w:szCs w:val="28"/>
        </w:rPr>
        <w:t>0</w:t>
      </w:r>
      <w:r>
        <w:rPr>
          <w:rFonts w:hint="eastAsia"/>
          <w:szCs w:val="28"/>
        </w:rPr>
        <w:t>天的隔夜收益率，计算其过去十天的均值</w:t>
      </w:r>
      <w:r w:rsidR="00CB37BC">
        <w:rPr>
          <w:rFonts w:hint="eastAsia"/>
          <w:szCs w:val="28"/>
        </w:rPr>
        <w:t>的</w:t>
      </w:r>
      <w:r w:rsidR="00CB37BC">
        <w:rPr>
          <w:rFonts w:hint="eastAsia"/>
          <w:szCs w:val="28"/>
        </w:rPr>
        <w:t>rank</w:t>
      </w:r>
      <w:r w:rsidR="00CB37BC">
        <w:rPr>
          <w:rFonts w:hint="eastAsia"/>
          <w:szCs w:val="28"/>
        </w:rPr>
        <w:t>，做空</w:t>
      </w:r>
      <w:r w:rsidR="00CB37BC">
        <w:rPr>
          <w:rFonts w:hint="eastAsia"/>
          <w:szCs w:val="28"/>
        </w:rPr>
        <w:t>rank</w:t>
      </w:r>
      <w:r w:rsidR="00CB37BC">
        <w:rPr>
          <w:rFonts w:hint="eastAsia"/>
          <w:szCs w:val="28"/>
        </w:rPr>
        <w:t>大的，做多</w:t>
      </w:r>
      <w:r w:rsidR="00CB37BC">
        <w:rPr>
          <w:rFonts w:hint="eastAsia"/>
          <w:szCs w:val="28"/>
        </w:rPr>
        <w:t>rank</w:t>
      </w:r>
      <w:r w:rsidR="00CB37BC">
        <w:rPr>
          <w:rFonts w:hint="eastAsia"/>
          <w:szCs w:val="28"/>
        </w:rPr>
        <w:t>小的。再乘以这十天隔夜收益率的峰度作为调整系数。</w:t>
      </w:r>
    </w:p>
    <w:p w14:paraId="205ECF71" w14:textId="204DAB71" w:rsidR="0039001F" w:rsidRDefault="0039001F" w:rsidP="0039001F">
      <w:pPr>
        <w:pStyle w:val="a3"/>
        <w:numPr>
          <w:ilvl w:val="2"/>
          <w:numId w:val="2"/>
        </w:numPr>
        <w:ind w:firstLineChars="0"/>
        <w:rPr>
          <w:szCs w:val="28"/>
        </w:rPr>
      </w:pPr>
      <w:r>
        <w:rPr>
          <w:rFonts w:hint="eastAsia"/>
          <w:szCs w:val="28"/>
        </w:rPr>
        <w:t>因子表现</w:t>
      </w:r>
    </w:p>
    <w:p w14:paraId="2DA5F396" w14:textId="5EBDB62D" w:rsidR="00692796" w:rsidRDefault="00692796" w:rsidP="007B1083">
      <w:pPr>
        <w:pStyle w:val="a3"/>
        <w:numPr>
          <w:ilvl w:val="3"/>
          <w:numId w:val="2"/>
        </w:numPr>
        <w:ind w:firstLineChars="0"/>
        <w:rPr>
          <w:szCs w:val="28"/>
        </w:rPr>
      </w:pPr>
      <w:r>
        <w:rPr>
          <w:rFonts w:hint="eastAsia"/>
          <w:szCs w:val="28"/>
        </w:rPr>
        <w:t>PnL</w:t>
      </w:r>
    </w:p>
    <w:p w14:paraId="2F02D762" w14:textId="5E929110" w:rsidR="00692796" w:rsidRDefault="00CB37BC" w:rsidP="00692796">
      <w:pPr>
        <w:pStyle w:val="a3"/>
        <w:ind w:left="1800" w:firstLineChars="0" w:firstLine="0"/>
        <w:rPr>
          <w:szCs w:val="28"/>
        </w:rPr>
      </w:pPr>
      <w:r>
        <w:rPr>
          <w:noProof/>
        </w:rPr>
        <w:drawing>
          <wp:inline distT="0" distB="0" distL="0" distR="0" wp14:anchorId="37D3E9BB" wp14:editId="16668E88">
            <wp:extent cx="5274310" cy="2375535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6C01A" w14:textId="4F9D544F" w:rsidR="007B1083" w:rsidRDefault="007B1083" w:rsidP="007B1083">
      <w:pPr>
        <w:pStyle w:val="a3"/>
        <w:numPr>
          <w:ilvl w:val="3"/>
          <w:numId w:val="2"/>
        </w:numPr>
        <w:ind w:firstLineChars="0"/>
        <w:rPr>
          <w:szCs w:val="28"/>
        </w:rPr>
      </w:pPr>
      <w:r>
        <w:rPr>
          <w:rFonts w:hint="eastAsia"/>
          <w:szCs w:val="28"/>
        </w:rPr>
        <w:t>SimSummary</w:t>
      </w:r>
    </w:p>
    <w:p w14:paraId="61B83EE1" w14:textId="13F5E195" w:rsidR="00692796" w:rsidRDefault="00CB37BC" w:rsidP="00692796">
      <w:pPr>
        <w:pStyle w:val="a3"/>
        <w:ind w:left="1800" w:firstLineChars="0" w:firstLine="0"/>
        <w:rPr>
          <w:szCs w:val="28"/>
        </w:rPr>
      </w:pPr>
      <w:r>
        <w:rPr>
          <w:noProof/>
        </w:rPr>
        <w:drawing>
          <wp:inline distT="0" distB="0" distL="0" distR="0" wp14:anchorId="5ADBE054" wp14:editId="278BE489">
            <wp:extent cx="5274310" cy="178054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B8763" w14:textId="78D296A6" w:rsidR="007B1083" w:rsidRDefault="007B1083" w:rsidP="007B1083">
      <w:pPr>
        <w:pStyle w:val="a3"/>
        <w:numPr>
          <w:ilvl w:val="3"/>
          <w:numId w:val="2"/>
        </w:numPr>
        <w:ind w:firstLineChars="0"/>
        <w:rPr>
          <w:szCs w:val="28"/>
        </w:rPr>
      </w:pPr>
      <w:r>
        <w:rPr>
          <w:rFonts w:hint="eastAsia"/>
          <w:szCs w:val="28"/>
        </w:rPr>
        <w:t>十分组图</w:t>
      </w:r>
    </w:p>
    <w:p w14:paraId="41EA4C86" w14:textId="5711C734" w:rsidR="00692796" w:rsidRDefault="00CB37BC" w:rsidP="00692796">
      <w:pPr>
        <w:pStyle w:val="a3"/>
        <w:ind w:left="1800" w:firstLineChars="0" w:firstLine="0"/>
        <w:rPr>
          <w:szCs w:val="28"/>
        </w:rPr>
      </w:pPr>
      <w:r w:rsidRPr="00CB37BC">
        <w:rPr>
          <w:szCs w:val="28"/>
        </w:rPr>
        <w:lastRenderedPageBreak/>
        <w:drawing>
          <wp:inline distT="0" distB="0" distL="0" distR="0" wp14:anchorId="6013FF51" wp14:editId="4A226E5E">
            <wp:extent cx="5274310" cy="295846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8C562" w14:textId="08394235" w:rsidR="007B1083" w:rsidRDefault="007B1083" w:rsidP="007B1083">
      <w:pPr>
        <w:pStyle w:val="a3"/>
        <w:numPr>
          <w:ilvl w:val="3"/>
          <w:numId w:val="2"/>
        </w:numPr>
        <w:ind w:firstLineChars="0"/>
        <w:rPr>
          <w:szCs w:val="28"/>
        </w:rPr>
      </w:pPr>
      <w:r>
        <w:rPr>
          <w:rFonts w:hint="eastAsia"/>
          <w:szCs w:val="28"/>
        </w:rPr>
        <w:t>和风格因子的相关性</w:t>
      </w:r>
    </w:p>
    <w:p w14:paraId="17AD8E9F" w14:textId="6739E7D4" w:rsidR="00F522F7" w:rsidRDefault="00CB37BC" w:rsidP="00F522F7">
      <w:pPr>
        <w:pStyle w:val="a3"/>
        <w:ind w:left="1800" w:firstLineChars="0" w:firstLine="0"/>
        <w:rPr>
          <w:szCs w:val="28"/>
        </w:rPr>
      </w:pPr>
      <w:r>
        <w:rPr>
          <w:noProof/>
        </w:rPr>
        <w:drawing>
          <wp:inline distT="0" distB="0" distL="0" distR="0" wp14:anchorId="337FA907" wp14:editId="21E9D4D6">
            <wp:extent cx="2058444" cy="1306787"/>
            <wp:effectExtent l="0" t="0" r="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69633" cy="131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B9C46" w14:textId="78DCD9FC" w:rsidR="007B1083" w:rsidRDefault="007B1083" w:rsidP="007B1083">
      <w:pPr>
        <w:pStyle w:val="a3"/>
        <w:numPr>
          <w:ilvl w:val="3"/>
          <w:numId w:val="2"/>
        </w:numPr>
        <w:ind w:firstLineChars="0"/>
        <w:rPr>
          <w:szCs w:val="28"/>
        </w:rPr>
      </w:pPr>
      <w:r>
        <w:rPr>
          <w:rFonts w:hint="eastAsia"/>
          <w:szCs w:val="28"/>
        </w:rPr>
        <w:t>和因子库的相关性</w:t>
      </w:r>
    </w:p>
    <w:p w14:paraId="4BA395AD" w14:textId="649B66E3" w:rsidR="009A36D0" w:rsidRDefault="00CB37BC" w:rsidP="009A36D0">
      <w:pPr>
        <w:pStyle w:val="a3"/>
        <w:ind w:left="1800" w:firstLineChars="0" w:firstLine="0"/>
        <w:rPr>
          <w:rFonts w:hint="eastAsia"/>
          <w:szCs w:val="28"/>
        </w:rPr>
      </w:pPr>
      <w:r>
        <w:rPr>
          <w:noProof/>
        </w:rPr>
        <w:drawing>
          <wp:inline distT="0" distB="0" distL="0" distR="0" wp14:anchorId="38C70E8C" wp14:editId="4ABFD7F3">
            <wp:extent cx="2092588" cy="1544877"/>
            <wp:effectExtent l="0" t="0" r="317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12493" cy="1559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2BC2E" w14:textId="2C7ADBED" w:rsidR="0039001F" w:rsidRDefault="0039001F" w:rsidP="0039001F">
      <w:pPr>
        <w:pStyle w:val="a3"/>
        <w:numPr>
          <w:ilvl w:val="2"/>
          <w:numId w:val="2"/>
        </w:numPr>
        <w:ind w:firstLineChars="0"/>
        <w:rPr>
          <w:szCs w:val="28"/>
        </w:rPr>
      </w:pPr>
      <w:r>
        <w:rPr>
          <w:rFonts w:hint="eastAsia"/>
          <w:szCs w:val="28"/>
        </w:rPr>
        <w:t>因子讨论</w:t>
      </w:r>
    </w:p>
    <w:p w14:paraId="7F5C59C9" w14:textId="57187011" w:rsidR="003E78B6" w:rsidRDefault="00CB37BC" w:rsidP="003E78B6">
      <w:pPr>
        <w:pStyle w:val="a3"/>
        <w:numPr>
          <w:ilvl w:val="3"/>
          <w:numId w:val="2"/>
        </w:numPr>
        <w:ind w:firstLineChars="0"/>
        <w:rPr>
          <w:szCs w:val="28"/>
        </w:rPr>
      </w:pPr>
      <w:r>
        <w:rPr>
          <w:rFonts w:hint="eastAsia"/>
          <w:szCs w:val="28"/>
        </w:rPr>
        <w:t>这个因子表现很不错。为了避免抓住连续涨跌停的股票，我已经将前一天的涨跌停股票过滤掉了，过滤前的收益率还要翻倍。</w:t>
      </w:r>
    </w:p>
    <w:p w14:paraId="5F90132A" w14:textId="0F863411" w:rsidR="00CB37BC" w:rsidRDefault="00CB37BC" w:rsidP="003E78B6">
      <w:pPr>
        <w:pStyle w:val="a3"/>
        <w:numPr>
          <w:ilvl w:val="3"/>
          <w:numId w:val="2"/>
        </w:numPr>
        <w:ind w:firstLineChars="0"/>
        <w:rPr>
          <w:szCs w:val="28"/>
        </w:rPr>
      </w:pPr>
      <w:r>
        <w:rPr>
          <w:rFonts w:hint="eastAsia"/>
          <w:szCs w:val="28"/>
        </w:rPr>
        <w:t>根据十分组图，这个因子的线性度也不错。</w:t>
      </w:r>
    </w:p>
    <w:p w14:paraId="343BE5D3" w14:textId="4990AA95" w:rsidR="00DF495A" w:rsidRDefault="00DF495A" w:rsidP="00DF495A">
      <w:pPr>
        <w:pStyle w:val="a3"/>
        <w:numPr>
          <w:ilvl w:val="1"/>
          <w:numId w:val="2"/>
        </w:numPr>
        <w:ind w:firstLineChars="0"/>
        <w:rPr>
          <w:szCs w:val="28"/>
        </w:rPr>
      </w:pPr>
      <w:r>
        <w:rPr>
          <w:rFonts w:hint="eastAsia"/>
          <w:szCs w:val="28"/>
        </w:rPr>
        <w:t>Alpha</w:t>
      </w:r>
      <w:r>
        <w:rPr>
          <w:szCs w:val="28"/>
        </w:rPr>
        <w:t>.UpDownCorr</w:t>
      </w:r>
    </w:p>
    <w:p w14:paraId="78ECAEBC" w14:textId="77777777" w:rsidR="00DF495A" w:rsidRDefault="00DF495A" w:rsidP="00DF495A">
      <w:pPr>
        <w:pStyle w:val="a3"/>
        <w:numPr>
          <w:ilvl w:val="2"/>
          <w:numId w:val="2"/>
        </w:numPr>
        <w:ind w:firstLineChars="0"/>
        <w:rPr>
          <w:szCs w:val="28"/>
        </w:rPr>
      </w:pPr>
      <w:r>
        <w:rPr>
          <w:rFonts w:hint="eastAsia"/>
          <w:szCs w:val="28"/>
        </w:rPr>
        <w:t>因子思路</w:t>
      </w:r>
    </w:p>
    <w:p w14:paraId="2AF84F65" w14:textId="28B93197" w:rsidR="00DF495A" w:rsidRDefault="00DF495A" w:rsidP="00DF495A">
      <w:pPr>
        <w:pStyle w:val="a3"/>
        <w:numPr>
          <w:ilvl w:val="3"/>
          <w:numId w:val="2"/>
        </w:numPr>
        <w:ind w:firstLineChars="0"/>
        <w:rPr>
          <w:szCs w:val="28"/>
        </w:rPr>
      </w:pPr>
      <w:r>
        <w:rPr>
          <w:rFonts w:hint="eastAsia"/>
          <w:szCs w:val="28"/>
        </w:rPr>
        <w:t>计算每只股票过去</w:t>
      </w:r>
      <w:r>
        <w:rPr>
          <w:rFonts w:hint="eastAsia"/>
          <w:szCs w:val="28"/>
        </w:rPr>
        <w:t>2</w:t>
      </w:r>
      <w:r>
        <w:rPr>
          <w:szCs w:val="28"/>
        </w:rPr>
        <w:t>1</w:t>
      </w:r>
      <w:r>
        <w:rPr>
          <w:rFonts w:hint="eastAsia"/>
          <w:szCs w:val="28"/>
        </w:rPr>
        <w:t>天的上影线和下影线的</w:t>
      </w:r>
      <w:r>
        <w:rPr>
          <w:rFonts w:hint="eastAsia"/>
          <w:szCs w:val="28"/>
        </w:rPr>
        <w:t>corr</w:t>
      </w:r>
      <w:r>
        <w:rPr>
          <w:rFonts w:hint="eastAsia"/>
          <w:szCs w:val="28"/>
        </w:rPr>
        <w:t>，做空</w:t>
      </w:r>
      <w:r>
        <w:rPr>
          <w:rFonts w:hint="eastAsia"/>
          <w:szCs w:val="28"/>
        </w:rPr>
        <w:t>corr</w:t>
      </w:r>
      <w:r>
        <w:rPr>
          <w:rFonts w:hint="eastAsia"/>
          <w:szCs w:val="28"/>
        </w:rPr>
        <w:t>大的，做多</w:t>
      </w:r>
      <w:r>
        <w:rPr>
          <w:rFonts w:hint="eastAsia"/>
          <w:szCs w:val="28"/>
        </w:rPr>
        <w:t>corr</w:t>
      </w:r>
      <w:r>
        <w:rPr>
          <w:rFonts w:hint="eastAsia"/>
          <w:szCs w:val="28"/>
        </w:rPr>
        <w:t>小的。</w:t>
      </w:r>
    </w:p>
    <w:p w14:paraId="130A9B27" w14:textId="77777777" w:rsidR="00DF495A" w:rsidRDefault="00DF495A" w:rsidP="00DF495A">
      <w:pPr>
        <w:pStyle w:val="a3"/>
        <w:numPr>
          <w:ilvl w:val="3"/>
          <w:numId w:val="2"/>
        </w:numPr>
        <w:ind w:firstLineChars="0"/>
        <w:rPr>
          <w:szCs w:val="28"/>
        </w:rPr>
      </w:pPr>
      <w:r>
        <w:rPr>
          <w:rFonts w:hint="eastAsia"/>
          <w:szCs w:val="28"/>
        </w:rPr>
        <w:t>因为上影线代表空头力量，下影线代表多头力量。若上影线减小下影线增大，则是空头力量下降，多头力量上升，应当做多。</w:t>
      </w:r>
    </w:p>
    <w:p w14:paraId="18EEE942" w14:textId="77777777" w:rsidR="00DF495A" w:rsidRPr="00A02A53" w:rsidRDefault="00DF495A" w:rsidP="00DF495A">
      <w:pPr>
        <w:pStyle w:val="a3"/>
        <w:numPr>
          <w:ilvl w:val="2"/>
          <w:numId w:val="2"/>
        </w:numPr>
        <w:ind w:firstLineChars="0"/>
        <w:rPr>
          <w:szCs w:val="28"/>
        </w:rPr>
      </w:pPr>
      <w:r>
        <w:rPr>
          <w:rFonts w:hint="eastAsia"/>
          <w:szCs w:val="28"/>
        </w:rPr>
        <w:t>因子表现</w:t>
      </w:r>
    </w:p>
    <w:p w14:paraId="20774466" w14:textId="77777777" w:rsidR="00DF495A" w:rsidRDefault="00DF495A" w:rsidP="00DF495A">
      <w:pPr>
        <w:pStyle w:val="a3"/>
        <w:numPr>
          <w:ilvl w:val="3"/>
          <w:numId w:val="2"/>
        </w:numPr>
        <w:ind w:firstLineChars="0"/>
        <w:rPr>
          <w:szCs w:val="28"/>
        </w:rPr>
      </w:pPr>
      <w:r>
        <w:rPr>
          <w:rFonts w:hint="eastAsia"/>
          <w:szCs w:val="28"/>
        </w:rPr>
        <w:t>PnL</w:t>
      </w:r>
    </w:p>
    <w:p w14:paraId="1A87B21B" w14:textId="3EEA0E38" w:rsidR="00DF495A" w:rsidRDefault="00F34984" w:rsidP="00DF495A">
      <w:pPr>
        <w:pStyle w:val="a3"/>
        <w:ind w:left="1800" w:firstLineChars="0" w:firstLine="0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343054A2" wp14:editId="1BD8F1C4">
            <wp:extent cx="5274310" cy="2343785"/>
            <wp:effectExtent l="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8805C" w14:textId="77777777" w:rsidR="00DF495A" w:rsidRDefault="00DF495A" w:rsidP="00DF495A">
      <w:pPr>
        <w:pStyle w:val="a3"/>
        <w:numPr>
          <w:ilvl w:val="3"/>
          <w:numId w:val="2"/>
        </w:numPr>
        <w:ind w:firstLineChars="0"/>
        <w:rPr>
          <w:szCs w:val="28"/>
        </w:rPr>
      </w:pPr>
      <w:r>
        <w:rPr>
          <w:rFonts w:hint="eastAsia"/>
          <w:szCs w:val="28"/>
        </w:rPr>
        <w:t>SimSummary</w:t>
      </w:r>
    </w:p>
    <w:p w14:paraId="40F13F5C" w14:textId="2A5DF3AC" w:rsidR="00DF495A" w:rsidRDefault="00F34984" w:rsidP="00DF495A">
      <w:pPr>
        <w:pStyle w:val="a3"/>
        <w:ind w:left="1800" w:firstLineChars="0" w:firstLine="0"/>
        <w:rPr>
          <w:szCs w:val="28"/>
        </w:rPr>
      </w:pPr>
      <w:r>
        <w:rPr>
          <w:noProof/>
        </w:rPr>
        <w:drawing>
          <wp:inline distT="0" distB="0" distL="0" distR="0" wp14:anchorId="7159D81C" wp14:editId="65665B25">
            <wp:extent cx="5274310" cy="1715770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88285" w14:textId="77777777" w:rsidR="00DF495A" w:rsidRDefault="00DF495A" w:rsidP="00DF495A">
      <w:pPr>
        <w:pStyle w:val="a3"/>
        <w:numPr>
          <w:ilvl w:val="3"/>
          <w:numId w:val="2"/>
        </w:numPr>
        <w:ind w:firstLineChars="0"/>
        <w:rPr>
          <w:szCs w:val="28"/>
        </w:rPr>
      </w:pPr>
      <w:r>
        <w:rPr>
          <w:rFonts w:hint="eastAsia"/>
          <w:szCs w:val="28"/>
        </w:rPr>
        <w:t>十分组图</w:t>
      </w:r>
    </w:p>
    <w:p w14:paraId="0153D07B" w14:textId="008BF006" w:rsidR="00DF495A" w:rsidRDefault="00F34984" w:rsidP="00DF495A">
      <w:pPr>
        <w:pStyle w:val="a3"/>
        <w:ind w:left="1800" w:firstLineChars="0" w:firstLine="0"/>
        <w:rPr>
          <w:szCs w:val="28"/>
        </w:rPr>
      </w:pPr>
      <w:r w:rsidRPr="00F34984">
        <w:rPr>
          <w:szCs w:val="28"/>
        </w:rPr>
        <w:drawing>
          <wp:inline distT="0" distB="0" distL="0" distR="0" wp14:anchorId="1383D606" wp14:editId="42F06705">
            <wp:extent cx="5274310" cy="3004820"/>
            <wp:effectExtent l="0" t="0" r="2540" b="508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1BFF4" w14:textId="77777777" w:rsidR="00DF495A" w:rsidRDefault="00DF495A" w:rsidP="00DF495A">
      <w:pPr>
        <w:pStyle w:val="a3"/>
        <w:numPr>
          <w:ilvl w:val="3"/>
          <w:numId w:val="2"/>
        </w:numPr>
        <w:ind w:firstLineChars="0"/>
        <w:rPr>
          <w:szCs w:val="28"/>
        </w:rPr>
      </w:pPr>
      <w:r>
        <w:rPr>
          <w:rFonts w:hint="eastAsia"/>
          <w:szCs w:val="28"/>
        </w:rPr>
        <w:t>和风格因子的相关性</w:t>
      </w:r>
    </w:p>
    <w:p w14:paraId="31DD9FC5" w14:textId="1CE3DD02" w:rsidR="00DF495A" w:rsidRDefault="00F34984" w:rsidP="00DF495A">
      <w:pPr>
        <w:pStyle w:val="a3"/>
        <w:ind w:left="1800" w:firstLineChars="0" w:firstLine="0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6CA24F59" wp14:editId="206527A0">
            <wp:extent cx="2271048" cy="1465545"/>
            <wp:effectExtent l="0" t="0" r="0" b="1905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85952" cy="147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70EC2" w14:textId="77777777" w:rsidR="00DF495A" w:rsidRDefault="00DF495A" w:rsidP="00DF495A">
      <w:pPr>
        <w:pStyle w:val="a3"/>
        <w:numPr>
          <w:ilvl w:val="3"/>
          <w:numId w:val="2"/>
        </w:numPr>
        <w:ind w:firstLineChars="0"/>
        <w:rPr>
          <w:szCs w:val="28"/>
        </w:rPr>
      </w:pPr>
      <w:r>
        <w:rPr>
          <w:rFonts w:hint="eastAsia"/>
          <w:szCs w:val="28"/>
        </w:rPr>
        <w:t>和因子库的相关性</w:t>
      </w:r>
    </w:p>
    <w:p w14:paraId="270DEB64" w14:textId="2FD67281" w:rsidR="00DF495A" w:rsidRDefault="00F34984" w:rsidP="00DF495A">
      <w:pPr>
        <w:pStyle w:val="a3"/>
        <w:ind w:left="1800" w:firstLineChars="0" w:firstLine="0"/>
        <w:rPr>
          <w:szCs w:val="28"/>
        </w:rPr>
      </w:pPr>
      <w:r>
        <w:rPr>
          <w:noProof/>
        </w:rPr>
        <w:drawing>
          <wp:inline distT="0" distB="0" distL="0" distR="0" wp14:anchorId="50F390D6" wp14:editId="1B7DF3C5">
            <wp:extent cx="2261526" cy="1691014"/>
            <wp:effectExtent l="0" t="0" r="5715" b="4445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68588" cy="1696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C16AC" w14:textId="49FD9E8A" w:rsidR="00DF495A" w:rsidRDefault="00DF495A" w:rsidP="00DF495A">
      <w:pPr>
        <w:pStyle w:val="a3"/>
        <w:numPr>
          <w:ilvl w:val="2"/>
          <w:numId w:val="2"/>
        </w:numPr>
        <w:ind w:firstLineChars="0"/>
        <w:rPr>
          <w:szCs w:val="28"/>
        </w:rPr>
      </w:pPr>
      <w:r>
        <w:rPr>
          <w:rFonts w:hint="eastAsia"/>
          <w:szCs w:val="28"/>
        </w:rPr>
        <w:t>因子讨论</w:t>
      </w:r>
    </w:p>
    <w:p w14:paraId="2A8817D1" w14:textId="1628EDBB" w:rsidR="00DF495A" w:rsidRPr="00985AB7" w:rsidRDefault="00F34984" w:rsidP="00985AB7">
      <w:pPr>
        <w:pStyle w:val="a3"/>
        <w:numPr>
          <w:ilvl w:val="3"/>
          <w:numId w:val="2"/>
        </w:numPr>
        <w:ind w:firstLineChars="0"/>
        <w:rPr>
          <w:rFonts w:hint="eastAsia"/>
          <w:szCs w:val="28"/>
        </w:rPr>
      </w:pPr>
      <w:r>
        <w:rPr>
          <w:rFonts w:hint="eastAsia"/>
          <w:szCs w:val="28"/>
        </w:rPr>
        <w:t>因子以多头收益为主，线性度不错。</w:t>
      </w:r>
    </w:p>
    <w:p w14:paraId="55FF20EA" w14:textId="11E94E55" w:rsidR="007B1083" w:rsidRDefault="007B1083" w:rsidP="007B1083">
      <w:pPr>
        <w:pStyle w:val="a3"/>
        <w:numPr>
          <w:ilvl w:val="1"/>
          <w:numId w:val="2"/>
        </w:numPr>
        <w:ind w:firstLineChars="0"/>
        <w:rPr>
          <w:szCs w:val="28"/>
        </w:rPr>
      </w:pPr>
      <w:r>
        <w:rPr>
          <w:rFonts w:hint="eastAsia"/>
          <w:szCs w:val="28"/>
        </w:rPr>
        <w:t>Alpha</w:t>
      </w:r>
      <w:r>
        <w:rPr>
          <w:szCs w:val="28"/>
        </w:rPr>
        <w:t>.</w:t>
      </w:r>
      <w:r w:rsidR="003B35C2">
        <w:rPr>
          <w:rFonts w:hint="eastAsia"/>
          <w:szCs w:val="28"/>
        </w:rPr>
        <w:t>Excess</w:t>
      </w:r>
      <w:r w:rsidR="003B35C2">
        <w:rPr>
          <w:szCs w:val="28"/>
        </w:rPr>
        <w:t>UpDownCorr</w:t>
      </w:r>
    </w:p>
    <w:p w14:paraId="3B82E02D" w14:textId="215C165D" w:rsidR="00364F05" w:rsidRDefault="00364F05" w:rsidP="00364F05">
      <w:pPr>
        <w:pStyle w:val="a3"/>
        <w:numPr>
          <w:ilvl w:val="2"/>
          <w:numId w:val="2"/>
        </w:numPr>
        <w:ind w:firstLineChars="0"/>
        <w:rPr>
          <w:szCs w:val="28"/>
        </w:rPr>
      </w:pPr>
      <w:r>
        <w:rPr>
          <w:rFonts w:hint="eastAsia"/>
          <w:szCs w:val="28"/>
        </w:rPr>
        <w:t>因子思路</w:t>
      </w:r>
    </w:p>
    <w:p w14:paraId="64D2B869" w14:textId="62B8385D" w:rsidR="00364F05" w:rsidRDefault="00DF495A" w:rsidP="00364F05">
      <w:pPr>
        <w:pStyle w:val="a3"/>
        <w:numPr>
          <w:ilvl w:val="3"/>
          <w:numId w:val="2"/>
        </w:numPr>
        <w:ind w:firstLineChars="0"/>
        <w:rPr>
          <w:szCs w:val="28"/>
        </w:rPr>
      </w:pPr>
      <w:r>
        <w:rPr>
          <w:rFonts w:hint="eastAsia"/>
          <w:szCs w:val="28"/>
        </w:rPr>
        <w:t>思路和上一个因子一样，不过这次我计算的是超额上影线和超额下影线。</w:t>
      </w:r>
    </w:p>
    <w:p w14:paraId="505741D8" w14:textId="3EE1A5E7" w:rsidR="00DF495A" w:rsidRDefault="00DF495A" w:rsidP="00364F05">
      <w:pPr>
        <w:pStyle w:val="a3"/>
        <w:numPr>
          <w:ilvl w:val="3"/>
          <w:numId w:val="2"/>
        </w:numPr>
        <w:ind w:firstLineChars="0"/>
        <w:rPr>
          <w:szCs w:val="28"/>
        </w:rPr>
      </w:pPr>
      <w:r>
        <w:rPr>
          <w:rFonts w:hint="eastAsia"/>
          <w:szCs w:val="28"/>
        </w:rPr>
        <w:t>这个因子和上一个因子的相关性是</w:t>
      </w:r>
      <w:r>
        <w:rPr>
          <w:rFonts w:hint="eastAsia"/>
          <w:szCs w:val="28"/>
        </w:rPr>
        <w:t>0</w:t>
      </w:r>
      <w:r>
        <w:rPr>
          <w:szCs w:val="28"/>
        </w:rPr>
        <w:t>.29.</w:t>
      </w:r>
    </w:p>
    <w:p w14:paraId="58471F26" w14:textId="494E5D9F" w:rsidR="00364F05" w:rsidRPr="00A02A53" w:rsidRDefault="00364F05" w:rsidP="00A02A53">
      <w:pPr>
        <w:pStyle w:val="a3"/>
        <w:numPr>
          <w:ilvl w:val="2"/>
          <w:numId w:val="2"/>
        </w:numPr>
        <w:ind w:firstLineChars="0"/>
        <w:rPr>
          <w:szCs w:val="28"/>
        </w:rPr>
      </w:pPr>
      <w:r>
        <w:rPr>
          <w:rFonts w:hint="eastAsia"/>
          <w:szCs w:val="28"/>
        </w:rPr>
        <w:t>因子表现</w:t>
      </w:r>
    </w:p>
    <w:p w14:paraId="01875DDB" w14:textId="77777777" w:rsidR="00F522F7" w:rsidRDefault="00F522F7" w:rsidP="00F522F7">
      <w:pPr>
        <w:pStyle w:val="a3"/>
        <w:numPr>
          <w:ilvl w:val="3"/>
          <w:numId w:val="2"/>
        </w:numPr>
        <w:ind w:firstLineChars="0"/>
        <w:rPr>
          <w:szCs w:val="28"/>
        </w:rPr>
      </w:pPr>
      <w:r>
        <w:rPr>
          <w:rFonts w:hint="eastAsia"/>
          <w:szCs w:val="28"/>
        </w:rPr>
        <w:t>PnL</w:t>
      </w:r>
    </w:p>
    <w:p w14:paraId="41285334" w14:textId="4DC08216" w:rsidR="00F522F7" w:rsidRDefault="00DF495A" w:rsidP="00F522F7">
      <w:pPr>
        <w:pStyle w:val="a3"/>
        <w:ind w:left="1800" w:firstLineChars="0" w:firstLine="0"/>
        <w:rPr>
          <w:szCs w:val="28"/>
        </w:rPr>
      </w:pPr>
      <w:r>
        <w:rPr>
          <w:noProof/>
        </w:rPr>
        <w:drawing>
          <wp:inline distT="0" distB="0" distL="0" distR="0" wp14:anchorId="6D4B53FD" wp14:editId="28332BEC">
            <wp:extent cx="5274310" cy="2341245"/>
            <wp:effectExtent l="0" t="0" r="2540" b="190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CD805" w14:textId="77777777" w:rsidR="00F522F7" w:rsidRDefault="00F522F7" w:rsidP="00F522F7">
      <w:pPr>
        <w:pStyle w:val="a3"/>
        <w:numPr>
          <w:ilvl w:val="3"/>
          <w:numId w:val="2"/>
        </w:numPr>
        <w:ind w:firstLineChars="0"/>
        <w:rPr>
          <w:szCs w:val="28"/>
        </w:rPr>
      </w:pPr>
      <w:r>
        <w:rPr>
          <w:rFonts w:hint="eastAsia"/>
          <w:szCs w:val="28"/>
        </w:rPr>
        <w:t>SimSummary</w:t>
      </w:r>
    </w:p>
    <w:p w14:paraId="5EC80CDC" w14:textId="26897BAA" w:rsidR="00F522F7" w:rsidRDefault="00DF495A" w:rsidP="00F522F7">
      <w:pPr>
        <w:pStyle w:val="a3"/>
        <w:ind w:left="1800" w:firstLineChars="0" w:firstLine="0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0359ED9F" wp14:editId="48874DCF">
            <wp:extent cx="5274310" cy="1731010"/>
            <wp:effectExtent l="0" t="0" r="2540" b="254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233FB" w14:textId="77777777" w:rsidR="00F522F7" w:rsidRDefault="00F522F7" w:rsidP="00F522F7">
      <w:pPr>
        <w:pStyle w:val="a3"/>
        <w:numPr>
          <w:ilvl w:val="3"/>
          <w:numId w:val="2"/>
        </w:numPr>
        <w:ind w:firstLineChars="0"/>
        <w:rPr>
          <w:szCs w:val="28"/>
        </w:rPr>
      </w:pPr>
      <w:r>
        <w:rPr>
          <w:rFonts w:hint="eastAsia"/>
          <w:szCs w:val="28"/>
        </w:rPr>
        <w:t>十分组图</w:t>
      </w:r>
    </w:p>
    <w:p w14:paraId="58B0F8C7" w14:textId="6AE59E47" w:rsidR="00F522F7" w:rsidRDefault="00DF495A" w:rsidP="00F522F7">
      <w:pPr>
        <w:pStyle w:val="a3"/>
        <w:ind w:left="1800" w:firstLineChars="0" w:firstLine="0"/>
        <w:rPr>
          <w:szCs w:val="28"/>
        </w:rPr>
      </w:pPr>
      <w:r w:rsidRPr="00DF495A">
        <w:rPr>
          <w:szCs w:val="28"/>
        </w:rPr>
        <w:drawing>
          <wp:inline distT="0" distB="0" distL="0" distR="0" wp14:anchorId="05F5FE03" wp14:editId="025DC60D">
            <wp:extent cx="5274310" cy="2958465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4C6E8" w14:textId="77777777" w:rsidR="00F522F7" w:rsidRDefault="00F522F7" w:rsidP="00F522F7">
      <w:pPr>
        <w:pStyle w:val="a3"/>
        <w:numPr>
          <w:ilvl w:val="3"/>
          <w:numId w:val="2"/>
        </w:numPr>
        <w:ind w:firstLineChars="0"/>
        <w:rPr>
          <w:szCs w:val="28"/>
        </w:rPr>
      </w:pPr>
      <w:r>
        <w:rPr>
          <w:rFonts w:hint="eastAsia"/>
          <w:szCs w:val="28"/>
        </w:rPr>
        <w:t>和风格因子的相关性</w:t>
      </w:r>
    </w:p>
    <w:p w14:paraId="218F793E" w14:textId="14A6754B" w:rsidR="00F522F7" w:rsidRDefault="00DF495A" w:rsidP="00F522F7">
      <w:pPr>
        <w:pStyle w:val="a3"/>
        <w:ind w:left="1800" w:firstLineChars="0" w:firstLine="0"/>
        <w:rPr>
          <w:szCs w:val="28"/>
        </w:rPr>
      </w:pPr>
      <w:r>
        <w:rPr>
          <w:noProof/>
        </w:rPr>
        <w:drawing>
          <wp:inline distT="0" distB="0" distL="0" distR="0" wp14:anchorId="50EE7B76" wp14:editId="42CD9CAF">
            <wp:extent cx="2189172" cy="1398740"/>
            <wp:effectExtent l="0" t="0" r="1905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94087" cy="140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AF387" w14:textId="30871666" w:rsidR="00F522F7" w:rsidRDefault="00F522F7" w:rsidP="00F522F7">
      <w:pPr>
        <w:pStyle w:val="a3"/>
        <w:numPr>
          <w:ilvl w:val="3"/>
          <w:numId w:val="2"/>
        </w:numPr>
        <w:ind w:firstLineChars="0"/>
        <w:rPr>
          <w:szCs w:val="28"/>
        </w:rPr>
      </w:pPr>
      <w:r>
        <w:rPr>
          <w:rFonts w:hint="eastAsia"/>
          <w:szCs w:val="28"/>
        </w:rPr>
        <w:t>和因子库的相关性</w:t>
      </w:r>
    </w:p>
    <w:p w14:paraId="497323E4" w14:textId="6B34D2BD" w:rsidR="008339EB" w:rsidRDefault="00DF495A" w:rsidP="008339EB">
      <w:pPr>
        <w:pStyle w:val="a3"/>
        <w:ind w:left="1800" w:firstLineChars="0" w:firstLine="0"/>
        <w:rPr>
          <w:szCs w:val="28"/>
        </w:rPr>
      </w:pPr>
      <w:r>
        <w:rPr>
          <w:noProof/>
        </w:rPr>
        <w:drawing>
          <wp:inline distT="0" distB="0" distL="0" distR="0" wp14:anchorId="64858808" wp14:editId="24589468">
            <wp:extent cx="2299181" cy="1711890"/>
            <wp:effectExtent l="0" t="0" r="6350" b="317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06985" cy="1717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EA06F" w14:textId="187AE63F" w:rsidR="00676952" w:rsidRDefault="00F522F7" w:rsidP="00DF495A">
      <w:pPr>
        <w:pStyle w:val="a3"/>
        <w:numPr>
          <w:ilvl w:val="2"/>
          <w:numId w:val="2"/>
        </w:numPr>
        <w:ind w:firstLineChars="0"/>
        <w:rPr>
          <w:szCs w:val="28"/>
        </w:rPr>
      </w:pPr>
      <w:r>
        <w:rPr>
          <w:rFonts w:hint="eastAsia"/>
          <w:szCs w:val="28"/>
        </w:rPr>
        <w:lastRenderedPageBreak/>
        <w:t>因子讨论</w:t>
      </w:r>
    </w:p>
    <w:p w14:paraId="3DDFB104" w14:textId="7BAD8D2B" w:rsidR="00DF495A" w:rsidRDefault="00DF495A" w:rsidP="00DF495A">
      <w:pPr>
        <w:pStyle w:val="a3"/>
        <w:numPr>
          <w:ilvl w:val="3"/>
          <w:numId w:val="2"/>
        </w:numPr>
        <w:ind w:firstLineChars="0"/>
        <w:rPr>
          <w:szCs w:val="28"/>
        </w:rPr>
      </w:pPr>
      <w:r>
        <w:rPr>
          <w:rFonts w:hint="eastAsia"/>
          <w:szCs w:val="28"/>
        </w:rPr>
        <w:t>用超额指标哭做出和原本因子相关性很低的因子</w:t>
      </w:r>
    </w:p>
    <w:p w14:paraId="4C0D953E" w14:textId="1175A0A9" w:rsidR="00DF495A" w:rsidRPr="00DF495A" w:rsidRDefault="00DF495A" w:rsidP="00DF495A">
      <w:pPr>
        <w:pStyle w:val="a3"/>
        <w:numPr>
          <w:ilvl w:val="3"/>
          <w:numId w:val="2"/>
        </w:numPr>
        <w:ind w:firstLineChars="0"/>
        <w:rPr>
          <w:rFonts w:hint="eastAsia"/>
          <w:szCs w:val="28"/>
        </w:rPr>
      </w:pPr>
      <w:r>
        <w:rPr>
          <w:rFonts w:hint="eastAsia"/>
          <w:szCs w:val="28"/>
        </w:rPr>
        <w:t>该因子以多头收益为主，线性度也不错。</w:t>
      </w:r>
    </w:p>
    <w:sectPr w:rsidR="00DF495A" w:rsidRPr="00DF495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F2CB53" w14:textId="77777777" w:rsidR="00D977DD" w:rsidRDefault="00D977DD" w:rsidP="003C543D">
      <w:r>
        <w:separator/>
      </w:r>
    </w:p>
  </w:endnote>
  <w:endnote w:type="continuationSeparator" w:id="0">
    <w:p w14:paraId="3F17D130" w14:textId="77777777" w:rsidR="00D977DD" w:rsidRDefault="00D977DD" w:rsidP="003C54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65D095" w14:textId="77777777" w:rsidR="00D977DD" w:rsidRDefault="00D977DD" w:rsidP="003C543D">
      <w:r>
        <w:separator/>
      </w:r>
    </w:p>
  </w:footnote>
  <w:footnote w:type="continuationSeparator" w:id="0">
    <w:p w14:paraId="060B3D15" w14:textId="77777777" w:rsidR="00D977DD" w:rsidRDefault="00D977DD" w:rsidP="003C543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A0F5EB5"/>
    <w:multiLevelType w:val="hybridMultilevel"/>
    <w:tmpl w:val="AA2E4784"/>
    <w:lvl w:ilvl="0" w:tplc="B9CE9E3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4DB67756"/>
    <w:multiLevelType w:val="multilevel"/>
    <w:tmpl w:val="F15849B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0C7C"/>
    <w:rsid w:val="00051103"/>
    <w:rsid w:val="00065801"/>
    <w:rsid w:val="00065AA7"/>
    <w:rsid w:val="0007580A"/>
    <w:rsid w:val="00083C7E"/>
    <w:rsid w:val="000C7479"/>
    <w:rsid w:val="000D5EE3"/>
    <w:rsid w:val="000F35BC"/>
    <w:rsid w:val="001E457F"/>
    <w:rsid w:val="001E65C5"/>
    <w:rsid w:val="002034B4"/>
    <w:rsid w:val="00274CC4"/>
    <w:rsid w:val="002A2250"/>
    <w:rsid w:val="002D4F79"/>
    <w:rsid w:val="002E73F5"/>
    <w:rsid w:val="00301D1C"/>
    <w:rsid w:val="00313EEE"/>
    <w:rsid w:val="003473D9"/>
    <w:rsid w:val="00364F05"/>
    <w:rsid w:val="0039001F"/>
    <w:rsid w:val="003A13CE"/>
    <w:rsid w:val="003B35C2"/>
    <w:rsid w:val="003C543D"/>
    <w:rsid w:val="003D21BB"/>
    <w:rsid w:val="003E78B6"/>
    <w:rsid w:val="00441CBB"/>
    <w:rsid w:val="00526DF4"/>
    <w:rsid w:val="00541ED8"/>
    <w:rsid w:val="00676952"/>
    <w:rsid w:val="00676D4A"/>
    <w:rsid w:val="00692796"/>
    <w:rsid w:val="007B09BD"/>
    <w:rsid w:val="007B1083"/>
    <w:rsid w:val="007C2815"/>
    <w:rsid w:val="007C432E"/>
    <w:rsid w:val="00812AF5"/>
    <w:rsid w:val="0081622F"/>
    <w:rsid w:val="00832447"/>
    <w:rsid w:val="008339EB"/>
    <w:rsid w:val="00867B7C"/>
    <w:rsid w:val="008A6F94"/>
    <w:rsid w:val="008F41AA"/>
    <w:rsid w:val="00943725"/>
    <w:rsid w:val="00985AB7"/>
    <w:rsid w:val="00990C7C"/>
    <w:rsid w:val="009A36D0"/>
    <w:rsid w:val="009D6D11"/>
    <w:rsid w:val="00A02A53"/>
    <w:rsid w:val="00A6401E"/>
    <w:rsid w:val="00A97A47"/>
    <w:rsid w:val="00AF470E"/>
    <w:rsid w:val="00BA6696"/>
    <w:rsid w:val="00BB026B"/>
    <w:rsid w:val="00BE5E9C"/>
    <w:rsid w:val="00BF061D"/>
    <w:rsid w:val="00BF0AD5"/>
    <w:rsid w:val="00C11F54"/>
    <w:rsid w:val="00C36998"/>
    <w:rsid w:val="00C6277D"/>
    <w:rsid w:val="00CA18D5"/>
    <w:rsid w:val="00CB37BC"/>
    <w:rsid w:val="00CD6395"/>
    <w:rsid w:val="00D359DD"/>
    <w:rsid w:val="00D51105"/>
    <w:rsid w:val="00D77323"/>
    <w:rsid w:val="00D977DD"/>
    <w:rsid w:val="00DB3D18"/>
    <w:rsid w:val="00DD569A"/>
    <w:rsid w:val="00DF495A"/>
    <w:rsid w:val="00EB3F5F"/>
    <w:rsid w:val="00F34984"/>
    <w:rsid w:val="00F5085D"/>
    <w:rsid w:val="00F522F7"/>
    <w:rsid w:val="00FD7B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9D2D00F"/>
  <w15:chartTrackingRefBased/>
  <w15:docId w15:val="{B75807C3-C59B-4E37-A61D-66605708B5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theme="minorBidi"/>
        <w:kern w:val="2"/>
        <w:sz w:val="24"/>
        <w:szCs w:val="36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C432E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3C543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3C543D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3C543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3C543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506</TotalTime>
  <Pages>6</Pages>
  <Words>98</Words>
  <Characters>560</Characters>
  <Application>Microsoft Office Word</Application>
  <DocSecurity>0</DocSecurity>
  <Lines>4</Lines>
  <Paragraphs>1</Paragraphs>
  <ScaleCrop>false</ScaleCrop>
  <Company/>
  <LinksUpToDate>false</LinksUpToDate>
  <CharactersWithSpaces>657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晏菲 崔</dc:creator>
  <cp:keywords/>
  <dc:description/>
  <cp:lastModifiedBy>晏菲 崔</cp:lastModifiedBy>
  <cp:revision>69</cp:revision>
  <dcterms:created xsi:type="dcterms:W3CDTF">2023-11-06T05:01:00Z</dcterms:created>
  <dcterms:modified xsi:type="dcterms:W3CDTF">2023-12-03T17:07:00Z</dcterms:modified>
</cp:coreProperties>
</file>