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>
      <w:r>
        <w:t>致：{委托单位}</w:t>
      </w:r>
    </w:p>
    <w:p>
      <w:r>
        <w:t>受贵方委托，我公司对{工程名称}竣工结算进行审核。送审资料的真实性、合法性、完整性及有效性由送审单位负责。【待补：审核程序（只写实际执行过的）】现将审核结果及有关事项报告如下：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实际开工日期</w:t>
            </w:r>
          </w:p>
        </w:tc>
        <w:tc>
          <w:tcPr>
            <w:tcW w:type="dxa" w:w="4320"/>
          </w:tcPr>
          <w:p>
            <w:r>
              <w:t>{实际开工日期}</w:t>
            </w:r>
          </w:p>
        </w:tc>
      </w:tr>
      <w:tr>
        <w:tc>
          <w:tcPr>
            <w:tcW w:type="dxa" w:w="4320"/>
          </w:tcPr>
          <w:p>
            <w:r>
              <w:t>实际竣工日期</w:t>
            </w:r>
          </w:p>
        </w:tc>
        <w:tc>
          <w:tcPr>
            <w:tcW w:type="dxa" w:w="4320"/>
          </w:tcPr>
          <w:p>
            <w:r>
              <w:t>{实际竣工日期}</w:t>
            </w:r>
          </w:p>
        </w:tc>
      </w:tr>
      <w:tr>
        <w:tc>
          <w:tcPr>
            <w:tcW w:type="dxa" w:w="4320"/>
          </w:tcPr>
          <w:p>
            <w:r>
              <w:t>工程承包范围</w:t>
            </w:r>
          </w:p>
        </w:tc>
        <w:tc>
          <w:tcPr>
            <w:tcW w:type="dxa" w:w="4320"/>
          </w:tcPr>
          <w:p>
            <w:r>
              <w:t>{工程承包范围}</w:t>
            </w:r>
          </w:p>
        </w:tc>
      </w:tr>
    </w:tbl>
    <w:p>
      <w:r>
        <w:rPr>
          <w:rFonts w:ascii="黑体" w:hAnsi="黑体" w:eastAsia="黑体"/>
          <w:b/>
        </w:rPr>
        <w:t>二、审核依据</w:t>
      </w:r>
    </w:p>
    <w:p>
      <w:r>
        <w:t>【待补：逐条列示实际依据的合同、图纸、变更签证、计价规范与地方计价依据】</w:t>
      </w:r>
    </w:p>
    <w:p>
      <w:r>
        <w:rPr>
          <w:rFonts w:ascii="黑体" w:hAnsi="黑体" w:eastAsia="黑体"/>
          <w:b/>
        </w:rPr>
        <w:t>三、审核结果</w:t>
      </w:r>
    </w:p>
    <w:p>
      <w:r>
        <w:t>金额由造价员按审定单填写（本模板不预置任何金额）。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送审金额（元）</w:t>
            </w:r>
          </w:p>
        </w:tc>
        <w:tc>
          <w:tcPr>
            <w:tcW w:type="dxa" w:w="1728"/>
          </w:tcPr>
          <w:p>
            <w:r>
              <w:t>审定金额（元）</w:t>
            </w:r>
          </w:p>
        </w:tc>
        <w:tc>
          <w:tcPr>
            <w:tcW w:type="dxa" w:w="1728"/>
          </w:tcPr>
          <w:p>
            <w:r>
              <w:t>核减（元）</w:t>
            </w:r>
          </w:p>
        </w:tc>
        <w:tc>
          <w:tcPr>
            <w:tcW w:type="dxa" w:w="1728"/>
          </w:tcPr>
          <w:p>
            <w:r>
              <w:t>核增（元）</w:t>
            </w:r>
          </w:p>
        </w:tc>
      </w:tr>
      <w:tr>
        <w:tc>
          <w:tcPr>
            <w:tcW w:type="dxa" w:w="1728"/>
          </w:tcPr>
          <w:p>
            <w:r>
              <w:t>建筑工程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安装工程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rFonts w:ascii="黑体" w:hAnsi="黑体" w:eastAsia="黑体"/>
          <w:b/>
        </w:rPr>
        <w:t>四、相关事项说明</w:t>
      </w:r>
    </w:p>
    <w:p>
      <w:r>
        <w:t>【待补：计价口径、暂估价调整、材料调差、定案造价不含内容等】</w:t>
      </w:r>
    </w:p>
    <w:p>
      <w:r>
        <w:rPr>
          <w:rFonts w:ascii="黑体" w:hAnsi="黑体" w:eastAsia="黑体"/>
          <w:b/>
        </w:rPr>
        <w:t>五、附件</w:t>
      </w:r>
    </w:p>
    <w:p>
      <w:r>
        <w:t>工程造价审定单</w:t>
      </w:r>
    </w:p>
    <w:p/>
    <w:p>
      <w:r>
        <w:t>特此报告。</w:t>
      </w:r>
    </w:p>
    <w:p>
      <w:r>
        <w:t>咨询单位：【待补】</w:t>
      </w:r>
    </w:p>
    <w:p>
      <w:r>
        <w:t>日期：【待补】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{工程名称}竣工结算审核报告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天工智通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