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Kafka Topic、消费者组与 DLT 运维手册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DOC-OPS-KFK-918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global:manual-kafka-operations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rag-eval-global-manual-kafka-operations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覆盖 Topic、分区、消费者组、lag、outbox、retry、DLT、顺序、幂等和容量处置。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Topic 清单</w:t>
      </w:r>
    </w:p>
    <w:p>
      <w:pPr>
        <w:spacing w:after="140" w:line="320"/>
      </w:pPr>
      <w:r>
        <w:t xml:space="preserve">核对命令、事件、回执、重试和 DLT Topic 的分区与保留策略。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Topic 清单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Topic 清单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Topic 清单 产生确定状态、无范围泄漏、无重复副作用并可由后续节点复核。</w:t>
      </w:r>
    </w:p>
    <w:p>
      <w:pPr>
        <w:pStyle w:val="Heading2"/>
        <w:keepNext/>
      </w:pPr>
      <w:r>
        <w:t xml:space="preserve">4.2 消费者组</w:t>
      </w:r>
    </w:p>
    <w:p>
      <w:pPr>
        <w:spacing w:after="140" w:line="320"/>
      </w:pPr>
      <w:r>
        <w:t xml:space="preserve">按 group、partition、currentOffset、logEndOffset 和 lag 建立基线。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消费者组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消费者组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消费者组 产生确定状态、无范围泄漏、无重复副作用并可由后续节点复核。</w:t>
      </w:r>
    </w:p>
    <w:p>
      <w:pPr>
        <w:pStyle w:val="Heading2"/>
        <w:keepNext/>
      </w:pPr>
      <w:r>
        <w:t xml:space="preserve">4.3 重复消费</w:t>
      </w:r>
    </w:p>
    <w:p>
      <w:pPr>
        <w:spacing w:after="140" w:line="320"/>
      </w:pPr>
      <w:r>
        <w:t xml:space="preserve">使用 eventId、idempotencyKey 和业务指纹区分安全重放与冲突。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重复消费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重复消费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重复消费 产生确定状态、无范围泄漏、无重复副作用并可由后续节点复核。</w:t>
      </w:r>
    </w:p>
    <w:p>
      <w:pPr>
        <w:pStyle w:val="Heading2"/>
        <w:keepNext/>
      </w:pPr>
      <w:r>
        <w:t xml:space="preserve">4.4 重试与 DLT</w:t>
      </w:r>
    </w:p>
    <w:p>
      <w:pPr>
        <w:spacing w:after="140" w:line="320"/>
      </w:pPr>
      <w:r>
        <w:t xml:space="preserve">只对可重试异常进入有限退避，永久错误直接生成可审计 DLT 记录。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重试与 DLT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重试与 DLT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重试与 DLT 产生确定状态、无范围泄漏、无重复副作用并可由后续节点复核。</w:t>
      </w:r>
    </w:p>
    <w:p>
      <w:pPr>
        <w:pStyle w:val="Heading2"/>
        <w:keepNext/>
      </w:pPr>
      <w:r>
        <w:t xml:space="preserve">4.5 扩缩容</w:t>
      </w:r>
    </w:p>
    <w:p>
      <w:pPr>
        <w:spacing w:after="140" w:line="320"/>
      </w:pPr>
      <w:r>
        <w:t xml:space="preserve">先确认分区与下游容量，再调整消费者实例，不以扩容掩盖坏消息。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扩缩容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扩缩容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扩缩容 产生确定状态、无范围泄漏、无重复副作用并可由后续节点复核。</w:t>
      </w:r>
    </w:p>
    <w:p>
      <w:pPr>
        <w:pStyle w:val="Heading2"/>
        <w:keepNext/>
      </w:pPr>
      <w:r>
        <w:t xml:space="preserve">4.6 恢复验证</w:t>
      </w:r>
    </w:p>
    <w:p>
      <w:pPr>
        <w:spacing w:after="140" w:line="320"/>
      </w:pPr>
      <w:r>
        <w:t xml:space="preserve">恢复后确认 lag 回落、无重复副作用、outbox delivered 和最终状态一致。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恢复验证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恢复验证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恢复验证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准备，保留 DOC-OPS-KFK-918-01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发现，保留 DOC-OPS-KFK-918-02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定位，保留 DOC-OPS-KFK-918-03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对比，保留 DOC-OPS-KFK-918-04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检索，保留 DOC-OPS-KFK-918-05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决策，保留 DOC-OPS-KFK-918-06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预览，保留 DOC-OPS-KFK-918-07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门禁，保留 DOC-OPS-KFK-918-08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执行，保留 DOC-OPS-KFK-918-09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回执，保留 DOC-OPS-KFK-918-10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重跑，保留 DOC-OPS-KFK-918-11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预检，保留 DOC-OPS-KFK-918-12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监控，保留 DOC-OPS-KFK-918-13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收敛，保留 DOC-OPS-KFK-918-14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审计，保留 DOC-OPS-KFK-918-15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通知，保留 DOC-OPS-KFK-918-16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复盘，保留 DOC-OPS-KFK-918-17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改进，保留 DOC-OPS-KFK-918-18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10.101 INC-global-0101 / CONNECTION_TIMEOUT</w:t>
      </w:r>
    </w:p>
    <w:p>
      <w:pPr>
        <w:spacing w:after="140" w:line="320"/>
      </w:pPr>
      <w:r>
        <w:t xml:space="preserve">关联标识：taskId=TASK-global-0101；executionId=EXEC-global-0101；objectId=object-04；traceId=trace-global-0101；recoveryCaseId=RC-global-0101。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配置对比：当前=cfg-v200;batch=500;channel=2;timeout=120；上次成功=cfg-v199;batch=450;channel=1;timeout=120。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10.102 INC-global-0102 / AUTHENTICATION_FAILED</w:t>
      </w:r>
    </w:p>
    <w:p>
      <w:pPr>
        <w:spacing w:after="140" w:line="320"/>
      </w:pPr>
      <w:r>
        <w:t xml:space="preserve">关联标识：taskId=TASK-global-0102；executionId=EXEC-global-0102；objectId=object-05；traceId=trace-global-0102；recoveryCaseId=RC-global-0102。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配置对比：当前=cfg-v201;batch=500;channel=2;timeout=120；上次成功=cfg-v200;batch=450;channel=1;timeout=120。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10.103 INC-global-0103 / PERMISSION_DENIED</w:t>
      </w:r>
    </w:p>
    <w:p>
      <w:pPr>
        <w:spacing w:after="140" w:line="320"/>
      </w:pPr>
      <w:r>
        <w:t xml:space="preserve">关联标识：taskId=TASK-global-0103；executionId=EXEC-global-0103；objectId=object-06；traceId=trace-global-0103；recoveryCaseId=RC-global-0103。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配置对比：当前=cfg-v202;batch=500;channel=2;timeout=120；上次成功=cfg-v201;batch=450;channel=1;timeout=120。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INC-global-0104 / RATE_LIMIT_EXCEEDED</w:t>
      </w:r>
    </w:p>
    <w:p>
      <w:pPr>
        <w:spacing w:after="140" w:line="320"/>
      </w:pPr>
      <w:r>
        <w:t xml:space="preserve">关联标识：taskId=TASK-global-0104；executionId=EXEC-global-0104；objectId=object-07；traceId=trace-global-0104；recoveryCaseId=RC-global-0104。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配置对比：当前=cfg-v203;batch=500;channel=2;timeout=120；上次成功=cfg-v202;batch=450;channel=1;timeout=120。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INC-global-0105 / SCHEMA_DRIFT_DETECTED</w:t>
      </w:r>
    </w:p>
    <w:p>
      <w:pPr>
        <w:spacing w:after="140" w:line="320"/>
      </w:pPr>
      <w:r>
        <w:t xml:space="preserve">关联标识：taskId=TASK-global-0105；executionId=EXEC-global-0105；objectId=object-08；traceId=trace-global-0105；recoveryCaseId=RC-global-0105。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配置对比：当前=cfg-v204;batch=500;channel=2;timeout=120；上次成功=cfg-v203;batch=450;channel=1;timeout=120。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10.106 INC-global-0106 / FIELD_MAPPING_MISSING</w:t>
      </w:r>
    </w:p>
    <w:p>
      <w:pPr>
        <w:spacing w:after="140" w:line="320"/>
      </w:pPr>
      <w:r>
        <w:t xml:space="preserve">关联标识：taskId=TASK-global-0106；executionId=EXEC-global-0106；objectId=object-09；traceId=trace-global-0106；recoveryCaseId=RC-global-0106。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配置对比：当前=cfg-v205;batch=500;channel=2;timeout=120；上次成功=cfg-v204;batch=450;channel=1;timeout=120。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INC-global-0107 / NOT_NULL_VIOLATION</w:t>
      </w:r>
    </w:p>
    <w:p>
      <w:pPr>
        <w:spacing w:after="140" w:line="320"/>
      </w:pPr>
      <w:r>
        <w:t xml:space="preserve">关联标识：taskId=TASK-global-0107；executionId=EXEC-global-0107；objectId=object-10；traceId=trace-global-0107；recoveryCaseId=RC-global-0107。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配置对比：当前=cfg-v206;batch=500;channel=2;timeout=120；上次成功=cfg-v205;batch=450;channel=1;timeout=120。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INC-global-0108 / DATA_TYPE_MISMATCH</w:t>
      </w:r>
    </w:p>
    <w:p>
      <w:pPr>
        <w:spacing w:after="140" w:line="320"/>
      </w:pPr>
      <w:r>
        <w:t xml:space="preserve">关联标识：taskId=TASK-global-0108；executionId=EXEC-global-0108；objectId=object-11；traceId=trace-global-0108；recoveryCaseId=RC-global-0108。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配置对比：当前=cfg-v207;batch=500;channel=2;timeout=120；上次成功=cfg-v206;batch=450;channel=1;timeout=120。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INC-global-0109 / NUMERIC_OVERFLOW</w:t>
      </w:r>
    </w:p>
    <w:p>
      <w:pPr>
        <w:spacing w:after="140" w:line="320"/>
      </w:pPr>
      <w:r>
        <w:t xml:space="preserve">关联标识：taskId=TASK-global-0109；executionId=EXEC-global-0109；objectId=object-12；traceId=trace-global-0109；recoveryCaseId=RC-global-0109。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配置对比：当前=cfg-v208;batch=500;channel=2;timeout=120；上次成功=cfg-v207;batch=450;channel=1;timeout=120。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INC-global-0110 / STRING_TRUNCATION_RISK</w:t>
      </w:r>
    </w:p>
    <w:p>
      <w:pPr>
        <w:spacing w:after="140" w:line="320"/>
      </w:pPr>
      <w:r>
        <w:t xml:space="preserve">关联标识：taskId=TASK-global-0110；executionId=EXEC-global-0110；objectId=object-13；traceId=trace-global-0110；recoveryCaseId=RC-global-0110。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配置对比：当前=cfg-v209;batch=500;channel=2;timeout=120；上次成功=cfg-v208;batch=450;channel=1;timeout=120。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INC-global-0111 / FOREIGN_KEY_MISSING</w:t>
      </w:r>
    </w:p>
    <w:p>
      <w:pPr>
        <w:spacing w:after="140" w:line="320"/>
      </w:pPr>
      <w:r>
        <w:t xml:space="preserve">关联标识：taskId=TASK-global-0111；executionId=EXEC-global-0111；objectId=object-14；traceId=trace-global-0111；recoveryCaseId=RC-global-0111。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配置对比：当前=cfg-v210;batch=500;channel=2;timeout=120；上次成功=cfg-v209;batch=450;channel=1;timeout=120。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INC-global-0112 / UNIQUE_CONSTRAINT_VIOLATION</w:t>
      </w:r>
    </w:p>
    <w:p>
      <w:pPr>
        <w:spacing w:after="140" w:line="320"/>
      </w:pPr>
      <w:r>
        <w:t xml:space="preserve">关联标识：taskId=TASK-global-0112；executionId=EXEC-global-0112；objectId=object-15；traceId=trace-global-0112；recoveryCaseId=RC-global-0112。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配置对比：当前=cfg-v211;batch=500;channel=2;timeout=120；上次成功=cfg-v210;batch=450;channel=1;timeout=120。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10.113 INC-global-0113 / CHECKPOINT_NOT_FOUND</w:t>
      </w:r>
    </w:p>
    <w:p>
      <w:pPr>
        <w:spacing w:after="140" w:line="320"/>
      </w:pPr>
      <w:r>
        <w:t xml:space="preserve">关联标识：taskId=TASK-global-0113；executionId=EXEC-global-0113；objectId=object-16；traceId=trace-global-0113；recoveryCaseId=RC-global-0113。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配置对比：当前=cfg-v212;batch=500;channel=2;timeout=120；上次成功=cfg-v211;batch=450;channel=1;timeout=120。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10.114 INC-global-0114 / CHECKPOINT_STALE</w:t>
      </w:r>
    </w:p>
    <w:p>
      <w:pPr>
        <w:spacing w:after="140" w:line="320"/>
      </w:pPr>
      <w:r>
        <w:t xml:space="preserve">关联标识：taskId=TASK-global-0114；executionId=EXEC-global-0114；objectId=object-17；traceId=trace-global-0114；recoveryCaseId=RC-global-0114。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配置对比：当前=cfg-v213;batch=500;channel=2;timeout=120；上次成功=cfg-v212;batch=450;channel=1;timeout=120。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10.115 INC-global-0115 / KAFKA_BACKLOG_HIGH</w:t>
      </w:r>
    </w:p>
    <w:p>
      <w:pPr>
        <w:spacing w:after="140" w:line="320"/>
      </w:pPr>
      <w:r>
        <w:t xml:space="preserve">关联标识：taskId=TASK-global-0115；executionId=EXEC-global-0115；objectId=object-18；traceId=trace-global-0115；recoveryCaseId=RC-global-0115。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配置对比：当前=cfg-v214;batch=500;channel=2;timeout=120；上次成功=cfg-v213;batch=450;channel=1;timeout=120。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INC-global-0116 / OUTBOX_DELIVERY_TIMEOUT</w:t>
      </w:r>
    </w:p>
    <w:p>
      <w:pPr>
        <w:spacing w:after="140" w:line="320"/>
      </w:pPr>
      <w:r>
        <w:t xml:space="preserve">关联标识：taskId=TASK-global-0116；executionId=EXEC-global-0116；objectId=object-19；traceId=trace-global-0116；recoveryCaseId=RC-global-0116。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配置对比：当前=cfg-v215;batch=500;channel=2;timeout=120；上次成功=cfg-v214;batch=450;channel=1;timeout=120。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INC-global-0117 / CONNECTOR_VERSION_INCOMPATIBLE</w:t>
      </w:r>
    </w:p>
    <w:p>
      <w:pPr>
        <w:spacing w:after="140" w:line="320"/>
      </w:pPr>
      <w:r>
        <w:t xml:space="preserve">关联标识：taskId=TASK-global-0117；executionId=EXEC-global-0117；objectId=object-20；traceId=trace-global-0117；recoveryCaseId=RC-global-0117。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配置对比：当前=cfg-v216;batch=500;channel=2;timeout=120；上次成功=cfg-v215;batch=450;channel=1;timeout=120。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10.118 INC-global-0118 / TARGET_CAPACITY_EXCEEDED</w:t>
      </w:r>
    </w:p>
    <w:p>
      <w:pPr>
        <w:spacing w:after="140" w:line="320"/>
      </w:pPr>
      <w:r>
        <w:t xml:space="preserve">关联标识：taskId=TASK-global-0118；executionId=EXEC-global-0118；objectId=object-21；traceId=trace-global-0118；recoveryCaseId=RC-global-0118。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配置对比：当前=cfg-v217;batch=500;channel=2;timeout=120；上次成功=cfg-v216;batch=450;channel=1;timeout=120。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10.119 INC-global-0119 / DIRTY_RECORD_THRESHOLD_EXCEEDED</w:t>
      </w:r>
    </w:p>
    <w:p>
      <w:pPr>
        <w:spacing w:after="140" w:line="320"/>
      </w:pPr>
      <w:r>
        <w:t xml:space="preserve">关联标识：taskId=TASK-global-0119；executionId=EXEC-global-0119；objectId=object-22；traceId=trace-global-0119；recoveryCaseId=RC-global-0119。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配置对比：当前=cfg-v218;batch=500;channel=2;timeout=120；上次成功=cfg-v217;batch=450;channel=1;timeout=120。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10.120 INC-global-0120 / DDL_REQUIRED</w:t>
      </w:r>
    </w:p>
    <w:p>
      <w:pPr>
        <w:spacing w:after="140" w:line="320"/>
      </w:pPr>
      <w:r>
        <w:t xml:space="preserve">关联标识：taskId=TASK-global-0120；executionId=EXEC-global-0120；objectId=object-23；traceId=trace-global-0120；recoveryCaseId=RC-global-0120。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配置对比：当前=cfg-v219;batch=500;channel=2;timeout=120；上次成功=cfg-v218;batch=450;channel=1;timeout=120。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10.121 INC-global-0121 / CONNECTION_TIMEOUT</w:t>
      </w:r>
    </w:p>
    <w:p>
      <w:pPr>
        <w:spacing w:after="140" w:line="320"/>
      </w:pPr>
      <w:r>
        <w:t xml:space="preserve">关联标识：taskId=TASK-global-0121；executionId=EXEC-global-0121；objectId=object-24；traceId=trace-global-0121；recoveryCaseId=RC-global-0121。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配置对比：当前=cfg-v220;batch=500;channel=2;timeout=120；上次成功=cfg-v219;batch=450;channel=1;timeout=120。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INC-global-0122 / AUTHENTICATION_FAILED</w:t>
      </w:r>
    </w:p>
    <w:p>
      <w:pPr>
        <w:spacing w:after="140" w:line="320"/>
      </w:pPr>
      <w:r>
        <w:t xml:space="preserve">关联标识：taskId=TASK-global-0122；executionId=EXEC-global-0122；objectId=object-25；traceId=trace-global-0122；recoveryCaseId=RC-global-0122。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配置对比：当前=cfg-v221;batch=500;channel=2;timeout=120；上次成功=cfg-v220;batch=450;channel=1;timeout=120。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INC-global-0123 / PERMISSION_DENIED</w:t>
      </w:r>
    </w:p>
    <w:p>
      <w:pPr>
        <w:spacing w:after="140" w:line="320"/>
      </w:pPr>
      <w:r>
        <w:t xml:space="preserve">关联标识：taskId=TASK-global-0123；executionId=EXEC-global-0123；objectId=object-26；traceId=trace-global-0123；recoveryCaseId=RC-global-0123。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配置对比：当前=cfg-v222;batch=500;channel=2;timeout=120；上次成功=cfg-v221;batch=450;channel=1;timeout=120。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INC-global-0124 / RATE_LIMIT_EXCEEDED</w:t>
      </w:r>
    </w:p>
    <w:p>
      <w:pPr>
        <w:spacing w:after="140" w:line="320"/>
      </w:pPr>
      <w:r>
        <w:t xml:space="preserve">关联标识：taskId=TASK-global-0124；executionId=EXEC-global-0124；objectId=object-27；traceId=trace-global-0124；recoveryCaseId=RC-global-0124。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配置对比：当前=cfg-v223;batch=500;channel=2;timeout=120；上次成功=cfg-v222;batch=450;channel=1;timeout=120。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10.125 INC-global-0125 / SCHEMA_DRIFT_DETECTED</w:t>
      </w:r>
    </w:p>
    <w:p>
      <w:pPr>
        <w:spacing w:after="140" w:line="320"/>
      </w:pPr>
      <w:r>
        <w:t xml:space="preserve">关联标识：taskId=TASK-global-0125；executionId=EXEC-global-0125；objectId=object-28；traceId=trace-global-0125；recoveryCaseId=RC-global-0125。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配置对比：当前=cfg-v224;batch=500;channel=2;timeout=120；上次成功=cfg-v223;batch=450;channel=1;timeout=120。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10.126 INC-global-0126 / FIELD_MAPPING_MISSING</w:t>
      </w:r>
    </w:p>
    <w:p>
      <w:pPr>
        <w:spacing w:after="140" w:line="320"/>
      </w:pPr>
      <w:r>
        <w:t xml:space="preserve">关联标识：taskId=TASK-global-0126；executionId=EXEC-global-0126；objectId=object-29；traceId=trace-global-0126；recoveryCaseId=RC-global-0126。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配置对比：当前=cfg-v225;batch=500;channel=2;timeout=120；上次成功=cfg-v224;batch=450;channel=1;timeout=120。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10.127 INC-global-0127 / NOT_NULL_VIOLATION</w:t>
      </w:r>
    </w:p>
    <w:p>
      <w:pPr>
        <w:spacing w:after="140" w:line="320"/>
      </w:pPr>
      <w:r>
        <w:t xml:space="preserve">关联标识：taskId=TASK-global-0127；executionId=EXEC-global-0127；objectId=object-30；traceId=trace-global-0127；recoveryCaseId=RC-global-0127。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配置对比：当前=cfg-v226;batch=500;channel=2;timeout=120；上次成功=cfg-v225;batch=450;channel=1;timeout=120。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INC-global-0128 / DATA_TYPE_MISMATCH</w:t>
      </w:r>
    </w:p>
    <w:p>
      <w:pPr>
        <w:spacing w:after="140" w:line="320"/>
      </w:pPr>
      <w:r>
        <w:t xml:space="preserve">关联标识：taskId=TASK-global-0128；executionId=EXEC-global-0128；objectId=object-31；traceId=trace-global-0128；recoveryCaseId=RC-global-0128。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配置对比：当前=cfg-v227;batch=500;channel=2;timeout=120；上次成功=cfg-v226;batch=450;channel=1;timeout=120。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INC-global-0129 / NUMERIC_OVERFLOW</w:t>
      </w:r>
    </w:p>
    <w:p>
      <w:pPr>
        <w:spacing w:after="140" w:line="320"/>
      </w:pPr>
      <w:r>
        <w:t xml:space="preserve">关联标识：taskId=TASK-global-0129；executionId=EXEC-global-0129；objectId=object-00；traceId=trace-global-0129；recoveryCaseId=RC-global-0129。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配置对比：当前=cfg-v228;batch=500;channel=2;timeout=120；上次成功=cfg-v227;batch=450;channel=1;timeout=120。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10.130 INC-global-0130 / STRING_TRUNCATION_RISK</w:t>
      </w:r>
    </w:p>
    <w:p>
      <w:pPr>
        <w:spacing w:after="140" w:line="320"/>
      </w:pPr>
      <w:r>
        <w:t xml:space="preserve">关联标识：taskId=TASK-global-0130；executionId=EXEC-global-0130；objectId=object-01；traceId=trace-global-0130；recoveryCaseId=RC-global-0130。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配置对比：当前=cfg-v229;batch=500;channel=2;timeout=120；上次成功=cfg-v228;batch=450;channel=1;timeout=120。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10.131 INC-global-0131 / FOREIGN_KEY_MISSING</w:t>
      </w:r>
    </w:p>
    <w:p>
      <w:pPr>
        <w:spacing w:after="140" w:line="320"/>
      </w:pPr>
      <w:r>
        <w:t xml:space="preserve">关联标识：taskId=TASK-global-0131；executionId=EXEC-global-0131；objectId=object-02；traceId=trace-global-0131；recoveryCaseId=RC-global-0131。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配置对比：当前=cfg-v230;batch=500;channel=2;timeout=120；上次成功=cfg-v229;batch=450;channel=1;timeout=120。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10.132 INC-global-0132 / UNIQUE_CONSTRAINT_VIOLATION</w:t>
      </w:r>
    </w:p>
    <w:p>
      <w:pPr>
        <w:spacing w:after="140" w:line="320"/>
      </w:pPr>
      <w:r>
        <w:t xml:space="preserve">关联标识：taskId=TASK-global-0132；executionId=EXEC-global-0132；objectId=object-03；traceId=trace-global-0132；recoveryCaseId=RC-global-0132。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配置对比：当前=cfg-v231;batch=500;channel=2;timeout=120；上次成功=cfg-v230;batch=450;channel=1;timeout=120。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10.133 INC-global-0133 / CHECKPOINT_NOT_FOUND</w:t>
      </w:r>
    </w:p>
    <w:p>
      <w:pPr>
        <w:spacing w:after="140" w:line="320"/>
      </w:pPr>
      <w:r>
        <w:t xml:space="preserve">关联标识：taskId=TASK-global-0133；executionId=EXEC-global-0133；objectId=object-04；traceId=trace-global-0133；recoveryCaseId=RC-global-0133。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配置对比：当前=cfg-v232;batch=500;channel=2;timeout=120；上次成功=cfg-v231;batch=450;channel=1;timeout=120。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INC-global-0134 / CHECKPOINT_STALE</w:t>
      </w:r>
    </w:p>
    <w:p>
      <w:pPr>
        <w:spacing w:after="140" w:line="320"/>
      </w:pPr>
      <w:r>
        <w:t xml:space="preserve">关联标识：taskId=TASK-global-0134；executionId=EXEC-global-0134；objectId=object-05；traceId=trace-global-0134；recoveryCaseId=RC-global-0134。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配置对比：当前=cfg-v233;batch=500;channel=2;timeout=120；上次成功=cfg-v232;batch=450;channel=1;timeout=120。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INC-global-0135 / KAFKA_BACKLOG_HIGH</w:t>
      </w:r>
    </w:p>
    <w:p>
      <w:pPr>
        <w:spacing w:after="140" w:line="320"/>
      </w:pPr>
      <w:r>
        <w:t xml:space="preserve">关联标识：taskId=TASK-global-0135；executionId=EXEC-global-0135；objectId=object-06；traceId=trace-global-0135；recoveryCaseId=RC-global-0135。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配置对比：当前=cfg-v234;batch=500;channel=2;timeout=120；上次成功=cfg-v233;batch=450;channel=1;timeout=120。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INC-global-0136 / OUTBOX_DELIVERY_TIMEOUT</w:t>
      </w:r>
    </w:p>
    <w:p>
      <w:pPr>
        <w:spacing w:after="140" w:line="320"/>
      </w:pPr>
      <w:r>
        <w:t xml:space="preserve">关联标识：taskId=TASK-global-0136；executionId=EXEC-global-0136；objectId=object-07；traceId=trace-global-0136；recoveryCaseId=RC-global-0136。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配置对比：当前=cfg-v235;batch=500;channel=2;timeout=120；上次成功=cfg-v234;batch=450;channel=1;timeout=120。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INC-global-0137 / CONNECTOR_VERSION_INCOMPATIBLE</w:t>
      </w:r>
    </w:p>
    <w:p>
      <w:pPr>
        <w:spacing w:after="140" w:line="320"/>
      </w:pPr>
      <w:r>
        <w:t xml:space="preserve">关联标识：taskId=TASK-global-0137；executionId=EXEC-global-0137；objectId=object-08；traceId=trace-global-0137；recoveryCaseId=RC-global-0137。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配置对比：当前=cfg-v236;batch=500;channel=2;timeout=120；上次成功=cfg-v235;batch=450;channel=1;timeout=120。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INC-global-0138 / TARGET_CAPACITY_EXCEEDED</w:t>
      </w:r>
    </w:p>
    <w:p>
      <w:pPr>
        <w:spacing w:after="140" w:line="320"/>
      </w:pPr>
      <w:r>
        <w:t xml:space="preserve">关联标识：taskId=TASK-global-0138；executionId=EXEC-global-0138；objectId=object-09；traceId=trace-global-0138；recoveryCaseId=RC-global-0138。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配置对比：当前=cfg-v237;batch=500;channel=2;timeout=120；上次成功=cfg-v236;batch=450;channel=1;timeout=120。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INC-global-0139 / DIRTY_RECORD_THRESHOLD_EXCEEDED</w:t>
      </w:r>
    </w:p>
    <w:p>
      <w:pPr>
        <w:spacing w:after="140" w:line="320"/>
      </w:pPr>
      <w:r>
        <w:t xml:space="preserve">关联标识：taskId=TASK-global-0139；executionId=EXEC-global-0139；objectId=object-10；traceId=trace-global-0139；recoveryCaseId=RC-global-0139。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配置对比：当前=cfg-v238;batch=500;channel=2;timeout=120；上次成功=cfg-v237;batch=450;channel=1;timeout=120。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INC-global-0140 / DDL_REQUIRED</w:t>
      </w:r>
    </w:p>
    <w:p>
      <w:pPr>
        <w:spacing w:after="140" w:line="320"/>
      </w:pPr>
      <w:r>
        <w:t xml:space="preserve">关联标识：taskId=TASK-global-0140；executionId=EXEC-global-0140；objectId=object-11；traceId=trace-global-0140；recoveryCaseId=RC-global-0140。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配置对比：当前=cfg-v239;batch=500;channel=2;timeout=120；上次成功=cfg-v238;batch=450;channel=1;timeout=120。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INC-global-0141 / CONNECTION_TIMEOUT</w:t>
      </w:r>
    </w:p>
    <w:p>
      <w:pPr>
        <w:spacing w:after="140" w:line="320"/>
      </w:pPr>
      <w:r>
        <w:t xml:space="preserve">关联标识：taskId=TASK-global-0141；executionId=EXEC-global-0141；objectId=object-12；traceId=trace-global-0141；recoveryCaseId=RC-global-0141。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配置对比：当前=cfg-v240;batch=500;channel=2;timeout=120；上次成功=cfg-v239;batch=450;channel=1;timeout=120。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10.142 INC-global-0142 / AUTHENTICATION_FAILED</w:t>
      </w:r>
    </w:p>
    <w:p>
      <w:pPr>
        <w:spacing w:after="140" w:line="320"/>
      </w:pPr>
      <w:r>
        <w:t xml:space="preserve">关联标识：taskId=TASK-global-0142；executionId=EXEC-global-0142；objectId=object-13；traceId=trace-global-0142；recoveryCaseId=RC-global-0142。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配置对比：当前=cfg-v241;batch=500;channel=2;timeout=120；上次成功=cfg-v240;batch=450;channel=1;timeout=120。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10.143 INC-global-0143 / PERMISSION_DENIED</w:t>
      </w:r>
    </w:p>
    <w:p>
      <w:pPr>
        <w:spacing w:after="140" w:line="320"/>
      </w:pPr>
      <w:r>
        <w:t xml:space="preserve">关联标识：taskId=TASK-global-0143；executionId=EXEC-global-0143；objectId=object-14；traceId=trace-global-0143；recoveryCaseId=RC-global-0143。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配置对比：当前=cfg-v242;batch=500;channel=2;timeout=120；上次成功=cfg-v241;batch=450;channel=1;timeout=120。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10.144 INC-global-0144 / RATE_LIMIT_EXCEEDED</w:t>
      </w:r>
    </w:p>
    <w:p>
      <w:pPr>
        <w:spacing w:after="140" w:line="320"/>
      </w:pPr>
      <w:r>
        <w:t xml:space="preserve">关联标识：taskId=TASK-global-0144；executionId=EXEC-global-0144；objectId=object-15；traceId=trace-global-0144；recoveryCaseId=RC-global-0144。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配置对比：当前=cfg-v243;batch=500;channel=2;timeout=120；上次成功=cfg-v242;batch=450;channel=1;timeout=120。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10.145 INC-global-0145 / SCHEMA_DRIFT_DETECTED</w:t>
      </w:r>
    </w:p>
    <w:p>
      <w:pPr>
        <w:spacing w:after="140" w:line="320"/>
      </w:pPr>
      <w:r>
        <w:t xml:space="preserve">关联标识：taskId=TASK-global-0145；executionId=EXEC-global-0145；objectId=object-16；traceId=trace-global-0145；recoveryCaseId=RC-global-0145。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配置对比：当前=cfg-v244;batch=500;channel=2;timeout=120；上次成功=cfg-v243;batch=450;channel=1;timeout=120。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INC-global-0146 / FIELD_MAPPING_MISSING</w:t>
      </w:r>
    </w:p>
    <w:p>
      <w:pPr>
        <w:spacing w:after="140" w:line="320"/>
      </w:pPr>
      <w:r>
        <w:t xml:space="preserve">关联标识：taskId=TASK-global-0146；executionId=EXEC-global-0146；objectId=object-17；traceId=trace-global-0146；recoveryCaseId=RC-global-0146。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配置对比：当前=cfg-v245;batch=500;channel=2;timeout=120；上次成功=cfg-v244;batch=450;channel=1;timeout=120。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INC-global-0147 / NOT_NULL_VIOLATION</w:t>
      </w:r>
    </w:p>
    <w:p>
      <w:pPr>
        <w:spacing w:after="140" w:line="320"/>
      </w:pPr>
      <w:r>
        <w:t xml:space="preserve">关联标识：taskId=TASK-global-0147；executionId=EXEC-global-0147；objectId=object-18；traceId=trace-global-0147；recoveryCaseId=RC-global-0147。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配置对比：当前=cfg-v246;batch=500;channel=2;timeout=120；上次成功=cfg-v245;batch=450;channel=1;timeout=120。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INC-global-0148 / DATA_TYPE_MISMATCH</w:t>
      </w:r>
    </w:p>
    <w:p>
      <w:pPr>
        <w:spacing w:after="140" w:line="320"/>
      </w:pPr>
      <w:r>
        <w:t xml:space="preserve">关联标识：taskId=TASK-global-0148；executionId=EXEC-global-0148；objectId=object-19；traceId=trace-global-0148；recoveryCaseId=RC-global-0148。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配置对比：当前=cfg-v247;batch=500;channel=2;timeout=120；上次成功=cfg-v246;batch=450;channel=1;timeout=120。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10.149 INC-global-0149 / NUMERIC_OVERFLOW</w:t>
      </w:r>
    </w:p>
    <w:p>
      <w:pPr>
        <w:spacing w:after="140" w:line="320"/>
      </w:pPr>
      <w:r>
        <w:t xml:space="preserve">关联标识：taskId=TASK-global-0149；executionId=EXEC-global-0149；objectId=object-20；traceId=trace-global-0149；recoveryCaseId=RC-global-0149。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配置对比：当前=cfg-v248;batch=500;channel=2;timeout=120；上次成功=cfg-v247;batch=450;channel=1;timeout=120。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10.150 INC-global-0150 / STRING_TRUNCATION_RISK</w:t>
      </w:r>
    </w:p>
    <w:p>
      <w:pPr>
        <w:spacing w:after="140" w:line="320"/>
      </w:pPr>
      <w:r>
        <w:t xml:space="preserve">关联标识：taskId=TASK-global-0150；executionId=EXEC-global-0150；objectId=object-21；traceId=trace-global-0150；recoveryCaseId=RC-global-0150。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配置对比：当前=cfg-v249;batch=500;channel=2;timeout=120；上次成功=cfg-v248;batch=450;channel=1;timeout=120。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10.151 INC-global-0151 / FOREIGN_KEY_MISSING</w:t>
      </w:r>
    </w:p>
    <w:p>
      <w:pPr>
        <w:spacing w:after="140" w:line="320"/>
      </w:pPr>
      <w:r>
        <w:t xml:space="preserve">关联标识：taskId=TASK-global-0151；executionId=EXEC-global-0151；objectId=object-22；traceId=trace-global-0151；recoveryCaseId=RC-global-0151。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配置对比：当前=cfg-v250;batch=500;channel=2;timeout=120；上次成功=cfg-v249;batch=450;channel=1;timeout=120。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INC-global-0152 / UNIQUE_CONSTRAINT_VIOLATION</w:t>
      </w:r>
    </w:p>
    <w:p>
      <w:pPr>
        <w:spacing w:after="140" w:line="320"/>
      </w:pPr>
      <w:r>
        <w:t xml:space="preserve">关联标识：taskId=TASK-global-0152；executionId=EXEC-global-0152；objectId=object-23；traceId=trace-global-0152；recoveryCaseId=RC-global-0152。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配置对比：当前=cfg-v251;batch=500;channel=2;timeout=120；上次成功=cfg-v250;batch=450;channel=1;timeout=120。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INC-global-0153 / CHECKPOINT_NOT_FOUND</w:t>
      </w:r>
    </w:p>
    <w:p>
      <w:pPr>
        <w:spacing w:after="140" w:line="320"/>
      </w:pPr>
      <w:r>
        <w:t xml:space="preserve">关联标识：taskId=TASK-global-0153；executionId=EXEC-global-0153；objectId=object-24；traceId=trace-global-0153；recoveryCaseId=RC-global-0153。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配置对比：当前=cfg-v252;batch=500;channel=2;timeout=120；上次成功=cfg-v251;batch=450;channel=1;timeout=120。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INC-global-0154 / CHECKPOINT_STALE</w:t>
      </w:r>
    </w:p>
    <w:p>
      <w:pPr>
        <w:spacing w:after="140" w:line="320"/>
      </w:pPr>
      <w:r>
        <w:t xml:space="preserve">关联标识：taskId=TASK-global-0154；executionId=EXEC-global-0154；objectId=object-25；traceId=trace-global-0154；recoveryCaseId=RC-global-0154。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配置对比：当前=cfg-v253;batch=500;channel=2;timeout=120；上次成功=cfg-v252;batch=450;channel=1;timeout=120。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10.155 INC-global-0155 / KAFKA_BACKLOG_HIGH</w:t>
      </w:r>
    </w:p>
    <w:p>
      <w:pPr>
        <w:spacing w:after="140" w:line="320"/>
      </w:pPr>
      <w:r>
        <w:t xml:space="preserve">关联标识：taskId=TASK-global-0155；executionId=EXEC-global-0155；objectId=object-26；traceId=trace-global-0155；recoveryCaseId=RC-global-0155。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配置对比：当前=cfg-v254;batch=500;channel=2;timeout=120；上次成功=cfg-v253;batch=450;channel=1;timeout=120。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10.156 INC-global-0156 / OUTBOX_DELIVERY_TIMEOUT</w:t>
      </w:r>
    </w:p>
    <w:p>
      <w:pPr>
        <w:spacing w:after="140" w:line="320"/>
      </w:pPr>
      <w:r>
        <w:t xml:space="preserve">关联标识：taskId=TASK-global-0156；executionId=EXEC-global-0156；objectId=object-27；traceId=trace-global-0156；recoveryCaseId=RC-global-0156。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配置对比：当前=cfg-v255;batch=500;channel=2;timeout=120；上次成功=cfg-v254;batch=450;channel=1;timeout=120。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10.157 INC-global-0157 / CONNECTOR_VERSION_INCOMPATIBLE</w:t>
      </w:r>
    </w:p>
    <w:p>
      <w:pPr>
        <w:spacing w:after="140" w:line="320"/>
      </w:pPr>
      <w:r>
        <w:t xml:space="preserve">关联标识：taskId=TASK-global-0157；executionId=EXEC-global-0157；objectId=object-28；traceId=trace-global-0157；recoveryCaseId=RC-global-0157。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配置对比：当前=cfg-v256;batch=500;channel=2;timeout=120；上次成功=cfg-v255;batch=450;channel=1;timeout=120。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INC-global-0158 / TARGET_CAPACITY_EXCEEDED</w:t>
      </w:r>
    </w:p>
    <w:p>
      <w:pPr>
        <w:spacing w:after="140" w:line="320"/>
      </w:pPr>
      <w:r>
        <w:t xml:space="preserve">关联标识：taskId=TASK-global-0158；executionId=EXEC-global-0158；objectId=object-29；traceId=trace-global-0158；recoveryCaseId=RC-global-0158。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配置对比：当前=cfg-v257;batch=500;channel=2;timeout=120；上次成功=cfg-v256;batch=450;channel=1;timeout=120。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INC-global-0159 / DIRTY_RECORD_THRESHOLD_EXCEEDED</w:t>
      </w:r>
    </w:p>
    <w:p>
      <w:pPr>
        <w:spacing w:after="140" w:line="320"/>
      </w:pPr>
      <w:r>
        <w:t xml:space="preserve">关联标识：taskId=TASK-global-0159；executionId=EXEC-global-0159；objectId=object-30；traceId=trace-global-0159；recoveryCaseId=RC-global-0159。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配置对比：当前=cfg-v258;batch=500;channel=2;timeout=120；上次成功=cfg-v257;batch=450;channel=1;timeout=120。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INC-global-0160 / DDL_REQUIRED</w:t>
      </w:r>
    </w:p>
    <w:p>
      <w:pPr>
        <w:spacing w:after="140" w:line="320"/>
      </w:pPr>
      <w:r>
        <w:t xml:space="preserve">关联标识：taskId=TASK-global-0160；executionId=EXEC-global-0160；objectId=object-31；traceId=trace-global-0160；recoveryCaseId=RC-global-0160。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配置对比：当前=cfg-v259;batch=500;channel=2;timeout=120；上次成功=cfg-v258;batch=450;channel=1;timeout=120。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请求示例：{"tenantId":"*","projectId":"*","traceId":"trace-synthetic-001","objective":"Kafka Topic、消费者组与 DLT 运维手册","idempotencyKey":"idem-DOC-OPS-KFK-918-001"}</w:t>
      </w:r>
    </w:p>
    <w:p>
      <w:pPr>
        <w:pStyle w:val="CodeBlock"/>
      </w:pPr>
      <w:r>
        <w:t xml:space="preserve">证据示例：{"sourceUri":"synthetic://datasmart-govern/manual-kafka-operations","observedAt":"2026-08-16T02:10:00+08:00","confidence":0.97,"confidenceBasis":"STRUCTURED_FACT","sourceStatus":"COMPLETE"}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事件示例：{"schemaVersion":"datasmart.event.v1","eventId":"evt-DOC-OPS-KFK-918-001","traceId":"trace-synthetic-001","node":"RECOVERY_AGENT","state":"SUCCEEDED","occurredAt":"2026-08-16T02:15:00+08:00"}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DOC-OPS-KFK-918；独立锚点 global:manual-kafka-operations；文档标识 rag-eval-global-manual-kafka-operations。RAG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DOC-OPS-KFK-918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Kafka Topic、消费者组与 DLT 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2026-08-15T18:51:27.375Z</dcterms:created>
  <dcterms:modified xsi:type="dcterms:W3CDTF">2026-08-15T18:51:27.375Z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