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管理员手册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DOC-ADM-714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tenant-10-project-101:manual-administrator-guide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rag-eval-tenant-10-project-101-manual-administrator-guide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管理员维护项目、应用、角色、审批策略和密钥引用，不能把模型判断当作授权事实。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组织边界</w:t>
      </w:r>
    </w:p>
    <w:p>
      <w:pPr>
        <w:spacing w:after="140" w:line="320"/>
      </w:pPr>
      <w:r>
        <w:t xml:space="preserve">只保留项目与应用层级；workspaceKey 在 Agent 工具中表示受限本地执行目录，不是业务层级。</w:t>
      </w:r>
    </w:p>
    <w:p>
      <w:pPr>
        <w:spacing w:after="140" w:line="320"/>
      </w:pPr>
      <w:r>
        <w:t xml:space="preserve">输入：输入包括 DataSmart Govern 管理员手册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组织边界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组织边界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DOC-ADM-714。</w:t>
      </w:r>
    </w:p>
    <w:p>
      <w:pPr>
        <w:spacing w:after="140" w:line="320"/>
      </w:pPr>
      <w:r>
        <w:t xml:space="preserve">验收：验收要求 组织边界 产生确定状态、无范围泄漏、无重复副作用并可由后续节点复核。</w:t>
      </w:r>
    </w:p>
    <w:p>
      <w:pPr>
        <w:pStyle w:val="Heading2"/>
        <w:keepNext/>
      </w:pPr>
      <w:r>
        <w:t xml:space="preserve">4.2 角色授权</w:t>
      </w:r>
    </w:p>
    <w:p>
      <w:pPr>
        <w:spacing w:after="140" w:line="320"/>
      </w:pPr>
      <w:r>
        <w:t xml:space="preserve">授权同时校验角色、租户、项目、动作和资源，跨范围导出需要可信控制面审批事实。</w:t>
      </w:r>
    </w:p>
    <w:p>
      <w:pPr>
        <w:spacing w:after="140" w:line="320"/>
      </w:pPr>
      <w:r>
        <w:t xml:space="preserve">输入：输入包括 DataSmart Govern 管理员手册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角色授权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角色授权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DOC-ADM-714。</w:t>
      </w:r>
    </w:p>
    <w:p>
      <w:pPr>
        <w:spacing w:after="140" w:line="320"/>
      </w:pPr>
      <w:r>
        <w:t xml:space="preserve">验收：验收要求 角色授权 产生确定状态、无范围泄漏、无重复副作用并可由后续节点复核。</w:t>
      </w:r>
    </w:p>
    <w:p>
      <w:pPr>
        <w:pStyle w:val="Heading2"/>
        <w:keepNext/>
      </w:pPr>
      <w:r>
        <w:t xml:space="preserve">4.3 密钥管理</w:t>
      </w:r>
    </w:p>
    <w:p>
      <w:pPr>
        <w:spacing w:after="140" w:line="320"/>
      </w:pPr>
      <w:r>
        <w:t xml:space="preserve">模型、Embedding、Reranker 和连接器密钥通过 Secret 注入，禁止写入文档、日志或 Git。</w:t>
      </w:r>
    </w:p>
    <w:p>
      <w:pPr>
        <w:spacing w:after="140" w:line="320"/>
      </w:pPr>
      <w:r>
        <w:t xml:space="preserve">输入：输入包括 DataSmart Govern 管理员手册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密钥管理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密钥管理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DOC-ADM-714。</w:t>
      </w:r>
    </w:p>
    <w:p>
      <w:pPr>
        <w:spacing w:after="140" w:line="320"/>
      </w:pPr>
      <w:r>
        <w:t xml:space="preserve">验收：验收要求 密钥管理 产生确定状态、无范围泄漏、无重复副作用并可由后续节点复核。</w:t>
      </w:r>
    </w:p>
    <w:p>
      <w:pPr>
        <w:pStyle w:val="Heading2"/>
        <w:keepNext/>
      </w:pPr>
      <w:r>
        <w:t xml:space="preserve">4.4 审计复核</w:t>
      </w:r>
    </w:p>
    <w:p>
      <w:pPr>
        <w:spacing w:after="140" w:line="320"/>
      </w:pPr>
      <w:r>
        <w:t xml:space="preserve">定期检查首次授权盒、无人值守恢复动作、人工退出原因和不可变审计摘要。</w:t>
      </w:r>
    </w:p>
    <w:p>
      <w:pPr>
        <w:spacing w:after="140" w:line="320"/>
      </w:pPr>
      <w:r>
        <w:t xml:space="preserve">输入：输入包括 DataSmart Govern 管理员手册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审计复核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审计复核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DOC-ADM-714。</w:t>
      </w:r>
    </w:p>
    <w:p>
      <w:pPr>
        <w:spacing w:after="140" w:line="320"/>
      </w:pPr>
      <w:r>
        <w:t xml:space="preserve">验收：验收要求 审计复核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准备，保留 DOC-ADM-714-01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发现，保留 DOC-ADM-714-02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定位，保留 DOC-ADM-714-03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对比，保留 DOC-ADM-714-04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检索，保留 DOC-ADM-714-05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决策，保留 DOC-ADM-714-06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预览，保留 DOC-ADM-714-07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门禁，保留 DOC-ADM-714-08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执行，保留 DOC-ADM-714-09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回执，保留 DOC-ADM-714-10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重跑，保留 DOC-ADM-714-11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预检，保留 DOC-ADM-714-12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监控，保留 DOC-ADM-714-13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收敛，保留 DOC-ADM-714-14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审计，保留 DOC-ADM-714-15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通知，保留 DOC-ADM-714-16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复盘，保留 DOC-ADM-714-17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改进，保留 DOC-ADM-714-18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能力与控制清单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输出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治理控制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准备，保留 DOC-ADM-714-01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发现，保留 DOC-ADM-714-02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定位，保留 DOC-ADM-714-03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对比，保留 DOC-ADM-714-04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检索，保留 DOC-ADM-714-05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决策，保留 DOC-ADM-714-06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预览，保留 DOC-ADM-714-07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门禁，保留 DOC-ADM-714-08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执行，保留 DOC-ADM-714-09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回执，保留 DOC-ADM-714-10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重跑，保留 DOC-ADM-714-11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预检，保留 DOC-ADM-714-12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监控，保留 DOC-ADM-714-13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收敛，保留 DOC-ADM-714-14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审计，保留 DOC-ADM-714-15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通知，保留 DOC-ADM-714-16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复盘，保留 DOC-ADM-714-17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管理员手册”执行 改进，保留 DOC-ADM-714-18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请求示例：{"tenantId":"10","projectId":"101","traceId":"trace-synthetic-001","objective":"DataSmart Govern 管理员手册","idempotencyKey":"idem-DOC-ADM-714-001"}</w:t>
      </w:r>
    </w:p>
    <w:p>
      <w:pPr>
        <w:pStyle w:val="CodeBlock"/>
      </w:pPr>
      <w:r>
        <w:t xml:space="preserve">证据示例：{"sourceUri":"synthetic://datasmart-govern/manual-administrator-guide","observedAt":"2026-08-16T02:10:00+08:00","confidence":0.97,"confidenceBasis":"STRUCTURED_FACT","sourceStatus":"COMPLETE"}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事件示例：{"schemaVersion":"datasmart.event.v1","eventId":"evt-DOC-ADM-714-001","traceId":"trace-synthetic-001","node":"RECOVERY_AGENT","state":"SUCCEEDED","occurredAt":"2026-08-16T02:15:00+08:00"}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DOC-ADM-714；独立锚点 tenant-10-project-101:manual-administrator-guide；文档标识 rag-eval-tenant-10-project-101-manual-administrator-guide。RAG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DOC-ADM-714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管理员手册</dc:title>
  <dc:creator>DataSmart Govern</dc:creator>
  <dc:description>纯合成中文 RAG 异构评测资料</dc:description>
  <cp:lastModifiedBy>Un-named</cp:lastModifiedBy>
  <cp:revision>1</cp:revision>
  <dcterms:created xsi:type="dcterms:W3CDTF">2026-08-15T18:51:32.545Z</dcterms:created>
  <dcterms:modified xsi:type="dcterms:W3CDTF">2026-08-15T18:51:32.545Z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