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产品特性说明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DOC-PRD-783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tenant-10-project-102:product-feature-specification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rag-eval-tenant-10-project-102-product-feature-specification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产品以受治理的多 Agent 执行闭环为核心，提供需求规划、证据检索、同步执行、预检、恢复和监控。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需求到计划</w:t>
      </w:r>
    </w:p>
    <w:p>
      <w:pPr>
        <w:spacing w:after="140" w:line="320"/>
      </w:pPr>
      <w:r>
        <w:t xml:space="preserve">KNOWLEDGE_AGENT 按需检索证据，DATASOURCE_AGENT 核对连接器和元数据，DATA_SYNC_AGENT 形成执行计划。</w:t>
      </w:r>
    </w:p>
    <w:p>
      <w:pPr>
        <w:spacing w:after="140" w:line="320"/>
      </w:pPr>
      <w:r>
        <w:t xml:space="preserve">输入：输入包括 DataSmart Govern 产品特性说明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需求到计划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需求到计划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DOC-PRD-783。</w:t>
      </w:r>
    </w:p>
    <w:p>
      <w:pPr>
        <w:spacing w:after="140" w:line="320"/>
      </w:pPr>
      <w:r>
        <w:t xml:space="preserve">验收：验收要求 需求到计划 产生确定状态、无范围泄漏、无重复副作用并可由后续节点复核。</w:t>
      </w:r>
    </w:p>
    <w:p>
      <w:pPr>
        <w:pStyle w:val="Heading2"/>
        <w:keepNext/>
      </w:pPr>
      <w:r>
        <w:t xml:space="preserve">4.2 执行前治理</w:t>
      </w:r>
    </w:p>
    <w:p>
      <w:pPr>
        <w:spacing w:after="140" w:line="320"/>
      </w:pPr>
      <w:r>
        <w:t xml:space="preserve">PRECHECK_AGENT 验证范围、配置、权限、字段契约和审批事实。</w:t>
      </w:r>
    </w:p>
    <w:p>
      <w:pPr>
        <w:spacing w:after="140" w:line="320"/>
      </w:pPr>
      <w:r>
        <w:t xml:space="preserve">输入：输入包括 DataSmart Govern 产品特性说明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执行前治理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执行前治理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DOC-PRD-783。</w:t>
      </w:r>
    </w:p>
    <w:p>
      <w:pPr>
        <w:spacing w:after="140" w:line="320"/>
      </w:pPr>
      <w:r>
        <w:t xml:space="preserve">验收：验收要求 执行前治理 产生确定状态、无范围泄漏、无重复副作用并可由后续节点复核。</w:t>
      </w:r>
    </w:p>
    <w:p>
      <w:pPr>
        <w:pStyle w:val="Heading2"/>
        <w:keepNext/>
      </w:pPr>
      <w:r>
        <w:t xml:space="preserve">4.3 无人值守恢复</w:t>
      </w:r>
    </w:p>
    <w:p>
      <w:pPr>
        <w:spacing w:after="140" w:line="320"/>
      </w:pPr>
      <w:r>
        <w:t xml:space="preserve">RECOVERY_AGENT 根据错误日志和历史资料选择低风险修复，受最大循环次数约束。</w:t>
      </w:r>
    </w:p>
    <w:p>
      <w:pPr>
        <w:spacing w:after="140" w:line="320"/>
      </w:pPr>
      <w:r>
        <w:t xml:space="preserve">输入：输入包括 DataSmart Govern 产品特性说明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无人值守恢复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无人值守恢复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DOC-PRD-783。</w:t>
      </w:r>
    </w:p>
    <w:p>
      <w:pPr>
        <w:spacing w:after="140" w:line="320"/>
      </w:pPr>
      <w:r>
        <w:t xml:space="preserve">验收：验收要求 无人值守恢复 产生确定状态、无范围泄漏、无重复副作用并可由后续节点复核。</w:t>
      </w:r>
    </w:p>
    <w:p>
      <w:pPr>
        <w:pStyle w:val="Heading2"/>
        <w:keepNext/>
      </w:pPr>
      <w:r>
        <w:t xml:space="preserve">4.4 最终收敛</w:t>
      </w:r>
    </w:p>
    <w:p>
      <w:pPr>
        <w:spacing w:after="140" w:line="320"/>
      </w:pPr>
      <w:r>
        <w:t xml:space="preserve">MONITOR_AGENT 检查任务结果、脏数据、延迟、台账和引用，输出统一链路状态。</w:t>
      </w:r>
    </w:p>
    <w:p>
      <w:pPr>
        <w:spacing w:after="140" w:line="320"/>
      </w:pPr>
      <w:r>
        <w:t xml:space="preserve">输入：输入包括 DataSmart Govern 产品特性说明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最终收敛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最终收敛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DOC-PRD-783。</w:t>
      </w:r>
    </w:p>
    <w:p>
      <w:pPr>
        <w:spacing w:after="140" w:line="320"/>
      </w:pPr>
      <w:r>
        <w:t xml:space="preserve">验收：验收要求 最终收敛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准备，保留 DOC-PRD-783-01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发现，保留 DOC-PRD-783-02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定位，保留 DOC-PRD-783-03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对比，保留 DOC-PRD-783-04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检索，保留 DOC-PRD-783-05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决策，保留 DOC-PRD-783-06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预览，保留 DOC-PRD-783-07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门禁，保留 DOC-PRD-783-08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执行，保留 DOC-PRD-783-09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回执，保留 DOC-PRD-783-10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重跑，保留 DOC-PRD-783-11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预检，保留 DOC-PRD-783-12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监控，保留 DOC-PRD-783-13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收敛，保留 DOC-PRD-783-14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审计，保留 DOC-PRD-783-15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通知，保留 DOC-PRD-783-16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复盘，保留 DOC-PRD-783-17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改进，保留 DOC-PRD-783-18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能力与控制清单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输出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治理控制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准备，保留 DOC-PRD-783-01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发现，保留 DOC-PRD-783-02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定位，保留 DOC-PRD-783-03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对比，保留 DOC-PRD-783-04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检索，保留 DOC-PRD-783-05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决策，保留 DOC-PRD-783-06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预览，保留 DOC-PRD-783-07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门禁，保留 DOC-PRD-783-08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执行，保留 DOC-PRD-783-09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回执，保留 DOC-PRD-783-10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重跑，保留 DOC-PRD-783-11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预检，保留 DOC-PRD-783-12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监控，保留 DOC-PRD-783-13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收敛，保留 DOC-PRD-783-14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审计，保留 DOC-PRD-783-15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通知，保留 DOC-PRD-783-16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复盘，保留 DOC-PRD-783-17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改进，保留 DOC-PRD-783-18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请求示例：{"tenantId":"10","projectId":"102","traceId":"trace-synthetic-001","objective":"DataSmart Govern 产品特性说明","idempotencyKey":"idem-DOC-PRD-783-001"}</w:t>
      </w:r>
    </w:p>
    <w:p>
      <w:pPr>
        <w:pStyle w:val="CodeBlock"/>
      </w:pPr>
      <w:r>
        <w:t xml:space="preserve">证据示例：{"sourceUri":"synthetic://datasmart-govern/product-feature-specification","observedAt":"2026-08-16T02:10:00+08:00","confidence":0.97,"confidenceBasis":"STRUCTURED_FACT","sourceStatus":"COMPLETE"}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事件示例：{"schemaVersion":"datasmart.event.v1","eventId":"evt-DOC-PRD-783-001","traceId":"trace-synthetic-001","node":"RECOVERY_AGENT","state":"SUCCEEDED","occurredAt":"2026-08-16T02:15:00+08:00"}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DOC-PRD-783；独立锚点 tenant-10-project-102:product-feature-specification；文档标识 rag-eval-tenant-10-project-102-product-feature-specification。RAG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DOC-PRD-783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产品特性说明</dc:title>
  <dc:creator>DataSmart Govern</dc:creator>
  <dc:description>纯合成中文 RAG 异构评测资料</dc:description>
  <cp:lastModifiedBy>Un-named</cp:lastModifiedBy>
  <cp:revision>1</cp:revision>
  <dcterms:created xsi:type="dcterms:W3CDTF">2026-08-15T18:51:38.201Z</dcterms:created>
  <dcterms:modified xsi:type="dcterms:W3CDTF">2026-08-15T18:51:38.201Z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