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Agent、任务与数据同步接口说明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DOC-API-795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tenant-10-project-102:reference-api-websocket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rag-eval-tenant-10-project-102-reference-api-websocket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153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接口说明定义 Agent 请求、任务创建、执行查询、审批与 WebSocket 事件的稳定字段和状态。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Agent 请求</w:t>
      </w:r>
    </w:p>
    <w:p>
      <w:pPr>
        <w:spacing w:after="140" w:line="320"/>
      </w:pPr>
      <w:r>
        <w:t xml:space="preserve">请求携带 tenantId、projectId、actorId、traceId 和目标描述，响应返回 planId、状态轨迹和证据。</w:t>
      </w:r>
    </w:p>
    <w:p>
      <w:pPr>
        <w:spacing w:after="140" w:line="320"/>
      </w:pPr>
      <w:r>
        <w:t xml:space="preserve">输入：输入包括 Agent、任务与数据同步接口说明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Agent 请求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Agent 请求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DOC-API-795。</w:t>
      </w:r>
    </w:p>
    <w:p>
      <w:pPr>
        <w:spacing w:after="140" w:line="320"/>
      </w:pPr>
      <w:r>
        <w:t xml:space="preserve">验收：验收要求 Agent 请求 产生确定状态、无范围泄漏、无重复副作用并可由后续节点复核。</w:t>
      </w:r>
    </w:p>
    <w:p>
      <w:pPr>
        <w:pStyle w:val="Heading2"/>
        <w:keepNext/>
      </w:pPr>
      <w:r>
        <w:t xml:space="preserve">4.2 任务执行</w:t>
      </w:r>
    </w:p>
    <w:p>
      <w:pPr>
        <w:spacing w:after="140" w:line="320"/>
      </w:pPr>
      <w:r>
        <w:t xml:space="preserve">taskId 关联配置，executionId 关联一次运行，objectId 关联分片或对象台账。</w:t>
      </w:r>
    </w:p>
    <w:p>
      <w:pPr>
        <w:spacing w:after="140" w:line="320"/>
      </w:pPr>
      <w:r>
        <w:t xml:space="preserve">输入：输入包括 Agent、任务与数据同步接口说明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任务执行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任务执行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DOC-API-795。</w:t>
      </w:r>
    </w:p>
    <w:p>
      <w:pPr>
        <w:spacing w:after="140" w:line="320"/>
      </w:pPr>
      <w:r>
        <w:t xml:space="preserve">验收：验收要求 任务执行 产生确定状态、无范围泄漏、无重复副作用并可由后续节点复核。</w:t>
      </w:r>
    </w:p>
    <w:p>
      <w:pPr>
        <w:pStyle w:val="Heading2"/>
        <w:keepNext/>
      </w:pPr>
      <w:r>
        <w:t xml:space="preserve">4.3 审批合同</w:t>
      </w:r>
    </w:p>
    <w:p>
      <w:pPr>
        <w:spacing w:after="140" w:line="320"/>
      </w:pPr>
      <w:r>
        <w:t xml:space="preserve">审批请求和审批确认记录不同主体，执行端只消费可信控制面给出的批准事实。</w:t>
      </w:r>
    </w:p>
    <w:p>
      <w:pPr>
        <w:spacing w:after="140" w:line="320"/>
      </w:pPr>
      <w:r>
        <w:t xml:space="preserve">输入：输入包括 Agent、任务与数据同步接口说明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审批合同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审批合同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DOC-API-795。</w:t>
      </w:r>
    </w:p>
    <w:p>
      <w:pPr>
        <w:spacing w:after="140" w:line="320"/>
      </w:pPr>
      <w:r>
        <w:t xml:space="preserve">验收：验收要求 审批合同 产生确定状态、无范围泄漏、无重复副作用并可由后续节点复核。</w:t>
      </w:r>
    </w:p>
    <w:p>
      <w:pPr>
        <w:pStyle w:val="Heading2"/>
        <w:keepNext/>
      </w:pPr>
      <w:r>
        <w:t xml:space="preserve">4.4 实时事件</w:t>
      </w:r>
    </w:p>
    <w:p>
      <w:pPr>
        <w:spacing w:after="140" w:line="320"/>
      </w:pPr>
      <w:r>
        <w:t xml:space="preserve">WebSocket 事件包含 schemaVersion、eventId、traceId、taskId、executionId、node、state、occurredAt 和低敏摘要。</w:t>
      </w:r>
    </w:p>
    <w:p>
      <w:pPr>
        <w:spacing w:after="140" w:line="320"/>
      </w:pPr>
      <w:r>
        <w:t xml:space="preserve">输入：输入包括 Agent、任务与数据同步接口说明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实时事件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实时事件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DOC-API-795。</w:t>
      </w:r>
    </w:p>
    <w:p>
      <w:pPr>
        <w:spacing w:after="140" w:line="320"/>
      </w:pPr>
      <w:r>
        <w:t xml:space="preserve">验收：验收要求 实时事件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准备，保留 DOC-API-795-01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发现，保留 DOC-API-795-02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定位，保留 DOC-API-795-03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对比，保留 DOC-API-795-04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检索，保留 DOC-API-795-05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决策，保留 DOC-API-795-06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预览，保留 DOC-API-795-07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门禁，保留 DOC-API-795-08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执行，保留 DOC-API-795-09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回执，保留 DOC-API-795-10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重跑，保留 DOC-API-795-11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预检，保留 DOC-API-795-12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监控，保留 DOC-API-795-13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收敛，保留 DOC-API-795-14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审计，保留 DOC-API-795-15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通知，保留 DOC-API-795-16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复盘，保留 DOC-API-795-17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围绕“Agent、任务与数据同步接口说明”执行 改进，保留 DOC-API-795-18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创建用户会话并返回 sessionId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限流、审计、不回显凭据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刷新即将到期的会话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绑定原会话与设备摘要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本人或管理员权限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/api/permissions/effective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查询有效权限快照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actor/project/resource/action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创建首次授权或高风险审批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请求与批准主体分离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/api/approvals/{approvalId}/decisions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登记批准或拒绝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签名、有效期、用途绑定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提交自然语言目标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范围、幂等、工具白名单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/api/agent/requests/{requestId}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查询规划与状态轨迹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低敏响应、范围过滤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 AgentPlan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与治理事实可审计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生成执行预览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禁止副作用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/api/agent/plans/{planId}/execute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执行已批准计划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审批、幂等、风险门禁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/api/agent/executions/{executionId}/trace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查询六 Specialist 与图节点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统一链路 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/api/agent/rag/query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执行受范围约束的知识检索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来源、时间、可信度、拒答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分页查询任务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项目范围与字段脱敏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创建任务草稿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幂等键与配置校验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读取任务详情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更新任务草稿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发布不可变配置版本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摘要指纹与审计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触发一次执行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审批、幂等、调度互斥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暂停调度和新分片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重新预检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查询执行历史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按状态与时间过滤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/api/data-sync/prechecks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执行数据源与映射预检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Worker 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读取执行状态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读取对象/分片台账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取消执行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/api/data-sync/executions/{executionId}/objects/{objectId}/replay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重放失败对象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/api/connectors/{connectorId}/capabilities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读取版本与容量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创建恢复案例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失败事件幂等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读取诊断与循环状态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低敏证据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/api/recovery/cases/{caseId}/diagnose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执行一次诊断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身份与证据变化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预览修复动作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风险、回滚、验证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/api/recovery/cases/{caseId}/actions/execute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执行授权内低风险动作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双重策略与幂等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/api/recovery/cases/{caseId}/handoff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退出自治并生成人工指引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根因、权限、影响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/ws/projects/{projectId}/events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订阅项目实时事件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连接鉴权与范围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agent.node.changed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节点状态变化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 与 turnId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task.execution.changed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任务执行状态变化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taskId/executionId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sync.object.changed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recovery.cycle.changed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caseId/cycle/actionCode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verification.completed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后置验证完成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PRECHECK/MONITOR durable fact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查询当前主体的活动会话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分页、设备摘要、不可返回令牌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读取单个会话安全摘要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本人或安全管理员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/api/auth/sessions/{sessionId}/revoke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撤销可疑会话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幂等、记录撤销原因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查询服务身份与用途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平台管理员只读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创建受限服务身份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双主体审批与有效期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/api/auth/service-identities/{identityId}/rotate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轮换服务身份凭据引用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不返回真实凭据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查询角色目录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创建项目角色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权限集合最小化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/api/permissions/roles/{roleId}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更新角色权限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乐观锁与变更审计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请求人、批准人和状态过滤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/api/approvals/requests/{approvalId}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读取审批事实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返回范围、用途、有效期和指纹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/api/approvals/{approvalId}/revoke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撤销尚未消费或仍有效的批准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撤销主体权限与审计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按范围查询 Agent 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不返回完整模型上下文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/api/agent/requests/{requestId}/cancel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取消尚未产生副作用的 Agent 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AgentPlan 列表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按状态、风险和时间过滤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/api/agent/plans/ingestions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摄取 Python 生成的 AgentPlan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请求指纹与幂等冲突保护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/api/agent/plans/{planId}/tool-plans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查询计划中的 ToolPlan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隐藏敏感参数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Agent 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tenant/project 硬过滤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从 durable checkpoint 恢复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 checkpoint 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/api/agent/executions/{executionId}/terminate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终止图执行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记录终止主体与原因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/api/agent/executions/{executionId}/turns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Specialist turn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sequence 返回低敏事实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/api/agent/executions/{executionId}/facts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Java durable fact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来源节点与摘要指纹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/api/agent/executions/{executionId}/evidence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查询统一证据记录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/api/agent/rag/feedback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提交引用相关性反馈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操作者与 caseId 可审计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/api/agent/rag/diagnostics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 RAG 低敏诊断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 Endpoint、密钥或正文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/api/agent/rag/evaluations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启动黄金集评测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非生产合成语料门禁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/api/agent/rag/evaluations/{evaluationId}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读取低敏评测报告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只含 ID、指标和来源 URI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归档或软删除任务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运行中任务禁止删除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/api/tasks/imports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从 Excel 导入任务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文件扫描、列校验、预览后确认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/api/tasks/exports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导出任务配置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脱敏、审批和审计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查询配置版本历史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不可变版本与发布主体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读取指定任务版本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/api/tasks/{taskId}/versions/{version}/rollback-preview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预览回滚差异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只读、返回影响与验证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/api/tasks/{taskId}/versions/{version}/rollback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回滚到历史成功版本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授权盒或人工批准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查询调度计划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时区和下次触发时间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创建调度计划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cron、时区、重叠策略校验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保留暂停原因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恢复前重新预检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读取一次执行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任务与执行归属校验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/api/tasks/{taskId}/executions/{executionId}/retry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重试整次执行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仅允许可重试终态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/api/tasks/{taskId}/executions/{executionId}/reconcile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触发读写量与状态对账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/api/tasks/{taskId}/audit-events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查询任务审计轨迹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低敏摘要和分页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暂停领取新工作单元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恢复暂停执行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/api/data-sync/executions/{executionId}/metrics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查询吞吐与质量指标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查询对象 checkpoint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预览位点恢复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恢复已确认位点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查询脏数据摘要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/api/data-sync/executions/{executionId}/dirty-records/export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导出受控脏数据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/api/data-sync/executions/{executionId}/lineage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查询来源到目标血缘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查询连接器目录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注册连接器配置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更新连接器非敏感配置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/api/connectors/{connectorId}/test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测试连接器连通性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读取表、字段与约束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/api/connectors/{connectorId}/capacity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读取限流和容量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/api/connectors/{connectorId}/health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读取连接器健康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/api/data-sync/mappings/validate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校验字段映射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/api/data-sync/mappings/suggestions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生成唯一映射候选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查询恢复案例列表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范围、状态、错误码和时间过滤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终止尚未执行动作的恢复案例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/api/recovery/cases/{caseId}/cycles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查询恢复循环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cycle 返回新增证据和动作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/api/recovery/cases/{caseId}/evidence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查询恢复证据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/api/recovery/cases/{caseId}/evidence/search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由模型选择后执行 RAG 检索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查询候选与已执行动作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参数前后差异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/api/recovery/cases/{caseId}/actions/{actionId}/rollback-preview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预览修复回滚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只读影响分析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/api/recovery/cases/{caseId}/actions/{actionId}/rollback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回滚已执行低风险动作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版本与状态校验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/api/recovery/cases/{caseId}/verify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触发后置 PRECHECK/MONITOR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强类型回执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/api/recovery/cases/{caseId}/replan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基于新证据进入下一循环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新幂等身份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/api/recovery/cases/{caseId}/resolve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人工确认已解决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主体、证据和说明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/api/recovery/action-catalog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查询受治理修复动作目录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风险、参数边界与所需权限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/api/recovery/policies/{projectId}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查询项目恢复策略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最大循环和动作白名单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/api/recovery/policies/{projectId}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更新恢复策略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管理员审批与版本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agent.request.accepted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请求已接受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requestId/traceId/sequence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agent.plan.generated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已生成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planId/toolPlanCount/risk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agent.retrieval.decided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模型完成 SEARCH/SKIP 决策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decision/strategy/evidenceCount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agent.approval.required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计划等待首次授权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approvalId/risk/scope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agent.approval.decided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审批结果已记录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requester/approver/result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kafka.event.published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事件已投递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eventId/topic/partition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kafka.event.retried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异步事件进入有限重试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attempt/reason/nextAt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kafka.event.dead-lettered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永久失败事件进入 DLT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reason/originalTopic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sync.execution.started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执行开始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executionId/configVersion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sync.execution.progress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执行进度变化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rowsRead/rowsWritten/dirty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sync.checkpoint.committed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对象位点已确认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sync.execution.failed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执行进入失败终态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errorCode/retryable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recovery.action.previewed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修复动作预览完成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actionCode/risk/impact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recovery.action.executed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修复动作已执行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receipt/changedFields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recovery.handoff.required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自治恢复需要人工接管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rootCause/requiredPermission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task.lifecycle.closed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任务工作流已收敛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finalState/verification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/api/quality/rules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查询数据质量规则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项目范围与版本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/api/quality/rules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创建质量规则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字段权限与阈值校验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/api/quality/rules/{ruleId}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更新质量规则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乐观锁和审计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/api/quality/evaluations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执行质量评估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只读样本和限制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/api/quality/evaluations/{evaluationId}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读取质量结果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规则、计数和低敏样本引用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/api/quality/profiles/{datasetId}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读取字段画像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范围、空值、唯一和分布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/api/quality/reconciliations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执行来源目标对账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聚合结果与差异引用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/api/quality/dirty-records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查询脏数据摘要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脱敏与分页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/api/quality/dirty-records/{batchId}/quarantine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隔离坏行批次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任务策略与审计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/api/quality/dirty-records/{batchId}/replay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修复后重放坏行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验证规则和次数上限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/api/observability/health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读取平台聚合健康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只返回低敏状态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/api/observability/metrics/summary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读取核心指标摘要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时间窗口和范围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/api/observability/traces/{traceId}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读取统一链路追踪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span 摘要与权限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/api/observability/log-events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查询结构化日志事件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过滤、分页和脱敏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/api/observability/alerts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查询活动与历史告警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/api/observability/alerts/{alertId}/acknowledge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确认告警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责任角色与说明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/api/observability/alerts/{alertId}/silences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创建有限静默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有效期和审批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/api/observability/kafka/consumer-groups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查询消费者组 lag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只读运维权限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/api/observability/providers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读取模型 Provider 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 Endpoint 或密钥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/api/observability/capacity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读取数据库、Kafka、Worker 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时间戳与可信度</w:t>
            </w:r>
          </w:p>
        </w:tc>
      </w:tr>
    </w:tbl>
    <w:p>
      <w:pPr>
        <w:pStyle w:val="Heading1"/>
        <w:keepNext/>
      </w:pPr>
      <w:r>
        <w:t xml:space="preserve">8. 逐接口详细合同（153 个）</w:t>
      </w:r>
    </w:p>
    <w:p>
      <w:pPr>
        <w:pStyle w:val="Heading2"/>
        <w:keepNext/>
      </w:pPr>
      <w:r>
        <w:t xml:space="preserve">8.1 POST /api/auth/sessions</w:t>
      </w:r>
    </w:p>
    <w:p>
      <w:pPr>
        <w:spacing w:after="140" w:line="320"/>
      </w:pPr>
      <w:r>
        <w:t xml:space="preserve">用途：创建用户会话并返回 sessionId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限流、审计、不回显凭据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/api/auth/sessions/refresh</w:t>
      </w:r>
    </w:p>
    <w:p>
      <w:pPr>
        <w:spacing w:after="140" w:line="320"/>
      </w:pPr>
      <w:r>
        <w:t xml:space="preserve">用途：刷新即将到期的会话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绑定原会话与设备摘要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DELETE /api/auth/sessions/{sessionId}</w:t>
      </w:r>
    </w:p>
    <w:p>
      <w:pPr>
        <w:spacing w:after="140" w:line="320"/>
      </w:pPr>
      <w:r>
        <w:t xml:space="preserve">用途：撤销会话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本人或管理员权限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GET /api/permissions/effective</w:t>
      </w:r>
    </w:p>
    <w:p>
      <w:pPr>
        <w:spacing w:after="140" w:line="320"/>
      </w:pPr>
      <w:r>
        <w:t xml:space="preserve">用途：查询有效权限快照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actor/project/resource/action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/api/approvals/requests</w:t>
      </w:r>
    </w:p>
    <w:p>
      <w:pPr>
        <w:spacing w:after="140" w:line="320"/>
      </w:pPr>
      <w:r>
        <w:t xml:space="preserve">用途：创建首次授权或高风险审批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请求与批准主体分离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/api/approvals/{approvalId}/decisions</w:t>
      </w:r>
    </w:p>
    <w:p>
      <w:pPr>
        <w:spacing w:after="140" w:line="320"/>
      </w:pPr>
      <w:r>
        <w:t xml:space="preserve">用途：登记批准或拒绝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签名、有效期、用途绑定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POST /api/agent/requests</w:t>
      </w:r>
    </w:p>
    <w:p>
      <w:pPr>
        <w:spacing w:after="140" w:line="320"/>
      </w:pPr>
      <w:r>
        <w:t xml:space="preserve">用途：提交自然语言目标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范围、幂等、工具白名单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GET /api/agent/requests/{requestId}</w:t>
      </w:r>
    </w:p>
    <w:p>
      <w:pPr>
        <w:spacing w:after="140" w:line="320"/>
      </w:pPr>
      <w:r>
        <w:t xml:space="preserve">用途：查询规划与状态轨迹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低敏响应、范围过滤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GET /api/agent/plans/{planId}</w:t>
      </w:r>
    </w:p>
    <w:p>
      <w:pPr>
        <w:spacing w:after="140" w:line="320"/>
      </w:pPr>
      <w:r>
        <w:t xml:space="preserve">用途：读取 AgentPlan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与治理事实可审计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POST /api/agent/plans/{planId}/preview</w:t>
      </w:r>
    </w:p>
    <w:p>
      <w:pPr>
        <w:spacing w:after="140" w:line="320"/>
      </w:pPr>
      <w:r>
        <w:t xml:space="preserve">用途：生成执行预览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禁止副作用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/api/agent/plans/{planId}/execute</w:t>
      </w:r>
    </w:p>
    <w:p>
      <w:pPr>
        <w:spacing w:after="140" w:line="320"/>
      </w:pPr>
      <w:r>
        <w:t xml:space="preserve">用途：执行已批准计划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审批、幂等、风险门禁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GET /api/agent/executions/{executionId}/trace</w:t>
      </w:r>
    </w:p>
    <w:p>
      <w:pPr>
        <w:spacing w:after="140" w:line="320"/>
      </w:pPr>
      <w:r>
        <w:t xml:space="preserve">用途：查询六 Specialist 与图节点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统一链路 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POST /api/agent/rag/query</w:t>
      </w:r>
    </w:p>
    <w:p>
      <w:pPr>
        <w:spacing w:after="140" w:line="320"/>
      </w:pPr>
      <w:r>
        <w:t xml:space="preserve">用途：执行受范围约束的知识检索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来源、时间、可信度、拒答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GET /api/tasks</w:t>
      </w:r>
    </w:p>
    <w:p>
      <w:pPr>
        <w:spacing w:after="140" w:line="320"/>
      </w:pPr>
      <w:r>
        <w:t xml:space="preserve">用途：分页查询任务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项目范围与字段脱敏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/api/tasks</w:t>
      </w:r>
    </w:p>
    <w:p>
      <w:pPr>
        <w:spacing w:after="140" w:line="320"/>
      </w:pPr>
      <w:r>
        <w:t xml:space="preserve">用途：创建任务草稿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幂等键与配置校验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/api/tasks/{taskId}</w:t>
      </w:r>
    </w:p>
    <w:p>
      <w:pPr>
        <w:spacing w:after="140" w:line="320"/>
      </w:pPr>
      <w:r>
        <w:t xml:space="preserve">用途：读取任务详情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PUT /api/tasks/{taskId}</w:t>
      </w:r>
    </w:p>
    <w:p>
      <w:pPr>
        <w:spacing w:after="140" w:line="320"/>
      </w:pPr>
      <w:r>
        <w:t xml:space="preserve">用途：更新任务草稿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乐观锁与版本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/api/tasks/{taskId}/versions</w:t>
      </w:r>
    </w:p>
    <w:p>
      <w:pPr>
        <w:spacing w:after="140" w:line="320"/>
      </w:pPr>
      <w:r>
        <w:t xml:space="preserve">用途：发布不可变配置版本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摘要指纹与审计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POST /api/tasks/{taskId}/executions</w:t>
      </w:r>
    </w:p>
    <w:p>
      <w:pPr>
        <w:spacing w:after="140" w:line="320"/>
      </w:pPr>
      <w:r>
        <w:t xml:space="preserve">用途：触发一次执行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审批、幂等、调度互斥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POST /api/tasks/{taskId}/pause</w:t>
      </w:r>
    </w:p>
    <w:p>
      <w:pPr>
        <w:spacing w:after="140" w:line="320"/>
      </w:pPr>
      <w:r>
        <w:t xml:space="preserve">用途：暂停调度和新分片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/api/tasks/{taskId}/resume</w:t>
      </w:r>
    </w:p>
    <w:p>
      <w:pPr>
        <w:spacing w:after="140" w:line="320"/>
      </w:pPr>
      <w:r>
        <w:t xml:space="preserve">用途：恢复任务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重新预检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/api/tasks/{taskId}/executions</w:t>
      </w:r>
    </w:p>
    <w:p>
      <w:pPr>
        <w:spacing w:after="140" w:line="320"/>
      </w:pPr>
      <w:r>
        <w:t xml:space="preserve">用途：查询执行历史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按状态与时间过滤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2"/>
        <w:keepNext/>
      </w:pPr>
      <w:r>
        <w:t xml:space="preserve">8.23 POST /api/data-sync/prechecks</w:t>
      </w:r>
    </w:p>
    <w:p>
      <w:pPr>
        <w:spacing w:after="140" w:line="320"/>
      </w:pPr>
      <w:r>
        <w:t xml:space="preserve">用途：执行数据源与映射预检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API-023</w:t>
            </w:r>
          </w:p>
        </w:tc>
      </w:tr>
    </w:tbl>
    <w:p>
      <w:pPr>
        <w:pStyle w:val="Heading2"/>
        <w:keepNext/>
      </w:pPr>
      <w:r>
        <w:t xml:space="preserve">8.24 POST /api/data-sync/executions</w:t>
      </w:r>
    </w:p>
    <w:p>
      <w:pPr>
        <w:spacing w:after="140" w:line="320"/>
      </w:pPr>
      <w:r>
        <w:t xml:space="preserve">用途：创建 Worker 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API-024</w:t>
            </w:r>
          </w:p>
        </w:tc>
      </w:tr>
    </w:tbl>
    <w:p>
      <w:pPr>
        <w:pStyle w:val="Heading2"/>
        <w:keepNext/>
      </w:pPr>
      <w:r>
        <w:t xml:space="preserve">8.25 GET /api/data-sync/executions/{executionId}</w:t>
      </w:r>
    </w:p>
    <w:p>
      <w:pPr>
        <w:spacing w:after="140" w:line="320"/>
      </w:pPr>
      <w:r>
        <w:t xml:space="preserve">用途：读取执行状态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API-025</w:t>
            </w:r>
          </w:p>
        </w:tc>
      </w:tr>
    </w:tbl>
    <w:p>
      <w:pPr>
        <w:pStyle w:val="Heading2"/>
        <w:keepNext/>
      </w:pPr>
      <w:r>
        <w:t xml:space="preserve">8.26 GET /api/data-sync/executions/{executionId}/objects</w:t>
      </w:r>
    </w:p>
    <w:p>
      <w:pPr>
        <w:spacing w:after="140" w:line="320"/>
      </w:pPr>
      <w:r>
        <w:t xml:space="preserve">用途：读取对象/分片台账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API-026</w:t>
            </w:r>
          </w:p>
        </w:tc>
      </w:tr>
    </w:tbl>
    <w:p>
      <w:pPr>
        <w:pStyle w:val="Heading2"/>
        <w:keepNext/>
      </w:pPr>
      <w:r>
        <w:t xml:space="preserve">8.27 POST /api/data-sync/executions/{executionId}/cancel</w:t>
      </w:r>
    </w:p>
    <w:p>
      <w:pPr>
        <w:spacing w:after="140" w:line="320"/>
      </w:pPr>
      <w:r>
        <w:t xml:space="preserve">用途：取消执行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API-027</w:t>
            </w:r>
          </w:p>
        </w:tc>
      </w:tr>
    </w:tbl>
    <w:p>
      <w:pPr>
        <w:pStyle w:val="Heading2"/>
        <w:keepNext/>
      </w:pPr>
      <w:r>
        <w:t xml:space="preserve">8.28 POST /api/data-sync/executions/{executionId}/objects/{objectId}/replay</w:t>
      </w:r>
    </w:p>
    <w:p>
      <w:pPr>
        <w:spacing w:after="140" w:line="320"/>
      </w:pPr>
      <w:r>
        <w:t xml:space="preserve">用途：重放失败对象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path/string/必填；objectId: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API-028</w:t>
            </w:r>
          </w:p>
        </w:tc>
      </w:tr>
    </w:tbl>
    <w:p>
      <w:pPr>
        <w:pStyle w:val="Heading2"/>
        <w:keepNext/>
      </w:pPr>
      <w:r>
        <w:t xml:space="preserve">8.29 GET /api/connectors/{connectorId}/capabilities</w:t>
      </w:r>
    </w:p>
    <w:p>
      <w:pPr>
        <w:spacing w:after="140" w:line="320"/>
      </w:pPr>
      <w:r>
        <w:t xml:space="preserve">用途：读取版本与容量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API-029</w:t>
            </w:r>
          </w:p>
        </w:tc>
      </w:tr>
    </w:tbl>
    <w:p>
      <w:pPr>
        <w:pStyle w:val="Heading2"/>
        <w:keepNext/>
      </w:pPr>
      <w:r>
        <w:t xml:space="preserve">8.30 POST /api/recovery/cases</w:t>
      </w:r>
    </w:p>
    <w:p>
      <w:pPr>
        <w:spacing w:after="140" w:line="320"/>
      </w:pPr>
      <w:r>
        <w:t xml:space="preserve">用途：创建恢复案例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失败事件幂等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API-030</w:t>
            </w:r>
          </w:p>
        </w:tc>
      </w:tr>
    </w:tbl>
    <w:p>
      <w:pPr>
        <w:pStyle w:val="Heading2"/>
        <w:keepNext/>
      </w:pPr>
      <w:r>
        <w:t xml:space="preserve">8.31 GET /api/recovery/cases/{caseId}</w:t>
      </w:r>
    </w:p>
    <w:p>
      <w:pPr>
        <w:spacing w:after="140" w:line="320"/>
      </w:pPr>
      <w:r>
        <w:t xml:space="preserve">用途：读取诊断与循环状态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低敏证据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API-031</w:t>
            </w:r>
          </w:p>
        </w:tc>
      </w:tr>
    </w:tbl>
    <w:p>
      <w:pPr>
        <w:pStyle w:val="Heading2"/>
        <w:keepNext/>
      </w:pPr>
      <w:r>
        <w:t xml:space="preserve">8.32 POST /api/recovery/cases/{caseId}/diagnose</w:t>
      </w:r>
    </w:p>
    <w:p>
      <w:pPr>
        <w:spacing w:after="140" w:line="320"/>
      </w:pPr>
      <w:r>
        <w:t xml:space="preserve">用途：执行一次诊断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身份与证据变化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API-032</w:t>
            </w:r>
          </w:p>
        </w:tc>
      </w:tr>
    </w:tbl>
    <w:p>
      <w:pPr>
        <w:pStyle w:val="Heading2"/>
        <w:keepNext/>
      </w:pPr>
      <w:r>
        <w:t xml:space="preserve">8.33 POST /api/recovery/cases/{caseId}/actions/preview</w:t>
      </w:r>
    </w:p>
    <w:p>
      <w:pPr>
        <w:spacing w:after="140" w:line="320"/>
      </w:pPr>
      <w:r>
        <w:t xml:space="preserve">用途：预览修复动作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风险、回滚、验证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API-033</w:t>
            </w:r>
          </w:p>
        </w:tc>
      </w:tr>
    </w:tbl>
    <w:p>
      <w:pPr>
        <w:pStyle w:val="Heading2"/>
        <w:keepNext/>
      </w:pPr>
      <w:r>
        <w:t xml:space="preserve">8.34 POST /api/recovery/cases/{caseId}/actions/execute</w:t>
      </w:r>
    </w:p>
    <w:p>
      <w:pPr>
        <w:spacing w:after="140" w:line="320"/>
      </w:pPr>
      <w:r>
        <w:t xml:space="preserve">用途：执行授权内低风险动作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双重策略与幂等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API-034</w:t>
            </w:r>
          </w:p>
        </w:tc>
      </w:tr>
    </w:tbl>
    <w:p>
      <w:pPr>
        <w:pStyle w:val="Heading2"/>
        <w:keepNext/>
      </w:pPr>
      <w:r>
        <w:t xml:space="preserve">8.35 POST /api/recovery/cases/{caseId}/handoff</w:t>
      </w:r>
    </w:p>
    <w:p>
      <w:pPr>
        <w:spacing w:after="140" w:line="320"/>
      </w:pPr>
      <w:r>
        <w:t xml:space="preserve">用途：退出自治并生成人工指引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根因、权限、影响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API-035</w:t>
            </w:r>
          </w:p>
        </w:tc>
      </w:tr>
    </w:tbl>
    <w:p>
      <w:pPr>
        <w:pStyle w:val="Heading2"/>
        <w:keepNext/>
      </w:pPr>
      <w:r>
        <w:t xml:space="preserve">8.36 WS /ws/projects/{projectId}/events</w:t>
      </w:r>
    </w:p>
    <w:p>
      <w:pPr>
        <w:spacing w:after="140" w:line="320"/>
      </w:pPr>
      <w:r>
        <w:t xml:space="preserve">用途：订阅项目实时事件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eventId；sequence；occurredAt；sourceService；traceId；payload；sourceStatus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连接鉴权与范围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API-036</w:t>
            </w:r>
          </w:p>
        </w:tc>
      </w:tr>
    </w:tbl>
    <w:p>
      <w:pPr>
        <w:pStyle w:val="Heading2"/>
        <w:keepNext/>
      </w:pPr>
      <w:r>
        <w:t xml:space="preserve">8.37 EVENT agent.node.changed</w:t>
      </w:r>
    </w:p>
    <w:p>
      <w:pPr>
        <w:spacing w:after="140" w:line="320"/>
      </w:pPr>
      <w:r>
        <w:t xml:space="preserve">用途：Agent 节点状态变化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 与 turnId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API-037</w:t>
            </w:r>
          </w:p>
        </w:tc>
      </w:tr>
    </w:tbl>
    <w:p>
      <w:pPr>
        <w:pStyle w:val="Heading2"/>
        <w:keepNext/>
      </w:pPr>
      <w:r>
        <w:t xml:space="preserve">8.38 EVENT task.execution.changed</w:t>
      </w:r>
    </w:p>
    <w:p>
      <w:pPr>
        <w:spacing w:after="140" w:line="320"/>
      </w:pPr>
      <w:r>
        <w:t xml:space="preserve">用途：任务执行状态变化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taskId/executionId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API-038</w:t>
            </w:r>
          </w:p>
        </w:tc>
      </w:tr>
    </w:tbl>
    <w:p>
      <w:pPr>
        <w:pStyle w:val="Heading2"/>
        <w:keepNext/>
      </w:pPr>
      <w:r>
        <w:t xml:space="preserve">8.39 EVENT sync.object.changed</w:t>
      </w:r>
    </w:p>
    <w:p>
      <w:pPr>
        <w:spacing w:after="140" w:line="320"/>
      </w:pPr>
      <w:r>
        <w:t xml:space="preserve">用途：对象台账变化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API-039</w:t>
            </w:r>
          </w:p>
        </w:tc>
      </w:tr>
    </w:tbl>
    <w:p>
      <w:pPr>
        <w:pStyle w:val="Heading2"/>
        <w:keepNext/>
      </w:pPr>
      <w:r>
        <w:t xml:space="preserve">8.40 EVENT recovery.cycle.changed</w:t>
      </w:r>
    </w:p>
    <w:p>
      <w:pPr>
        <w:spacing w:after="140" w:line="320"/>
      </w:pPr>
      <w:r>
        <w:t xml:space="preserve">用途：恢复循环变化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caseId/cycle/actionCode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API-040</w:t>
            </w:r>
          </w:p>
        </w:tc>
      </w:tr>
    </w:tbl>
    <w:p>
      <w:pPr>
        <w:pStyle w:val="Heading2"/>
        <w:keepNext/>
      </w:pPr>
      <w:r>
        <w:t xml:space="preserve">8.41 EVENT verification.completed</w:t>
      </w:r>
    </w:p>
    <w:p>
      <w:pPr>
        <w:spacing w:after="140" w:line="320"/>
      </w:pPr>
      <w:r>
        <w:t xml:space="preserve">用途：后置验证完成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PRECHECK/MONITOR durable fact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API-041</w:t>
            </w:r>
          </w:p>
        </w:tc>
      </w:tr>
    </w:tbl>
    <w:p>
      <w:pPr>
        <w:pStyle w:val="Heading2"/>
        <w:keepNext/>
      </w:pPr>
      <w:r>
        <w:t xml:space="preserve">8.42 GET /api/auth/sessions</w:t>
      </w:r>
    </w:p>
    <w:p>
      <w:pPr>
        <w:spacing w:after="140" w:line="320"/>
      </w:pPr>
      <w:r>
        <w:t xml:space="preserve">用途：查询当前主体的活动会话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分页、设备摘要、不可返回令牌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API-042</w:t>
            </w:r>
          </w:p>
        </w:tc>
      </w:tr>
    </w:tbl>
    <w:p>
      <w:pPr>
        <w:pStyle w:val="Heading2"/>
        <w:keepNext/>
      </w:pPr>
      <w:r>
        <w:t xml:space="preserve">8.43 GET /api/auth/sessions/{sessionId}</w:t>
      </w:r>
    </w:p>
    <w:p>
      <w:pPr>
        <w:spacing w:after="140" w:line="320"/>
      </w:pPr>
      <w:r>
        <w:t xml:space="preserve">用途：读取单个会话安全摘要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本人或安全管理员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API-043</w:t>
            </w:r>
          </w:p>
        </w:tc>
      </w:tr>
    </w:tbl>
    <w:p>
      <w:pPr>
        <w:pStyle w:val="Heading2"/>
        <w:keepNext/>
      </w:pPr>
      <w:r>
        <w:t xml:space="preserve">8.44 POST /api/auth/sessions/{sessionId}/revoke</w:t>
      </w:r>
    </w:p>
    <w:p>
      <w:pPr>
        <w:spacing w:after="140" w:line="320"/>
      </w:pPr>
      <w:r>
        <w:t xml:space="preserve">用途：撤销可疑会话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幂等、记录撤销原因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API-044</w:t>
            </w:r>
          </w:p>
        </w:tc>
      </w:tr>
    </w:tbl>
    <w:p>
      <w:pPr>
        <w:pStyle w:val="Heading2"/>
        <w:keepNext/>
      </w:pPr>
      <w:r>
        <w:t xml:space="preserve">8.45 GET /api/auth/service-identities</w:t>
      </w:r>
    </w:p>
    <w:p>
      <w:pPr>
        <w:spacing w:after="140" w:line="320"/>
      </w:pPr>
      <w:r>
        <w:t xml:space="preserve">用途：查询服务身份与用途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API-045</w:t>
            </w:r>
          </w:p>
        </w:tc>
      </w:tr>
    </w:tbl>
    <w:p>
      <w:pPr>
        <w:pStyle w:val="Heading2"/>
        <w:keepNext/>
      </w:pPr>
      <w:r>
        <w:t xml:space="preserve">8.46 POST /api/auth/service-identities</w:t>
      </w:r>
    </w:p>
    <w:p>
      <w:pPr>
        <w:spacing w:after="140" w:line="320"/>
      </w:pPr>
      <w:r>
        <w:t xml:space="preserve">用途：创建受限服务身份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双主体审批与有效期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API-046</w:t>
            </w:r>
          </w:p>
        </w:tc>
      </w:tr>
    </w:tbl>
    <w:p>
      <w:pPr>
        <w:pStyle w:val="Heading2"/>
        <w:keepNext/>
      </w:pPr>
      <w:r>
        <w:t xml:space="preserve">8.47 POST /api/auth/service-identities/{identityId}/rotate</w:t>
      </w:r>
    </w:p>
    <w:p>
      <w:pPr>
        <w:spacing w:after="140" w:line="320"/>
      </w:pPr>
      <w:r>
        <w:t xml:space="preserve">用途：轮换服务身份凭据引用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不返回真实凭据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API-047</w:t>
            </w:r>
          </w:p>
        </w:tc>
      </w:tr>
    </w:tbl>
    <w:p>
      <w:pPr>
        <w:pStyle w:val="Heading2"/>
        <w:keepNext/>
      </w:pPr>
      <w:r>
        <w:t xml:space="preserve">8.48 GET /api/permissions/roles</w:t>
      </w:r>
    </w:p>
    <w:p>
      <w:pPr>
        <w:spacing w:after="140" w:line="320"/>
      </w:pPr>
      <w:r>
        <w:t xml:space="preserve">用途：查询角色目录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API-048</w:t>
            </w:r>
          </w:p>
        </w:tc>
      </w:tr>
    </w:tbl>
    <w:p>
      <w:pPr>
        <w:pStyle w:val="Heading2"/>
        <w:keepNext/>
      </w:pPr>
      <w:r>
        <w:t xml:space="preserve">8.49 POST /api/permissions/roles</w:t>
      </w:r>
    </w:p>
    <w:p>
      <w:pPr>
        <w:spacing w:after="140" w:line="320"/>
      </w:pPr>
      <w:r>
        <w:t xml:space="preserve">用途：创建项目角色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权限集合最小化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API-049</w:t>
            </w:r>
          </w:p>
        </w:tc>
      </w:tr>
    </w:tbl>
    <w:p>
      <w:pPr>
        <w:pStyle w:val="Heading2"/>
        <w:keepNext/>
      </w:pPr>
      <w:r>
        <w:t xml:space="preserve">8.50 PUT /api/permissions/roles/{roleId}</w:t>
      </w:r>
    </w:p>
    <w:p>
      <w:pPr>
        <w:spacing w:after="140" w:line="320"/>
      </w:pPr>
      <w:r>
        <w:t xml:space="preserve">用途：更新角色权限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乐观锁与变更审计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API-050</w:t>
            </w:r>
          </w:p>
        </w:tc>
      </w:tr>
    </w:tbl>
    <w:p>
      <w:pPr>
        <w:pStyle w:val="Heading2"/>
        <w:keepNext/>
      </w:pPr>
      <w:r>
        <w:t xml:space="preserve">8.51 GET /api/approvals/requests</w:t>
      </w:r>
    </w:p>
    <w:p>
      <w:pPr>
        <w:spacing w:after="140" w:line="320"/>
      </w:pPr>
      <w:r>
        <w:t xml:space="preserve">用途：查询审批请求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请求人、批准人和状态过滤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API-051</w:t>
            </w:r>
          </w:p>
        </w:tc>
      </w:tr>
    </w:tbl>
    <w:p>
      <w:pPr>
        <w:pStyle w:val="Heading2"/>
        <w:keepNext/>
      </w:pPr>
      <w:r>
        <w:t xml:space="preserve">8.52 GET /api/approvals/requests/{approvalId}</w:t>
      </w:r>
    </w:p>
    <w:p>
      <w:pPr>
        <w:spacing w:after="140" w:line="320"/>
      </w:pPr>
      <w:r>
        <w:t xml:space="preserve">用途：读取审批事实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返回范围、用途、有效期和指纹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API-052</w:t>
            </w:r>
          </w:p>
        </w:tc>
      </w:tr>
    </w:tbl>
    <w:p>
      <w:pPr>
        <w:pStyle w:val="Heading2"/>
        <w:keepNext/>
      </w:pPr>
      <w:r>
        <w:t xml:space="preserve">8.53 POST /api/approvals/{approvalId}/revoke</w:t>
      </w:r>
    </w:p>
    <w:p>
      <w:pPr>
        <w:spacing w:after="140" w:line="320"/>
      </w:pPr>
      <w:r>
        <w:t xml:space="preserve">用途：撤销尚未消费或仍有效的批准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撤销主体权限与审计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API-053</w:t>
            </w:r>
          </w:p>
        </w:tc>
      </w:tr>
    </w:tbl>
    <w:p>
      <w:pPr>
        <w:pStyle w:val="Heading2"/>
        <w:keepNext/>
      </w:pPr>
      <w:r>
        <w:t xml:space="preserve">8.54 GET /api/agent/requests</w:t>
      </w:r>
    </w:p>
    <w:p>
      <w:pPr>
        <w:spacing w:after="140" w:line="320"/>
      </w:pPr>
      <w:r>
        <w:t xml:space="preserve">用途：按范围查询 Agent 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不返回完整模型上下文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API-054</w:t>
            </w:r>
          </w:p>
        </w:tc>
      </w:tr>
    </w:tbl>
    <w:p>
      <w:pPr>
        <w:pStyle w:val="Heading2"/>
        <w:keepNext/>
      </w:pPr>
      <w:r>
        <w:t xml:space="preserve">8.55 POST /api/agent/requests/{requestId}/cancel</w:t>
      </w:r>
    </w:p>
    <w:p>
      <w:pPr>
        <w:spacing w:after="140" w:line="320"/>
      </w:pPr>
      <w:r>
        <w:t xml:space="preserve">用途：取消尚未产生副作用的 Agent 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API-055</w:t>
            </w:r>
          </w:p>
        </w:tc>
      </w:tr>
    </w:tbl>
    <w:p>
      <w:pPr>
        <w:pStyle w:val="Heading2"/>
        <w:keepNext/>
      </w:pPr>
      <w:r>
        <w:t xml:space="preserve">8.56 GET /api/agent/plans</w:t>
      </w:r>
    </w:p>
    <w:p>
      <w:pPr>
        <w:spacing w:after="140" w:line="320"/>
      </w:pPr>
      <w:r>
        <w:t xml:space="preserve">用途：查询 AgentPlan 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按状态、风险和时间过滤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API-056</w:t>
            </w:r>
          </w:p>
        </w:tc>
      </w:tr>
    </w:tbl>
    <w:p>
      <w:pPr>
        <w:pStyle w:val="Heading2"/>
        <w:keepNext/>
      </w:pPr>
      <w:r>
        <w:t xml:space="preserve">8.57 POST /api/agent/plans/ingestions</w:t>
      </w:r>
    </w:p>
    <w:p>
      <w:pPr>
        <w:spacing w:after="140" w:line="320"/>
      </w:pPr>
      <w:r>
        <w:t xml:space="preserve">用途：摄取 Python 生成的 AgentPlan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请求指纹与幂等冲突保护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API-057</w:t>
            </w:r>
          </w:p>
        </w:tc>
      </w:tr>
    </w:tbl>
    <w:p>
      <w:pPr>
        <w:pStyle w:val="Heading2"/>
        <w:keepNext/>
      </w:pPr>
      <w:r>
        <w:t xml:space="preserve">8.58 GET /api/agent/plans/{planId}/tool-plans</w:t>
      </w:r>
    </w:p>
    <w:p>
      <w:pPr>
        <w:spacing w:after="140" w:line="320"/>
      </w:pPr>
      <w:r>
        <w:t xml:space="preserve">用途：查询计划中的 ToolPlan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隐藏敏感参数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API-058</w:t>
            </w:r>
          </w:p>
        </w:tc>
      </w:tr>
    </w:tbl>
    <w:p>
      <w:pPr>
        <w:pStyle w:val="Heading2"/>
        <w:keepNext/>
      </w:pPr>
      <w:r>
        <w:t xml:space="preserve">8.59 GET /api/agent/executions</w:t>
      </w:r>
    </w:p>
    <w:p>
      <w:pPr>
        <w:spacing w:after="140" w:line="320"/>
      </w:pPr>
      <w:r>
        <w:t xml:space="preserve">用途：查询 Agent 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tenant/project 硬过滤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API-059</w:t>
            </w:r>
          </w:p>
        </w:tc>
      </w:tr>
    </w:tbl>
    <w:p>
      <w:pPr>
        <w:pStyle w:val="Heading2"/>
        <w:keepNext/>
      </w:pPr>
      <w:r>
        <w:t xml:space="preserve">8.60 POST /api/agent/executions/{executionId}/resume</w:t>
      </w:r>
    </w:p>
    <w:p>
      <w:pPr>
        <w:spacing w:after="140" w:line="320"/>
      </w:pPr>
      <w:r>
        <w:t xml:space="preserve">用途：从 durable checkpoint 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 checkpoint 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API-060</w:t>
            </w:r>
          </w:p>
        </w:tc>
      </w:tr>
    </w:tbl>
    <w:p>
      <w:pPr>
        <w:pStyle w:val="Heading2"/>
        <w:keepNext/>
      </w:pPr>
      <w:r>
        <w:t xml:space="preserve">8.61 POST /api/agent/executions/{executionId}/terminate</w:t>
      </w:r>
    </w:p>
    <w:p>
      <w:pPr>
        <w:spacing w:after="140" w:line="320"/>
      </w:pPr>
      <w:r>
        <w:t xml:space="preserve">用途：终止图执行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记录终止主体与原因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API-061</w:t>
            </w:r>
          </w:p>
        </w:tc>
      </w:tr>
    </w:tbl>
    <w:p>
      <w:pPr>
        <w:pStyle w:val="Heading2"/>
        <w:keepNext/>
      </w:pPr>
      <w:r>
        <w:t xml:space="preserve">8.62 GET /api/agent/executions/{executionId}/turns</w:t>
      </w:r>
    </w:p>
    <w:p>
      <w:pPr>
        <w:spacing w:after="140" w:line="320"/>
      </w:pPr>
      <w:r>
        <w:t xml:space="preserve">用途：查询 Specialist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sequence 返回低敏事实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API-062</w:t>
            </w:r>
          </w:p>
        </w:tc>
      </w:tr>
    </w:tbl>
    <w:p>
      <w:pPr>
        <w:pStyle w:val="Heading2"/>
        <w:keepNext/>
      </w:pPr>
      <w:r>
        <w:t xml:space="preserve">8.63 GET /api/agent/executions/{executionId}/facts</w:t>
      </w:r>
    </w:p>
    <w:p>
      <w:pPr>
        <w:spacing w:after="140" w:line="320"/>
      </w:pPr>
      <w:r>
        <w:t xml:space="preserve">用途：查询 Java durable 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来源节点与摘要指纹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API-063</w:t>
            </w:r>
          </w:p>
        </w:tc>
      </w:tr>
    </w:tbl>
    <w:p>
      <w:pPr>
        <w:pStyle w:val="Heading2"/>
        <w:keepNext/>
      </w:pPr>
      <w:r>
        <w:t xml:space="preserve">8.64 GET /api/agent/executions/{executionId}/evidence</w:t>
      </w:r>
    </w:p>
    <w:p>
      <w:pPr>
        <w:spacing w:after="140" w:line="320"/>
      </w:pPr>
      <w:r>
        <w:t xml:space="preserve">用途：查询统一证据记录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API-064</w:t>
            </w:r>
          </w:p>
        </w:tc>
      </w:tr>
    </w:tbl>
    <w:p>
      <w:pPr>
        <w:pStyle w:val="Heading2"/>
        <w:keepNext/>
      </w:pPr>
      <w:r>
        <w:t xml:space="preserve">8.65 POST /api/agent/rag/feedback</w:t>
      </w:r>
    </w:p>
    <w:p>
      <w:pPr>
        <w:spacing w:after="140" w:line="320"/>
      </w:pPr>
      <w:r>
        <w:t xml:space="preserve">用途：提交引用相关性反馈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操作者与 caseId 可审计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API-065</w:t>
            </w:r>
          </w:p>
        </w:tc>
      </w:tr>
    </w:tbl>
    <w:p>
      <w:pPr>
        <w:pStyle w:val="Heading2"/>
        <w:keepNext/>
      </w:pPr>
      <w:r>
        <w:t xml:space="preserve">8.66 GET /api/agent/rag/diagnostics</w:t>
      </w:r>
    </w:p>
    <w:p>
      <w:pPr>
        <w:spacing w:after="140" w:line="320"/>
      </w:pPr>
      <w:r>
        <w:t xml:space="preserve">用途：读取 RAG 低敏诊断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 Endpoint、密钥或正文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API-066</w:t>
            </w:r>
          </w:p>
        </w:tc>
      </w:tr>
    </w:tbl>
    <w:p>
      <w:pPr>
        <w:pStyle w:val="Heading2"/>
        <w:keepNext/>
      </w:pPr>
      <w:r>
        <w:t xml:space="preserve">8.67 POST /api/agent/rag/evaluations</w:t>
      </w:r>
    </w:p>
    <w:p>
      <w:pPr>
        <w:spacing w:after="140" w:line="320"/>
      </w:pPr>
      <w:r>
        <w:t xml:space="preserve">用途：启动黄金集评测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非生产合成语料门禁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API-067</w:t>
            </w:r>
          </w:p>
        </w:tc>
      </w:tr>
    </w:tbl>
    <w:p>
      <w:pPr>
        <w:pStyle w:val="Heading2"/>
        <w:keepNext/>
      </w:pPr>
      <w:r>
        <w:t xml:space="preserve">8.68 GET /api/agent/rag/evaluations/{evaluationId}</w:t>
      </w:r>
    </w:p>
    <w:p>
      <w:pPr>
        <w:spacing w:after="140" w:line="320"/>
      </w:pPr>
      <w:r>
        <w:t xml:space="preserve">用途：读取低敏评测报告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只含 ID、指标和来源 URI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API-068</w:t>
            </w:r>
          </w:p>
        </w:tc>
      </w:tr>
    </w:tbl>
    <w:p>
      <w:pPr>
        <w:pStyle w:val="Heading2"/>
        <w:keepNext/>
      </w:pPr>
      <w:r>
        <w:t xml:space="preserve">8.69 DELETE /api/tasks/{taskId}</w:t>
      </w:r>
    </w:p>
    <w:p>
      <w:pPr>
        <w:spacing w:after="140" w:line="320"/>
      </w:pPr>
      <w:r>
        <w:t xml:space="preserve">用途：归档或软删除任务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运行中任务禁止删除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API-069</w:t>
            </w:r>
          </w:p>
        </w:tc>
      </w:tr>
    </w:tbl>
    <w:p>
      <w:pPr>
        <w:pStyle w:val="Heading2"/>
        <w:keepNext/>
      </w:pPr>
      <w:r>
        <w:t xml:space="preserve">8.70 POST /api/tasks/imports</w:t>
      </w:r>
    </w:p>
    <w:p>
      <w:pPr>
        <w:spacing w:after="140" w:line="320"/>
      </w:pPr>
      <w:r>
        <w:t xml:space="preserve">用途：从 Excel 导入任务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文件扫描、列校验、预览后确认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API-070</w:t>
            </w:r>
          </w:p>
        </w:tc>
      </w:tr>
    </w:tbl>
    <w:p>
      <w:pPr>
        <w:pStyle w:val="Heading2"/>
        <w:keepNext/>
      </w:pPr>
      <w:r>
        <w:t xml:space="preserve">8.71 GET /api/tasks/exports</w:t>
      </w:r>
    </w:p>
    <w:p>
      <w:pPr>
        <w:spacing w:after="140" w:line="320"/>
      </w:pPr>
      <w:r>
        <w:t xml:space="preserve">用途：导出任务配置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脱敏、审批和审计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API-071</w:t>
            </w:r>
          </w:p>
        </w:tc>
      </w:tr>
    </w:tbl>
    <w:p>
      <w:pPr>
        <w:pStyle w:val="Heading2"/>
        <w:keepNext/>
      </w:pPr>
      <w:r>
        <w:t xml:space="preserve">8.72 GET /api/tasks/{taskId}/versions</w:t>
      </w:r>
    </w:p>
    <w:p>
      <w:pPr>
        <w:spacing w:after="140" w:line="320"/>
      </w:pPr>
      <w:r>
        <w:t xml:space="preserve">用途：查询配置版本历史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不可变版本与发布主体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API-072</w:t>
            </w:r>
          </w:p>
        </w:tc>
      </w:tr>
    </w:tbl>
    <w:p>
      <w:pPr>
        <w:pStyle w:val="Heading2"/>
        <w:keepNext/>
      </w:pPr>
      <w:r>
        <w:t xml:space="preserve">8.73 GET /api/tasks/{taskId}/versions/{version}</w:t>
      </w:r>
    </w:p>
    <w:p>
      <w:pPr>
        <w:spacing w:after="140" w:line="320"/>
      </w:pPr>
      <w:r>
        <w:t xml:space="preserve">用途：读取指定任务版本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API-073</w:t>
            </w:r>
          </w:p>
        </w:tc>
      </w:tr>
    </w:tbl>
    <w:p>
      <w:pPr>
        <w:pStyle w:val="Heading2"/>
        <w:keepNext/>
      </w:pPr>
      <w:r>
        <w:t xml:space="preserve">8.74 POST /api/tasks/{taskId}/versions/{version}/rollback-preview</w:t>
      </w:r>
    </w:p>
    <w:p>
      <w:pPr>
        <w:spacing w:after="140" w:line="320"/>
      </w:pPr>
      <w:r>
        <w:t xml:space="preserve">用途：预览回滚差异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只读、返回影响与验证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API-074</w:t>
            </w:r>
          </w:p>
        </w:tc>
      </w:tr>
    </w:tbl>
    <w:p>
      <w:pPr>
        <w:pStyle w:val="Heading2"/>
        <w:keepNext/>
      </w:pPr>
      <w:r>
        <w:t xml:space="preserve">8.75 POST /api/tasks/{taskId}/versions/{version}/rollback</w:t>
      </w:r>
    </w:p>
    <w:p>
      <w:pPr>
        <w:spacing w:after="140" w:line="320"/>
      </w:pPr>
      <w:r>
        <w:t xml:space="preserve">用途：回滚到历史成功版本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授权盒或人工批准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API-075</w:t>
            </w:r>
          </w:p>
        </w:tc>
      </w:tr>
    </w:tbl>
    <w:p>
      <w:pPr>
        <w:pStyle w:val="Heading2"/>
        <w:keepNext/>
      </w:pPr>
      <w:r>
        <w:t xml:space="preserve">8.76 GET /api/tasks/{taskId}/schedules</w:t>
      </w:r>
    </w:p>
    <w:p>
      <w:pPr>
        <w:spacing w:after="140" w:line="320"/>
      </w:pPr>
      <w:r>
        <w:t xml:space="preserve">用途：查询调度计划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时区和下次触发时间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API-076</w:t>
            </w:r>
          </w:p>
        </w:tc>
      </w:tr>
    </w:tbl>
    <w:p>
      <w:pPr>
        <w:pStyle w:val="Heading2"/>
        <w:keepNext/>
      </w:pPr>
      <w:r>
        <w:t xml:space="preserve">8.77 POST /api/tasks/{taskId}/schedules</w:t>
      </w:r>
    </w:p>
    <w:p>
      <w:pPr>
        <w:spacing w:after="140" w:line="320"/>
      </w:pPr>
      <w:r>
        <w:t xml:space="preserve">用途：创建调度计划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cron、时区、重叠策略校验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API-077</w:t>
            </w:r>
          </w:p>
        </w:tc>
      </w:tr>
    </w:tbl>
    <w:p>
      <w:pPr>
        <w:pStyle w:val="Heading2"/>
        <w:keepNext/>
      </w:pPr>
      <w:r>
        <w:t xml:space="preserve">8.78 PUT /api/tasks/{taskId}/schedules/{scheduleId}</w:t>
      </w:r>
    </w:p>
    <w:p>
      <w:pPr>
        <w:spacing w:after="140" w:line="320"/>
      </w:pPr>
      <w:r>
        <w:t xml:space="preserve">用途：更新调度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API-078</w:t>
            </w:r>
          </w:p>
        </w:tc>
      </w:tr>
    </w:tbl>
    <w:p>
      <w:pPr>
        <w:pStyle w:val="Heading2"/>
        <w:keepNext/>
      </w:pPr>
      <w:r>
        <w:t xml:space="preserve">8.79 POST /api/tasks/{taskId}/schedules/{scheduleId}/pause</w:t>
      </w:r>
    </w:p>
    <w:p>
      <w:pPr>
        <w:spacing w:after="140" w:line="320"/>
      </w:pPr>
      <w:r>
        <w:t xml:space="preserve">用途：暂停调度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保留暂停原因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API-079</w:t>
            </w:r>
          </w:p>
        </w:tc>
      </w:tr>
    </w:tbl>
    <w:p>
      <w:pPr>
        <w:pStyle w:val="Heading2"/>
        <w:keepNext/>
      </w:pPr>
      <w:r>
        <w:t xml:space="preserve">8.80 POST /api/tasks/{taskId}/schedules/{scheduleId}/resume</w:t>
      </w:r>
    </w:p>
    <w:p>
      <w:pPr>
        <w:spacing w:after="140" w:line="320"/>
      </w:pPr>
      <w:r>
        <w:t xml:space="preserve">用途：恢复调度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恢复前重新预检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API-080</w:t>
            </w:r>
          </w:p>
        </w:tc>
      </w:tr>
    </w:tbl>
    <w:p>
      <w:pPr>
        <w:pStyle w:val="Heading2"/>
        <w:keepNext/>
      </w:pPr>
      <w:r>
        <w:t xml:space="preserve">8.81 GET /api/tasks/{taskId}/executions/{executionId}</w:t>
      </w:r>
    </w:p>
    <w:p>
      <w:pPr>
        <w:spacing w:after="140" w:line="320"/>
      </w:pPr>
      <w:r>
        <w:t xml:space="preserve">用途：读取一次执行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任务与执行归属校验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API-081</w:t>
            </w:r>
          </w:p>
        </w:tc>
      </w:tr>
    </w:tbl>
    <w:p>
      <w:pPr>
        <w:pStyle w:val="Heading2"/>
        <w:keepNext/>
      </w:pPr>
      <w:r>
        <w:t xml:space="preserve">8.82 POST /api/tasks/{taskId}/executions/{executionId}/retry</w:t>
      </w:r>
    </w:p>
    <w:p>
      <w:pPr>
        <w:spacing w:after="140" w:line="320"/>
      </w:pPr>
      <w:r>
        <w:t xml:space="preserve">用途：重试整次执行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仅允许可重试终态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API-082</w:t>
            </w:r>
          </w:p>
        </w:tc>
      </w:tr>
    </w:tbl>
    <w:p>
      <w:pPr>
        <w:pStyle w:val="Heading2"/>
        <w:keepNext/>
      </w:pPr>
      <w:r>
        <w:t xml:space="preserve">8.83 POST /api/tasks/{taskId}/executions/{executionId}/reconcile</w:t>
      </w:r>
    </w:p>
    <w:p>
      <w:pPr>
        <w:spacing w:after="140" w:line="320"/>
      </w:pPr>
      <w:r>
        <w:t xml:space="preserve">用途：触发读写量与状态对账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API-083</w:t>
            </w:r>
          </w:p>
        </w:tc>
      </w:tr>
    </w:tbl>
    <w:p>
      <w:pPr>
        <w:pStyle w:val="Heading2"/>
        <w:keepNext/>
      </w:pPr>
      <w:r>
        <w:t xml:space="preserve">8.84 GET /api/tasks/{taskId}/audit-events</w:t>
      </w:r>
    </w:p>
    <w:p>
      <w:pPr>
        <w:spacing w:after="140" w:line="320"/>
      </w:pPr>
      <w:r>
        <w:t xml:space="preserve">用途：查询任务审计轨迹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低敏摘要和分页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API-084</w:t>
            </w:r>
          </w:p>
        </w:tc>
      </w:tr>
    </w:tbl>
    <w:p>
      <w:pPr>
        <w:pStyle w:val="Heading2"/>
        <w:keepNext/>
      </w:pPr>
      <w:r>
        <w:t xml:space="preserve">8.85 POST /api/data-sync/executions/{executionId}/pause</w:t>
      </w:r>
    </w:p>
    <w:p>
      <w:pPr>
        <w:spacing w:after="140" w:line="320"/>
      </w:pPr>
      <w:r>
        <w:t xml:space="preserve">用途：暂停领取新工作单元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API-085</w:t>
            </w:r>
          </w:p>
        </w:tc>
      </w:tr>
    </w:tbl>
    <w:p>
      <w:pPr>
        <w:pStyle w:val="Heading2"/>
        <w:keepNext/>
      </w:pPr>
      <w:r>
        <w:t xml:space="preserve">8.86 POST /api/data-sync/executions/{executionId}/resume</w:t>
      </w:r>
    </w:p>
    <w:p>
      <w:pPr>
        <w:spacing w:after="140" w:line="320"/>
      </w:pPr>
      <w:r>
        <w:t xml:space="preserve">用途：恢复暂停执行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API-086</w:t>
            </w:r>
          </w:p>
        </w:tc>
      </w:tr>
    </w:tbl>
    <w:p>
      <w:pPr>
        <w:pStyle w:val="Heading2"/>
        <w:keepNext/>
      </w:pPr>
      <w:r>
        <w:t xml:space="preserve">8.87 GET /api/data-sync/executions/{executionId}/metrics</w:t>
      </w:r>
    </w:p>
    <w:p>
      <w:pPr>
        <w:spacing w:after="140" w:line="320"/>
      </w:pPr>
      <w:r>
        <w:t xml:space="preserve">用途：查询吞吐与质量指标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API-087</w:t>
            </w:r>
          </w:p>
        </w:tc>
      </w:tr>
    </w:tbl>
    <w:p>
      <w:pPr>
        <w:pStyle w:val="Heading2"/>
        <w:keepNext/>
      </w:pPr>
      <w:r>
        <w:t xml:space="preserve">8.88 GET /api/data-sync/executions/{executionId}/checkpoints</w:t>
      </w:r>
    </w:p>
    <w:p>
      <w:pPr>
        <w:spacing w:after="140" w:line="320"/>
      </w:pPr>
      <w:r>
        <w:t xml:space="preserve">用途：查询对象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API-088</w:t>
            </w:r>
          </w:p>
        </w:tc>
      </w:tr>
    </w:tbl>
    <w:p>
      <w:pPr>
        <w:pStyle w:val="Heading2"/>
        <w:keepNext/>
      </w:pPr>
      <w:r>
        <w:t xml:space="preserve">8.89 POST /api/data-sync/executions/{executionId}/checkpoints/restore-preview</w:t>
      </w:r>
    </w:p>
    <w:p>
      <w:pPr>
        <w:spacing w:after="140" w:line="320"/>
      </w:pPr>
      <w:r>
        <w:t xml:space="preserve">用途：预览位点恢复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API-089</w:t>
            </w:r>
          </w:p>
        </w:tc>
      </w:tr>
    </w:tbl>
    <w:p>
      <w:pPr>
        <w:pStyle w:val="Heading2"/>
        <w:keepNext/>
      </w:pPr>
      <w:r>
        <w:t xml:space="preserve">8.90 POST /api/data-sync/executions/{executionId}/checkpoints/restore</w:t>
      </w:r>
    </w:p>
    <w:p>
      <w:pPr>
        <w:spacing w:after="140" w:line="320"/>
      </w:pPr>
      <w:r>
        <w:t xml:space="preserve">用途：恢复已确认位点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API-090</w:t>
            </w:r>
          </w:p>
        </w:tc>
      </w:tr>
    </w:tbl>
    <w:p>
      <w:pPr>
        <w:pStyle w:val="Heading2"/>
        <w:keepNext/>
      </w:pPr>
      <w:r>
        <w:t xml:space="preserve">8.91 GET /api/data-sync/executions/{executionId}/dirty-records</w:t>
      </w:r>
    </w:p>
    <w:p>
      <w:pPr>
        <w:spacing w:after="140" w:line="320"/>
      </w:pPr>
      <w:r>
        <w:t xml:space="preserve">用途：查询脏数据摘要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API-091</w:t>
            </w:r>
          </w:p>
        </w:tc>
      </w:tr>
    </w:tbl>
    <w:p>
      <w:pPr>
        <w:pStyle w:val="Heading2"/>
        <w:keepNext/>
      </w:pPr>
      <w:r>
        <w:t xml:space="preserve">8.92 POST /api/data-sync/executions/{executionId}/dirty-records/export</w:t>
      </w:r>
    </w:p>
    <w:p>
      <w:pPr>
        <w:spacing w:after="140" w:line="320"/>
      </w:pPr>
      <w:r>
        <w:t xml:space="preserve">用途：导出受控脏数据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API-092</w:t>
            </w:r>
          </w:p>
        </w:tc>
      </w:tr>
    </w:tbl>
    <w:p>
      <w:pPr>
        <w:pStyle w:val="Heading2"/>
        <w:keepNext/>
      </w:pPr>
      <w:r>
        <w:t xml:space="preserve">8.93 GET /api/data-sync/executions/{executionId}/lineage</w:t>
      </w:r>
    </w:p>
    <w:p>
      <w:pPr>
        <w:spacing w:after="140" w:line="320"/>
      </w:pPr>
      <w:r>
        <w:t xml:space="preserve">用途：查询来源到目标血缘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API-093</w:t>
            </w:r>
          </w:p>
        </w:tc>
      </w:tr>
    </w:tbl>
    <w:p>
      <w:pPr>
        <w:pStyle w:val="Heading2"/>
        <w:keepNext/>
      </w:pPr>
      <w:r>
        <w:t xml:space="preserve">8.94 GET /api/connectors</w:t>
      </w:r>
    </w:p>
    <w:p>
      <w:pPr>
        <w:spacing w:after="140" w:line="320"/>
      </w:pPr>
      <w:r>
        <w:t xml:space="preserve">用途：查询连接器目录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API-094</w:t>
            </w:r>
          </w:p>
        </w:tc>
      </w:tr>
    </w:tbl>
    <w:p>
      <w:pPr>
        <w:pStyle w:val="Heading2"/>
        <w:keepNext/>
      </w:pPr>
      <w:r>
        <w:t xml:space="preserve">8.95 POST /api/connectors</w:t>
      </w:r>
    </w:p>
    <w:p>
      <w:pPr>
        <w:spacing w:after="140" w:line="320"/>
      </w:pPr>
      <w:r>
        <w:t xml:space="preserve">用途：注册连接器配置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API-095</w:t>
            </w:r>
          </w:p>
        </w:tc>
      </w:tr>
    </w:tbl>
    <w:p>
      <w:pPr>
        <w:pStyle w:val="Heading2"/>
        <w:keepNext/>
      </w:pPr>
      <w:r>
        <w:t xml:space="preserve">8.96 PUT /api/connectors/{connectorId}</w:t>
      </w:r>
    </w:p>
    <w:p>
      <w:pPr>
        <w:spacing w:after="140" w:line="320"/>
      </w:pPr>
      <w:r>
        <w:t xml:space="preserve">用途：更新连接器非敏感配置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API-096</w:t>
            </w:r>
          </w:p>
        </w:tc>
      </w:tr>
    </w:tbl>
    <w:p>
      <w:pPr>
        <w:pStyle w:val="Heading2"/>
        <w:keepNext/>
      </w:pPr>
      <w:r>
        <w:t xml:space="preserve">8.97 POST /api/connectors/{connectorId}/test</w:t>
      </w:r>
    </w:p>
    <w:p>
      <w:pPr>
        <w:spacing w:after="140" w:line="320"/>
      </w:pPr>
      <w:r>
        <w:t xml:space="preserve">用途：测试连接器连通性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API-097</w:t>
            </w:r>
          </w:p>
        </w:tc>
      </w:tr>
    </w:tbl>
    <w:p>
      <w:pPr>
        <w:pStyle w:val="Heading2"/>
        <w:keepNext/>
      </w:pPr>
      <w:r>
        <w:t xml:space="preserve">8.98 POST /api/connectors/{connectorId}/metadata/refresh</w:t>
      </w:r>
    </w:p>
    <w:p>
      <w:pPr>
        <w:spacing w:after="140" w:line="320"/>
      </w:pPr>
      <w:r>
        <w:t xml:space="preserve">用途：刷新元数据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API-098</w:t>
            </w:r>
          </w:p>
        </w:tc>
      </w:tr>
    </w:tbl>
    <w:p>
      <w:pPr>
        <w:pStyle w:val="Heading2"/>
        <w:keepNext/>
      </w:pPr>
      <w:r>
        <w:t xml:space="preserve">8.99 GET /api/connectors/{connectorId}/metadata</w:t>
      </w:r>
    </w:p>
    <w:p>
      <w:pPr>
        <w:spacing w:after="140" w:line="320"/>
      </w:pPr>
      <w:r>
        <w:t xml:space="preserve">用途：读取表、字段与约束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API-099</w:t>
            </w:r>
          </w:p>
        </w:tc>
      </w:tr>
    </w:tbl>
    <w:p>
      <w:pPr>
        <w:pStyle w:val="Heading2"/>
        <w:keepNext/>
      </w:pPr>
      <w:r>
        <w:t xml:space="preserve">8.100 GET /api/connectors/{connectorId}/capacity</w:t>
      </w:r>
    </w:p>
    <w:p>
      <w:pPr>
        <w:spacing w:after="140" w:line="320"/>
      </w:pPr>
      <w:r>
        <w:t xml:space="preserve">用途：读取限流和容量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API-100</w:t>
            </w:r>
          </w:p>
        </w:tc>
      </w:tr>
    </w:tbl>
    <w:p>
      <w:pPr>
        <w:pStyle w:val="Heading2"/>
        <w:keepNext/>
      </w:pPr>
      <w:r>
        <w:t xml:space="preserve">8.101 GET /api/connectors/{connectorId}/health</w:t>
      </w:r>
    </w:p>
    <w:p>
      <w:pPr>
        <w:spacing w:after="140" w:line="320"/>
      </w:pPr>
      <w:r>
        <w:t xml:space="preserve">用途：读取连接器健康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API-101</w:t>
            </w:r>
          </w:p>
        </w:tc>
      </w:tr>
    </w:tbl>
    <w:p>
      <w:pPr>
        <w:pStyle w:val="Heading2"/>
        <w:keepNext/>
      </w:pPr>
      <w:r>
        <w:t xml:space="preserve">8.102 POST /api/data-sync/mappings/validate</w:t>
      </w:r>
    </w:p>
    <w:p>
      <w:pPr>
        <w:spacing w:after="140" w:line="320"/>
      </w:pPr>
      <w:r>
        <w:t xml:space="preserve">用途：校验字段映射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API-102</w:t>
            </w:r>
          </w:p>
        </w:tc>
      </w:tr>
    </w:tbl>
    <w:p>
      <w:pPr>
        <w:pStyle w:val="Heading2"/>
        <w:keepNext/>
      </w:pPr>
      <w:r>
        <w:t xml:space="preserve">8.103 POST /api/data-sync/mappings/suggestions</w:t>
      </w:r>
    </w:p>
    <w:p>
      <w:pPr>
        <w:spacing w:after="140" w:line="320"/>
      </w:pPr>
      <w:r>
        <w:t xml:space="preserve">用途：生成唯一映射候选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API-103</w:t>
            </w:r>
          </w:p>
        </w:tc>
      </w:tr>
    </w:tbl>
    <w:p>
      <w:pPr>
        <w:pStyle w:val="Heading2"/>
        <w:keepNext/>
      </w:pPr>
      <w:r>
        <w:t xml:space="preserve">8.104 GET /api/recovery/cases</w:t>
      </w:r>
    </w:p>
    <w:p>
      <w:pPr>
        <w:spacing w:after="140" w:line="320"/>
      </w:pPr>
      <w:r>
        <w:t xml:space="preserve">用途：查询恢复案例列表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范围、状态、错误码和时间过滤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API-104</w:t>
            </w:r>
          </w:p>
        </w:tc>
      </w:tr>
    </w:tbl>
    <w:p>
      <w:pPr>
        <w:pStyle w:val="Heading2"/>
        <w:keepNext/>
      </w:pPr>
      <w:r>
        <w:t xml:space="preserve">8.105 POST /api/recovery/cases/{caseId}/cancel</w:t>
      </w:r>
    </w:p>
    <w:p>
      <w:pPr>
        <w:spacing w:after="140" w:line="320"/>
      </w:pPr>
      <w:r>
        <w:t xml:space="preserve">用途：终止尚未执行动作的恢复案例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API-105</w:t>
            </w:r>
          </w:p>
        </w:tc>
      </w:tr>
    </w:tbl>
    <w:p>
      <w:pPr>
        <w:pStyle w:val="Heading2"/>
        <w:keepNext/>
      </w:pPr>
      <w:r>
        <w:t xml:space="preserve">8.106 GET /api/recovery/cases/{caseId}/cycles</w:t>
      </w:r>
    </w:p>
    <w:p>
      <w:pPr>
        <w:spacing w:after="140" w:line="320"/>
      </w:pPr>
      <w:r>
        <w:t xml:space="preserve">用途：查询恢复循环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cycle 返回新增证据和动作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API-106</w:t>
            </w:r>
          </w:p>
        </w:tc>
      </w:tr>
    </w:tbl>
    <w:p>
      <w:pPr>
        <w:pStyle w:val="Heading2"/>
        <w:keepNext/>
      </w:pPr>
      <w:r>
        <w:t xml:space="preserve">8.107 GET /api/recovery/cases/{caseId}/evidence</w:t>
      </w:r>
    </w:p>
    <w:p>
      <w:pPr>
        <w:spacing w:after="140" w:line="320"/>
      </w:pPr>
      <w:r>
        <w:t xml:space="preserve">用途：查询恢复证据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API-107</w:t>
            </w:r>
          </w:p>
        </w:tc>
      </w:tr>
    </w:tbl>
    <w:p>
      <w:pPr>
        <w:pStyle w:val="Heading2"/>
        <w:keepNext/>
      </w:pPr>
      <w:r>
        <w:t xml:space="preserve">8.108 POST /api/recovery/cases/{caseId}/evidence/search</w:t>
      </w:r>
    </w:p>
    <w:p>
      <w:pPr>
        <w:spacing w:after="140" w:line="320"/>
      </w:pPr>
      <w:r>
        <w:t xml:space="preserve">用途：由模型选择后执行 RAG 检索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API-108</w:t>
            </w:r>
          </w:p>
        </w:tc>
      </w:tr>
    </w:tbl>
    <w:p>
      <w:pPr>
        <w:pStyle w:val="Heading2"/>
        <w:keepNext/>
      </w:pPr>
      <w:r>
        <w:t xml:space="preserve">8.109 GET /api/recovery/cases/{caseId}/actions</w:t>
      </w:r>
    </w:p>
    <w:p>
      <w:pPr>
        <w:spacing w:after="140" w:line="320"/>
      </w:pPr>
      <w:r>
        <w:t xml:space="preserve">用途：查询候选与已执行动作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参数前后差异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API-109</w:t>
            </w:r>
          </w:p>
        </w:tc>
      </w:tr>
    </w:tbl>
    <w:p>
      <w:pPr>
        <w:pStyle w:val="Heading2"/>
        <w:keepNext/>
      </w:pPr>
      <w:r>
        <w:t xml:space="preserve">8.110 POST /api/recovery/cases/{caseId}/actions/{actionId}/rollback-preview</w:t>
      </w:r>
    </w:p>
    <w:p>
      <w:pPr>
        <w:spacing w:after="140" w:line="320"/>
      </w:pPr>
      <w:r>
        <w:t xml:space="preserve">用途：预览修复回滚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path/string/必填；actionId: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只读影响分析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API-110</w:t>
            </w:r>
          </w:p>
        </w:tc>
      </w:tr>
    </w:tbl>
    <w:p>
      <w:pPr>
        <w:pStyle w:val="Heading2"/>
        <w:keepNext/>
      </w:pPr>
      <w:r>
        <w:t xml:space="preserve">8.111 POST /api/recovery/cases/{caseId}/actions/{actionId}/rollback</w:t>
      </w:r>
    </w:p>
    <w:p>
      <w:pPr>
        <w:spacing w:after="140" w:line="320"/>
      </w:pPr>
      <w:r>
        <w:t xml:space="preserve">用途：回滚已执行低风险动作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path/string/必填；actionId: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版本与状态校验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API-111</w:t>
            </w:r>
          </w:p>
        </w:tc>
      </w:tr>
    </w:tbl>
    <w:p>
      <w:pPr>
        <w:pStyle w:val="Heading2"/>
        <w:keepNext/>
      </w:pPr>
      <w:r>
        <w:t xml:space="preserve">8.112 POST /api/recovery/cases/{caseId}/verify</w:t>
      </w:r>
    </w:p>
    <w:p>
      <w:pPr>
        <w:spacing w:after="140" w:line="320"/>
      </w:pPr>
      <w:r>
        <w:t xml:space="preserve">用途：触发后置 PRECHECK/MONITOR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强类型回执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API-112</w:t>
            </w:r>
          </w:p>
        </w:tc>
      </w:tr>
    </w:tbl>
    <w:p>
      <w:pPr>
        <w:pStyle w:val="Heading2"/>
        <w:keepNext/>
      </w:pPr>
      <w:r>
        <w:t xml:space="preserve">8.113 POST /api/recovery/cases/{caseId}/replan</w:t>
      </w:r>
    </w:p>
    <w:p>
      <w:pPr>
        <w:spacing w:after="140" w:line="320"/>
      </w:pPr>
      <w:r>
        <w:t xml:space="preserve">用途：基于新证据进入下一循环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新幂等身份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API-113</w:t>
            </w:r>
          </w:p>
        </w:tc>
      </w:tr>
    </w:tbl>
    <w:p>
      <w:pPr>
        <w:pStyle w:val="Heading2"/>
        <w:keepNext/>
      </w:pPr>
      <w:r>
        <w:t xml:space="preserve">8.114 POST /api/recovery/cases/{caseId}/resolve</w:t>
      </w:r>
    </w:p>
    <w:p>
      <w:pPr>
        <w:spacing w:after="140" w:line="320"/>
      </w:pPr>
      <w:r>
        <w:t xml:space="preserve">用途：人工确认已解决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主体、证据和说明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API-114</w:t>
            </w:r>
          </w:p>
        </w:tc>
      </w:tr>
    </w:tbl>
    <w:p>
      <w:pPr>
        <w:pStyle w:val="Heading2"/>
        <w:keepNext/>
      </w:pPr>
      <w:r>
        <w:t xml:space="preserve">8.115 GET /api/recovery/action-catalog</w:t>
      </w:r>
    </w:p>
    <w:p>
      <w:pPr>
        <w:spacing w:after="140" w:line="320"/>
      </w:pPr>
      <w:r>
        <w:t xml:space="preserve">用途：查询受治理修复动作目录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风险、参数边界与所需权限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API-115</w:t>
            </w:r>
          </w:p>
        </w:tc>
      </w:tr>
    </w:tbl>
    <w:p>
      <w:pPr>
        <w:pStyle w:val="Heading2"/>
        <w:keepNext/>
      </w:pPr>
      <w:r>
        <w:t xml:space="preserve">8.116 GET /api/recovery/policies/{projectId}</w:t>
      </w:r>
    </w:p>
    <w:p>
      <w:pPr>
        <w:spacing w:after="140" w:line="320"/>
      </w:pPr>
      <w:r>
        <w:t xml:space="preserve">用途：查询项目恢复策略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最大循环和动作白名单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API-116</w:t>
            </w:r>
          </w:p>
        </w:tc>
      </w:tr>
    </w:tbl>
    <w:p>
      <w:pPr>
        <w:pStyle w:val="Heading2"/>
        <w:keepNext/>
      </w:pPr>
      <w:r>
        <w:t xml:space="preserve">8.117 PUT /api/recovery/policies/{projectId}</w:t>
      </w:r>
    </w:p>
    <w:p>
      <w:pPr>
        <w:spacing w:after="140" w:line="320"/>
      </w:pPr>
      <w:r>
        <w:t xml:space="preserve">用途：更新恢复策略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管理员审批与版本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API-117</w:t>
            </w:r>
          </w:p>
        </w:tc>
      </w:tr>
    </w:tbl>
    <w:p>
      <w:pPr>
        <w:pStyle w:val="Heading2"/>
        <w:keepNext/>
      </w:pPr>
      <w:r>
        <w:t xml:space="preserve">8.118 EVENT agent.request.accepted</w:t>
      </w:r>
    </w:p>
    <w:p>
      <w:pPr>
        <w:spacing w:after="140" w:line="320"/>
      </w:pPr>
      <w:r>
        <w:t xml:space="preserve">用途：Agent 请求已接受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requestId/traceId/sequence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API-118</w:t>
            </w:r>
          </w:p>
        </w:tc>
      </w:tr>
    </w:tbl>
    <w:p>
      <w:pPr>
        <w:pStyle w:val="Heading2"/>
        <w:keepNext/>
      </w:pPr>
      <w:r>
        <w:t xml:space="preserve">8.119 EVENT agent.plan.generated</w:t>
      </w:r>
    </w:p>
    <w:p>
      <w:pPr>
        <w:spacing w:after="140" w:line="320"/>
      </w:pPr>
      <w:r>
        <w:t xml:space="preserve">用途：AgentPlan 已生成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planId/toolPlanCount/risk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API-119</w:t>
            </w:r>
          </w:p>
        </w:tc>
      </w:tr>
    </w:tbl>
    <w:p>
      <w:pPr>
        <w:pStyle w:val="Heading2"/>
        <w:keepNext/>
      </w:pPr>
      <w:r>
        <w:t xml:space="preserve">8.120 EVENT agent.retrieval.decided</w:t>
      </w:r>
    </w:p>
    <w:p>
      <w:pPr>
        <w:spacing w:after="140" w:line="320"/>
      </w:pPr>
      <w:r>
        <w:t xml:space="preserve">用途：模型完成 SEARCH/SKIP 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decision/strategy/evidenceCount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API-120</w:t>
            </w:r>
          </w:p>
        </w:tc>
      </w:tr>
    </w:tbl>
    <w:p>
      <w:pPr>
        <w:pStyle w:val="Heading2"/>
        <w:keepNext/>
      </w:pPr>
      <w:r>
        <w:t xml:space="preserve">8.121 EVENT agent.approval.required</w:t>
      </w:r>
    </w:p>
    <w:p>
      <w:pPr>
        <w:spacing w:after="140" w:line="320"/>
      </w:pPr>
      <w:r>
        <w:t xml:space="preserve">用途：计划等待首次授权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approvalId/risk/scope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API-121</w:t>
            </w:r>
          </w:p>
        </w:tc>
      </w:tr>
    </w:tbl>
    <w:p>
      <w:pPr>
        <w:pStyle w:val="Heading2"/>
        <w:keepNext/>
      </w:pPr>
      <w:r>
        <w:t xml:space="preserve">8.122 EVENT agent.approval.decided</w:t>
      </w:r>
    </w:p>
    <w:p>
      <w:pPr>
        <w:spacing w:after="140" w:line="320"/>
      </w:pPr>
      <w:r>
        <w:t xml:space="preserve">用途：审批结果已记录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requester/approver/result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API-122</w:t>
            </w:r>
          </w:p>
        </w:tc>
      </w:tr>
    </w:tbl>
    <w:p>
      <w:pPr>
        <w:pStyle w:val="Heading2"/>
        <w:keepNext/>
      </w:pPr>
      <w:r>
        <w:t xml:space="preserve">8.123 EVENT kafka.event.published</w:t>
      </w:r>
    </w:p>
    <w:p>
      <w:pPr>
        <w:spacing w:after="140" w:line="320"/>
      </w:pPr>
      <w:r>
        <w:t xml:space="preserve">用途：Outbox 事件已投递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eventId/topic/partition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API-123</w:t>
            </w:r>
          </w:p>
        </w:tc>
      </w:tr>
    </w:tbl>
    <w:p>
      <w:pPr>
        <w:pStyle w:val="Heading2"/>
        <w:keepNext/>
      </w:pPr>
      <w:r>
        <w:t xml:space="preserve">8.124 EVENT kafka.event.retried</w:t>
      </w:r>
    </w:p>
    <w:p>
      <w:pPr>
        <w:spacing w:after="140" w:line="320"/>
      </w:pPr>
      <w:r>
        <w:t xml:space="preserve">用途：异步事件进入有限重试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attempt/reason/nextAt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API-124</w:t>
            </w:r>
          </w:p>
        </w:tc>
      </w:tr>
    </w:tbl>
    <w:p>
      <w:pPr>
        <w:pStyle w:val="Heading2"/>
        <w:keepNext/>
      </w:pPr>
      <w:r>
        <w:t xml:space="preserve">8.125 EVENT kafka.event.dead-lettered</w:t>
      </w:r>
    </w:p>
    <w:p>
      <w:pPr>
        <w:spacing w:after="140" w:line="320"/>
      </w:pPr>
      <w:r>
        <w:t xml:space="preserve">用途：永久失败事件进入 DLT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reason/originalTopic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API-125</w:t>
            </w:r>
          </w:p>
        </w:tc>
      </w:tr>
    </w:tbl>
    <w:p>
      <w:pPr>
        <w:pStyle w:val="Heading2"/>
        <w:keepNext/>
      </w:pPr>
      <w:r>
        <w:t xml:space="preserve">8.126 EVENT sync.execution.started</w:t>
      </w:r>
    </w:p>
    <w:p>
      <w:pPr>
        <w:spacing w:after="140" w:line="320"/>
      </w:pPr>
      <w:r>
        <w:t xml:space="preserve">用途：Worker 执行开始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executionId/configVersion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API-126</w:t>
            </w:r>
          </w:p>
        </w:tc>
      </w:tr>
    </w:tbl>
    <w:p>
      <w:pPr>
        <w:pStyle w:val="Heading2"/>
        <w:keepNext/>
      </w:pPr>
      <w:r>
        <w:t xml:space="preserve">8.127 EVENT sync.execution.progress</w:t>
      </w:r>
    </w:p>
    <w:p>
      <w:pPr>
        <w:spacing w:after="140" w:line="320"/>
      </w:pPr>
      <w:r>
        <w:t xml:space="preserve">用途：执行进度变化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rowsRead/rowsWritten/dirty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API-127</w:t>
            </w:r>
          </w:p>
        </w:tc>
      </w:tr>
    </w:tbl>
    <w:p>
      <w:pPr>
        <w:pStyle w:val="Heading2"/>
        <w:keepNext/>
      </w:pPr>
      <w:r>
        <w:t xml:space="preserve">8.128 EVENT sync.checkpoint.committed</w:t>
      </w:r>
    </w:p>
    <w:p>
      <w:pPr>
        <w:spacing w:after="140" w:line="320"/>
      </w:pPr>
      <w:r>
        <w:t xml:space="preserve">用途：对象位点已确认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API-128</w:t>
            </w:r>
          </w:p>
        </w:tc>
      </w:tr>
    </w:tbl>
    <w:p>
      <w:pPr>
        <w:pStyle w:val="Heading2"/>
        <w:keepNext/>
      </w:pPr>
      <w:r>
        <w:t xml:space="preserve">8.129 EVENT sync.execution.failed</w:t>
      </w:r>
    </w:p>
    <w:p>
      <w:pPr>
        <w:spacing w:after="140" w:line="320"/>
      </w:pPr>
      <w:r>
        <w:t xml:space="preserve">用途：执行进入失败终态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errorCode/retryable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API-129</w:t>
            </w:r>
          </w:p>
        </w:tc>
      </w:tr>
    </w:tbl>
    <w:p>
      <w:pPr>
        <w:pStyle w:val="Heading2"/>
        <w:keepNext/>
      </w:pPr>
      <w:r>
        <w:t xml:space="preserve">8.130 EVENT recovery.action.previewed</w:t>
      </w:r>
    </w:p>
    <w:p>
      <w:pPr>
        <w:spacing w:after="140" w:line="320"/>
      </w:pPr>
      <w:r>
        <w:t xml:space="preserve">用途：修复动作预览完成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actionCode/risk/impact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API-130</w:t>
            </w:r>
          </w:p>
        </w:tc>
      </w:tr>
    </w:tbl>
    <w:p>
      <w:pPr>
        <w:pStyle w:val="Heading2"/>
        <w:keepNext/>
      </w:pPr>
      <w:r>
        <w:t xml:space="preserve">8.131 EVENT recovery.action.executed</w:t>
      </w:r>
    </w:p>
    <w:p>
      <w:pPr>
        <w:spacing w:after="140" w:line="320"/>
      </w:pPr>
      <w:r>
        <w:t xml:space="preserve">用途：修复动作已执行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receipt/changedFields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API-131</w:t>
            </w:r>
          </w:p>
        </w:tc>
      </w:tr>
    </w:tbl>
    <w:p>
      <w:pPr>
        <w:pStyle w:val="Heading2"/>
        <w:keepNext/>
      </w:pPr>
      <w:r>
        <w:t xml:space="preserve">8.132 EVENT recovery.handoff.required</w:t>
      </w:r>
    </w:p>
    <w:p>
      <w:pPr>
        <w:spacing w:after="140" w:line="320"/>
      </w:pPr>
      <w:r>
        <w:t xml:space="preserve">用途：自治恢复需要人工接管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rootCause/requiredPermission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API-132</w:t>
            </w:r>
          </w:p>
        </w:tc>
      </w:tr>
    </w:tbl>
    <w:p>
      <w:pPr>
        <w:pStyle w:val="Heading2"/>
        <w:keepNext/>
      </w:pPr>
      <w:r>
        <w:t xml:space="preserve">8.133 EVENT task.lifecycle.closed</w:t>
      </w:r>
    </w:p>
    <w:p>
      <w:pPr>
        <w:spacing w:after="140" w:line="320"/>
      </w:pPr>
      <w:r>
        <w:t xml:space="preserve">用途：任务工作流已收敛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finalState/verification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API-133</w:t>
            </w:r>
          </w:p>
        </w:tc>
      </w:tr>
    </w:tbl>
    <w:p>
      <w:pPr>
        <w:pStyle w:val="Heading2"/>
        <w:keepNext/>
      </w:pPr>
      <w:r>
        <w:t xml:space="preserve">8.134 GET /api/quality/rules</w:t>
      </w:r>
    </w:p>
    <w:p>
      <w:pPr>
        <w:spacing w:after="140" w:line="320"/>
      </w:pPr>
      <w:r>
        <w:t xml:space="preserve">用途：查询数据质量规则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项目范围与版本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API-134</w:t>
            </w:r>
          </w:p>
        </w:tc>
      </w:tr>
    </w:tbl>
    <w:p>
      <w:pPr>
        <w:pStyle w:val="Heading2"/>
        <w:keepNext/>
      </w:pPr>
      <w:r>
        <w:t xml:space="preserve">8.135 POST /api/quality/rules</w:t>
      </w:r>
    </w:p>
    <w:p>
      <w:pPr>
        <w:spacing w:after="140" w:line="320"/>
      </w:pPr>
      <w:r>
        <w:t xml:space="preserve">用途：创建质量规则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字段权限与阈值校验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API-135</w:t>
            </w:r>
          </w:p>
        </w:tc>
      </w:tr>
    </w:tbl>
    <w:p>
      <w:pPr>
        <w:pStyle w:val="Heading2"/>
        <w:keepNext/>
      </w:pPr>
      <w:r>
        <w:t xml:space="preserve">8.136 PUT /api/quality/rules/{ruleId}</w:t>
      </w:r>
    </w:p>
    <w:p>
      <w:pPr>
        <w:spacing w:after="140" w:line="320"/>
      </w:pPr>
      <w:r>
        <w:t xml:space="preserve">用途：更新质量规则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乐观锁和审计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API-136</w:t>
            </w:r>
          </w:p>
        </w:tc>
      </w:tr>
    </w:tbl>
    <w:p>
      <w:pPr>
        <w:pStyle w:val="Heading2"/>
        <w:keepNext/>
      </w:pPr>
      <w:r>
        <w:t xml:space="preserve">8.137 POST /api/quality/evaluations</w:t>
      </w:r>
    </w:p>
    <w:p>
      <w:pPr>
        <w:spacing w:after="140" w:line="320"/>
      </w:pPr>
      <w:r>
        <w:t xml:space="preserve">用途：执行质量评估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只读样本和限制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API-137</w:t>
            </w:r>
          </w:p>
        </w:tc>
      </w:tr>
    </w:tbl>
    <w:p>
      <w:pPr>
        <w:pStyle w:val="Heading2"/>
        <w:keepNext/>
      </w:pPr>
      <w:r>
        <w:t xml:space="preserve">8.138 GET /api/quality/evaluations/{evaluationId}</w:t>
      </w:r>
    </w:p>
    <w:p>
      <w:pPr>
        <w:spacing w:after="140" w:line="320"/>
      </w:pPr>
      <w:r>
        <w:t xml:space="preserve">用途：读取质量结果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规则、计数和低敏样本引用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API-138</w:t>
            </w:r>
          </w:p>
        </w:tc>
      </w:tr>
    </w:tbl>
    <w:p>
      <w:pPr>
        <w:pStyle w:val="Heading2"/>
        <w:keepNext/>
      </w:pPr>
      <w:r>
        <w:t xml:space="preserve">8.139 GET /api/quality/profiles/{datasetId}</w:t>
      </w:r>
    </w:p>
    <w:p>
      <w:pPr>
        <w:spacing w:after="140" w:line="320"/>
      </w:pPr>
      <w:r>
        <w:t xml:space="preserve">用途：读取字段画像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datasetId: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范围、空值、唯一和分布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API-139</w:t>
            </w:r>
          </w:p>
        </w:tc>
      </w:tr>
    </w:tbl>
    <w:p>
      <w:pPr>
        <w:pStyle w:val="Heading2"/>
        <w:keepNext/>
      </w:pPr>
      <w:r>
        <w:t xml:space="preserve">8.140 POST /api/quality/reconciliations</w:t>
      </w:r>
    </w:p>
    <w:p>
      <w:pPr>
        <w:spacing w:after="140" w:line="320"/>
      </w:pPr>
      <w:r>
        <w:t xml:space="preserve">用途：执行来源目标对账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聚合结果与差异引用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API-140</w:t>
            </w:r>
          </w:p>
        </w:tc>
      </w:tr>
    </w:tbl>
    <w:p>
      <w:pPr>
        <w:pStyle w:val="Heading2"/>
        <w:keepNext/>
      </w:pPr>
      <w:r>
        <w:t xml:space="preserve">8.141 GET /api/quality/dirty-records</w:t>
      </w:r>
    </w:p>
    <w:p>
      <w:pPr>
        <w:spacing w:after="140" w:line="320"/>
      </w:pPr>
      <w:r>
        <w:t xml:space="preserve">用途：查询脏数据摘要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脱敏与分页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API-141</w:t>
            </w:r>
          </w:p>
        </w:tc>
      </w:tr>
    </w:tbl>
    <w:p>
      <w:pPr>
        <w:pStyle w:val="Heading2"/>
        <w:keepNext/>
      </w:pPr>
      <w:r>
        <w:t xml:space="preserve">8.142 POST /api/quality/dirty-records/{batchId}/quarantine</w:t>
      </w:r>
    </w:p>
    <w:p>
      <w:pPr>
        <w:spacing w:after="140" w:line="320"/>
      </w:pPr>
      <w:r>
        <w:t xml:space="preserve">用途：隔离坏行批次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任务策略与审计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API-142</w:t>
            </w:r>
          </w:p>
        </w:tc>
      </w:tr>
    </w:tbl>
    <w:p>
      <w:pPr>
        <w:pStyle w:val="Heading2"/>
        <w:keepNext/>
      </w:pPr>
      <w:r>
        <w:t xml:space="preserve">8.143 POST /api/quality/dirty-records/{batchId}/replay</w:t>
      </w:r>
    </w:p>
    <w:p>
      <w:pPr>
        <w:spacing w:after="140" w:line="320"/>
      </w:pPr>
      <w:r>
        <w:t xml:space="preserve">用途：修复后重放坏行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验证规则和次数上限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API-143</w:t>
            </w:r>
          </w:p>
        </w:tc>
      </w:tr>
    </w:tbl>
    <w:p>
      <w:pPr>
        <w:pStyle w:val="Heading2"/>
        <w:keepNext/>
      </w:pPr>
      <w:r>
        <w:t xml:space="preserve">8.144 GET /api/observability/health</w:t>
      </w:r>
    </w:p>
    <w:p>
      <w:pPr>
        <w:spacing w:after="140" w:line="320"/>
      </w:pPr>
      <w:r>
        <w:t xml:space="preserve">用途：读取平台聚合健康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只返回低敏状态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API-144</w:t>
            </w:r>
          </w:p>
        </w:tc>
      </w:tr>
    </w:tbl>
    <w:p>
      <w:pPr>
        <w:pStyle w:val="Heading2"/>
        <w:keepNext/>
      </w:pPr>
      <w:r>
        <w:t xml:space="preserve">8.145 GET /api/observability/metrics/summary</w:t>
      </w:r>
    </w:p>
    <w:p>
      <w:pPr>
        <w:spacing w:after="140" w:line="320"/>
      </w:pPr>
      <w:r>
        <w:t xml:space="preserve">用途：读取核心指标摘要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时间窗口和范围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API-145</w:t>
            </w:r>
          </w:p>
        </w:tc>
      </w:tr>
    </w:tbl>
    <w:p>
      <w:pPr>
        <w:pStyle w:val="Heading2"/>
        <w:keepNext/>
      </w:pPr>
      <w:r>
        <w:t xml:space="preserve">8.146 GET /api/observability/traces/{traceId}</w:t>
      </w:r>
    </w:p>
    <w:p>
      <w:pPr>
        <w:spacing w:after="140" w:line="320"/>
      </w:pPr>
      <w:r>
        <w:t xml:space="preserve">用途：读取统一链路追踪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span 摘要与权限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API-146</w:t>
            </w:r>
          </w:p>
        </w:tc>
      </w:tr>
    </w:tbl>
    <w:p>
      <w:pPr>
        <w:pStyle w:val="Heading2"/>
        <w:keepNext/>
      </w:pPr>
      <w:r>
        <w:t xml:space="preserve">8.147 GET /api/observability/log-events</w:t>
      </w:r>
    </w:p>
    <w:p>
      <w:pPr>
        <w:spacing w:after="140" w:line="320"/>
      </w:pPr>
      <w:r>
        <w:t xml:space="preserve">用途：查询结构化日志事件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过滤、分页和脱敏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API-147</w:t>
            </w:r>
          </w:p>
        </w:tc>
      </w:tr>
    </w:tbl>
    <w:p>
      <w:pPr>
        <w:pStyle w:val="Heading2"/>
        <w:keepNext/>
      </w:pPr>
      <w:r>
        <w:t xml:space="preserve">8.148 GET /api/observability/alerts</w:t>
      </w:r>
    </w:p>
    <w:p>
      <w:pPr>
        <w:spacing w:after="140" w:line="320"/>
      </w:pPr>
      <w:r>
        <w:t xml:space="preserve">用途：查询活动与历史告警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API-148</w:t>
            </w:r>
          </w:p>
        </w:tc>
      </w:tr>
    </w:tbl>
    <w:p>
      <w:pPr>
        <w:pStyle w:val="Heading2"/>
        <w:keepNext/>
      </w:pPr>
      <w:r>
        <w:t xml:space="preserve">8.149 POST /api/observability/alerts/{alertId}/acknowledge</w:t>
      </w:r>
    </w:p>
    <w:p>
      <w:pPr>
        <w:spacing w:after="140" w:line="320"/>
      </w:pPr>
      <w:r>
        <w:t xml:space="preserve">用途：确认告警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责任角色与说明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API-149</w:t>
            </w:r>
          </w:p>
        </w:tc>
      </w:tr>
    </w:tbl>
    <w:p>
      <w:pPr>
        <w:pStyle w:val="Heading2"/>
        <w:keepNext/>
      </w:pPr>
      <w:r>
        <w:t xml:space="preserve">8.150 POST /api/observability/alerts/{alertId}/silences</w:t>
      </w:r>
    </w:p>
    <w:p>
      <w:pPr>
        <w:spacing w:after="140" w:line="320"/>
      </w:pPr>
      <w:r>
        <w:t xml:space="preserve">用途：创建有限静默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有效期和审批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API-150</w:t>
            </w:r>
          </w:p>
        </w:tc>
      </w:tr>
    </w:tbl>
    <w:p>
      <w:pPr>
        <w:pStyle w:val="Heading2"/>
        <w:keepNext/>
      </w:pPr>
      <w:r>
        <w:t xml:space="preserve">8.151 GET /api/observability/kafka/consumer-groups</w:t>
      </w:r>
    </w:p>
    <w:p>
      <w:pPr>
        <w:spacing w:after="140" w:line="320"/>
      </w:pPr>
      <w:r>
        <w:t xml:space="preserve">用途：查询消费者组 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只读运维权限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API-151</w:t>
            </w:r>
          </w:p>
        </w:tc>
      </w:tr>
    </w:tbl>
    <w:p>
      <w:pPr>
        <w:pStyle w:val="Heading2"/>
        <w:keepNext/>
      </w:pPr>
      <w:r>
        <w:t xml:space="preserve">8.152 GET /api/observability/providers</w:t>
      </w:r>
    </w:p>
    <w:p>
      <w:pPr>
        <w:spacing w:after="140" w:line="320"/>
      </w:pPr>
      <w:r>
        <w:t xml:space="preserve">用途：读取模型 Provider 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 Endpoint 或密钥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API-152</w:t>
            </w:r>
          </w:p>
        </w:tc>
      </w:tr>
    </w:tbl>
    <w:p>
      <w:pPr>
        <w:pStyle w:val="Heading2"/>
        <w:keepNext/>
      </w:pPr>
      <w:r>
        <w:t xml:space="preserve">8.153 GET /api/observability/capacity</w:t>
      </w:r>
    </w:p>
    <w:p>
      <w:pPr>
        <w:spacing w:after="140" w:line="320"/>
      </w:pPr>
      <w:r>
        <w:t xml:space="preserve">用途：读取数据库、Kafka、Worker 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时间戳与可信度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API-153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请求示例：{"tenantId":"10","projectId":"102","traceId":"trace-synthetic-001","objective":"Agent、任务与数据同步接口说明","idempotencyKey":"idem-DOC-API-795-001"}</w:t>
      </w:r>
    </w:p>
    <w:p>
      <w:pPr>
        <w:pStyle w:val="CodeBlock"/>
      </w:pPr>
      <w:r>
        <w:t xml:space="preserve">证据示例：{"sourceUri":"synthetic://datasmart-govern/reference-api-websocket","observedAt":"2026-08-16T02:10:00+08:00","confidence":0.97,"confidenceBasis":"STRUCTURED_FACT","sourceStatus":"COMPLETE"}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事件示例：{"schemaVersion":"datasmart.event.v1","eventId":"evt-DOC-API-795-001","traceId":"trace-synthetic-001","node":"RECOVERY_AGENT","state":"SUCCEEDED","occurredAt":"2026-08-16T02:15:00+08:00"}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DOC-API-795；独立锚点 tenant-10-project-102:reference-api-websocket；文档标识 rag-eval-tenant-10-project-102-reference-api-websocket。RAG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DOC-API-795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Agent、任务与数据同步接口说明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2026-08-15T18:51:38.253Z</dcterms:created>
  <dcterms:modified xsi:type="dcterms:W3CDTF">2026-08-15T18:51:38.253Z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