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六 Specialist 与自治恢复 E2E 测试报告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DOC-TST-E2E-1028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记录从目标提交、RAG 决策、审批、Kafka、Worker、Recovery 到最终验证的黑盒用例。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正常路径</w:t>
      </w:r>
    </w:p>
    <w:p>
      <w:pPr>
        <w:spacing w:after="140" w:line="320"/>
      </w:pPr>
      <w:r>
        <w:t xml:space="preserve">六 Specialist 依次产生 durable turn，任务执行成功。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正常路径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正常路径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正常路径 产生确定状态、无范围泄漏、无重复副作用并可由后续节点复核。</w:t>
      </w:r>
    </w:p>
    <w:p>
      <w:pPr>
        <w:pStyle w:val="Heading2"/>
        <w:keepNext/>
      </w:pPr>
      <w:r>
        <w:t xml:space="preserve">4.2 恢复路径</w:t>
      </w:r>
    </w:p>
    <w:p>
      <w:pPr>
        <w:spacing w:after="140" w:line="320"/>
      </w:pPr>
      <w:r>
        <w:t xml:space="preserve">先注入可恢复故障，再证明修复、重跑、PRECHECK 和 MONITOR。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恢复路径 产生确定状态、无范围泄漏、无重复副作用并可由后续节点复核。</w:t>
      </w:r>
    </w:p>
    <w:p>
      <w:pPr>
        <w:pStyle w:val="Heading2"/>
        <w:keepNext/>
      </w:pPr>
      <w:r>
        <w:t xml:space="preserve">4.3 治理路径</w:t>
      </w:r>
    </w:p>
    <w:p>
      <w:pPr>
        <w:spacing w:after="140" w:line="320"/>
      </w:pPr>
      <w:r>
        <w:t xml:space="preserve">首次授权后低风险动作无人值守，高风险动作退出。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治理路径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治理路径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治理路径 产生确定状态、无范围泄漏、无重复副作用并可由后续节点复核。</w:t>
      </w:r>
    </w:p>
    <w:p>
      <w:pPr>
        <w:pStyle w:val="Heading2"/>
        <w:keepNext/>
      </w:pPr>
      <w:r>
        <w:t xml:space="preserve">4.4 异步路径</w:t>
      </w:r>
    </w:p>
    <w:p>
      <w:pPr>
        <w:spacing w:after="140" w:line="320"/>
      </w:pPr>
      <w:r>
        <w:t xml:space="preserve">outbox、Kafka、消费者回执、DLT 和幂等均有证据。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异步路径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异步路径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异步路径 产生确定状态、无范围泄漏、无重复副作用并可由后续节点复核。</w:t>
      </w:r>
    </w:p>
    <w:p>
      <w:pPr>
        <w:pStyle w:val="Heading2"/>
        <w:keepNext/>
      </w:pPr>
      <w:r>
        <w:t xml:space="preserve">4.5 范围路径</w:t>
      </w:r>
    </w:p>
    <w:p>
      <w:pPr>
        <w:spacing w:after="140" w:line="320"/>
      </w:pPr>
      <w:r>
        <w:t xml:space="preserve">跨租户文档、任务和审批事实不可见。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范围路径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范围路径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范围路径 产生确定状态、无范围泄漏、无重复副作用并可由后续节点复核。</w:t>
      </w:r>
    </w:p>
    <w:p>
      <w:pPr>
        <w:pStyle w:val="Heading2"/>
        <w:keepNext/>
      </w:pPr>
      <w:r>
        <w:t xml:space="preserve">4.6 前端合同</w:t>
      </w:r>
    </w:p>
    <w:p>
      <w:pPr>
        <w:spacing w:after="140" w:line="320"/>
      </w:pPr>
      <w:r>
        <w:t xml:space="preserve">WebSocket 与 REST 状态能够还原统一链路。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前端合同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前端合同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前端合同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准备，保留 DOC-TST-E2E-1028-01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发现，保留 DOC-TST-E2E-1028-02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定位，保留 DOC-TST-E2E-1028-03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对比，保留 DOC-TST-E2E-1028-04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检索，保留 DOC-TST-E2E-1028-05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决策，保留 DOC-TST-E2E-1028-06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预览，保留 DOC-TST-E2E-1028-07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门禁，保留 DOC-TST-E2E-1028-08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执行，保留 DOC-TST-E2E-1028-09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回执，保留 DOC-TST-E2E-1028-10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重跑，保留 DOC-TST-E2E-1028-11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预检，保留 DOC-TST-E2E-1028-12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监控，保留 DOC-TST-E2E-1028-13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收敛，保留 DOC-TST-E2E-1028-14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审计，保留 DOC-TST-E2E-1028-15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通知，保留 DOC-TST-E2E-1028-16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复盘，保留 DOC-TST-E2E-1028-17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改进，保留 DOC-TST-E2E-1028-18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10.161 INC-tenant-20-project-201-0161 / CONNECTION_TIMEOUT</w:t>
      </w:r>
    </w:p>
    <w:p>
      <w:pPr>
        <w:spacing w:after="140" w:line="320"/>
      </w:pPr>
      <w:r>
        <w:t xml:space="preserve">关联标识：taskId=TASK-tenant-20-project-201-0161；executionId=EXEC-tenant-20-project-201-0161；objectId=object-00；traceId=trace-tenant-20-project-201-0161；recoveryCaseId=RC-tenant-20-project-201-0161。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配置对比：当前=cfg-v260;batch=1000;channel=6;timeout=240；上次成功=cfg-v259;batch=950;channel=5;timeout=240。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INC-tenant-20-project-201-0162 / AUTHENTICATION_FAILED</w:t>
      </w:r>
    </w:p>
    <w:p>
      <w:pPr>
        <w:spacing w:after="140" w:line="320"/>
      </w:pPr>
      <w:r>
        <w:t xml:space="preserve">关联标识：taskId=TASK-tenant-20-project-201-0162；executionId=EXEC-tenant-20-project-201-0162；objectId=object-01；traceId=trace-tenant-20-project-201-0162；recoveryCaseId=RC-tenant-20-project-201-0162。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配置对比：当前=cfg-v261;batch=1000;channel=6;timeout=240；上次成功=cfg-v260;batch=950;channel=5;timeout=240。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INC-tenant-20-project-201-0163 / PERMISSION_DENIED</w:t>
      </w:r>
    </w:p>
    <w:p>
      <w:pPr>
        <w:spacing w:after="140" w:line="320"/>
      </w:pPr>
      <w:r>
        <w:t xml:space="preserve">关联标识：taskId=TASK-tenant-20-project-201-0163；executionId=EXEC-tenant-20-project-201-0163；objectId=object-02；traceId=trace-tenant-20-project-201-0163；recoveryCaseId=RC-tenant-20-project-201-0163。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配置对比：当前=cfg-v262;batch=1000;channel=6;timeout=240；上次成功=cfg-v261;batch=950;channel=5;timeout=240。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INC-tenant-20-project-201-0164 / RATE_LIMIT_EXCEEDED</w:t>
      </w:r>
    </w:p>
    <w:p>
      <w:pPr>
        <w:spacing w:after="140" w:line="320"/>
      </w:pPr>
      <w:r>
        <w:t xml:space="preserve">关联标识：taskId=TASK-tenant-20-project-201-0164；executionId=EXEC-tenant-20-project-201-0164；objectId=object-03；traceId=trace-tenant-20-project-201-0164；recoveryCaseId=RC-tenant-20-project-201-0164。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配置对比：当前=cfg-v263;batch=1000;channel=6;timeout=240；上次成功=cfg-v262;batch=950;channel=5;timeout=240。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INC-tenant-20-project-201-0165 / SCHEMA_DRIFT_DETECTED</w:t>
      </w:r>
    </w:p>
    <w:p>
      <w:pPr>
        <w:spacing w:after="140" w:line="320"/>
      </w:pPr>
      <w:r>
        <w:t xml:space="preserve">关联标识：taskId=TASK-tenant-20-project-201-0165；executionId=EXEC-tenant-20-project-201-0165；objectId=object-04；traceId=trace-tenant-20-project-201-0165；recoveryCaseId=RC-tenant-20-project-201-0165。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配置对比：当前=cfg-v264;batch=1000;channel=6;timeout=240；上次成功=cfg-v263;batch=950;channel=5;timeout=240。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10.166 INC-tenant-20-project-201-0166 / FIELD_MAPPING_MISSING</w:t>
      </w:r>
    </w:p>
    <w:p>
      <w:pPr>
        <w:spacing w:after="140" w:line="320"/>
      </w:pPr>
      <w:r>
        <w:t xml:space="preserve">关联标识：taskId=TASK-tenant-20-project-201-0166；executionId=EXEC-tenant-20-project-201-0166；objectId=object-05；traceId=trace-tenant-20-project-201-0166；recoveryCaseId=RC-tenant-20-project-201-0166。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配置对比：当前=cfg-v265;batch=1000;channel=6;timeout=240；上次成功=cfg-v264;batch=950;channel=5;timeout=240。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INC-tenant-20-project-201-0167 / NOT_NULL_VIOLATION</w:t>
      </w:r>
    </w:p>
    <w:p>
      <w:pPr>
        <w:spacing w:after="140" w:line="320"/>
      </w:pPr>
      <w:r>
        <w:t xml:space="preserve">关联标识：taskId=TASK-tenant-20-project-201-0167；executionId=EXEC-tenant-20-project-201-0167；objectId=object-06；traceId=trace-tenant-20-project-201-0167；recoveryCaseId=RC-tenant-20-project-201-0167。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配置对比：当前=cfg-v266;batch=1000;channel=6;timeout=240；上次成功=cfg-v265;batch=950;channel=5;timeout=240。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INC-tenant-20-project-201-0168 / DATA_TYPE_MISMATCH</w:t>
      </w:r>
    </w:p>
    <w:p>
      <w:pPr>
        <w:spacing w:after="140" w:line="320"/>
      </w:pPr>
      <w:r>
        <w:t xml:space="preserve">关联标识：taskId=TASK-tenant-20-project-201-0168；executionId=EXEC-tenant-20-project-201-0168；objectId=object-07；traceId=trace-tenant-20-project-201-0168；recoveryCaseId=RC-tenant-20-project-201-0168。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配置对比：当前=cfg-v267;batch=1000;channel=6;timeout=240；上次成功=cfg-v266;batch=950;channel=5;timeout=240。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INC-tenant-20-project-201-0169 / NUMERIC_OVERFLOW</w:t>
      </w:r>
    </w:p>
    <w:p>
      <w:pPr>
        <w:spacing w:after="140" w:line="320"/>
      </w:pPr>
      <w:r>
        <w:t xml:space="preserve">关联标识：taskId=TASK-tenant-20-project-201-0169；executionId=EXEC-tenant-20-project-201-0169；objectId=object-08；traceId=trace-tenant-20-project-201-0169；recoveryCaseId=RC-tenant-20-project-201-0169。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配置对比：当前=cfg-v268;batch=1000;channel=6;timeout=240；上次成功=cfg-v267;batch=950;channel=5;timeout=240。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10.170 INC-tenant-20-project-201-0170 / STRING_TRUNCATION_RISK</w:t>
      </w:r>
    </w:p>
    <w:p>
      <w:pPr>
        <w:spacing w:after="140" w:line="320"/>
      </w:pPr>
      <w:r>
        <w:t xml:space="preserve">关联标识：taskId=TASK-tenant-20-project-201-0170；executionId=EXEC-tenant-20-project-201-0170；objectId=object-09；traceId=trace-tenant-20-project-201-0170；recoveryCaseId=RC-tenant-20-project-201-0170。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配置对比：当前=cfg-v269;batch=1000;channel=6;timeout=240；上次成功=cfg-v268;batch=950;channel=5;timeout=240。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10.171 INC-tenant-20-project-201-0171 / FOREIGN_KEY_MISSING</w:t>
      </w:r>
    </w:p>
    <w:p>
      <w:pPr>
        <w:spacing w:after="140" w:line="320"/>
      </w:pPr>
      <w:r>
        <w:t xml:space="preserve">关联标识：taskId=TASK-tenant-20-project-201-0171；executionId=EXEC-tenant-20-project-201-0171；objectId=object-10；traceId=trace-tenant-20-project-201-0171；recoveryCaseId=RC-tenant-20-project-201-0171。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配置对比：当前=cfg-v270;batch=1000;channel=6;timeout=240；上次成功=cfg-v269;batch=950;channel=5;timeout=240。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INC-tenant-20-project-201-0172 / UNIQUE_CONSTRAINT_VIOLATION</w:t>
      </w:r>
    </w:p>
    <w:p>
      <w:pPr>
        <w:spacing w:after="140" w:line="320"/>
      </w:pPr>
      <w:r>
        <w:t xml:space="preserve">关联标识：taskId=TASK-tenant-20-project-201-0172；executionId=EXEC-tenant-20-project-201-0172；objectId=object-11；traceId=trace-tenant-20-project-201-0172；recoveryCaseId=RC-tenant-20-project-201-0172。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配置对比：当前=cfg-v271;batch=1000;channel=6;timeout=240；上次成功=cfg-v270;batch=950;channel=5;timeout=240。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INC-tenant-20-project-201-0173 / CHECKPOINT_NOT_FOUND</w:t>
      </w:r>
    </w:p>
    <w:p>
      <w:pPr>
        <w:spacing w:after="140" w:line="320"/>
      </w:pPr>
      <w:r>
        <w:t xml:space="preserve">关联标识：taskId=TASK-tenant-20-project-201-0173；executionId=EXEC-tenant-20-project-201-0173；objectId=object-12；traceId=trace-tenant-20-project-201-0173；recoveryCaseId=RC-tenant-20-project-201-0173。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配置对比：当前=cfg-v272;batch=1000;channel=6;timeout=240；上次成功=cfg-v271;batch=950;channel=5;timeout=240。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10.174 INC-tenant-20-project-201-0174 / CHECKPOINT_STALE</w:t>
      </w:r>
    </w:p>
    <w:p>
      <w:pPr>
        <w:spacing w:after="140" w:line="320"/>
      </w:pPr>
      <w:r>
        <w:t xml:space="preserve">关联标识：taskId=TASK-tenant-20-project-201-0174；executionId=EXEC-tenant-20-project-201-0174；objectId=object-13；traceId=trace-tenant-20-project-201-0174；recoveryCaseId=RC-tenant-20-project-201-0174。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配置对比：当前=cfg-v273;batch=1000;channel=6;timeout=240；上次成功=cfg-v272;batch=950;channel=5;timeout=240。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10.175 INC-tenant-20-project-201-0175 / KAFKA_BACKLOG_HIGH</w:t>
      </w:r>
    </w:p>
    <w:p>
      <w:pPr>
        <w:spacing w:after="140" w:line="320"/>
      </w:pPr>
      <w:r>
        <w:t xml:space="preserve">关联标识：taskId=TASK-tenant-20-project-201-0175；executionId=EXEC-tenant-20-project-201-0175；objectId=object-14；traceId=trace-tenant-20-project-201-0175；recoveryCaseId=RC-tenant-20-project-201-0175。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配置对比：当前=cfg-v274;batch=1000;channel=6;timeout=240；上次成功=cfg-v273;batch=950;channel=5;timeout=240。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10.176 INC-tenant-20-project-201-0176 / OUTBOX_DELIVERY_TIMEOUT</w:t>
      </w:r>
    </w:p>
    <w:p>
      <w:pPr>
        <w:spacing w:after="140" w:line="320"/>
      </w:pPr>
      <w:r>
        <w:t xml:space="preserve">关联标识：taskId=TASK-tenant-20-project-201-0176；executionId=EXEC-tenant-20-project-201-0176；objectId=object-15；traceId=trace-tenant-20-project-201-0176；recoveryCaseId=RC-tenant-20-project-201-0176。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配置对比：当前=cfg-v275;batch=1000;channel=6;timeout=240；上次成功=cfg-v274;batch=950;channel=5;timeout=240。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10.177 INC-tenant-20-project-201-0177 / CONNECTOR_VERSION_INCOMPATIBLE</w:t>
      </w:r>
    </w:p>
    <w:p>
      <w:pPr>
        <w:spacing w:after="140" w:line="320"/>
      </w:pPr>
      <w:r>
        <w:t xml:space="preserve">关联标识：taskId=TASK-tenant-20-project-201-0177；executionId=EXEC-tenant-20-project-201-0177；objectId=object-16；traceId=trace-tenant-20-project-201-0177；recoveryCaseId=RC-tenant-20-project-201-0177。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配置对比：当前=cfg-v276;batch=1000;channel=6;timeout=240；上次成功=cfg-v275;batch=950;channel=5;timeout=240。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10.178 INC-tenant-20-project-201-0178 / TARGET_CAPACITY_EXCEEDED</w:t>
      </w:r>
    </w:p>
    <w:p>
      <w:pPr>
        <w:spacing w:after="140" w:line="320"/>
      </w:pPr>
      <w:r>
        <w:t xml:space="preserve">关联标识：taskId=TASK-tenant-20-project-201-0178；executionId=EXEC-tenant-20-project-201-0178；objectId=object-17；traceId=trace-tenant-20-project-201-0178；recoveryCaseId=RC-tenant-20-project-201-0178。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配置对比：当前=cfg-v277;batch=1000;channel=6;timeout=240；上次成功=cfg-v276;batch=950;channel=5;timeout=240。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10.179 INC-tenant-20-project-201-0179 / DIRTY_RECORD_THRESHOLD_EXCEEDED</w:t>
      </w:r>
    </w:p>
    <w:p>
      <w:pPr>
        <w:spacing w:after="140" w:line="320"/>
      </w:pPr>
      <w:r>
        <w:t xml:space="preserve">关联标识：taskId=TASK-tenant-20-project-201-0179；executionId=EXEC-tenant-20-project-201-0179；objectId=object-18；traceId=trace-tenant-20-project-201-0179；recoveryCaseId=RC-tenant-20-project-201-0179。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配置对比：当前=cfg-v278;batch=1000;channel=6;timeout=240；上次成功=cfg-v277;batch=950;channel=5;timeout=240。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10.180 INC-tenant-20-project-201-0180 / DDL_REQUIRED</w:t>
      </w:r>
    </w:p>
    <w:p>
      <w:pPr>
        <w:spacing w:after="140" w:line="320"/>
      </w:pPr>
      <w:r>
        <w:t xml:space="preserve">关联标识：taskId=TASK-tenant-20-project-201-0180；executionId=EXEC-tenant-20-project-201-0180；objectId=object-19；traceId=trace-tenant-20-project-201-0180；recoveryCaseId=RC-tenant-20-project-201-0180。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配置对比：当前=cfg-v279;batch=1000;channel=6;timeout=240；上次成功=cfg-v278;batch=950;channel=5;timeout=240。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10.181 INC-tenant-20-project-201-0181 / CONNECTION_TIMEOUT</w:t>
      </w:r>
    </w:p>
    <w:p>
      <w:pPr>
        <w:spacing w:after="140" w:line="320"/>
      </w:pPr>
      <w:r>
        <w:t xml:space="preserve">关联标识：taskId=TASK-tenant-20-project-201-0181；executionId=EXEC-tenant-20-project-201-0181；objectId=object-20；traceId=trace-tenant-20-project-201-0181；recoveryCaseId=RC-tenant-20-project-201-0181。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配置对比：当前=cfg-v280;batch=1000;channel=6;timeout=240；上次成功=cfg-v279;batch=950;channel=5;timeout=240。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INC-tenant-20-project-201-0182 / AUTHENTICATION_FAILED</w:t>
      </w:r>
    </w:p>
    <w:p>
      <w:pPr>
        <w:spacing w:after="140" w:line="320"/>
      </w:pPr>
      <w:r>
        <w:t xml:space="preserve">关联标识：taskId=TASK-tenant-20-project-201-0182；executionId=EXEC-tenant-20-project-201-0182；objectId=object-21；traceId=trace-tenant-20-project-201-0182；recoveryCaseId=RC-tenant-20-project-201-0182。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配置对比：当前=cfg-v281;batch=1000;channel=6;timeout=240；上次成功=cfg-v280;batch=950;channel=5;timeout=240。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INC-tenant-20-project-201-0183 / PERMISSION_DENIED</w:t>
      </w:r>
    </w:p>
    <w:p>
      <w:pPr>
        <w:spacing w:after="140" w:line="320"/>
      </w:pPr>
      <w:r>
        <w:t xml:space="preserve">关联标识：taskId=TASK-tenant-20-project-201-0183；executionId=EXEC-tenant-20-project-201-0183；objectId=object-22；traceId=trace-tenant-20-project-201-0183；recoveryCaseId=RC-tenant-20-project-201-0183。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配置对比：当前=cfg-v282;batch=1000;channel=6;timeout=240；上次成功=cfg-v281;batch=950;channel=5;timeout=240。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INC-tenant-20-project-201-0184 / RATE_LIMIT_EXCEEDED</w:t>
      </w:r>
    </w:p>
    <w:p>
      <w:pPr>
        <w:spacing w:after="140" w:line="320"/>
      </w:pPr>
      <w:r>
        <w:t xml:space="preserve">关联标识：taskId=TASK-tenant-20-project-201-0184；executionId=EXEC-tenant-20-project-201-0184；objectId=object-23；traceId=trace-tenant-20-project-201-0184；recoveryCaseId=RC-tenant-20-project-201-0184。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配置对比：当前=cfg-v283;batch=1000;channel=6;timeout=240；上次成功=cfg-v282;batch=950;channel=5;timeout=240。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INC-tenant-20-project-201-0185 / SCHEMA_DRIFT_DETECTED</w:t>
      </w:r>
    </w:p>
    <w:p>
      <w:pPr>
        <w:spacing w:after="140" w:line="320"/>
      </w:pPr>
      <w:r>
        <w:t xml:space="preserve">关联标识：taskId=TASK-tenant-20-project-201-0185；executionId=EXEC-tenant-20-project-201-0185；objectId=object-24；traceId=trace-tenant-20-project-201-0185；recoveryCaseId=RC-tenant-20-project-201-0185。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配置对比：当前=cfg-v284;batch=1000;channel=6;timeout=240；上次成功=cfg-v283;batch=950;channel=5;timeout=240。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10.186 INC-tenant-20-project-201-0186 / FIELD_MAPPING_MISSING</w:t>
      </w:r>
    </w:p>
    <w:p>
      <w:pPr>
        <w:spacing w:after="140" w:line="320"/>
      </w:pPr>
      <w:r>
        <w:t xml:space="preserve">关联标识：taskId=TASK-tenant-20-project-201-0186；executionId=EXEC-tenant-20-project-201-0186；objectId=object-25；traceId=trace-tenant-20-project-201-0186；recoveryCaseId=RC-tenant-20-project-201-0186。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配置对比：当前=cfg-v285;batch=1000;channel=6;timeout=240；上次成功=cfg-v284;batch=950;channel=5;timeout=240。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10.187 INC-tenant-20-project-201-0187 / NOT_NULL_VIOLATION</w:t>
      </w:r>
    </w:p>
    <w:p>
      <w:pPr>
        <w:spacing w:after="140" w:line="320"/>
      </w:pPr>
      <w:r>
        <w:t xml:space="preserve">关联标识：taskId=TASK-tenant-20-project-201-0187；executionId=EXEC-tenant-20-project-201-0187；objectId=object-26；traceId=trace-tenant-20-project-201-0187；recoveryCaseId=RC-tenant-20-project-201-0187。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配置对比：当前=cfg-v286;batch=1000;channel=6;timeout=240；上次成功=cfg-v285;batch=950;channel=5;timeout=240。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10.188 INC-tenant-20-project-201-0188 / DATA_TYPE_MISMATCH</w:t>
      </w:r>
    </w:p>
    <w:p>
      <w:pPr>
        <w:spacing w:after="140" w:line="320"/>
      </w:pPr>
      <w:r>
        <w:t xml:space="preserve">关联标识：taskId=TASK-tenant-20-project-201-0188；executionId=EXEC-tenant-20-project-201-0188；objectId=object-27；traceId=trace-tenant-20-project-201-0188；recoveryCaseId=RC-tenant-20-project-201-0188。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配置对比：当前=cfg-v287;batch=1000;channel=6;timeout=240；上次成功=cfg-v286;batch=950;channel=5;timeout=240。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10.189 INC-tenant-20-project-201-0189 / NUMERIC_OVERFLOW</w:t>
      </w:r>
    </w:p>
    <w:p>
      <w:pPr>
        <w:spacing w:after="140" w:line="320"/>
      </w:pPr>
      <w:r>
        <w:t xml:space="preserve">关联标识：taskId=TASK-tenant-20-project-201-0189；executionId=EXEC-tenant-20-project-201-0189；objectId=object-28；traceId=trace-tenant-20-project-201-0189；recoveryCaseId=RC-tenant-20-project-201-0189。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配置对比：当前=cfg-v288;batch=1000;channel=6;timeout=240；上次成功=cfg-v287;batch=950;channel=5;timeout=240。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10.190 INC-tenant-20-project-201-0190 / STRING_TRUNCATION_RISK</w:t>
      </w:r>
    </w:p>
    <w:p>
      <w:pPr>
        <w:spacing w:after="140" w:line="320"/>
      </w:pPr>
      <w:r>
        <w:t xml:space="preserve">关联标识：taskId=TASK-tenant-20-project-201-0190；executionId=EXEC-tenant-20-project-201-0190；objectId=object-29；traceId=trace-tenant-20-project-201-0190；recoveryCaseId=RC-tenant-20-project-201-0190。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配置对比：当前=cfg-v289;batch=1000;channel=6;timeout=240；上次成功=cfg-v288;batch=950;channel=5;timeout=240。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10.191 INC-tenant-20-project-201-0191 / FOREIGN_KEY_MISSING</w:t>
      </w:r>
    </w:p>
    <w:p>
      <w:pPr>
        <w:spacing w:after="140" w:line="320"/>
      </w:pPr>
      <w:r>
        <w:t xml:space="preserve">关联标识：taskId=TASK-tenant-20-project-201-0191；executionId=EXEC-tenant-20-project-201-0191；objectId=object-30；traceId=trace-tenant-20-project-201-0191；recoveryCaseId=RC-tenant-20-project-201-0191。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配置对比：当前=cfg-v290;batch=1000;channel=6;timeout=240；上次成功=cfg-v289;batch=950;channel=5;timeout=240。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INC-tenant-20-project-201-0192 / UNIQUE_CONSTRAINT_VIOLATION</w:t>
      </w:r>
    </w:p>
    <w:p>
      <w:pPr>
        <w:spacing w:after="140" w:line="320"/>
      </w:pPr>
      <w:r>
        <w:t xml:space="preserve">关联标识：taskId=TASK-tenant-20-project-201-0192；executionId=EXEC-tenant-20-project-201-0192；objectId=object-31；traceId=trace-tenant-20-project-201-0192；recoveryCaseId=RC-tenant-20-project-201-0192。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配置对比：当前=cfg-v291;batch=1000;channel=6;timeout=240；上次成功=cfg-v290;batch=950;channel=5;timeout=240。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INC-tenant-20-project-201-0193 / CHECKPOINT_NOT_FOUND</w:t>
      </w:r>
    </w:p>
    <w:p>
      <w:pPr>
        <w:spacing w:after="140" w:line="320"/>
      </w:pPr>
      <w:r>
        <w:t xml:space="preserve">关联标识：taskId=TASK-tenant-20-project-201-0193；executionId=EXEC-tenant-20-project-201-0193；objectId=object-00；traceId=trace-tenant-20-project-201-0193；recoveryCaseId=RC-tenant-20-project-201-0193。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配置对比：当前=cfg-v292;batch=1000;channel=6;timeout=240；上次成功=cfg-v291;batch=950;channel=5;timeout=240。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10.194 INC-tenant-20-project-201-0194 / CHECKPOINT_STALE</w:t>
      </w:r>
    </w:p>
    <w:p>
      <w:pPr>
        <w:spacing w:after="140" w:line="320"/>
      </w:pPr>
      <w:r>
        <w:t xml:space="preserve">关联标识：taskId=TASK-tenant-20-project-201-0194；executionId=EXEC-tenant-20-project-201-0194；objectId=object-01；traceId=trace-tenant-20-project-201-0194；recoveryCaseId=RC-tenant-20-project-201-0194。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配置对比：当前=cfg-v293;batch=1000;channel=6;timeout=240；上次成功=cfg-v292;batch=950;channel=5;timeout=240。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10.195 INC-tenant-20-project-201-0195 / KAFKA_BACKLOG_HIGH</w:t>
      </w:r>
    </w:p>
    <w:p>
      <w:pPr>
        <w:spacing w:after="140" w:line="320"/>
      </w:pPr>
      <w:r>
        <w:t xml:space="preserve">关联标识：taskId=TASK-tenant-20-project-201-0195；executionId=EXEC-tenant-20-project-201-0195；objectId=object-02；traceId=trace-tenant-20-project-201-0195；recoveryCaseId=RC-tenant-20-project-201-0195。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配置对比：当前=cfg-v294;batch=1000;channel=6;timeout=240；上次成功=cfg-v293;batch=950;channel=5;timeout=240。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10.196 INC-tenant-20-project-201-0196 / OUTBOX_DELIVERY_TIMEOUT</w:t>
      </w:r>
    </w:p>
    <w:p>
      <w:pPr>
        <w:spacing w:after="140" w:line="320"/>
      </w:pPr>
      <w:r>
        <w:t xml:space="preserve">关联标识：taskId=TASK-tenant-20-project-201-0196；executionId=EXEC-tenant-20-project-201-0196；objectId=object-03；traceId=trace-tenant-20-project-201-0196；recoveryCaseId=RC-tenant-20-project-201-0196。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配置对比：当前=cfg-v295;batch=1000;channel=6;timeout=240；上次成功=cfg-v294;batch=950;channel=5;timeout=240。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INC-tenant-20-project-201-0197 / CONNECTOR_VERSION_INCOMPATIBLE</w:t>
      </w:r>
    </w:p>
    <w:p>
      <w:pPr>
        <w:spacing w:after="140" w:line="320"/>
      </w:pPr>
      <w:r>
        <w:t xml:space="preserve">关联标识：taskId=TASK-tenant-20-project-201-0197；executionId=EXEC-tenant-20-project-201-0197；objectId=object-04；traceId=trace-tenant-20-project-201-0197；recoveryCaseId=RC-tenant-20-project-201-0197。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配置对比：当前=cfg-v296;batch=1000;channel=6;timeout=240；上次成功=cfg-v295;batch=950;channel=5;timeout=240。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INC-tenant-20-project-201-0198 / TARGET_CAPACITY_EXCEEDED</w:t>
      </w:r>
    </w:p>
    <w:p>
      <w:pPr>
        <w:spacing w:after="140" w:line="320"/>
      </w:pPr>
      <w:r>
        <w:t xml:space="preserve">关联标识：taskId=TASK-tenant-20-project-201-0198；executionId=EXEC-tenant-20-project-201-0198；objectId=object-05；traceId=trace-tenant-20-project-201-0198；recoveryCaseId=RC-tenant-20-project-201-0198。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配置对比：当前=cfg-v297;batch=1000;channel=6;timeout=240；上次成功=cfg-v296;batch=950;channel=5;timeout=240。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INC-tenant-20-project-201-0199 / DIRTY_RECORD_THRESHOLD_EXCEEDED</w:t>
      </w:r>
    </w:p>
    <w:p>
      <w:pPr>
        <w:spacing w:after="140" w:line="320"/>
      </w:pPr>
      <w:r>
        <w:t xml:space="preserve">关联标识：taskId=TASK-tenant-20-project-201-0199；executionId=EXEC-tenant-20-project-201-0199；objectId=object-06；traceId=trace-tenant-20-project-201-0199；recoveryCaseId=RC-tenant-20-project-201-0199。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配置对比：当前=cfg-v298;batch=1000;channel=6;timeout=240；上次成功=cfg-v297;batch=950;channel=5;timeout=240。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10.200 INC-tenant-20-project-201-0200 / DDL_REQUIRED</w:t>
      </w:r>
    </w:p>
    <w:p>
      <w:pPr>
        <w:spacing w:after="140" w:line="320"/>
      </w:pPr>
      <w:r>
        <w:t xml:space="preserve">关联标识：taskId=TASK-tenant-20-project-201-0200；executionId=EXEC-tenant-20-project-201-0200；objectId=object-07；traceId=trace-tenant-20-project-201-0200；recoveryCaseId=RC-tenant-20-project-201-0200。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配置对比：当前=cfg-v299;batch=1000;channel=6;timeout=240；上次成功=cfg-v298;batch=950;channel=5;timeout=240。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请求示例：{"tenantId":"20","projectId":"201","traceId":"trace-synthetic-001","objective":"六 Specialist 与自治恢复 E2E 测试报告","idempotencyKey":"idem-DOC-TST-E2E-1028-001"}</w:t>
      </w:r>
    </w:p>
    <w:p>
      <w:pPr>
        <w:pStyle w:val="CodeBlock"/>
      </w:pPr>
      <w:r>
        <w:t xml:space="preserve">证据示例：{"sourceUri":"synthetic://datasmart-govern/report-e2e-test","observedAt":"2026-08-16T02:10:00+08:00","confidence":0.97,"confidenceBasis":"STRUCTURED_FACT","sourceStatus":"COMPLETE"}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事件示例：{"schemaVersion":"datasmart.event.v1","eventId":"evt-DOC-TST-E2E-1028-001","traceId":"trace-synthetic-001","node":"RECOVERY_AGENT","state":"SUCCEEDED","occurredAt":"2026-08-16T02:15:00+08:00"}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DOC-TST-E2E-1028；独立锚点 tenant-20-project-201:report-e2e-test；文档标识 rag-eval-tenant-20-project-201-report-e2e-test。RAG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DOC-TST-E2E-1028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 Specialist 与自治恢复 E2E 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2026-08-15T18:51:44.899Z</dcterms:created>
  <dcterms:modified xsi:type="dcterms:W3CDTF">2026-08-15T18:51:44.899Z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