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平台测试报告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DOC-TST-768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测试报告覆盖六 Specialist、审批双主体、Kafka 异步桥、RAG 引用、自动恢复和前后端契约。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Agent 测试</w:t>
      </w:r>
    </w:p>
    <w:p>
      <w:pPr>
        <w:spacing w:after="140" w:line="320"/>
      </w:pPr>
      <w:r>
        <w:t xml:space="preserve">验证 KNOWLEDGE、DATASOURCE、DATA_SYNC、PRECHECK、RECOVERY、MONITOR 六类 Specialist 的成功和恢复路径。</w:t>
      </w:r>
    </w:p>
    <w:p>
      <w:pPr>
        <w:spacing w:after="140" w:line="320"/>
      </w:pPr>
      <w:r>
        <w:t xml:space="preserve">输入：输入包括 DataSmart Govern 平台测试报告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Agent 测试 产生确定状态、无范围泄漏、无重复副作用并可由后续节点复核。</w:t>
      </w:r>
    </w:p>
    <w:p>
      <w:pPr>
        <w:pStyle w:val="Heading2"/>
        <w:keepNext/>
      </w:pPr>
      <w:r>
        <w:t xml:space="preserve">4.2 治理测试</w:t>
      </w:r>
    </w:p>
    <w:p>
      <w:pPr>
        <w:spacing w:after="140" w:line="320"/>
      </w:pPr>
      <w:r>
        <w:t xml:space="preserve">验证首次授权、审批双主体、幂等、范围隔离、审计和风险升级。</w:t>
      </w:r>
    </w:p>
    <w:p>
      <w:pPr>
        <w:spacing w:after="140" w:line="320"/>
      </w:pPr>
      <w:r>
        <w:t xml:space="preserve">输入：输入包括 DataSmart Govern 平台测试报告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治理测试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治理测试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治理测试 产生确定状态、无范围泄漏、无重复副作用并可由后续节点复核。</w:t>
      </w:r>
    </w:p>
    <w:p>
      <w:pPr>
        <w:pStyle w:val="Heading2"/>
        <w:keepNext/>
      </w:pPr>
      <w:r>
        <w:t xml:space="preserve">4.3 RAG 测试</w:t>
      </w:r>
    </w:p>
    <w:p>
      <w:pPr>
        <w:spacing w:after="140" w:line="320"/>
      </w:pPr>
      <w:r>
        <w:t xml:space="preserve">验证混合召回、BGE-M3、Reranker、引用来源、时间、可信度和无证据拒答。</w:t>
      </w:r>
    </w:p>
    <w:p>
      <w:pPr>
        <w:spacing w:after="140" w:line="320"/>
      </w:pPr>
      <w:r>
        <w:t xml:space="preserve">输入：输入包括 DataSmart Govern 平台测试报告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RAG 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RAG 测试 产生确定状态、无范围泄漏、无重复副作用并可由后续节点复核。</w:t>
      </w:r>
    </w:p>
    <w:p>
      <w:pPr>
        <w:pStyle w:val="Heading2"/>
        <w:keepNext/>
      </w:pPr>
      <w:r>
        <w:t xml:space="preserve">4.4 执行测试</w:t>
      </w:r>
    </w:p>
    <w:p>
      <w:pPr>
        <w:spacing w:after="140" w:line="320"/>
      </w:pPr>
      <w:r>
        <w:t xml:space="preserve">验证 Kafka outbox、worker 台账、失败分片 replay、最终状态和 WebSocket 事件形状。</w:t>
      </w:r>
    </w:p>
    <w:p>
      <w:pPr>
        <w:spacing w:after="140" w:line="320"/>
      </w:pPr>
      <w:r>
        <w:t xml:space="preserve">输入：输入包括 DataSmart Govern 平台测试报告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执行测试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执行测试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执行测试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准备，保留 DOC-TST-768-01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发现，保留 DOC-TST-768-02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定位，保留 DOC-TST-768-03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对比，保留 DOC-TST-768-04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检索，保留 DOC-TST-768-05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决策，保留 DOC-TST-768-06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预览，保留 DOC-TST-768-07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门禁，保留 DOC-TST-768-08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执行，保留 DOC-TST-768-09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回执，保留 DOC-TST-768-10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重跑，保留 DOC-TST-768-11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预检，保留 DOC-TST-768-12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监控，保留 DOC-TST-768-13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收敛，保留 DOC-TST-768-14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审计，保留 DOC-TST-768-15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通知，保留 DOC-TST-768-16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复盘，保留 DOC-TST-768-17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改进，保留 DOC-TST-768-18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测试场景矩阵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测试域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输入/注入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核心断言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正常路径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自然语言同步目标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六个 durable turn 顺序完整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恢复路径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注入可恢复错误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后 PRECHECK/MONITOR 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SEARCH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历史事故问题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模型选择检索且引用来源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SKIP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结构化事实充分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不产生虚假引用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跨租户隔离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其他租户精确码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候选与引用均为零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请求人与批准人不同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批准事实可验证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同主体批准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门禁拒绝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幂等重放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相同键相同请求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返回原回执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相同键不同请求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稳定冲突错误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重试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可重试网络错误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有限退避后成功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永久合同错误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进入 DLT 且无重复副作用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事务后投递失败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重投并标记 DELIVERED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字段唯一映射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历史与元数据一致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低风险自动修复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字段歧义映射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两个候选同分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已有批准静态默认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修复并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 必需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目标缺列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父对象延迟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先父后子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端点短暂变慢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授权内增加超时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并发调参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channel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恢复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确认丢失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安全位点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重连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客户端断线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lastEventId 补偿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429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远程限流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 维度漂移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返回错误维度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 缺项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返回候选不足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10.121 INC-tenant-20-project-201-0121 / CONNECTION_TIMEOUT</w:t>
      </w:r>
    </w:p>
    <w:p>
      <w:pPr>
        <w:spacing w:after="140" w:line="320"/>
      </w:pPr>
      <w:r>
        <w:t xml:space="preserve">关联标识：taskId=TASK-tenant-20-project-201-0121；executionId=EXEC-tenant-20-project-201-0121；objectId=object-24；traceId=trace-tenant-20-project-201-0121；recoveryCaseId=RC-tenant-20-project-201-0121。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配置对比：当前=cfg-v220;batch=1000;channel=6;timeout=240；上次成功=cfg-v219;batch=950;channel=5;timeout=240。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INC-tenant-20-project-201-0122 / AUTHENTICATION_FAILED</w:t>
      </w:r>
    </w:p>
    <w:p>
      <w:pPr>
        <w:spacing w:after="140" w:line="320"/>
      </w:pPr>
      <w:r>
        <w:t xml:space="preserve">关联标识：taskId=TASK-tenant-20-project-201-0122；executionId=EXEC-tenant-20-project-201-0122；objectId=object-25；traceId=trace-tenant-20-project-201-0122；recoveryCaseId=RC-tenant-20-project-201-0122。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配置对比：当前=cfg-v221;batch=1000;channel=6;timeout=240；上次成功=cfg-v220;batch=950;channel=5;timeout=240。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INC-tenant-20-project-201-0123 / PERMISSION_DENIED</w:t>
      </w:r>
    </w:p>
    <w:p>
      <w:pPr>
        <w:spacing w:after="140" w:line="320"/>
      </w:pPr>
      <w:r>
        <w:t xml:space="preserve">关联标识：taskId=TASK-tenant-20-project-201-0123；executionId=EXEC-tenant-20-project-201-0123；objectId=object-26；traceId=trace-tenant-20-project-201-0123；recoveryCaseId=RC-tenant-20-project-201-0123。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配置对比：当前=cfg-v222;batch=1000;channel=6;timeout=240；上次成功=cfg-v221;batch=950;channel=5;timeout=240。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INC-tenant-20-project-201-0124 / RATE_LIMIT_EXCEEDED</w:t>
      </w:r>
    </w:p>
    <w:p>
      <w:pPr>
        <w:spacing w:after="140" w:line="320"/>
      </w:pPr>
      <w:r>
        <w:t xml:space="preserve">关联标识：taskId=TASK-tenant-20-project-201-0124；executionId=EXEC-tenant-20-project-201-0124；objectId=object-27；traceId=trace-tenant-20-project-201-0124；recoveryCaseId=RC-tenant-20-project-201-0124。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配置对比：当前=cfg-v223;batch=1000;channel=6;timeout=240；上次成功=cfg-v222;batch=950;channel=5;timeout=240。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INC-tenant-20-project-201-0125 / SCHEMA_DRIFT_DETECTED</w:t>
      </w:r>
    </w:p>
    <w:p>
      <w:pPr>
        <w:spacing w:after="140" w:line="320"/>
      </w:pPr>
      <w:r>
        <w:t xml:space="preserve">关联标识：taskId=TASK-tenant-20-project-201-0125；executionId=EXEC-tenant-20-project-201-0125；objectId=object-28；traceId=trace-tenant-20-project-201-0125；recoveryCaseId=RC-tenant-20-project-201-0125。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配置对比：当前=cfg-v224;batch=1000;channel=6;timeout=240；上次成功=cfg-v223;batch=950;channel=5;timeout=240。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10.126 INC-tenant-20-project-201-0126 / FIELD_MAPPING_MISSING</w:t>
      </w:r>
    </w:p>
    <w:p>
      <w:pPr>
        <w:spacing w:after="140" w:line="320"/>
      </w:pPr>
      <w:r>
        <w:t xml:space="preserve">关联标识：taskId=TASK-tenant-20-project-201-0126；executionId=EXEC-tenant-20-project-201-0126；objectId=object-29；traceId=trace-tenant-20-project-201-0126；recoveryCaseId=RC-tenant-20-project-201-0126。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配置对比：当前=cfg-v225;batch=1000;channel=6;timeout=240；上次成功=cfg-v224;batch=950;channel=5;timeout=240。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10.127 INC-tenant-20-project-201-0127 / NOT_NULL_VIOLATION</w:t>
      </w:r>
    </w:p>
    <w:p>
      <w:pPr>
        <w:spacing w:after="140" w:line="320"/>
      </w:pPr>
      <w:r>
        <w:t xml:space="preserve">关联标识：taskId=TASK-tenant-20-project-201-0127；executionId=EXEC-tenant-20-project-201-0127；objectId=object-30；traceId=trace-tenant-20-project-201-0127；recoveryCaseId=RC-tenant-20-project-201-0127。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配置对比：当前=cfg-v226;batch=1000;channel=6;timeout=240；上次成功=cfg-v225;batch=950;channel=5;timeout=240。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10.128 INC-tenant-20-project-201-0128 / DATA_TYPE_MISMATCH</w:t>
      </w:r>
    </w:p>
    <w:p>
      <w:pPr>
        <w:spacing w:after="140" w:line="320"/>
      </w:pPr>
      <w:r>
        <w:t xml:space="preserve">关联标识：taskId=TASK-tenant-20-project-201-0128；executionId=EXEC-tenant-20-project-201-0128；objectId=object-31；traceId=trace-tenant-20-project-201-0128；recoveryCaseId=RC-tenant-20-project-201-0128。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配置对比：当前=cfg-v227;batch=1000;channel=6;timeout=240；上次成功=cfg-v226;batch=950;channel=5;timeout=240。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10.129 INC-tenant-20-project-201-0129 / NUMERIC_OVERFLOW</w:t>
      </w:r>
    </w:p>
    <w:p>
      <w:pPr>
        <w:spacing w:after="140" w:line="320"/>
      </w:pPr>
      <w:r>
        <w:t xml:space="preserve">关联标识：taskId=TASK-tenant-20-project-201-0129；executionId=EXEC-tenant-20-project-201-0129；objectId=object-00；traceId=trace-tenant-20-project-201-0129；recoveryCaseId=RC-tenant-20-project-201-0129。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配置对比：当前=cfg-v228;batch=1000;channel=6;timeout=240；上次成功=cfg-v227;batch=950;channel=5;timeout=240。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10.130 INC-tenant-20-project-201-0130 / STRING_TRUNCATION_RISK</w:t>
      </w:r>
    </w:p>
    <w:p>
      <w:pPr>
        <w:spacing w:after="140" w:line="320"/>
      </w:pPr>
      <w:r>
        <w:t xml:space="preserve">关联标识：taskId=TASK-tenant-20-project-201-0130；executionId=EXEC-tenant-20-project-201-0130；objectId=object-01；traceId=trace-tenant-20-project-201-0130；recoveryCaseId=RC-tenant-20-project-201-0130。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配置对比：当前=cfg-v229;batch=1000;channel=6;timeout=240；上次成功=cfg-v228;batch=950;channel=5;timeout=240。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10.131 INC-tenant-20-project-201-0131 / FOREIGN_KEY_MISSING</w:t>
      </w:r>
    </w:p>
    <w:p>
      <w:pPr>
        <w:spacing w:after="140" w:line="320"/>
      </w:pPr>
      <w:r>
        <w:t xml:space="preserve">关联标识：taskId=TASK-tenant-20-project-201-0131；executionId=EXEC-tenant-20-project-201-0131；objectId=object-02；traceId=trace-tenant-20-project-201-0131；recoveryCaseId=RC-tenant-20-project-201-0131。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配置对比：当前=cfg-v230;batch=1000;channel=6;timeout=240；上次成功=cfg-v229;batch=950;channel=5;timeout=240。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INC-tenant-20-project-201-0132 / UNIQUE_CONSTRAINT_VIOLATION</w:t>
      </w:r>
    </w:p>
    <w:p>
      <w:pPr>
        <w:spacing w:after="140" w:line="320"/>
      </w:pPr>
      <w:r>
        <w:t xml:space="preserve">关联标识：taskId=TASK-tenant-20-project-201-0132；executionId=EXEC-tenant-20-project-201-0132；objectId=object-03；traceId=trace-tenant-20-project-201-0132；recoveryCaseId=RC-tenant-20-project-201-0132。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配置对比：当前=cfg-v231;batch=1000;channel=6;timeout=240；上次成功=cfg-v230;batch=950;channel=5;timeout=240。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INC-tenant-20-project-201-0133 / CHECKPOINT_NOT_FOUND</w:t>
      </w:r>
    </w:p>
    <w:p>
      <w:pPr>
        <w:spacing w:after="140" w:line="320"/>
      </w:pPr>
      <w:r>
        <w:t xml:space="preserve">关联标识：taskId=TASK-tenant-20-project-201-0133；executionId=EXEC-tenant-20-project-201-0133；objectId=object-04；traceId=trace-tenant-20-project-201-0133；recoveryCaseId=RC-tenant-20-project-201-0133。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配置对比：当前=cfg-v232;batch=1000;channel=6;timeout=240；上次成功=cfg-v231;batch=950;channel=5;timeout=240。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10.134 INC-tenant-20-project-201-0134 / CHECKPOINT_STALE</w:t>
      </w:r>
    </w:p>
    <w:p>
      <w:pPr>
        <w:spacing w:after="140" w:line="320"/>
      </w:pPr>
      <w:r>
        <w:t xml:space="preserve">关联标识：taskId=TASK-tenant-20-project-201-0134；executionId=EXEC-tenant-20-project-201-0134；objectId=object-05；traceId=trace-tenant-20-project-201-0134；recoveryCaseId=RC-tenant-20-project-201-0134。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配置对比：当前=cfg-v233;batch=1000;channel=6;timeout=240；上次成功=cfg-v232;batch=950;channel=5;timeout=240。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10.135 INC-tenant-20-project-201-0135 / KAFKA_BACKLOG_HIGH</w:t>
      </w:r>
    </w:p>
    <w:p>
      <w:pPr>
        <w:spacing w:after="140" w:line="320"/>
      </w:pPr>
      <w:r>
        <w:t xml:space="preserve">关联标识：taskId=TASK-tenant-20-project-201-0135；executionId=EXEC-tenant-20-project-201-0135；objectId=object-06；traceId=trace-tenant-20-project-201-0135；recoveryCaseId=RC-tenant-20-project-201-0135。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配置对比：当前=cfg-v234;batch=1000;channel=6;timeout=240；上次成功=cfg-v233;batch=950;channel=5;timeout=240。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10.136 INC-tenant-20-project-201-0136 / OUTBOX_DELIVERY_TIMEOUT</w:t>
      </w:r>
    </w:p>
    <w:p>
      <w:pPr>
        <w:spacing w:after="140" w:line="320"/>
      </w:pPr>
      <w:r>
        <w:t xml:space="preserve">关联标识：taskId=TASK-tenant-20-project-201-0136；executionId=EXEC-tenant-20-project-201-0136；objectId=object-07；traceId=trace-tenant-20-project-201-0136；recoveryCaseId=RC-tenant-20-project-201-0136。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配置对比：当前=cfg-v235;batch=1000;channel=6;timeout=240；上次成功=cfg-v234;batch=950;channel=5;timeout=240。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INC-tenant-20-project-201-0137 / CONNECTOR_VERSION_INCOMPATIBLE</w:t>
      </w:r>
    </w:p>
    <w:p>
      <w:pPr>
        <w:spacing w:after="140" w:line="320"/>
      </w:pPr>
      <w:r>
        <w:t xml:space="preserve">关联标识：taskId=TASK-tenant-20-project-201-0137；executionId=EXEC-tenant-20-project-201-0137；objectId=object-08；traceId=trace-tenant-20-project-201-0137；recoveryCaseId=RC-tenant-20-project-201-0137。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配置对比：当前=cfg-v236;batch=1000;channel=6;timeout=240；上次成功=cfg-v235;batch=950;channel=5;timeout=240。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INC-tenant-20-project-201-0138 / TARGET_CAPACITY_EXCEEDED</w:t>
      </w:r>
    </w:p>
    <w:p>
      <w:pPr>
        <w:spacing w:after="140" w:line="320"/>
      </w:pPr>
      <w:r>
        <w:t xml:space="preserve">关联标识：taskId=TASK-tenant-20-project-201-0138；executionId=EXEC-tenant-20-project-201-0138；objectId=object-09；traceId=trace-tenant-20-project-201-0138；recoveryCaseId=RC-tenant-20-project-201-0138。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配置对比：当前=cfg-v237;batch=1000;channel=6;timeout=240；上次成功=cfg-v236;batch=950;channel=5;timeout=240。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INC-tenant-20-project-201-0139 / DIRTY_RECORD_THRESHOLD_EXCEEDED</w:t>
      </w:r>
    </w:p>
    <w:p>
      <w:pPr>
        <w:spacing w:after="140" w:line="320"/>
      </w:pPr>
      <w:r>
        <w:t xml:space="preserve">关联标识：taskId=TASK-tenant-20-project-201-0139；executionId=EXEC-tenant-20-project-201-0139；objectId=object-10；traceId=trace-tenant-20-project-201-0139；recoveryCaseId=RC-tenant-20-project-201-0139。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配置对比：当前=cfg-v238;batch=1000;channel=6;timeout=240；上次成功=cfg-v237;batch=950;channel=5;timeout=240。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10.140 INC-tenant-20-project-201-0140 / DDL_REQUIRED</w:t>
      </w:r>
    </w:p>
    <w:p>
      <w:pPr>
        <w:spacing w:after="140" w:line="320"/>
      </w:pPr>
      <w:r>
        <w:t xml:space="preserve">关联标识：taskId=TASK-tenant-20-project-201-0140；executionId=EXEC-tenant-20-project-201-0140；objectId=object-11；traceId=trace-tenant-20-project-201-0140；recoveryCaseId=RC-tenant-20-project-201-0140。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配置对比：当前=cfg-v239;batch=1000;channel=6;timeout=240；上次成功=cfg-v238;batch=950;channel=5;timeout=240。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10.141 INC-tenant-20-project-201-0141 / CONNECTION_TIMEOUT</w:t>
      </w:r>
    </w:p>
    <w:p>
      <w:pPr>
        <w:spacing w:after="140" w:line="320"/>
      </w:pPr>
      <w:r>
        <w:t xml:space="preserve">关联标识：taskId=TASK-tenant-20-project-201-0141；executionId=EXEC-tenant-20-project-201-0141；objectId=object-12；traceId=trace-tenant-20-project-201-0141；recoveryCaseId=RC-tenant-20-project-201-0141。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配置对比：当前=cfg-v240;batch=1000;channel=6;timeout=240；上次成功=cfg-v239;batch=950;channel=5;timeout=240。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INC-tenant-20-project-201-0142 / AUTHENTICATION_FAILED</w:t>
      </w:r>
    </w:p>
    <w:p>
      <w:pPr>
        <w:spacing w:after="140" w:line="320"/>
      </w:pPr>
      <w:r>
        <w:t xml:space="preserve">关联标识：taskId=TASK-tenant-20-project-201-0142；executionId=EXEC-tenant-20-project-201-0142；objectId=object-13；traceId=trace-tenant-20-project-201-0142；recoveryCaseId=RC-tenant-20-project-201-0142。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配置对比：当前=cfg-v241;batch=1000;channel=6;timeout=240；上次成功=cfg-v240;batch=950;channel=5;timeout=240。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INC-tenant-20-project-201-0143 / PERMISSION_DENIED</w:t>
      </w:r>
    </w:p>
    <w:p>
      <w:pPr>
        <w:spacing w:after="140" w:line="320"/>
      </w:pPr>
      <w:r>
        <w:t xml:space="preserve">关联标识：taskId=TASK-tenant-20-project-201-0143；executionId=EXEC-tenant-20-project-201-0143；objectId=object-14；traceId=trace-tenant-20-project-201-0143；recoveryCaseId=RC-tenant-20-project-201-0143。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配置对比：当前=cfg-v242;batch=1000;channel=6;timeout=240；上次成功=cfg-v241;batch=950;channel=5;timeout=240。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INC-tenant-20-project-201-0144 / RATE_LIMIT_EXCEEDED</w:t>
      </w:r>
    </w:p>
    <w:p>
      <w:pPr>
        <w:spacing w:after="140" w:line="320"/>
      </w:pPr>
      <w:r>
        <w:t xml:space="preserve">关联标识：taskId=TASK-tenant-20-project-201-0144；executionId=EXEC-tenant-20-project-201-0144；objectId=object-15；traceId=trace-tenant-20-project-201-0144；recoveryCaseId=RC-tenant-20-project-201-0144。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配置对比：当前=cfg-v243;batch=1000;channel=6;timeout=240；上次成功=cfg-v242;batch=950;channel=5;timeout=240。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INC-tenant-20-project-201-0145 / SCHEMA_DRIFT_DETECTED</w:t>
      </w:r>
    </w:p>
    <w:p>
      <w:pPr>
        <w:spacing w:after="140" w:line="320"/>
      </w:pPr>
      <w:r>
        <w:t xml:space="preserve">关联标识：taskId=TASK-tenant-20-project-201-0145；executionId=EXEC-tenant-20-project-201-0145；objectId=object-16；traceId=trace-tenant-20-project-201-0145；recoveryCaseId=RC-tenant-20-project-201-0145。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配置对比：当前=cfg-v244;batch=1000;channel=6;timeout=240；上次成功=cfg-v243;batch=950;channel=5;timeout=240。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10.146 INC-tenant-20-project-201-0146 / FIELD_MAPPING_MISSING</w:t>
      </w:r>
    </w:p>
    <w:p>
      <w:pPr>
        <w:spacing w:after="140" w:line="320"/>
      </w:pPr>
      <w:r>
        <w:t xml:space="preserve">关联标识：taskId=TASK-tenant-20-project-201-0146；executionId=EXEC-tenant-20-project-201-0146；objectId=object-17；traceId=trace-tenant-20-project-201-0146；recoveryCaseId=RC-tenant-20-project-201-0146。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配置对比：当前=cfg-v245;batch=1000;channel=6;timeout=240；上次成功=cfg-v244;batch=950;channel=5;timeout=240。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10.147 INC-tenant-20-project-201-0147 / NOT_NULL_VIOLATION</w:t>
      </w:r>
    </w:p>
    <w:p>
      <w:pPr>
        <w:spacing w:after="140" w:line="320"/>
      </w:pPr>
      <w:r>
        <w:t xml:space="preserve">关联标识：taskId=TASK-tenant-20-project-201-0147；executionId=EXEC-tenant-20-project-201-0147；objectId=object-18；traceId=trace-tenant-20-project-201-0147；recoveryCaseId=RC-tenant-20-project-201-0147。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配置对比：当前=cfg-v246;batch=1000;channel=6;timeout=240；上次成功=cfg-v245;batch=950;channel=5;timeout=240。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10.148 INC-tenant-20-project-201-0148 / DATA_TYPE_MISMATCH</w:t>
      </w:r>
    </w:p>
    <w:p>
      <w:pPr>
        <w:spacing w:after="140" w:line="320"/>
      </w:pPr>
      <w:r>
        <w:t xml:space="preserve">关联标识：taskId=TASK-tenant-20-project-201-0148；executionId=EXEC-tenant-20-project-201-0148；objectId=object-19；traceId=trace-tenant-20-project-201-0148；recoveryCaseId=RC-tenant-20-project-201-0148。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配置对比：当前=cfg-v247;batch=1000;channel=6;timeout=240；上次成功=cfg-v246;batch=950;channel=5;timeout=240。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10.149 INC-tenant-20-project-201-0149 / NUMERIC_OVERFLOW</w:t>
      </w:r>
    </w:p>
    <w:p>
      <w:pPr>
        <w:spacing w:after="140" w:line="320"/>
      </w:pPr>
      <w:r>
        <w:t xml:space="preserve">关联标识：taskId=TASK-tenant-20-project-201-0149；executionId=EXEC-tenant-20-project-201-0149；objectId=object-20；traceId=trace-tenant-20-project-201-0149；recoveryCaseId=RC-tenant-20-project-201-0149。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配置对比：当前=cfg-v248;batch=1000;channel=6;timeout=240；上次成功=cfg-v247;batch=950;channel=5;timeout=240。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10.150 INC-tenant-20-project-201-0150 / STRING_TRUNCATION_RISK</w:t>
      </w:r>
    </w:p>
    <w:p>
      <w:pPr>
        <w:spacing w:after="140" w:line="320"/>
      </w:pPr>
      <w:r>
        <w:t xml:space="preserve">关联标识：taskId=TASK-tenant-20-project-201-0150；executionId=EXEC-tenant-20-project-201-0150；objectId=object-21；traceId=trace-tenant-20-project-201-0150；recoveryCaseId=RC-tenant-20-project-201-0150。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配置对比：当前=cfg-v249;batch=1000;channel=6;timeout=240；上次成功=cfg-v248;batch=950;channel=5;timeout=240。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10.151 INC-tenant-20-project-201-0151 / FOREIGN_KEY_MISSING</w:t>
      </w:r>
    </w:p>
    <w:p>
      <w:pPr>
        <w:spacing w:after="140" w:line="320"/>
      </w:pPr>
      <w:r>
        <w:t xml:space="preserve">关联标识：taskId=TASK-tenant-20-project-201-0151；executionId=EXEC-tenant-20-project-201-0151；objectId=object-22；traceId=trace-tenant-20-project-201-0151；recoveryCaseId=RC-tenant-20-project-201-0151。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配置对比：当前=cfg-v250;batch=1000;channel=6;timeout=240；上次成功=cfg-v249;batch=950;channel=5;timeout=240。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INC-tenant-20-project-201-0152 / UNIQUE_CONSTRAINT_VIOLATION</w:t>
      </w:r>
    </w:p>
    <w:p>
      <w:pPr>
        <w:spacing w:after="140" w:line="320"/>
      </w:pPr>
      <w:r>
        <w:t xml:space="preserve">关联标识：taskId=TASK-tenant-20-project-201-0152；executionId=EXEC-tenant-20-project-201-0152；objectId=object-23；traceId=trace-tenant-20-project-201-0152；recoveryCaseId=RC-tenant-20-project-201-0152。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配置对比：当前=cfg-v251;batch=1000;channel=6;timeout=240；上次成功=cfg-v250;batch=950;channel=5;timeout=240。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INC-tenant-20-project-201-0153 / CHECKPOINT_NOT_FOUND</w:t>
      </w:r>
    </w:p>
    <w:p>
      <w:pPr>
        <w:spacing w:after="140" w:line="320"/>
      </w:pPr>
      <w:r>
        <w:t xml:space="preserve">关联标识：taskId=TASK-tenant-20-project-201-0153；executionId=EXEC-tenant-20-project-201-0153；objectId=object-24；traceId=trace-tenant-20-project-201-0153；recoveryCaseId=RC-tenant-20-project-201-0153。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配置对比：当前=cfg-v252;batch=1000;channel=6;timeout=240；上次成功=cfg-v251;batch=950;channel=5;timeout=240。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INC-tenant-20-project-201-0154 / CHECKPOINT_STALE</w:t>
      </w:r>
    </w:p>
    <w:p>
      <w:pPr>
        <w:spacing w:after="140" w:line="320"/>
      </w:pPr>
      <w:r>
        <w:t xml:space="preserve">关联标识：taskId=TASK-tenant-20-project-201-0154；executionId=EXEC-tenant-20-project-201-0154；objectId=object-25；traceId=trace-tenant-20-project-201-0154；recoveryCaseId=RC-tenant-20-project-201-0154。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配置对比：当前=cfg-v253;batch=1000;channel=6;timeout=240；上次成功=cfg-v252;batch=950;channel=5;timeout=240。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10.155 INC-tenant-20-project-201-0155 / KAFKA_BACKLOG_HIGH</w:t>
      </w:r>
    </w:p>
    <w:p>
      <w:pPr>
        <w:spacing w:after="140" w:line="320"/>
      </w:pPr>
      <w:r>
        <w:t xml:space="preserve">关联标识：taskId=TASK-tenant-20-project-201-0155；executionId=EXEC-tenant-20-project-201-0155；objectId=object-26；traceId=trace-tenant-20-project-201-0155；recoveryCaseId=RC-tenant-20-project-201-0155。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配置对比：当前=cfg-v254;batch=1000;channel=6;timeout=240；上次成功=cfg-v253;batch=950;channel=5;timeout=240。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10.156 INC-tenant-20-project-201-0156 / OUTBOX_DELIVERY_TIMEOUT</w:t>
      </w:r>
    </w:p>
    <w:p>
      <w:pPr>
        <w:spacing w:after="140" w:line="320"/>
      </w:pPr>
      <w:r>
        <w:t xml:space="preserve">关联标识：taskId=TASK-tenant-20-project-201-0156；executionId=EXEC-tenant-20-project-201-0156；objectId=object-27；traceId=trace-tenant-20-project-201-0156；recoveryCaseId=RC-tenant-20-project-201-0156。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配置对比：当前=cfg-v255;batch=1000;channel=6;timeout=240；上次成功=cfg-v254;batch=950;channel=5;timeout=240。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10.157 INC-tenant-20-project-201-0157 / CONNECTOR_VERSION_INCOMPATIBLE</w:t>
      </w:r>
    </w:p>
    <w:p>
      <w:pPr>
        <w:spacing w:after="140" w:line="320"/>
      </w:pPr>
      <w:r>
        <w:t xml:space="preserve">关联标识：taskId=TASK-tenant-20-project-201-0157；executionId=EXEC-tenant-20-project-201-0157；objectId=object-28；traceId=trace-tenant-20-project-201-0157；recoveryCaseId=RC-tenant-20-project-201-0157。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配置对比：当前=cfg-v256;batch=1000;channel=6;timeout=240；上次成功=cfg-v255;batch=950;channel=5;timeout=240。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10.158 INC-tenant-20-project-201-0158 / TARGET_CAPACITY_EXCEEDED</w:t>
      </w:r>
    </w:p>
    <w:p>
      <w:pPr>
        <w:spacing w:after="140" w:line="320"/>
      </w:pPr>
      <w:r>
        <w:t xml:space="preserve">关联标识：taskId=TASK-tenant-20-project-201-0158；executionId=EXEC-tenant-20-project-201-0158；objectId=object-29；traceId=trace-tenant-20-project-201-0158；recoveryCaseId=RC-tenant-20-project-201-0158。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配置对比：当前=cfg-v257;batch=1000;channel=6;timeout=240；上次成功=cfg-v256;batch=950;channel=5;timeout=240。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10.159 INC-tenant-20-project-201-0159 / DIRTY_RECORD_THRESHOLD_EXCEEDED</w:t>
      </w:r>
    </w:p>
    <w:p>
      <w:pPr>
        <w:spacing w:after="140" w:line="320"/>
      </w:pPr>
      <w:r>
        <w:t xml:space="preserve">关联标识：taskId=TASK-tenant-20-project-201-0159；executionId=EXEC-tenant-20-project-201-0159；objectId=object-30；traceId=trace-tenant-20-project-201-0159；recoveryCaseId=RC-tenant-20-project-201-0159。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配置对比：当前=cfg-v258;batch=1000;channel=6;timeout=240；上次成功=cfg-v257;batch=950;channel=5;timeout=240。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10.160 INC-tenant-20-project-201-0160 / DDL_REQUIRED</w:t>
      </w:r>
    </w:p>
    <w:p>
      <w:pPr>
        <w:spacing w:after="140" w:line="320"/>
      </w:pPr>
      <w:r>
        <w:t xml:space="preserve">关联标识：taskId=TASK-tenant-20-project-201-0160；executionId=EXEC-tenant-20-project-201-0160；objectId=object-31；traceId=trace-tenant-20-project-201-0160；recoveryCaseId=RC-tenant-20-project-201-0160。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配置对比：当前=cfg-v259;batch=1000;channel=6;timeout=240；上次成功=cfg-v258;batch=950;channel=5;timeout=240。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10.161 INC-tenant-20-project-201-0161 / CONNECTION_TIMEOUT</w:t>
      </w:r>
    </w:p>
    <w:p>
      <w:pPr>
        <w:spacing w:after="140" w:line="320"/>
      </w:pPr>
      <w:r>
        <w:t xml:space="preserve">关联标识：taskId=TASK-tenant-20-project-201-0161；executionId=EXEC-tenant-20-project-201-0161；objectId=object-00；traceId=trace-tenant-20-project-201-0161；recoveryCaseId=RC-tenant-20-project-201-0161。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配置对比：当前=cfg-v260;batch=1000;channel=6;timeout=240；上次成功=cfg-v259;batch=950;channel=5;timeout=240。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INC-tenant-20-project-201-0162 / AUTHENTICATION_FAILED</w:t>
      </w:r>
    </w:p>
    <w:p>
      <w:pPr>
        <w:spacing w:after="140" w:line="320"/>
      </w:pPr>
      <w:r>
        <w:t xml:space="preserve">关联标识：taskId=TASK-tenant-20-project-201-0162；executionId=EXEC-tenant-20-project-201-0162；objectId=object-01；traceId=trace-tenant-20-project-201-0162；recoveryCaseId=RC-tenant-20-project-201-0162。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配置对比：当前=cfg-v261;batch=1000;channel=6;timeout=240；上次成功=cfg-v260;batch=950;channel=5;timeout=240。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INC-tenant-20-project-201-0163 / PERMISSION_DENIED</w:t>
      </w:r>
    </w:p>
    <w:p>
      <w:pPr>
        <w:spacing w:after="140" w:line="320"/>
      </w:pPr>
      <w:r>
        <w:t xml:space="preserve">关联标识：taskId=TASK-tenant-20-project-201-0163；executionId=EXEC-tenant-20-project-201-0163；objectId=object-02；traceId=trace-tenant-20-project-201-0163；recoveryCaseId=RC-tenant-20-project-201-0163。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配置对比：当前=cfg-v262;batch=1000;channel=6;timeout=240；上次成功=cfg-v261;batch=950;channel=5;timeout=240。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INC-tenant-20-project-201-0164 / RATE_LIMIT_EXCEEDED</w:t>
      </w:r>
    </w:p>
    <w:p>
      <w:pPr>
        <w:spacing w:after="140" w:line="320"/>
      </w:pPr>
      <w:r>
        <w:t xml:space="preserve">关联标识：taskId=TASK-tenant-20-project-201-0164；executionId=EXEC-tenant-20-project-201-0164；objectId=object-03；traceId=trace-tenant-20-project-201-0164；recoveryCaseId=RC-tenant-20-project-201-0164。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配置对比：当前=cfg-v263;batch=1000;channel=6;timeout=240；上次成功=cfg-v262;batch=950;channel=5;timeout=240。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INC-tenant-20-project-201-0165 / SCHEMA_DRIFT_DETECTED</w:t>
      </w:r>
    </w:p>
    <w:p>
      <w:pPr>
        <w:spacing w:after="140" w:line="320"/>
      </w:pPr>
      <w:r>
        <w:t xml:space="preserve">关联标识：taskId=TASK-tenant-20-project-201-0165；executionId=EXEC-tenant-20-project-201-0165；objectId=object-04；traceId=trace-tenant-20-project-201-0165；recoveryCaseId=RC-tenant-20-project-201-0165。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配置对比：当前=cfg-v264;batch=1000;channel=6;timeout=240；上次成功=cfg-v263;batch=950;channel=5;timeout=240。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10.166 INC-tenant-20-project-201-0166 / FIELD_MAPPING_MISSING</w:t>
      </w:r>
    </w:p>
    <w:p>
      <w:pPr>
        <w:spacing w:after="140" w:line="320"/>
      </w:pPr>
      <w:r>
        <w:t xml:space="preserve">关联标识：taskId=TASK-tenant-20-project-201-0166；executionId=EXEC-tenant-20-project-201-0166；objectId=object-05；traceId=trace-tenant-20-project-201-0166；recoveryCaseId=RC-tenant-20-project-201-0166。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配置对比：当前=cfg-v265;batch=1000;channel=6;timeout=240；上次成功=cfg-v264;batch=950;channel=5;timeout=240。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INC-tenant-20-project-201-0167 / NOT_NULL_VIOLATION</w:t>
      </w:r>
    </w:p>
    <w:p>
      <w:pPr>
        <w:spacing w:after="140" w:line="320"/>
      </w:pPr>
      <w:r>
        <w:t xml:space="preserve">关联标识：taskId=TASK-tenant-20-project-201-0167；executionId=EXEC-tenant-20-project-201-0167；objectId=object-06；traceId=trace-tenant-20-project-201-0167；recoveryCaseId=RC-tenant-20-project-201-0167。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配置对比：当前=cfg-v266;batch=1000;channel=6;timeout=240；上次成功=cfg-v265;batch=950;channel=5;timeout=240。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INC-tenant-20-project-201-0168 / DATA_TYPE_MISMATCH</w:t>
      </w:r>
    </w:p>
    <w:p>
      <w:pPr>
        <w:spacing w:after="140" w:line="320"/>
      </w:pPr>
      <w:r>
        <w:t xml:space="preserve">关联标识：taskId=TASK-tenant-20-project-201-0168；executionId=EXEC-tenant-20-project-201-0168；objectId=object-07；traceId=trace-tenant-20-project-201-0168；recoveryCaseId=RC-tenant-20-project-201-0168。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配置对比：当前=cfg-v267;batch=1000;channel=6;timeout=240；上次成功=cfg-v266;batch=950;channel=5;timeout=240。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INC-tenant-20-project-201-0169 / NUMERIC_OVERFLOW</w:t>
      </w:r>
    </w:p>
    <w:p>
      <w:pPr>
        <w:spacing w:after="140" w:line="320"/>
      </w:pPr>
      <w:r>
        <w:t xml:space="preserve">关联标识：taskId=TASK-tenant-20-project-201-0169；executionId=EXEC-tenant-20-project-201-0169；objectId=object-08；traceId=trace-tenant-20-project-201-0169；recoveryCaseId=RC-tenant-20-project-201-0169。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配置对比：当前=cfg-v268;batch=1000;channel=6;timeout=240；上次成功=cfg-v267;batch=950;channel=5;timeout=240。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10.170 INC-tenant-20-project-201-0170 / STRING_TRUNCATION_RISK</w:t>
      </w:r>
    </w:p>
    <w:p>
      <w:pPr>
        <w:spacing w:after="140" w:line="320"/>
      </w:pPr>
      <w:r>
        <w:t xml:space="preserve">关联标识：taskId=TASK-tenant-20-project-201-0170；executionId=EXEC-tenant-20-project-201-0170；objectId=object-09；traceId=trace-tenant-20-project-201-0170；recoveryCaseId=RC-tenant-20-project-201-0170。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配置对比：当前=cfg-v269;batch=1000;channel=6;timeout=240；上次成功=cfg-v268;batch=950;channel=5;timeout=240。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10.171 INC-tenant-20-project-201-0171 / FOREIGN_KEY_MISSING</w:t>
      </w:r>
    </w:p>
    <w:p>
      <w:pPr>
        <w:spacing w:after="140" w:line="320"/>
      </w:pPr>
      <w:r>
        <w:t xml:space="preserve">关联标识：taskId=TASK-tenant-20-project-201-0171；executionId=EXEC-tenant-20-project-201-0171；objectId=object-10；traceId=trace-tenant-20-project-201-0171；recoveryCaseId=RC-tenant-20-project-201-0171。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配置对比：当前=cfg-v270;batch=1000;channel=6;timeout=240；上次成功=cfg-v269;batch=950;channel=5;timeout=240。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10.172 INC-tenant-20-project-201-0172 / UNIQUE_CONSTRAINT_VIOLATION</w:t>
      </w:r>
    </w:p>
    <w:p>
      <w:pPr>
        <w:spacing w:after="140" w:line="320"/>
      </w:pPr>
      <w:r>
        <w:t xml:space="preserve">关联标识：taskId=TASK-tenant-20-project-201-0172；executionId=EXEC-tenant-20-project-201-0172；objectId=object-11；traceId=trace-tenant-20-project-201-0172；recoveryCaseId=RC-tenant-20-project-201-0172。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配置对比：当前=cfg-v271;batch=1000;channel=6;timeout=240；上次成功=cfg-v270;batch=950;channel=5;timeout=240。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10.173 INC-tenant-20-project-201-0173 / CHECKPOINT_NOT_FOUND</w:t>
      </w:r>
    </w:p>
    <w:p>
      <w:pPr>
        <w:spacing w:after="140" w:line="320"/>
      </w:pPr>
      <w:r>
        <w:t xml:space="preserve">关联标识：taskId=TASK-tenant-20-project-201-0173；executionId=EXEC-tenant-20-project-201-0173；objectId=object-12；traceId=trace-tenant-20-project-201-0173；recoveryCaseId=RC-tenant-20-project-201-0173。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配置对比：当前=cfg-v272;batch=1000;channel=6;timeout=240；上次成功=cfg-v271;batch=950;channel=5;timeout=240。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10.174 INC-tenant-20-project-201-0174 / CHECKPOINT_STALE</w:t>
      </w:r>
    </w:p>
    <w:p>
      <w:pPr>
        <w:spacing w:after="140" w:line="320"/>
      </w:pPr>
      <w:r>
        <w:t xml:space="preserve">关联标识：taskId=TASK-tenant-20-project-201-0174；executionId=EXEC-tenant-20-project-201-0174；objectId=object-13；traceId=trace-tenant-20-project-201-0174；recoveryCaseId=RC-tenant-20-project-201-0174。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配置对比：当前=cfg-v273;batch=1000;channel=6;timeout=240；上次成功=cfg-v272;batch=950;channel=5;timeout=240。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10.175 INC-tenant-20-project-201-0175 / KAFKA_BACKLOG_HIGH</w:t>
      </w:r>
    </w:p>
    <w:p>
      <w:pPr>
        <w:spacing w:after="140" w:line="320"/>
      </w:pPr>
      <w:r>
        <w:t xml:space="preserve">关联标识：taskId=TASK-tenant-20-project-201-0175；executionId=EXEC-tenant-20-project-201-0175；objectId=object-14；traceId=trace-tenant-20-project-201-0175；recoveryCaseId=RC-tenant-20-project-201-0175。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配置对比：当前=cfg-v274;batch=1000;channel=6;timeout=240；上次成功=cfg-v273;batch=950;channel=5;timeout=240。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10.176 INC-tenant-20-project-201-0176 / OUTBOX_DELIVERY_TIMEOUT</w:t>
      </w:r>
    </w:p>
    <w:p>
      <w:pPr>
        <w:spacing w:after="140" w:line="320"/>
      </w:pPr>
      <w:r>
        <w:t xml:space="preserve">关联标识：taskId=TASK-tenant-20-project-201-0176；executionId=EXEC-tenant-20-project-201-0176；objectId=object-15；traceId=trace-tenant-20-project-201-0176；recoveryCaseId=RC-tenant-20-project-201-0176。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配置对比：当前=cfg-v275;batch=1000;channel=6;timeout=240；上次成功=cfg-v274;batch=950;channel=5;timeout=240。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10.177 INC-tenant-20-project-201-0177 / CONNECTOR_VERSION_INCOMPATIBLE</w:t>
      </w:r>
    </w:p>
    <w:p>
      <w:pPr>
        <w:spacing w:after="140" w:line="320"/>
      </w:pPr>
      <w:r>
        <w:t xml:space="preserve">关联标识：taskId=TASK-tenant-20-project-201-0177；executionId=EXEC-tenant-20-project-201-0177；objectId=object-16；traceId=trace-tenant-20-project-201-0177；recoveryCaseId=RC-tenant-20-project-201-0177。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配置对比：当前=cfg-v276;batch=1000;channel=6;timeout=240；上次成功=cfg-v275;batch=950;channel=5;timeout=240。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10.178 INC-tenant-20-project-201-0178 / TARGET_CAPACITY_EXCEEDED</w:t>
      </w:r>
    </w:p>
    <w:p>
      <w:pPr>
        <w:spacing w:after="140" w:line="320"/>
      </w:pPr>
      <w:r>
        <w:t xml:space="preserve">关联标识：taskId=TASK-tenant-20-project-201-0178；executionId=EXEC-tenant-20-project-201-0178；objectId=object-17；traceId=trace-tenant-20-project-201-0178；recoveryCaseId=RC-tenant-20-project-201-0178。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配置对比：当前=cfg-v277;batch=1000;channel=6;timeout=240；上次成功=cfg-v276;batch=950;channel=5;timeout=240。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10.179 INC-tenant-20-project-201-0179 / DIRTY_RECORD_THRESHOLD_EXCEEDED</w:t>
      </w:r>
    </w:p>
    <w:p>
      <w:pPr>
        <w:spacing w:after="140" w:line="320"/>
      </w:pPr>
      <w:r>
        <w:t xml:space="preserve">关联标识：taskId=TASK-tenant-20-project-201-0179；executionId=EXEC-tenant-20-project-201-0179；objectId=object-18；traceId=trace-tenant-20-project-201-0179；recoveryCaseId=RC-tenant-20-project-201-0179。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配置对比：当前=cfg-v278;batch=1000;channel=6;timeout=240；上次成功=cfg-v277;batch=950;channel=5;timeout=240。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10.180 INC-tenant-20-project-201-0180 / DDL_REQUIRED</w:t>
      </w:r>
    </w:p>
    <w:p>
      <w:pPr>
        <w:spacing w:after="140" w:line="320"/>
      </w:pPr>
      <w:r>
        <w:t xml:space="preserve">关联标识：taskId=TASK-tenant-20-project-201-0180；executionId=EXEC-tenant-20-project-201-0180；objectId=object-19；traceId=trace-tenant-20-project-201-0180；recoveryCaseId=RC-tenant-20-project-201-0180。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配置对比：当前=cfg-v279;batch=1000;channel=6;timeout=240；上次成功=cfg-v278;batch=950;channel=5;timeout=240。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10.181 INC-tenant-20-project-201-0181 / CONNECTION_TIMEOUT</w:t>
      </w:r>
    </w:p>
    <w:p>
      <w:pPr>
        <w:spacing w:after="140" w:line="320"/>
      </w:pPr>
      <w:r>
        <w:t xml:space="preserve">关联标识：taskId=TASK-tenant-20-project-201-0181；executionId=EXEC-tenant-20-project-201-0181；objectId=object-20；traceId=trace-tenant-20-project-201-0181；recoveryCaseId=RC-tenant-20-project-201-0181。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配置对比：当前=cfg-v280;batch=1000;channel=6;timeout=240；上次成功=cfg-v279;batch=950;channel=5;timeout=240。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INC-tenant-20-project-201-0182 / AUTHENTICATION_FAILED</w:t>
      </w:r>
    </w:p>
    <w:p>
      <w:pPr>
        <w:spacing w:after="140" w:line="320"/>
      </w:pPr>
      <w:r>
        <w:t xml:space="preserve">关联标识：taskId=TASK-tenant-20-project-201-0182；executionId=EXEC-tenant-20-project-201-0182；objectId=object-21；traceId=trace-tenant-20-project-201-0182；recoveryCaseId=RC-tenant-20-project-201-0182。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配置对比：当前=cfg-v281;batch=1000;channel=6;timeout=240；上次成功=cfg-v280;batch=950;channel=5;timeout=240。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INC-tenant-20-project-201-0183 / PERMISSION_DENIED</w:t>
      </w:r>
    </w:p>
    <w:p>
      <w:pPr>
        <w:spacing w:after="140" w:line="320"/>
      </w:pPr>
      <w:r>
        <w:t xml:space="preserve">关联标识：taskId=TASK-tenant-20-project-201-0183；executionId=EXEC-tenant-20-project-201-0183；objectId=object-22；traceId=trace-tenant-20-project-201-0183；recoveryCaseId=RC-tenant-20-project-201-0183。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配置对比：当前=cfg-v282;batch=1000;channel=6;timeout=240；上次成功=cfg-v281;batch=950;channel=5;timeout=240。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INC-tenant-20-project-201-0184 / RATE_LIMIT_EXCEEDED</w:t>
      </w:r>
    </w:p>
    <w:p>
      <w:pPr>
        <w:spacing w:after="140" w:line="320"/>
      </w:pPr>
      <w:r>
        <w:t xml:space="preserve">关联标识：taskId=TASK-tenant-20-project-201-0184；executionId=EXEC-tenant-20-project-201-0184；objectId=object-23；traceId=trace-tenant-20-project-201-0184；recoveryCaseId=RC-tenant-20-project-201-0184。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配置对比：当前=cfg-v283;batch=1000;channel=6;timeout=240；上次成功=cfg-v282;batch=950;channel=5;timeout=240。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INC-tenant-20-project-201-0185 / SCHEMA_DRIFT_DETECTED</w:t>
      </w:r>
    </w:p>
    <w:p>
      <w:pPr>
        <w:spacing w:after="140" w:line="320"/>
      </w:pPr>
      <w:r>
        <w:t xml:space="preserve">关联标识：taskId=TASK-tenant-20-project-201-0185；executionId=EXEC-tenant-20-project-201-0185；objectId=object-24；traceId=trace-tenant-20-project-201-0185；recoveryCaseId=RC-tenant-20-project-201-0185。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配置对比：当前=cfg-v284;batch=1000;channel=6;timeout=240；上次成功=cfg-v283;batch=950;channel=5;timeout=240。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10.186 INC-tenant-20-project-201-0186 / FIELD_MAPPING_MISSING</w:t>
      </w:r>
    </w:p>
    <w:p>
      <w:pPr>
        <w:spacing w:after="140" w:line="320"/>
      </w:pPr>
      <w:r>
        <w:t xml:space="preserve">关联标识：taskId=TASK-tenant-20-project-201-0186；executionId=EXEC-tenant-20-project-201-0186；objectId=object-25；traceId=trace-tenant-20-project-201-0186；recoveryCaseId=RC-tenant-20-project-201-0186。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配置对比：当前=cfg-v285;batch=1000;channel=6;timeout=240；上次成功=cfg-v284;batch=950;channel=5;timeout=240。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10.187 INC-tenant-20-project-201-0187 / NOT_NULL_VIOLATION</w:t>
      </w:r>
    </w:p>
    <w:p>
      <w:pPr>
        <w:spacing w:after="140" w:line="320"/>
      </w:pPr>
      <w:r>
        <w:t xml:space="preserve">关联标识：taskId=TASK-tenant-20-project-201-0187；executionId=EXEC-tenant-20-project-201-0187；objectId=object-26；traceId=trace-tenant-20-project-201-0187；recoveryCaseId=RC-tenant-20-project-201-0187。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配置对比：当前=cfg-v286;batch=1000;channel=6;timeout=240；上次成功=cfg-v285;batch=950;channel=5;timeout=240。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10.188 INC-tenant-20-project-201-0188 / DATA_TYPE_MISMATCH</w:t>
      </w:r>
    </w:p>
    <w:p>
      <w:pPr>
        <w:spacing w:after="140" w:line="320"/>
      </w:pPr>
      <w:r>
        <w:t xml:space="preserve">关联标识：taskId=TASK-tenant-20-project-201-0188；executionId=EXEC-tenant-20-project-201-0188；objectId=object-27；traceId=trace-tenant-20-project-201-0188；recoveryCaseId=RC-tenant-20-project-201-0188。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配置对比：当前=cfg-v287;batch=1000;channel=6;timeout=240；上次成功=cfg-v286;batch=950;channel=5;timeout=240。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10.189 INC-tenant-20-project-201-0189 / NUMERIC_OVERFLOW</w:t>
      </w:r>
    </w:p>
    <w:p>
      <w:pPr>
        <w:spacing w:after="140" w:line="320"/>
      </w:pPr>
      <w:r>
        <w:t xml:space="preserve">关联标识：taskId=TASK-tenant-20-project-201-0189；executionId=EXEC-tenant-20-project-201-0189；objectId=object-28；traceId=trace-tenant-20-project-201-0189；recoveryCaseId=RC-tenant-20-project-201-0189。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配置对比：当前=cfg-v288;batch=1000;channel=6;timeout=240；上次成功=cfg-v287;batch=950;channel=5;timeout=240。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10.190 INC-tenant-20-project-201-0190 / STRING_TRUNCATION_RISK</w:t>
      </w:r>
    </w:p>
    <w:p>
      <w:pPr>
        <w:spacing w:after="140" w:line="320"/>
      </w:pPr>
      <w:r>
        <w:t xml:space="preserve">关联标识：taskId=TASK-tenant-20-project-201-0190；executionId=EXEC-tenant-20-project-201-0190；objectId=object-29；traceId=trace-tenant-20-project-201-0190；recoveryCaseId=RC-tenant-20-project-201-0190。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配置对比：当前=cfg-v289;batch=1000;channel=6;timeout=240；上次成功=cfg-v288;batch=950;channel=5;timeout=240。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10.191 INC-tenant-20-project-201-0191 / FOREIGN_KEY_MISSING</w:t>
      </w:r>
    </w:p>
    <w:p>
      <w:pPr>
        <w:spacing w:after="140" w:line="320"/>
      </w:pPr>
      <w:r>
        <w:t xml:space="preserve">关联标识：taskId=TASK-tenant-20-project-201-0191；executionId=EXEC-tenant-20-project-201-0191；objectId=object-30；traceId=trace-tenant-20-project-201-0191；recoveryCaseId=RC-tenant-20-project-201-0191。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配置对比：当前=cfg-v290;batch=1000;channel=6;timeout=240；上次成功=cfg-v289;batch=950;channel=5;timeout=240。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10.192 INC-tenant-20-project-201-0192 / UNIQUE_CONSTRAINT_VIOLATION</w:t>
      </w:r>
    </w:p>
    <w:p>
      <w:pPr>
        <w:spacing w:after="140" w:line="320"/>
      </w:pPr>
      <w:r>
        <w:t xml:space="preserve">关联标识：taskId=TASK-tenant-20-project-201-0192；executionId=EXEC-tenant-20-project-201-0192；objectId=object-31；traceId=trace-tenant-20-project-201-0192；recoveryCaseId=RC-tenant-20-project-201-0192。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配置对比：当前=cfg-v291;batch=1000;channel=6;timeout=240；上次成功=cfg-v290;batch=950;channel=5;timeout=240。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10.193 INC-tenant-20-project-201-0193 / CHECKPOINT_NOT_FOUND</w:t>
      </w:r>
    </w:p>
    <w:p>
      <w:pPr>
        <w:spacing w:after="140" w:line="320"/>
      </w:pPr>
      <w:r>
        <w:t xml:space="preserve">关联标识：taskId=TASK-tenant-20-project-201-0193；executionId=EXEC-tenant-20-project-201-0193；objectId=object-00；traceId=trace-tenant-20-project-201-0193；recoveryCaseId=RC-tenant-20-project-201-0193。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配置对比：当前=cfg-v292;batch=1000;channel=6;timeout=240；上次成功=cfg-v291;batch=950;channel=5;timeout=240。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10.194 INC-tenant-20-project-201-0194 / CHECKPOINT_STALE</w:t>
      </w:r>
    </w:p>
    <w:p>
      <w:pPr>
        <w:spacing w:after="140" w:line="320"/>
      </w:pPr>
      <w:r>
        <w:t xml:space="preserve">关联标识：taskId=TASK-tenant-20-project-201-0194；executionId=EXEC-tenant-20-project-201-0194；objectId=object-01；traceId=trace-tenant-20-project-201-0194；recoveryCaseId=RC-tenant-20-project-201-0194。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配置对比：当前=cfg-v293;batch=1000;channel=6;timeout=240；上次成功=cfg-v292;batch=950;channel=5;timeout=240。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10.195 INC-tenant-20-project-201-0195 / KAFKA_BACKLOG_HIGH</w:t>
      </w:r>
    </w:p>
    <w:p>
      <w:pPr>
        <w:spacing w:after="140" w:line="320"/>
      </w:pPr>
      <w:r>
        <w:t xml:space="preserve">关联标识：taskId=TASK-tenant-20-project-201-0195；executionId=EXEC-tenant-20-project-201-0195；objectId=object-02；traceId=trace-tenant-20-project-201-0195；recoveryCaseId=RC-tenant-20-project-201-0195。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配置对比：当前=cfg-v294;batch=1000;channel=6;timeout=240；上次成功=cfg-v293;batch=950;channel=5;timeout=240。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10.196 INC-tenant-20-project-201-0196 / OUTBOX_DELIVERY_TIMEOUT</w:t>
      </w:r>
    </w:p>
    <w:p>
      <w:pPr>
        <w:spacing w:after="140" w:line="320"/>
      </w:pPr>
      <w:r>
        <w:t xml:space="preserve">关联标识：taskId=TASK-tenant-20-project-201-0196；executionId=EXEC-tenant-20-project-201-0196；objectId=object-03；traceId=trace-tenant-20-project-201-0196；recoveryCaseId=RC-tenant-20-project-201-0196。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配置对比：当前=cfg-v295;batch=1000;channel=6;timeout=240；上次成功=cfg-v294;batch=950;channel=5;timeout=240。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INC-tenant-20-project-201-0197 / CONNECTOR_VERSION_INCOMPATIBLE</w:t>
      </w:r>
    </w:p>
    <w:p>
      <w:pPr>
        <w:spacing w:after="140" w:line="320"/>
      </w:pPr>
      <w:r>
        <w:t xml:space="preserve">关联标识：taskId=TASK-tenant-20-project-201-0197；executionId=EXEC-tenant-20-project-201-0197；objectId=object-04；traceId=trace-tenant-20-project-201-0197；recoveryCaseId=RC-tenant-20-project-201-0197。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配置对比：当前=cfg-v296;batch=1000;channel=6;timeout=240；上次成功=cfg-v295;batch=950;channel=5;timeout=240。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INC-tenant-20-project-201-0198 / TARGET_CAPACITY_EXCEEDED</w:t>
      </w:r>
    </w:p>
    <w:p>
      <w:pPr>
        <w:spacing w:after="140" w:line="320"/>
      </w:pPr>
      <w:r>
        <w:t xml:space="preserve">关联标识：taskId=TASK-tenant-20-project-201-0198；executionId=EXEC-tenant-20-project-201-0198；objectId=object-05；traceId=trace-tenant-20-project-201-0198；recoveryCaseId=RC-tenant-20-project-201-0198。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配置对比：当前=cfg-v297;batch=1000;channel=6;timeout=240；上次成功=cfg-v296;batch=950;channel=5;timeout=240。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INC-tenant-20-project-201-0199 / DIRTY_RECORD_THRESHOLD_EXCEEDED</w:t>
      </w:r>
    </w:p>
    <w:p>
      <w:pPr>
        <w:spacing w:after="140" w:line="320"/>
      </w:pPr>
      <w:r>
        <w:t xml:space="preserve">关联标识：taskId=TASK-tenant-20-project-201-0199；executionId=EXEC-tenant-20-project-201-0199；objectId=object-06；traceId=trace-tenant-20-project-201-0199；recoveryCaseId=RC-tenant-20-project-201-0199。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配置对比：当前=cfg-v298;batch=1000;channel=6;timeout=240；上次成功=cfg-v297;batch=950;channel=5;timeout=240。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10.200 INC-tenant-20-project-201-0200 / DDL_REQUIRED</w:t>
      </w:r>
    </w:p>
    <w:p>
      <w:pPr>
        <w:spacing w:after="140" w:line="320"/>
      </w:pPr>
      <w:r>
        <w:t xml:space="preserve">关联标识：taskId=TASK-tenant-20-project-201-0200；executionId=EXEC-tenant-20-project-201-0200；objectId=object-07；traceId=trace-tenant-20-project-201-0200；recoveryCaseId=RC-tenant-20-project-201-0200。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配置对比：当前=cfg-v299;batch=1000;channel=6;timeout=240；上次成功=cfg-v298;batch=950;channel=5;timeout=240。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请求示例：{"tenantId":"20","projectId":"201","traceId":"trace-synthetic-001","objective":"DataSmart Govern 平台测试报告","idempotencyKey":"idem-DOC-TST-768-001"}</w:t>
      </w:r>
    </w:p>
    <w:p>
      <w:pPr>
        <w:pStyle w:val="CodeBlock"/>
      </w:pPr>
      <w:r>
        <w:t xml:space="preserve">证据示例：{"sourceUri":"synthetic://datasmart-govern/report-platform-test","observedAt":"2026-08-16T02:10:00+08:00","confidence":0.97,"confidenceBasis":"STRUCTURED_FACT","sourceStatus":"COMPLETE"}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事件示例：{"schemaVersion":"datasmart.event.v1","eventId":"evt-DOC-TST-768-001","traceId":"trace-synthetic-001","node":"RECOVERY_AGENT","state":"SUCCEEDED","occurredAt":"2026-08-16T02:15:00+08:00"}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DOC-TST-768；独立锚点 tenant-20-project-201:report-platform-test；文档标识 rag-eval-tenant-20-project-201-report-platform-test。RAG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DOC-TST-768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平台测试报告</dc:title>
  <dc:creator>DataSmart Govern</dc:creator>
  <dc:description>纯合成中文 RAG 异构评测资料</dc:description>
  <cp:lastModifiedBy>Un-named</cp:lastModifiedBy>
  <cp:revision>1</cp:revision>
  <dcterms:created xsi:type="dcterms:W3CDTF">2026-08-15T18:51:43.594Z</dcterms:created>
  <dcterms:modified xsi:type="dcterms:W3CDTF">2026-08-15T18:51:43.594Z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