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pPr>
      <w:r>
        <w:rPr>
          <w:b/>
          <w:bCs/>
          <w:color w:val="17365D"/>
        </w:rPr>
        <w:t xml:space="preserve">实时状态与 WebSocket 事件字典</w:t>
      </w:r>
    </w:p>
    <w:p>
      <w:pPr>
        <w:pStyle w:val="DocumentSubtitle"/>
      </w:pPr>
      <w:r>
        <w:t xml:space="preserve">DataSmart Govern 合成 RAG 评测资料 | 全局产品基线</w:t>
      </w:r>
    </w:p>
    <w:p>
      <w:pPr>
        <w:pStyle w:val="Callout"/>
      </w:pPr>
      <w:r>
        <w:rPr>
          <w:b/>
          <w:bCs/>
        </w:rPr>
        <w:t xml:space="preserve">合成声明：本文档为原创评测样本，不含真实客户、个人、凭据或生产数据。</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文档状态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bCs/>
                <w:sz w:val="19"/>
                <w:szCs w:val="19"/>
              </w:rPr>
              <w:t xml:space="preserve">当前有效</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文档类型</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接口参考</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适用范围</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全局产品基线</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检索精确码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DOC-API-WS-896</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独立锚点</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global:reference-websocket-events</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文档标识</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rag-eval-global-reference-websocket-events</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主题记录数</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22</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内容摘要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定义 Agent、Kafka、Java 审计、Worker、Recovery 和最终验证的实时事件字段与顺序。</w:t>
            </w:r>
          </w:p>
        </w:tc>
      </w:tr>
    </w:tbl>
    <w:p>
      <w:pPr>
        <w:pStyle w:val="Heading1"/>
        <w:keepNext/>
      </w:pPr>
      <w:r>
        <w:t xml:space="preserve">1. 接口目录说明</w:t>
      </w:r>
    </w:p>
    <w:p>
      <w:pPr>
        <w:spacing w:after="120" w:line="300"/>
      </w:pPr>
      <w:r>
        <w:t xml:space="preserve">定义 Agent、Kafka、Java 审计、Worker、Recovery 和最终验证的实时事件字段与顺序。 本文档由仓库实际 Controller 和 FastAPI 路由生成，接口条目以源码位置为准；不包含任务事故或失败诊断记录。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接口范围</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数量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访问方式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授权原则</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经 Gateway 的 /api/** 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认证、资源动作授权和业务范围复核</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内部控制面接口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0</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服务内路径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服务身份、来源白名单、签名或内部令牌</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WebSocket/SSE</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升级连接或事件流</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连接鉴权、游标和范围隔离</w:t>
            </w:r>
          </w:p>
        </w:tc>
      </w:tr>
    </w:tbl>
    <w:p>
      <w:pPr>
        <w:spacing w:after="120" w:line="300"/>
      </w:pPr>
      <w:r>
        <w:t xml:space="preserve">当前文档范围：全局产品基线。所有请求示例使用占位 Token 和合成 ID，不包含可用凭据。</w:t>
      </w:r>
    </w:p>
    <w:p>
      <w:pPr>
        <w:pStyle w:val="Heading1"/>
        <w:keepNext/>
      </w:pPr>
      <w:r>
        <w:t xml:space="preserve">2. 统一请求与响应约定</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约定</w:t>
            </w:r>
          </w:p>
        </w:tc>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说明</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公开接口使用 Gateway 验证的 Bearer 会话；内部接口使用受信服务身份。</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范围</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tenantId、projectId、actor 和 role 由可信控制面注入，客户端同名 Header 不可信。</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追踪</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X-Trace-Id 贯穿 Gateway、Java、Kafka、Python 和 Worker。</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分页</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current/size 或 limit/cursor 按接口参数表执行。</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错误返回稳定 code、message 和 traceId，不回显堆栈、凭据或业务正文。</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版本</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事件和跨服务合同携带 schemaVersion；未知主版本 fail-closed。</w:t>
            </w:r>
          </w:p>
        </w:tc>
      </w:tr>
    </w:tbl>
    <w:p>
      <w:pPr>
        <w:pStyle w:val="Heading1"/>
        <w:keepNext/>
      </w:pPr>
      <w:r>
        <w:t xml:space="preserve">3. 真实接口详细合同（22 个）</w:t>
      </w:r>
    </w:p>
    <w:p>
      <w:pPr>
        <w:pStyle w:val="Heading2"/>
        <w:keepNext/>
      </w:pPr>
      <w:r>
        <w:t xml:space="preserve">3.1 1. GET /api/agent/runtime-events/agent-execution-session-snapshots</w:t>
      </w:r>
    </w:p>
    <w:p>
      <w:pPr>
        <w:spacing w:after="120" w:line="300"/>
      </w:pPr>
      <w:r>
        <w:t xml:space="preserve">接口编号：API-0020</w:t>
      </w:r>
    </w:p>
    <w:p>
      <w:pPr>
        <w:spacing w:after="120" w:line="300"/>
      </w:pPr>
      <w:r>
        <w:t xml:space="preserve">来源控制器：agent-runtime/AgentExecutionSessionProjectionController.queryAgentExecutionSessionSnapshots</w:t>
      </w:r>
    </w:p>
    <w:p>
      <w:pPr>
        <w:spacing w:after="120" w:line="300"/>
      </w:pPr>
      <w:r>
        <w:t xml:space="preserve">源码位置：agent-runtime/src/main/java/com/czh/datasmart/govern/agent/controller/AgentExecutionSessionProjectionController.java:53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访问路径：/api/agent/runtime-events/agent-execution-session-snapshots</w:t>
      </w:r>
    </w:p>
    <w:p>
      <w:pPr>
        <w:spacing w:after="120" w:line="300"/>
      </w:pPr>
      <w:r>
        <w:t xml:space="preserve">服务内路径：/agent-runtime/runtime-events/agent-execution-session-snapshots；/api/agent/runtime-events/agent-execution-session-snapshots</w:t>
      </w:r>
    </w:p>
    <w:p>
      <w:pPr>
        <w:spacing w:after="120" w:line="300"/>
      </w:pPr>
      <w:r>
        <w:t xml:space="preserve">用途：查询受控多 Agent 执行会话 runtime event 的强类型投影视图。 典型使用场景： 1. Agent 运行详情页展示当前会话是否等待审批、等待控制面反馈、可进入二轮或可交 Java outbox； 2. 审计员回放某次高风险数据同步/ETL 请求中哪些 Agent 参与、谁处于 standby、谁触发 handoff； 3. 后续真实多 Agent runner 在恢复执行前读取 resumeAction 和 sideEffectBoundary，确认不能绕过 Java 控制面。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响应类型：PlatformApiResponse&lt;AgentExecutionSessionProjectionQueryResponse&gt;</w:t>
      </w:r>
    </w:p>
    <w:p>
      <w:pPr>
        <w:spacing w:after="120" w:line="300"/>
      </w:pPr>
      <w:r>
        <w:t xml:space="preserve">响应 Schema：PlatformApiResponse&lt;AgentExecutionSessionProjectionQueryResponse&gt;
limit: /** 服务端应用后的查询上限，默认和最大值由 AgentRuntimeEventProjectionQuery 控制。 */ Integer | required=true | example=20
totalMatched: /** 本次窗口命中的 execution session 事件数。 */ Integer | required=true | example=1
indexSource: /** 当前数据来源。第一版使用通用 runtime event 热投影，后续可扩展为 dedicated index。 */ String | required=true | example="示例值"
waitingApprovalOrHandoffCount: Long | required=true | example=1
waitingControlPlaneFeedbackCount: Long | required=true | example=1
blockedWaitingRecoveryCount: Long | required=true | example=1
readyForAgentTurnsCount: Long | required=true | example=1
readyForControlPlaneHandoffCount: Long | required=true | example=1
degradedDraftOnlyCount: Long | required=true | example=1
completedOrSummarizedCount: Long | required=true | example=1
handoffRequiredSessionCount: Long | required=true | example=1
statusCounts: Map&lt;String, Long&gt; | required=true | example={}
durablePhaseCounts: Map&lt;String, Long&gt; | required=true | example={}
deliveryTierCounts: Map&lt;String, Long&gt; | required=true | example={}
resumeActionCounts: Map&lt;String, Long&gt; | required=true | example={}
activeMustDoRoleCounts: Map&lt;String, Long&gt; | required=true | example={}
standbyMustDoRoleCounts: Map&lt;String, Long&gt; | required=true | example={}
snapshots: List&lt;AgentExecutionSessionProjectionView&gt;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execution-session-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"waitingApprovalOrHandoffCount": 1,
    "waitingControlPlaneFeedbackCount": 1,
    "blockedWaitingRecoveryCount": 1,
    "readyForAgentTurnsCount": 1,
    "readyForControlPlaneHandoffCount": 1,
    "degradedDraftOnlyCount": 1,
    "completedOrSummarizedCount": 1,
    "handoffRequiredSessionCount": 1,
    "statusCounts": {},
    "durablePhaseCounts": {},
    "deliveryTierCounts": {},
    "resumeActionCounts": {},
    "activeMustDoRoleCounts": {},
    "standbyMustDoRoleCounts":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 2. GET /api/agent/protocol-adapters/a2a/task-runtime-event-contract</w:t>
      </w:r>
    </w:p>
    <w:p>
      <w:pPr>
        <w:spacing w:after="120" w:line="300"/>
      </w:pPr>
      <w:r>
        <w:t xml:space="preserve">接口编号：API-0025</w:t>
      </w:r>
    </w:p>
    <w:p>
      <w:pPr>
        <w:spacing w:after="120" w:line="300"/>
      </w:pPr>
      <w:r>
        <w:t xml:space="preserve">来源控制器：agent-runtime/AgentExternalProtocolAdapterController.getA2aTaskRuntimeEventContract</w:t>
      </w:r>
    </w:p>
    <w:p>
      <w:pPr>
        <w:spacing w:after="120" w:line="300"/>
      </w:pPr>
      <w:r>
        <w:t xml:space="preserve">源码位置：agent-runtime/src/main/java/com/czh/datasmart/govern/agent/controller/AgentExternalProtocolAdapterController.java:216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访问路径：/api/agent/protocol-adapters/a2a/task-runtime-event-contract</w:t>
      </w:r>
    </w:p>
    <w:p>
      <w:pPr>
        <w:spacing w:after="120" w:line="300"/>
      </w:pPr>
      <w:r>
        <w:t xml:space="preserve">服务内路径：/agent-runtime/protocol-adapters/a2a/task-runtime-event-contract；/api/agent/protocol-adapters/a2a/task-runtime-event-contract</w:t>
      </w:r>
    </w:p>
    <w:p>
      <w:pPr>
        <w:spacing w:after="120" w:line="300"/>
      </w:pPr>
      <w:r>
        <w:t xml:space="preserve">用途：查询 A2A Task runtime event 契约只读预览。 路由语义： `/a2a/task-runtime-event-contract` 表示“查看未来 A2A task 生命周期事件应该如何进入 DataSmart runtime event 链路”。 5.28 的 `/a2a/task-state-machine` 回答状态如何流转；本接口回答这些状态变化应该被记录成哪些低敏事件， 以及事件如何被 A2A streaming、push notification、任务查询、审计回放和指标消费。 为什么仍然只读： 事件契约是未来真实 `message:send`、`tasks/cancel`、streaming 和 push 的共同字段边界。 如果现在直接写真实事件， 就会出现“没有真实 task，却有 task 事件”的假事实。 因此当前接口只返回 schema/contract 预览，不写 runtime projection、不写 Kafka、不写 task history、不触发 worker。 返回行为： 响应只包含事件类型、字段白名单、投递通道、排序回放策略和持。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响应类型：PlatformApiResponse&lt;AgentA2aTaskRuntimeEventContractPreviewResponse&gt;</w:t>
      </w:r>
    </w:p>
    <w:p>
      <w:pPr>
        <w:spacing w:after="120" w:line="300"/>
      </w:pPr>
      <w:r>
        <w:t xml:space="preserve">响应 Schema：PlatformApiResponse&lt;AgentA2aTaskRuntimeEventContractPreviewResponse&gt;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eventPublishingEnabled: boolean | required=true | example=true
taskEndpointEnabled: boolean | required=true | example=true
payloadPolicy: String | required=true | example="示例值"
contracts: List&lt;AgentA2aTaskRuntimeEventContractView&gt; | required=true | example=[]
payloadFields: List&lt;AgentA2aTaskEventPayloadFieldView&gt; | required=true | example=[]
deliveryChannels: List&lt;AgentA2aTaskEventDeliveryChannelView&gt; | required=true | example=[]
orderingAndReplayPolicy: List&lt;String&gt; | required=true | example=[]
persistencePolicy: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/api/agent/protocol-adapters/a2a/task-runtime-event-contract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"eventPublishingEnabled": true,
    "taskEndpointEnabled": true,
    "payloadPolicy": "示例值",
    "contracts": [],
    "payloadFields": [],
    "deliveryChannels": [],
    "orderingAndReplayPolicy": [],
    "persistencePolicy":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 3. GET /api/agent/protocol-adapters/a2a/task-query-preview</w:t>
      </w:r>
    </w:p>
    <w:p>
      <w:pPr>
        <w:spacing w:after="120" w:line="300"/>
      </w:pPr>
      <w:r>
        <w:t xml:space="preserve">接口编号：API-0026</w:t>
      </w:r>
    </w:p>
    <w:p>
      <w:pPr>
        <w:spacing w:after="120" w:line="300"/>
      </w:pPr>
      <w:r>
        <w:t xml:space="preserve">来源控制器：agent-runtime/AgentExternalProtocolAdapterController.getA2aTaskQueryPreview</w:t>
      </w:r>
    </w:p>
    <w:p>
      <w:pPr>
        <w:spacing w:after="120" w:line="300"/>
      </w:pPr>
      <w:r>
        <w:t xml:space="preserve">源码位置：agent-runtime/src/main/java/com/czh/datasmart/govern/agent/controller/AgentExternalProtocolAdapterController.java:247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访问路径：/api/agent/protocol-adapters/a2a/task-query-preview</w:t>
      </w:r>
    </w:p>
    <w:p>
      <w:pPr>
        <w:spacing w:after="120" w:line="300"/>
      </w:pPr>
      <w:r>
        <w:t xml:space="preserve">服务内路径：/agent-runtime/protocol-adapters/a2a/task-query-preview；/api/agent/protocol-adapters/a2a/task-query-preview</w:t>
      </w:r>
    </w:p>
    <w:p>
      <w:pPr>
        <w:spacing w:after="120" w:line="300"/>
      </w:pPr>
      <w:r>
        <w:t xml:space="preserve">用途：查询 A2A Task 只读查询预览。 路由语义： `/a2a/task-query-preview` 用来演示未来 A2A `GetTask`、`ListTasks`、`SubscribeToTask` 和 history 恢复 如何消费 5.29 定义的 task runtime event 契约。 它不是 `tasks/get` 的真实实现，不接受真实 task id， 而是通过 `scenario` 参数返回一组低敏 mock task fact，帮助我们提前验证前端、网关、Python Runtime 和审计台 对状态历史、artifact 引用、stream replay cursor 和 push 边界的理解。 参数说明： - `scenario`：选择预览场景，支持 completed、working、input-required、auth-required、failed、canceled； - `historyLength`：模拟 A2A 查询中“最多返回最近 N 条 history”的行为，服务端会限制最大值。 安全边界： 当前接口只返回 task id 占位、co。</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请求参数：QUERY:scenario | type=String | required=false | 预览场景
QUERY:historyLength | type=Integer | required=false | 最近历史条数限制
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响应类型：PlatformApiResponse&lt;AgentA2aTaskQueryPreviewResponse&gt;</w:t>
      </w:r>
    </w:p>
    <w:p>
      <w:pPr>
        <w:spacing w:after="120" w:line="300"/>
      </w:pPr>
      <w:r>
        <w:t xml:space="preserve">响应 Schema：PlatformApiResponse&lt;AgentA2aTaskQueryPreviewResponse&gt;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scenario: String | required=true | example="示例值"
payloadPolicy: String | required=true | example="示例值"
queryContract: AgentA2aTaskQueryContractView | required=true | example="示例值"
task: AgentA2aTaskPreviewView | required=true | example="示例值"
historyEvents: List&lt;AgentA2aTaskHistoryEventView&gt; | required=true | example=[]
artifactReferences: List&lt;AgentA2aTaskArtifactReferenceView&gt; | required=true | example=[]
streamReplay: AgentA2aTaskStreamReplayView | required=true | example="示例值"
pushPreview: AgentA2aTaskPushPreviewView | required=true | example="示例值"
missingProductionRequirements: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/api/agent/protocol-adapters/a2a/task-query-preview?scenario=%E7%A4%BA%E4%BE%8B%E5%80%BC&amp;historyLength=1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"scenario": "示例值",
    "payloadPolicy": "示例值",
    "queryContract": "示例值",
    "task": "示例值",
    "historyEvents": [],
    "artifactReferences": [],
    "streamReplay": "示例值",
    "pushPreview": "示例值",
    "missingProductionRequirements":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 4. GET /api/agent/runtime-events</w:t>
      </w:r>
    </w:p>
    <w:p>
      <w:pPr>
        <w:spacing w:after="120" w:line="300"/>
      </w:pPr>
      <w:r>
        <w:t xml:space="preserve">接口编号：API-0029</w:t>
      </w:r>
    </w:p>
    <w:p>
      <w:pPr>
        <w:spacing w:after="120" w:line="300"/>
      </w:pPr>
      <w:r>
        <w:t xml:space="preserve">来源控制器：agent-runtime/AgentRuntimeEventProjectionController.queryEvents</w:t>
      </w:r>
    </w:p>
    <w:p>
      <w:pPr>
        <w:spacing w:after="120" w:line="300"/>
      </w:pPr>
      <w:r>
        <w:t xml:space="preserve">源码位置：agent-runtime/src/main/java/com/czh/datasmart/govern/agent/controller/AgentRuntimeEventProjectionController.java:79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w:t>
      </w:r>
    </w:p>
    <w:p>
      <w:pPr>
        <w:spacing w:after="120" w:line="300"/>
      </w:pPr>
      <w:r>
        <w:t xml:space="preserve">服务内路径：/agent-runtime/runtime-events；/api/agent/runtime-events</w:t>
      </w:r>
    </w:p>
    <w:p>
      <w:pPr>
        <w:spacing w:after="120" w:line="300"/>
      </w:pPr>
      <w:r>
        <w:t xml:space="preserve">用途：查询 Java 控制面已消费的 Agent runtime event 投影。 查询参数说明： - `runId`：运行详情页最常用； - `sessionId`：排查 WebSocket/会话重连问题； - `requestId`：从 gateway 或 HTTP 日志反查； - `tenantId/projectId/actorId`：多租户、项目和操作者范围过滤； - `eventType/severity`：按事件类型和严重级别过滤； - `afterSequence`：断线续传或外部 replay source 已确认的 Java 控制面游标，只返回更大的 replaySequence； - `limit`：单次返回上限，默认 100，最大 1000。</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响应类型：PlatformApiResponse&lt;AgentRuntimeEventProjectionQueryResponse&gt;</w:t>
      </w:r>
    </w:p>
    <w:p>
      <w:pPr>
        <w:spacing w:after="120" w:line="300"/>
      </w:pPr>
      <w:r>
        <w:t xml:space="preserve">响应 Schema：PlatformApiResponse&lt;AgentRuntimeEventProjectionQueryResponse&gt;
appliedLimit: int | required=true | example=20
totalMatched: int | required=true | example=1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enantId=%E7%A4%BA%E4%BE%8B%E5%80%BC&amp;projectId=%E7%A4%BA%E4%BE%8B%E5%80%BC&amp;actorId=%E7%A4%BA%E4%BE%8B%E5%80%BC&amp;requestId=request-doc-example-001&amp;runId=run-doc-example-001&amp;sessionId=session-doc-example-001&amp;eventType=%E7%A4%BA%E4%BE%8B%E5%80%BC&amp;severity=%E7%A4%BA%E4%BE%8B%E5%80%BC&amp;afterSequence=1&amp;limit=20 HTTP/1.1
Authorization: Bearer &lt;access-token&gt;
X-Trace-Id: trace-doc-example-001</w:t>
      </w:r>
    </w:p>
    <w:p>
      <w:pPr>
        <w:pStyle w:val="CodeBlock"/>
      </w:pPr>
      <w:r>
        <w:t xml:space="preserve">成功响应示例：{
  "success": true,
  "code": "SUCCESS",
  "message": "操作成功",
  "data": {
    "appliedLimit": 20,
    "totalMatched": 1,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 5. GET /api/agent/runtime-events/skill-visibility-snapshots</w:t>
      </w:r>
    </w:p>
    <w:p>
      <w:pPr>
        <w:spacing w:after="120" w:line="300"/>
      </w:pPr>
      <w:r>
        <w:t xml:space="preserve">接口编号：API-0030</w:t>
      </w:r>
    </w:p>
    <w:p>
      <w:pPr>
        <w:spacing w:after="120" w:line="300"/>
      </w:pPr>
      <w:r>
        <w:t xml:space="preserve">来源控制器：agent-runtime/AgentRuntimeEventProjectionController.querySkillVisibilitySnapshots</w:t>
      </w:r>
    </w:p>
    <w:p>
      <w:pPr>
        <w:spacing w:after="120" w:line="300"/>
      </w:pPr>
      <w:r>
        <w:t xml:space="preserve">源码位置：agent-runtime/src/main/java/com/czh/datasmart/govern/agent/controller/AgentRuntimeEventProjectionController.java:135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w:t>
      </w:r>
    </w:p>
    <w:p>
      <w:pPr>
        <w:spacing w:after="120" w:line="300"/>
      </w:pPr>
      <w:r>
        <w:t xml:space="preserve">服务内路径：/agent-runtime/runtime-events/skill-visibility-snapshots；/api/agent/runtime-events/skill-visibility-snapshots</w:t>
      </w:r>
    </w:p>
    <w:p>
      <w:pPr>
        <w:spacing w:after="120" w:line="300"/>
      </w:pPr>
      <w:r>
        <w:t xml:space="preserve">用途：查询 Skill 可见性快照 runtime event 的强类型投影视图。 该接口服务“当前会话到底看见哪些 Skill”的治理场景。 它不是第二个通用事件查询入口，而是固定读取 `skill_visibility_snapshot_recorded` 事件，并把 attributes 解析成低敏强类型 DTO。 产品用途示例： 1. 前端 Agent 运行详情页展示本轮可见 Skill、隐藏 Skill 数量和隐藏原因分布； 2. 运维台排查“为什么某个租户没有看到某项能力”； 3. 后续 Skill Marketplace 统计能力命中、隐藏、权限缺口和策略漂移； 4. Java replay index 把 Python 会话能力事实纳入控制面统一查询。 安全边界：该接口仍会解析 gateway 注入的租户、操作者、数据范围和授权项目 Header，并由服务层收口查询。 返回字段只包含低敏聚合摘要，不返回 prompt、SQL、工具参数、完整权限清单、样本数据或长期记忆正文。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响应类型：PlatformApiResponse&lt;AgentSkillVisibilitySnapshotProjectionQueryResponse&gt;</w:t>
      </w:r>
    </w:p>
    <w:p>
      <w:pPr>
        <w:spacing w:after="120" w:line="300"/>
      </w:pPr>
      <w:r>
        <w:t xml:space="preserve">响应 Schema：PlatformApiResponse&lt;AgentSkillVisibilitySnapshotProjectionQueryResponse&gt;
limit: /** * 服务端应用后的查询上限。默认 100，最大值由 `AgentRuntimeEventProjectionQuery` 约束。 */ Integer | required=true | example=20
totalMatched: /** * 本次返回窗口命中的快照数量。 */ Integer | required=true | example=1
indexSource: /** * 本次查询使用的索引来源。 * * &lt;p&gt;`dedicated-skill-visibility-index` 表示已经从专用 Skill 可见性索引读取； * `runtime-event-projection-fallback` 表示专用索引未启用，查询回退到通用 runtime event 热窗口。 * 该字段能帮助运维判断当前环境是否已经进入更可产品化的索引路径。&lt;/p&gt; */ String | required=true | example="示例值"
availableSnapshotCount: Long | required=true | example=1
unavailableSnapshotCount: Long | required=true | example=1
totalVisibleSkillCount: Integer | required=true | example=1
totalHiddenSkillCount: Integer | required=true | example=1
permissionFactSourceCounts: Map&lt;String, Long&gt; | required=true | example={}
manifestBindingStatusCounts: Map&lt;String, Long&gt; | required=true | example={}
manifestSourceCounts: Map&lt;String, Long&gt; | required=true | example={}
hiddenAdmissionStatusCounts: Map&lt;String, Integer&gt; | required=true | example={}
snapshots: List&lt;AgentSkillVisibilitySnapshotProjectionView&gt;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"availableSnapshotCount": 1,
    "unavailableSnapshotCount": 1,
    "totalVisibleSkillCount": 1,
    "totalHiddenSkillCount": 1,
    "permissionFactSourceCounts": {},
    "manifestBindingStatusCounts": {},
    "manifestSourceCounts": {},
    "hiddenAdmissionStatusCounts":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 6. GET /api/agent/runtime-events/agent-session-scheduling-snapshots</w:t>
      </w:r>
    </w:p>
    <w:p>
      <w:pPr>
        <w:spacing w:after="120" w:line="300"/>
      </w:pPr>
      <w:r>
        <w:t xml:space="preserve">接口编号：API-0031</w:t>
      </w:r>
    </w:p>
    <w:p>
      <w:pPr>
        <w:spacing w:after="120" w:line="300"/>
      </w:pPr>
      <w:r>
        <w:t xml:space="preserve">来源控制器：agent-runtime/AgentRuntimeEventProjectionController.queryAgentSessionSchedulingSnapshots</w:t>
      </w:r>
    </w:p>
    <w:p>
      <w:pPr>
        <w:spacing w:after="120" w:line="300"/>
      </w:pPr>
      <w:r>
        <w:t xml:space="preserve">源码位置：agent-runtime/src/main/java/com/czh/datasmart/govern/agent/controller/AgentRuntimeEventProjectionController.java:195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访问路径：/api/agent/runtime-events/agent-session-scheduling-snapshots</w:t>
      </w:r>
    </w:p>
    <w:p>
      <w:pPr>
        <w:spacing w:after="120" w:line="300"/>
      </w:pPr>
      <w:r>
        <w:t xml:space="preserve">服务内路径：/agent-runtime/runtime-events/agent-session-scheduling-snapshots；/api/agent/runtime-events/agent-session-scheduling-snapshots</w:t>
      </w:r>
    </w:p>
    <w:p>
      <w:pPr>
        <w:spacing w:after="120" w:line="300"/>
      </w:pPr>
      <w:r>
        <w:t xml:space="preserve">用途：查询多 Agent 会话调度 runtime event 的强类型投影视图。 该接口服务“本轮会话由哪些 Agent 参与、谁是主控、谁需要 handoff、是否出现降级”的治理场景。 它固定读取 `agent_session_scheduling_recorded` 事件，并把 attributes 解析为低敏强类型 DTO。 产品用途示例： 1. Agent 会话详情页展示 Master/Specialist/Guardrail/Observer 参与情况； 2. 审计员排查某次高风险任务为什么进入人工 handoff； 3. 运营台统计哪些领域 Agent、工具和 Skill 经常参与； 4. 后续 Master Agent handoff DAG 可以基于该视图回放“调度阶段已经做过什么”； 5. 当 Python Runtime 写入 A2A task planning 轴时，本接口会返回 A2A mode/state 子视图， 解释当前是等待授权、等待用户、预检、终态展示还是诊断阻断。 安全边界：该接口不返回用户 objective、prompt、工具参数、SQL、样本数据。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响应类型：PlatformApiResponse&lt;AgentSessionSchedulingProjectionQueryResponse&gt;</w:t>
      </w:r>
    </w:p>
    <w:p>
      <w:pPr>
        <w:spacing w:after="120" w:line="300"/>
      </w:pPr>
      <w:r>
        <w:t xml:space="preserve">响应 Schema：PlatformApiResponse&lt;AgentSessionSchedulingProjectionQueryResponse&gt;
limit: /** * 服务端应用后的查询上限。默认 100，最大值由 `AgentRuntimeEventProjectionQuery` 约束。 */ Integer | required=true | example=20
totalMatched: /** * 本次返回窗口命中的调度事件数量。 */ Integer | required=true | example=1
indexSource: /** * 本次查询使用的数据来源。当前为 `runtime-event-projection-fallback`，表示从通用投影热窗口读取。 * 后续补 dedicated index 后可以扩展为 `dedicated-agent-session-scheduling-index`。 */ String | required=true | example="示例值"
readyCount: Long | required=true | example=1
degradedCount: Long | required=true | example=1
approvalRequiredCount: Long | required=true | example=1
blockedCount: Long | required=true | example=1
handoffRequiredCount: Long | required=true | example=1
a2aTaskPlanningCount: /** * 本次返回窗口中携带 A2A task planning 事实的调度事件数量。 * * &lt;p&gt;它用于回答“这些多 Agent 会话里，有多少是由外部 A2A task 委派状态驱动的”。&lt;/p&gt; */ Long | required=true | example=120
a2aTaskPlanningModeCounts: /** * A2A planning mode 分布，例如 WAIT_FOR_AUTHORIZATION、WAIT_FOR_USER_INPUT、REJECTED_OR_DIAGNOSTIC。 */ Map&lt;String, Long&gt; | required=true | example={}
a2aTaskStateCounts: /** * A2A 标准 task state 分布，例如 TASK_STATE_AUTH_REQUIRED、TASK_STATE_UNSPECIFIED。 */ Map&lt;String, Long&gt; | required=true | example={}
primaryAgentRoleCounts: Map&lt;String, Long&gt; | required=true | example={}
participatingAgentRoleCounts: Map&lt;String, Long&gt; | required=true | example={}
intentDomainCounts: Map&lt;String, Long&gt; | required=true | example={}
plannedToolNameCounts: Map&lt;String, Long&gt; | required=true | example={}
selectedSkillCodeCounts: Map&lt;String, Long&gt; | required=true | example={}
snapshots: List&lt;AgentSessionSchedulingProjectionView&gt;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schedul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"handoffRequiredCount": 1,
    "a2aTaskPlanningCount": 120,
    "a2aTaskPlanningModeCounts": {},
    "a2aTaskStateCounts": {},
    "primaryAgentRoleCounts": {},
    "participatingAgentRoleCounts": {},
    "intentDomainCounts": {},
    "plannedToolNameCounts": {},
    "selectedSkillCodeCounts":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 7. GET /api/agent/runtime-events/model-gateway-routing-snapshots</w:t>
      </w:r>
    </w:p>
    <w:p>
      <w:pPr>
        <w:spacing w:after="120" w:line="300"/>
      </w:pPr>
      <w:r>
        <w:t xml:space="preserve">接口编号：API-0032</w:t>
      </w:r>
    </w:p>
    <w:p>
      <w:pPr>
        <w:spacing w:after="120" w:line="300"/>
      </w:pPr>
      <w:r>
        <w:t xml:space="preserve">来源控制器：agent-runtime/AgentRuntimeEventProjectionController.queryModelGatewayRoutingSnapshots</w:t>
      </w:r>
    </w:p>
    <w:p>
      <w:pPr>
        <w:spacing w:after="120" w:line="300"/>
      </w:pPr>
      <w:r>
        <w:t xml:space="preserve">源码位置：agent-runtime/src/main/java/com/czh/datasmart/govern/agent/controller/AgentRuntimeEventProjectionController.java:253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访问路径：/api/agent/runtime-events/model-gateway-routing-snapshots</w:t>
      </w:r>
    </w:p>
    <w:p>
      <w:pPr>
        <w:spacing w:after="120" w:line="300"/>
      </w:pPr>
      <w:r>
        <w:t xml:space="preserve">服务内路径：/agent-runtime/runtime-events/model-gateway-routing-snapshots；/api/agent/runtime-events/model-gateway-routing-snapshots</w:t>
      </w:r>
    </w:p>
    <w:p>
      <w:pPr>
        <w:spacing w:after="120" w:line="300"/>
      </w:pPr>
      <w:r>
        <w:t xml:space="preserve">用途：查询模型网关路由 runtime event 的强类型投影视图。 该接口服务“本轮模型为什么选这个 Provider、是否 fallback、预算是否阻断、cache plan 是否启用”的治理场景。 它固定读取 `model_gateway_routed` 事件，并把 attributes 转换成低敏强类型 DTO。 产品用途示例： 1. Agent 运行详情页解释“为什么本轮从主 Provider 切到了备用 Provider”； 2. 审计台确认某次高风险治理任务使用的是哪个模型和哪种健康状态； 3. 运维台结合 Provider health 指标排查 fallback 峰值和 UNKNOWN 健康状态； 4. 未来 WebSocket timeline 可以直接展示该 display，不需要前端解析自由 Map。 安全边界：该接口不返回 prompt、messages、SQL、工具参数、模型输出、URL、API Key、真实 cache key、 isolationKey 或 KV cache 内容。 Provider 名称和模型名称属于控制面事实，仍会经过租户/项目/本人范。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响应类型：PlatformApiResponse&lt;AgentModelGatewayRoutingProjectionQueryResponse&gt;</w:t>
      </w:r>
    </w:p>
    <w:p>
      <w:pPr>
        <w:spacing w:after="120" w:line="300"/>
      </w:pPr>
      <w:r>
        <w:t xml:space="preserve">响应 Schema：PlatformApiResponse&lt;AgentModelGatewayRoutingProjectionQueryResponse&gt;
limit: Integer | required=true | example=20
totalMatched: Integer | required=true | example=1
indexSource: String | required=true | example="示例值"
fallbackUsedCount: Long | required=true | example=1
budgetBlockedCount: Long | required=true | example=1
cachePlanEnabledCount: Long | required=true | example=1
routeScoringTruncatedCount: Long | required=true | example=1
selectedProviderCounts: Map&lt;String, Long&gt; | required=true | example={}
selectedHealthStatusCounts: Map&lt;String, Long&gt; | required=true | example={}
snapshots: List&lt;AgentModelGatewayRoutingProjectionView&gt;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model-gateway-rout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"fallbackUsedCount": 1,
    "budgetBlockedCount": 1,
    "cachePlanEnabledCount": 1,
    "routeScoringTruncatedCount": 1,
    "selectedProviderCounts": {},
    "selectedHealthStatusCounts":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 8. GET /api/agent/runtime-events/agent-session-handoff-dags</w:t>
      </w:r>
    </w:p>
    <w:p>
      <w:pPr>
        <w:spacing w:after="120" w:line="300"/>
      </w:pPr>
      <w:r>
        <w:t xml:space="preserve">接口编号：API-0033</w:t>
      </w:r>
    </w:p>
    <w:p>
      <w:pPr>
        <w:spacing w:after="120" w:line="300"/>
      </w:pPr>
      <w:r>
        <w:t xml:space="preserve">来源控制器：agent-runtime/AgentRuntimeEventProjectionController.queryAgentSessionHandoffDags</w:t>
      </w:r>
    </w:p>
    <w:p>
      <w:pPr>
        <w:spacing w:after="120" w:line="300"/>
      </w:pPr>
      <w:r>
        <w:t xml:space="preserve">源码位置：agent-runtime/src/main/java/com/czh/datasmart/govern/agent/controller/AgentRuntimeEventProjectionController.java:311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访问路径：/api/agent/runtime-events/agent-session-handoff-dags</w:t>
      </w:r>
    </w:p>
    <w:p>
      <w:pPr>
        <w:spacing w:after="120" w:line="300"/>
      </w:pPr>
      <w:r>
        <w:t xml:space="preserve">服务内路径：/agent-runtime/runtime-events/agent-session-handoff-dags；/api/agent/runtime-events/agent-session-handoff-dags</w:t>
      </w:r>
    </w:p>
    <w:p>
      <w:pPr>
        <w:spacing w:after="120" w:line="300"/>
      </w:pPr>
      <w:r>
        <w:t xml:space="preserve">用途：查询 Master Agent handoff DAG 控制面视图。 该接口承接 `/agent-session-scheduling-snapshots` 的调度事实，但返回更接近产品管理台的 “Master -&gt; Specialist -&gt; Guardrail/Approval -&gt; Tool Control Plane -&gt; Feedback -&gt; Second Turn” 图。 它的定位是只读解释与审计，不执行 Agent、不调用工具、不创建审批单、不向 Kafka 投递命令。 为什么需要单独接口而不是前端自己拼图：handoff DAG 涉及安全边界和产品语义，例如审批阻塞、 工具副作用治理、记忆正文脱敏、降级状态不可自动执行等。 如果这些规则散落在前端，会导致不同页面 对同一次会话给出不同解释；放在 Java 控制面可以让运行详情、审计、审批和未来执行器使用同一套口径。 当前边界：第一版只消费低敏 runtime event projection，不读取 prompt、SQL、工具参数、样本数据、 模型输出或长期记忆正文。 `executable=true` 也只代表“可进。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响应类型：PlatformApiResponse&lt;AgentSessionHandoffDagQueryResponse&gt;</w:t>
      </w:r>
    </w:p>
    <w:p>
      <w:pPr>
        <w:spacing w:after="120" w:line="300"/>
      </w:pPr>
      <w:r>
        <w:t xml:space="preserve">响应 Schema：PlatformApiResponse&lt;AgentSessionHandoffDagQueryResponse&gt;
limit: Integer | required=true | example=20
totalMatched: Integer | required=true | example=1
indexSource: String | required=true | example="示例值"
readyCount: Long | required=true | example=1
degradedCount: Long | required=true | example=1
approvalRequiredCount: Long | required=true | example=1
blockedCount: Long | required=true | example=1
executableCount: Long | required=true | example=1
handoffRequiredCount: Long | required=true | example=1
dags: List&lt;AgentSessionHandoffDagView&gt;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handoff-dag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"executableCount": 1,
    "handoffRequiredCount": 1,
    "dags":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 9. GET /api/agent/runtime-events/skill-visibility-snapshots/diagnostics</w:t>
      </w:r>
    </w:p>
    <w:p>
      <w:pPr>
        <w:spacing w:after="120" w:line="300"/>
      </w:pPr>
      <w:r>
        <w:t xml:space="preserve">接口编号：API-0034</w:t>
      </w:r>
    </w:p>
    <w:p>
      <w:pPr>
        <w:spacing w:after="120" w:line="300"/>
      </w:pPr>
      <w:r>
        <w:t xml:space="preserve">来源控制器：agent-runtime/AgentRuntimeEventProjectionController.skillVisibilitySnapshotIndexDiagnostics</w:t>
      </w:r>
    </w:p>
    <w:p>
      <w:pPr>
        <w:spacing w:after="120" w:line="300"/>
      </w:pPr>
      <w:r>
        <w:t xml:space="preserve">源码位置：agent-runtime/src/main/java/com/czh/datasmart/govern/agent/controller/AgentRuntimeEventProjectionController.java:366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访问路径：/api/agent/runtime-events/skill-visibility-snapshots/diagnostics</w:t>
      </w:r>
    </w:p>
    <w:p>
      <w:pPr>
        <w:spacing w:after="120" w:line="300"/>
      </w:pPr>
      <w:r>
        <w:t xml:space="preserve">服务内路径：/agent-runtime/runtime-events/skill-visibility-snapshots/diagnostics；/api/agent/runtime-events/skill-visibility-snapshots/diagnostics</w:t>
      </w:r>
    </w:p>
    <w:p>
      <w:pPr>
        <w:spacing w:after="120" w:line="300"/>
      </w:pPr>
      <w:r>
        <w:t xml:space="preserve">用途：查询 Skill 可见性快照专用索引诊断信息。 该接口回答“Skill 可见性索引链路是否健康”，不是查询某个用户会话的 Skill 明细。 它返回配置 store、实际查询来源、索引大小探测状态、物化/重复/跳过/失败计数、查询来源计数和 Manifest 绑定状态分布。 生产上该接口应由 gateway + permission-admin 保护在平台管理员、 运维或审计员权限下。 安全边界：诊断视图不返回 runId、sessionId、requestId、traceId、tenantId、projectId、 actorId、manifestFingerprint 或 Skill code 明细，因此可以安全用于管理端健康卡片和告警排障。 真正的会话级 Skill 明细仍走 `/skill-visibility-snapshots` 并经过数据范围收口。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响应类型：PlatformApiResponse&lt;AgentSkillVisibilitySnapshotIndexDiagnosticsView&gt;</w:t>
      </w:r>
    </w:p>
    <w:p>
      <w:pPr>
        <w:spacing w:after="120" w:line="300"/>
      </w:pPr>
      <w:r>
        <w:t xml:space="preserve">响应 Schema：PlatformApiResponse&lt;AgentSkillVisibilitySnapshotIndexDiagnosticsView&gt;
enabled: boolean | required=true | example=true
configuredStore: String | required=true | example="示例值"
activeIndexSource: String | required=true | example="示例值"
activeStore: String | required=true | example="示例值"
maxSnapshotsPerRun: int | required=true | example=1
maxTotalSnapshots: int | required=true | example=1
currentIndexSize: int | required=true | example=1
currentIndexSizeStatus: String | required=true | example="ENABLED"
currentIndexSizeError: String | required=true | example="示例值"
fallbackProjectionSize: int | required=true | example=101
materializedCount: long | required=true | example=1
duplicateMaterializationCount: long | required=true | example=1
skippedMaterializationCount: long | required=true | example=1
failedMaterializationCount: long | required=true | example=1
dedicatedQueryCount: long | required=true | example=1
fallbackQueryCount: long | required=true | example=1
failedQueryCount: long | required=true | example=1
dedicatedQueryResultCount: long | required=true | example=1
fallbackQueryResultCount: long | required=true | example=1
manifestBindingStatusCounts: Map&lt;String, Long&gt; | required=true | example={}
lastMaterializedAt: Instant | required=true | example="2026-08-16T10:00:00+08:00"
lastDuplicateMaterializationAt: Instant | required=true | example="2026-08-16T10:00:00+08:00"
lastSkippedMaterializationAt: Instant | required=true | example="2026-08-16T10:00:00+08:00"
lastFailedMaterializationAt: Instant | required=true | example="2026-08-16T10:00:00+08:00"
lastDedicatedQueryAt: Instant | required=true | example="2026-08-16T10:00:00+08:00"
lastFallbackQueryAt: Instant | required=true | example="2026-08-16T10:00:00+08:00"
lastQueryFailedAt: Instant | required=true | example="2026-08-16T10:00:00+08:00"
lastFailureStage: String | required=true | example="示例值"
lastFailureReason: String | required=true | example="合成示例说明"
lastSkippedReason: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/api/agent/runtime-events/skill-visibility-snapshots/diagnostics HTTP/1.1
Authorization: Bearer &lt;access-token&gt;
X-Trace-Id: trace-doc-example-001</w:t>
      </w:r>
    </w:p>
    <w:p>
      <w:pPr>
        <w:pStyle w:val="CodeBlock"/>
      </w:pPr>
      <w:r>
        <w:t xml:space="preserve">成功响应示例：{
  "success": true,
  "code": "SUCCESS",
  "message": "操作成功",
  "data": {
    "enabled": true,
    "configuredStore": "示例值",
    "activeIndexSource": "示例值",
    "activeStore": "示例值",
    "maxSnapshotsPerRun": 1,
    "maxTotalSnapshots": 1,
    "currentIndexSize": 1,
    "currentIndexSizeStatus": "ENABLED",
    "currentIndexSizeError": "示例值",
    "fallbackProjectionSize": 101,
    "materializedCount": 1,
    "duplicateMaterializationCount": 1,
    "skippedMaterializationCount": 1,
    "failedMaterializationCount": 1,
    "dedicatedQueryCount": 1,
    "fallbackQueryCount": 1,
    "failedQueryCount": 1,
    "dedicatedQueryResultCount": 1,
    "fallbackQueryResultCount": 1,
    "manifestBindingStatusCounts": {},
    "lastMaterializedAt": "2026-08-16T10:00:00+08:00",
    "lastDuplicateMaterializationAt": "2026-08-16T10:00:00+08:00",
    "lastSkippedMaterializationAt": "2026-08-16T10:00:00+08:00",
    "lastFailedMaterializationAt": "2026-08-16T10:00:00+08:00",
    "lastDedicatedQueryAt": "2026-08-16T10:00:00+08:00",
    "lastFallbackQueryAt": "2026-08-16T10:00:00+08:00",
    "lastQueryFailedAt": "2026-08-16T10:00:00+08:00",
    "lastFailureStage": "示例值",
    "lastFailureReason": "合成示例说明",
    "lastSkippedReason":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 10. GET /api/agent/runtime-events/replay</w:t>
      </w:r>
    </w:p>
    <w:p>
      <w:pPr>
        <w:spacing w:after="120" w:line="300"/>
      </w:pPr>
      <w:r>
        <w:t xml:space="preserve">接口编号：API-0035</w:t>
      </w:r>
    </w:p>
    <w:p>
      <w:pPr>
        <w:spacing w:after="120" w:line="300"/>
      </w:pPr>
      <w:r>
        <w:t xml:space="preserve">来源控制器：agent-runtime/AgentRuntimeEventProjectionController.replayEvents</w:t>
      </w:r>
    </w:p>
    <w:p>
      <w:pPr>
        <w:spacing w:after="120" w:line="300"/>
      </w:pPr>
      <w:r>
        <w:t xml:space="preserve">源码位置：agent-runtime/src/main/java/com/czh/datasmart/govern/agent/controller/AgentRuntimeEventProjectionController.java:383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w:t>
      </w:r>
    </w:p>
    <w:p>
      <w:pPr>
        <w:spacing w:after="120" w:line="300"/>
      </w:pPr>
      <w:r>
        <w:t xml:space="preserve">服务内路径：/agent-runtime/runtime-events/replay；/api/agent/runtime-events/replay</w:t>
      </w:r>
    </w:p>
    <w:p>
      <w:pPr>
        <w:spacing w:after="120" w:line="300"/>
      </w:pPr>
      <w:r>
        <w:t xml:space="preserve">用途：按 run/session 执行 runtime event 增量回放。 该接口是 WebSocket 实时事件通道的 HTTP replay 底座。 它与普通查询接口的区别是： 1. 必须至少传入 runId 或 sessionId，避免客户端无边界拉取全量热窗口； 2. 支持 clientId，当请求未显式传 afterSequence 时，会使用该客户端上次 ack 的 cursor； 3. 响应中返回 effectiveAfterSequence 和 cursor，方便 Python WebSocket 桥接或前端断线重连恢复。 当前仍是 HTTP replay，不是长连接本身。 这样做是刻意分层：Java 控制面先提供可信事件源、权限收口、 脱敏和 display 展示解释；WebSocket 连接管理可以继续由 Python Runtime 或后续 Java WebSocket endpoint 复用。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QUERY:clientId | type=String | required=false | 查询参数 clientId，用于过滤、分页或选择行为。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响应类型：PlatformApiResponse&lt;AgentRuntimeEventReplayResponse&gt;</w:t>
      </w:r>
    </w:p>
    <w:p>
      <w:pPr>
        <w:spacing w:after="120" w:line="300"/>
      </w:pPr>
      <w:r>
        <w:t xml:space="preserve">响应 Schema：PlatformApiResponse&lt;AgentRuntimeEventReplayResponse&gt;
appliedLimit: int | required=true | example=20
totalMatched: int | required=true | example=1
requestedAfterSequence: Long | required=true | example=1
effectiveAfterSequence: Long | required=true | example=1
cursor: AgentRuntimeEventReplayCursorView | required=true | example="示例值"
replayedAt: Instant | required=true | example="2026-08-16T10:00:00+08:00"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tenantId=%E7%A4%BA%E4%BE%8B%E5%80%BC&amp;projectId=%E7%A4%BA%E4%BE%8B%E5%80%BC&amp;actorId=%E7%A4%BA%E4%BE%8B%E5%80%BC&amp;requestId=request-doc-example-001&amp;runId=run-doc-example-001&amp;sessionId=session-doc-example-001&amp;eventType=%E7%A4%BA%E4%BE%8B%E5%80%BC&amp;severity=%E7%A4%BA%E4%BE%8B%E5%80%BC&amp;afterSequence=1&amp;clientId=%E7%A4%BA%E4%BE%8B%E5%80%BC&amp;limit=20 HTTP/1.1
Authorization: Bearer &lt;access-token&gt;
X-Trace-Id: trace-doc-example-001</w:t>
      </w:r>
    </w:p>
    <w:p>
      <w:pPr>
        <w:pStyle w:val="CodeBlock"/>
      </w:pPr>
      <w:r>
        <w:t xml:space="preserve">成功响应示例：{
  "success": true,
  "code": "SUCCESS",
  "message": "操作成功",
  "data": {
    "appliedLimit": 20,
    "totalMatched": 1,
    "requestedAfterSequence": 1,
    "effectiveAfterSequence": 1,
    "cursor": "示例值",
    "replayedAt": "2026-08-16T10:00:00+08:00",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 11. POST /api/agent/runtime-events/replay/acks</w:t>
      </w:r>
    </w:p>
    <w:p>
      <w:pPr>
        <w:spacing w:after="120" w:line="300"/>
      </w:pPr>
      <w:r>
        <w:t xml:space="preserve">接口编号：API-0036</w:t>
      </w:r>
    </w:p>
    <w:p>
      <w:pPr>
        <w:spacing w:after="120" w:line="300"/>
      </w:pPr>
      <w:r>
        <w:t xml:space="preserve">来源控制器：agent-runtime/AgentRuntimeEventProjectionController.acknowledgeReplayCursor</w:t>
      </w:r>
    </w:p>
    <w:p>
      <w:pPr>
        <w:spacing w:after="120" w:line="300"/>
      </w:pPr>
      <w:r>
        <w:t xml:space="preserve">源码位置：agent-runtime/src/main/java/com/czh/datasmart/govern/agent/controller/AgentRuntimeEventProjectionController.java:431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用途：提交 runtime event replay ack。 ack 是客户端对“已经处理到某个 replaySequence”的确认，不是普通查询动作。 服务端会保证 cursor 只前进不后退，重复 ack 或旧 ack 会被识别为 `STALE_ACK_IGNORED`，避免断线重连后游标回退。</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type=AgentRuntimeEventReplayAckRequest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Schema：AgentRuntimeEventReplayAckRequest
clientId: String | required=true | example="示例值"
runId: String | required=true | example="run-doc-example-001"
sessionId: String | required=true | example="session-doc-example-001"
acknowledgedReplaySequence: Long | required=true | example=1
clientObservedAt: Instant | required=true | example="2026-08-16T10:00:00+08:00"</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/api/agent/runtime-events/replay/acks HTTP/1.1
Authorization: Bearer &lt;access-token&gt;
X-Trace-Id: trace-doc-example-001
Content-Type: application/json
{
  "clientId": "示例值",
  "runId": "run-doc-example-001",
  "sessionId": "session-doc-example-001",
  "acknowledgedReplaySequence": 1,
  "clientObservedAt": "2026-08-16T10:00:00+08:00"
}</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 12. GET /api/agent/runtime-events/replay/acks</w:t>
      </w:r>
    </w:p>
    <w:p>
      <w:pPr>
        <w:spacing w:after="120" w:line="300"/>
      </w:pPr>
      <w:r>
        <w:t xml:space="preserve">接口编号：API-0037</w:t>
      </w:r>
    </w:p>
    <w:p>
      <w:pPr>
        <w:spacing w:after="120" w:line="300"/>
      </w:pPr>
      <w:r>
        <w:t xml:space="preserve">来源控制器：agent-runtime/AgentRuntimeEventProjectionController.queryReplayCursor</w:t>
      </w:r>
    </w:p>
    <w:p>
      <w:pPr>
        <w:spacing w:after="120" w:line="300"/>
      </w:pPr>
      <w:r>
        <w:t xml:space="preserve">源码位置：agent-runtime/src/main/java/com/czh/datasmart/govern/agent/controller/AgentRuntimeEventProjectionController.java:457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用途：查询某个客户端在某个 run/session 订阅范围内的 ack cursor。 该接口主要服务排障、前端恢复和 WebSocket 桥接层启动前探测。 查询 cursor 同样要经过数据范围收口， 避免用户通过 clientId 猜测别的租户或项目的消费位置。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请求参数：QUERY:clientId | type=String | required=true | 查询参数 clientId，用于过滤、分页或选择行为。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/api/agent/runtime-events/replay/acks?clientId=%E7%A4%BA%E4%BE%8B%E5%80%BC&amp;runId=run-doc-example-001&amp;sessionId=session-doc-example-001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 13. GET /api/agent/runtime-events/diagnostics</w:t>
      </w:r>
    </w:p>
    <w:p>
      <w:pPr>
        <w:spacing w:after="120" w:line="300"/>
      </w:pPr>
      <w:r>
        <w:t xml:space="preserve">接口编号：API-0038</w:t>
      </w:r>
    </w:p>
    <w:p>
      <w:pPr>
        <w:spacing w:after="120" w:line="300"/>
      </w:pPr>
      <w:r>
        <w:t xml:space="preserve">来源控制器：agent-runtime/AgentRuntimeEventProjectionController.diagnostics</w:t>
      </w:r>
    </w:p>
    <w:p>
      <w:pPr>
        <w:spacing w:after="120" w:line="300"/>
      </w:pPr>
      <w:r>
        <w:t xml:space="preserve">源码位置：agent-runtime/src/main/java/com/czh/datasmart/govern/agent/controller/AgentRuntimeEventProjectionController.java:485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访问路径：/api/agent/runtime-events/diagnostics</w:t>
      </w:r>
    </w:p>
    <w:p>
      <w:pPr>
        <w:spacing w:after="120" w:line="300"/>
      </w:pPr>
      <w:r>
        <w:t xml:space="preserve">服务内路径：/agent-runtime/runtime-events/diagnostics；/api/agent/runtime-events/diagnostics</w:t>
      </w:r>
    </w:p>
    <w:p>
      <w:pPr>
        <w:spacing w:after="120" w:line="300"/>
      </w:pPr>
      <w:r>
        <w:t xml:space="preserve">用途：查询 Agent runtime event consumer 诊断信息。 该接口不返回事件明细，只返回配置、计数和最近拒绝原因，适合运维确认： consumer 是否启用、topic/groupId 是否正确、当前投影是否有数据、是否存在大量重复或拒绝。</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响应类型：PlatformApiResponse&lt;AgentRuntimeEventConsumerDiagnosticsView&gt;</w:t>
      </w:r>
    </w:p>
    <w:p>
      <w:pPr>
        <w:spacing w:after="120" w:line="300"/>
      </w:pPr>
      <w:r>
        <w:t xml:space="preserve">响应 Schema：PlatformApiResponse&lt;AgentRuntimeEventConsumerDiagnosticsView&gt;
kafkaConsumerEnabled: boolean | required=true | example=true
topic: String | required=true | example="示例值"
groupId: String | required=true | example="示例值"
maxEventsPerRun: int | required=true | example=1
maxTotalEvents: int | required=true | example=1
currentProjectionSize: int | required=true | example=101
acceptedCount: long | required=true | example=1
duplicateCount: long | required=true | example=1
rejectedCount: long | required=true | example=1
malformedJsonCount: long | required=true | example=1
unsupportedSchemaCount: long | required=true | example=1
missingEventTypeCount: long | required=true | example=1
missingCorrelationIdCount: long | required=true | example=1
emptyPayloadCount: long | required=true | example=1
averageProcessingMillis: double | required=true | example=1
lastAcceptedAt: Instant | required=true | example="2026-08-16T10:00:00+08:00"
lastDuplicateAt: Instant | required=true | example="2026-08-16T10:00:00+08:00"
lastRejectedAt: Instant | required=true | example="2026-08-16T10:00:00+08:00"
lastRejectedReason: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/api/agent/runtime-events/diagnostics HTTP/1.1
Authorization: Bearer &lt;access-token&gt;
X-Trace-Id: trace-doc-example-001</w:t>
      </w:r>
    </w:p>
    <w:p>
      <w:pPr>
        <w:pStyle w:val="CodeBlock"/>
      </w:pPr>
      <w:r>
        <w:t xml:space="preserve">成功响应示例：{
  "success": true,
  "code": "SUCCESS",
  "message": "操作成功",
  "data": {
    "kafkaConsumerEnabled": true,
    "topic": "示例值",
    "groupId": "示例值",
    "maxEventsPerRun": 1,
    "maxTotalEvents": 1,
    "currentProjectionSize": 101,
    "acceptedCount": 1,
    "duplicateCount": 1,
    "rejectedCount": 1,
    "malformedJsonCount": 1,
    "unsupportedSchemaCount": 1,
    "missingEventTypeCount": 1,
    "missingCorrelationIdCount": 1,
    "emptyPayloadCount": 1,
    "averageProcessingMillis": 1,
    "lastAcceptedAt": "2026-08-16T10:00:00+08:00",
    "lastDuplicateAt": "2026-08-16T10:00:00+08:00",
    "lastRejectedAt": "2026-08-16T10:00:00+08:00",
    "lastRejectedReason":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 14. GET /api/agent/runtime-events/tool-action-execution-graph-previews</w:t>
      </w:r>
    </w:p>
    <w:p>
      <w:pPr>
        <w:spacing w:after="120" w:line="300"/>
      </w:pPr>
      <w:r>
        <w:t xml:space="preserve">接口编号：API-0072</w:t>
      </w:r>
    </w:p>
    <w:p>
      <w:pPr>
        <w:spacing w:after="120" w:line="300"/>
      </w:pPr>
      <w:r>
        <w:t xml:space="preserve">来源控制器：agent-runtime/AgentToolActionExecutionGraphPreviewController.queryExecutionGraphPreviews</w:t>
      </w:r>
    </w:p>
    <w:p>
      <w:pPr>
        <w:spacing w:after="120" w:line="300"/>
      </w:pPr>
      <w:r>
        <w:t xml:space="preserve">源码位置：agent-runtime/src/main/java/com/czh/datasmart/govern/agent/controller/AgentToolActionExecutionGraphPreviewController.java:45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访问路径：/api/agent/runtime-events/tool-action-execution-graph-previews</w:t>
      </w:r>
    </w:p>
    <w:p>
      <w:pPr>
        <w:spacing w:after="120" w:line="300"/>
      </w:pPr>
      <w:r>
        <w:t xml:space="preserve">服务内路径：/agent-runtime/runtime-events/tool-action-execution-graph-previews；/api/agent/runtime-events/tool-action-execution-graph-previews</w:t>
      </w:r>
    </w:p>
    <w:p>
      <w:pPr>
        <w:spacing w:after="120" w:line="300"/>
      </w:pPr>
      <w:r>
        <w:t xml:space="preserve">用途：查询工具动作执行图预览。 路径继续放在 runtime-events 下，是因为当前图的来源仍然是 runtime event projection 与 durable action contract preview。 后续如果增加“正式写 outbox”的 API，应放到独立的 command/outbox 路由下，并要求显式确认、payloadReference 和幂等键。 这样可以避免调用方误以为 GET 查询接口会触发真实副作用。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响应类型：PlatformApiResponse&lt;AgentToolActionExecutionGraphQueryResponse&gt;</w:t>
      </w:r>
    </w:p>
    <w:p>
      <w:pPr>
        <w:spacing w:after="120" w:line="300"/>
      </w:pPr>
      <w:r>
        <w:t xml:space="preserve">响应 Schema：PlatformApiResponse&lt;AgentToolActionExecutionGraphQueryResponse&gt;
limit: Integer | required=true | example=20
sourceContractCount: Integer | required=true | example=1
totalGraphs: Integer | required=true | example=1
readyForOutboxGraphCount: Long | required=true | example=1
waitingApprovalGraphCount: Long | required=true | example=1
waitingClarificationGraphCount: Long | required=true | example=1
waitingBudgetGraphCount: Long | required=true | example=1
blockedGraphCount: Long | required=true | example=1
graphStateCounts: Map&lt;String, Long&gt; | required=true | example={}
nodeTypeCounts: Map&lt;String, Long&gt; | required=true | example={}
missingRequirementCounts: Map&lt;String, Long&gt; | required=true | example={}
summaryReasons: List&lt;String&gt; | required=true | example=[]
recommendedActions: List&lt;String&gt; | required=true | example=[]
graphs: List&lt;AgentToolActionExecutionGraphView&gt;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execution-graph-preview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"sourceContractCount": 1,
    "totalGraphs": 1,
    "readyForOutboxGraphCount": 1,
    "waitingApprovalGraphCount": 1,
    "waitingClarificationGraphCount": 1,
    "waitingBudgetGraphCount": 1,
    "blockedGraphCount": 1,
    "graphStateCounts": {},
    "nodeTypeCounts": {},
    "missingRequirementCounts": {},
    "summaryReasons": [],
    "recommendedActions": [],
    "graphs":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 15. GET /api/agent/runtime-events/tool-action-intake-durable-action-contracts</w:t>
      </w:r>
    </w:p>
    <w:p>
      <w:pPr>
        <w:spacing w:after="120" w:line="300"/>
      </w:pPr>
      <w:r>
        <w:t xml:space="preserve">接口编号：API-0073</w:t>
      </w:r>
    </w:p>
    <w:p>
      <w:pPr>
        <w:spacing w:after="120" w:line="300"/>
      </w:pPr>
      <w:r>
        <w:t xml:space="preserve">来源控制器：agent-runtime/AgentToolActionIntakeDurableActionContractController.queryDurableActionContracts</w:t>
      </w:r>
    </w:p>
    <w:p>
      <w:pPr>
        <w:spacing w:after="120" w:line="300"/>
      </w:pPr>
      <w:r>
        <w:t xml:space="preserve">源码位置：agent-runtime/src/main/java/com/czh/datasmart/govern/agent/controller/AgentToolActionIntakeDurableActionContractController.java:45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访问路径：/api/agent/runtime-events/tool-action-intake-durable-action-contracts</w:t>
      </w:r>
    </w:p>
    <w:p>
      <w:pPr>
        <w:spacing w:after="120" w:line="300"/>
      </w:pPr>
      <w:r>
        <w:t xml:space="preserve">服务内路径：/agent-runtime/runtime-events/tool-action-intake-durable-action-contracts；/api/agent/runtime-events/tool-action-intake-durable-action-contracts</w:t>
      </w:r>
    </w:p>
    <w:p>
      <w:pPr>
        <w:spacing w:after="120" w:line="300"/>
      </w:pPr>
      <w:r>
        <w:t xml:space="preserve">用途：查询工具动作入口 durable action 契约预览。 路由命名仍挂在 runtime-events 下，是因为它的输入事实来自 runtime event projection； 返回结果是执行前契约预览，而不是 outbox 写入结果。 未来如果新增真实写入 outbox 的确认 API， 应放到 async-command-outbox 或 tool-control 路由下，并要求显式确认、payloadReference 和策略版本。</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响应类型：PlatformApiResponse&lt;AgentToolActionIntakeDurableActionContractQueryResponse&gt;</w:t>
      </w:r>
    </w:p>
    <w:p>
      <w:pPr>
        <w:spacing w:after="120" w:line="300"/>
      </w:pPr>
      <w:r>
        <w:t xml:space="preserve">响应 Schema：PlatformApiResponse&lt;AgentToolActionIntakeDurableActionContractQueryResponse&gt;
limit: Integer | required=true | example=20
sourceSnapshotCount: Integer | required=true | example=1
totalContracts: Integer | required=true | example=1
readyForDurableContractCount: Long | required=true | example=1
waitingApprovalCount: Long | required=true | example=1
waitingClarificationCount: Long | required=true | example=1
blockedOrRejectedCount: Long | required=true | example=1
outboxWritableNowCount: Long | required=true | example=1
contractStateCounts: Map&lt;String, Long&gt; | required=true | example={}
toolNameCounts: Map&lt;String, Long&gt; | required=true | example={}
missingRequirementCounts: Map&lt;String, Long&gt; | required=true | example={}
summaryReasons: List&lt;String&gt; | required=true | example=[]
recommendedActions: List&lt;String&gt; | required=true | example=[]
contracts: List&lt;AgentToolActionIntakeDurableActionContractView&gt;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durable-action-contrac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"sourceSnapshotCount": 1,
    "totalContracts": 1,
    "readyForDurableContractCount": 1,
    "waitingApprovalCount": 1,
    "waitingClarificationCount": 1,
    "blockedOrRejectedCount": 1,
    "outboxWritableNowCount": 1,
    "contractStateCounts": {},
    "toolNameCounts": {},
    "missingRequirementCounts": {},
    "summaryReasons": [],
    "recommendedActions": [],
    "contracts":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 16. GET /api/agent/runtime-events/tool-action-intake-snapshots</w:t>
      </w:r>
    </w:p>
    <w:p>
      <w:pPr>
        <w:spacing w:after="120" w:line="300"/>
      </w:pPr>
      <w:r>
        <w:t xml:space="preserve">接口编号：API-0074</w:t>
      </w:r>
    </w:p>
    <w:p>
      <w:pPr>
        <w:spacing w:after="120" w:line="300"/>
      </w:pPr>
      <w:r>
        <w:t xml:space="preserve">来源控制器：agent-runtime/AgentToolActionIntakeProjectionController.queryToolActionIntakeSnapshots</w:t>
      </w:r>
    </w:p>
    <w:p>
      <w:pPr>
        <w:spacing w:after="120" w:line="300"/>
      </w:pPr>
      <w:r>
        <w:t xml:space="preserve">源码位置：agent-runtime/src/main/java/com/czh/datasmart/govern/agent/controller/AgentToolActionIntakeProjectionController.java:64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访问路径：/api/agent/runtime-events/tool-action-intake-snapshots</w:t>
      </w:r>
    </w:p>
    <w:p>
      <w:pPr>
        <w:spacing w:after="120" w:line="300"/>
      </w:pPr>
      <w:r>
        <w:t xml:space="preserve">服务内路径：/agent-runtime/runtime-events/tool-action-intake-snapshots；/api/agent/runtime-events/tool-action-intake-snapshots</w:t>
      </w:r>
    </w:p>
    <w:p>
      <w:pPr>
        <w:spacing w:after="120" w:line="300"/>
      </w:pPr>
      <w:r>
        <w:t xml:space="preserve">用途：查询工具动作意图入口 runtime event 的强类型投影视图。 调用方不能传 eventType，因为专用接口固定读取 `tool_action_intake_recorded`。 这样可以避免本接口被 当成“通用事件查询第二入口”，也能保证返回字段始终经过工具动作入口专用白名单。</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可选租户过滤条件。 最终仍会被 header 中的当前租户和数据范围收口。
QUERY:projectId | type=String | required=false | 可选项目过滤条件。 PROJECT 范围用户只能看到授权项目。
QUERY:actorId | type=String | required=false | 可选触发主体过滤条件。
QUERY:requestId | type=String | required=false | 可选请求级追踪过滤条件。
QUERY:runId | type=String | required=false | 可选 Agent run 过滤条件。
QUERY:sessionId | type=String | required=false | 可选 Agent session 过滤条件。
QUERY:severity | type=String | required=false | 可选事件严重级别过滤条件。
QUERY:afterSequence | type=Long | required=false | replay 游标，只返回 Java 控制面 replaySequence 更大的事件。
QUERY:limit | type=Integer | required=false | 返回数量上限，服务层会做规范化和最大值限制。
HEADER:X-DataSmart-Trace-Id | type=String | required=false | 网关链路追踪 ID，会透传到响应。
HEADER:X-DataSmart-Tenant-Id | type=String | required=false | 当前访问者租户 ID，来自网关或认证上下文。
HEADER:X-DataSmart-Actor-Id | type=String | required=false | 当前访问者主体 ID。
HEADER:X-DataSmart-Actor-Role | type=String | required=false | 当前访问者角色，例如 PROJECT_OWNER、AUDITOR、PLATFORM_ADMIN。
HEADER:X-DataSmart-Data-Scope-Level | type=String | required=false | 当前访问者数据范围，例如 SELF、PROJECT、TENANT、PLATFORM。
HEADER:X-DataSmart-Authorized-Project-Ids | type=String | required=false | PROJECT 范围下的授权项目集合。</w:t>
      </w:r>
    </w:p>
    <w:p>
      <w:pPr>
        <w:spacing w:after="120" w:line="300"/>
      </w:pPr>
      <w:r>
        <w:t xml:space="preserve">请求体 Schema：无请求体</w:t>
      </w:r>
    </w:p>
    <w:p>
      <w:pPr>
        <w:spacing w:after="120" w:line="300"/>
      </w:pPr>
      <w:r>
        <w:t xml:space="preserve">响应类型：PlatformApiResponse&lt;AgentToolActionIntakeProjectionQueryResponse&gt;</w:t>
      </w:r>
    </w:p>
    <w:p>
      <w:pPr>
        <w:spacing w:after="120" w:line="300"/>
      </w:pPr>
      <w:r>
        <w:t xml:space="preserve">响应 Schema：PlatformApiResponse&lt;AgentToolActionIntakeProjectionQueryResponse&gt;
limit: Integer | required=true | example=20
totalMatched: Integer | required=true | example=1
indexSource: String | required=true | example="示例值"
acceptedWindowCount: Long | required=true | example=1
rejectedBeforeReadinessWindowCount: Long | required=true | example=1
readinessExecutableWindowCount: Long | required=true | example=1
readinessApprovalRequiredWindowCount: Long | required=true | example=1
readinessClarificationRequiredWindowCount: Long | required=true | example=1
readinessBlockedWindowCount: Long | required=true | example=1
boundaryCounts: Map&lt;String, Long&gt; | required=true | example={}
graphBranchCounts: Map&lt;String, Long&gt; | required=true | example={}
toolNameCounts: Map&lt;String, Long&gt; | required=true | example={}
issueCodeCounts: Map&lt;String, Long&gt; | required=true | example={}
nextActionCounts: Map&lt;String, Long&gt; | required=true | example={}
snapshots: List&lt;AgentToolActionIntakeProjectionView&gt;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"acceptedWindowCount": 1,
    "rejectedBeforeReadinessWindowCount": 1,
    "readinessExecutableWindowCount": 1,
    "readinessApprovalRequiredWindowCount": 1,
    "readinessClarificationRequiredWindowCount": 1,
    "readinessBlockedWindowCount": 1,
    "boundaryCounts": {},
    "graphBranchCounts": {},
    "toolNameCounts": {},
    "issueCodeCounts":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 17. GET /api/agent/runtime-events/tool-execution-readiness-snapshots</w:t>
      </w:r>
    </w:p>
    <w:p>
      <w:pPr>
        <w:spacing w:after="120" w:line="300"/>
      </w:pPr>
      <w:r>
        <w:t xml:space="preserve">接口编号：API-0101</w:t>
      </w:r>
    </w:p>
    <w:p>
      <w:pPr>
        <w:spacing w:after="120" w:line="300"/>
      </w:pPr>
      <w:r>
        <w:t xml:space="preserve">来源控制器：agent-runtime/AgentToolExecutionReadinessProjectionController.queryToolExecutionReadinessSnapshots</w:t>
      </w:r>
    </w:p>
    <w:p>
      <w:pPr>
        <w:spacing w:after="120" w:line="300"/>
      </w:pPr>
      <w:r>
        <w:t xml:space="preserve">源码位置：agent-runtime/src/main/java/com/czh/datasmart/govern/agent/controller/AgentToolExecutionReadinessProjectionController.java:55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访问路径：/api/agent/runtime-events/tool-execution-readiness-snapshots</w:t>
      </w:r>
    </w:p>
    <w:p>
      <w:pPr>
        <w:spacing w:after="120" w:line="300"/>
      </w:pPr>
      <w:r>
        <w:t xml:space="preserve">服务内路径：/agent-runtime/runtime-events/tool-execution-readiness-snapshots；/api/agent/runtime-events/tool-execution-readiness-snapshots</w:t>
      </w:r>
    </w:p>
    <w:p>
      <w:pPr>
        <w:spacing w:after="120" w:line="300"/>
      </w:pPr>
      <w:r>
        <w:t xml:space="preserve">用途：查询工具执行准备度 runtime event 的强类型投影视图。 查询参数与通用 runtime event 查询保持一致：tenant/project/actor/request/run/session/severity 用于过滤， `afterSequence` 用于断线续传或增量读取，`limit` 由查询对象统一限制默认值和最大值。 调用方不能通过 query string 指定 eventType，因为本接口固定读取 `tool_execution_readiness_recorded`。 固定事件类型可以避免专用接口被当作第二个通用事件查询入口， 也能确保所有返回字段都经过 readiness 专用 DTO 裁剪。</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响应类型：PlatformApiResponse&lt;AgentToolExecutionReadinessProjectionQueryResponse&gt;</w:t>
      </w:r>
    </w:p>
    <w:p>
      <w:pPr>
        <w:spacing w:after="120" w:line="300"/>
      </w:pPr>
      <w:r>
        <w:t xml:space="preserve">响应 Schema：PlatformApiResponse&lt;AgentToolExecutionReadinessProjectionQueryResponse&gt;
limit: Integer | required=true | example=20
totalMatched: Integer | required=true | example=1
indexSource: String | required=true | example="示例值"
executableWindowCount: Long | required=true | example=1
approvalRequiredWindowCount: Long | required=true | example=1
clarificationRequiredWindowCount: Long | required=true | example=1
draftOnlyWindowCount: Long | required=true | example=1
queuedAsyncWindowCount: Long | required=true | example=1
throttledWindowCount: Long | required=true | example=1
blockedWindowCount: Long | required=true | example=1
decisionCounts: Map&lt;String, Long&gt; | required=true | example={}
graphBranchCounts: Map&lt;String, Long&gt; | required=true | example={}
toolNameCounts: Map&lt;String, Long&gt; | required=true | example={}
nextActionCounts: Map&lt;String, Long&gt; | required=true | example={}
snapshots: List&lt;AgentToolExecutionReadinessProjectionView&gt;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execution-readiness-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"executableWindowCount": 1,
    "approvalRequiredWindowCount": 1,
    "clarificationRequiredWindowCount": 1,
    "draftOnlyWindowCount": 1,
    "queuedAsyncWindowCount": 1,
    "throttledWindowCount": 1,
    "blockedWindowCount": 1,
    "decisionCounts": {},
    "graphBranchCounts": {},
    "toolNameCounts":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 18. GET /api/agent/runtime-events/agent-turn-runner-snapshots</w:t>
      </w:r>
    </w:p>
    <w:p>
      <w:pPr>
        <w:spacing w:after="120" w:line="300"/>
      </w:pPr>
      <w:r>
        <w:t xml:space="preserve">接口编号：API-0107</w:t>
      </w:r>
    </w:p>
    <w:p>
      <w:pPr>
        <w:spacing w:after="120" w:line="300"/>
      </w:pPr>
      <w:r>
        <w:t xml:space="preserve">来源控制器：agent-runtime/AgentTurnRunnerProjectionController.queryAgentTurnRunnerSnapshots</w:t>
      </w:r>
    </w:p>
    <w:p>
      <w:pPr>
        <w:spacing w:after="120" w:line="300"/>
      </w:pPr>
      <w:r>
        <w:t xml:space="preserve">源码位置：agent-runtime/src/main/java/com/czh/datasmart/govern/agent/controller/AgentTurnRunnerProjectionController.java:56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访问路径：/api/agent/runtime-events/agent-turn-runner-snapshots</w:t>
      </w:r>
    </w:p>
    <w:p>
      <w:pPr>
        <w:spacing w:after="120" w:line="300"/>
      </w:pPr>
      <w:r>
        <w:t xml:space="preserve">服务内路径：/agent-runtime/runtime-events/agent-turn-runner-snapshots；/api/agent/runtime-events/agent-turn-runner-snapshots</w:t>
      </w:r>
    </w:p>
    <w:p>
      <w:pPr>
        <w:spacing w:after="120" w:line="300"/>
      </w:pPr>
      <w:r>
        <w:t xml:space="preserve">用途：查询受控多 Agent Turn Runner runtime event 的强类型投影视图。 典型使用场景： 1. Agent 运行详情页展示某轮 turn runner 是否等待审批、等待 worker receipt 或等待 Java outbox； 2. 审计员验证 manager-as-tools 仍是“调度描述”，没有被 Python Runtime 误执行成真实工具调用； 3. 后续真实多 Agent runner 在恢复前读取 requiredEvidenceCodes，判断哪些 host fact 尚未补齐。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响应类型：PlatformApiResponse&lt;AgentTurnRunnerProjectionQueryResponse&gt;</w:t>
      </w:r>
    </w:p>
    <w:p>
      <w:pPr>
        <w:spacing w:after="120" w:line="300"/>
      </w:pPr>
      <w:r>
        <w:t xml:space="preserve">响应 Schema：PlatformApiResponse&lt;AgentTurnRunnerProjectionQueryResponse&gt;
limit: /** 服务端应用后的查询上限，默认和最大值由 AgentRuntimeEventProjectionQuery 控制。 */ Integer | required=true | example=20
totalMatched: /** 本次窗口命中的 agent_turn_runner_recorded 事件数。 */ Integer | required=true | example=1
indexSource: /** 当前数据来源。第一版复用通用 runtime event 热投影，后续可替换为专用索引。 */ String | required=true | example="示例值"
waitingRunnerCount: Long | required=true | example=1
blockedRunnerCount: Long | required=true | example=1
readyRunnerCount: Long | required=true | example=1
sideEffectViolationCount: Long | required=true | example=1
waitingAttemptTotal: Long | required=true | example=1
blockedAttemptTotal: Long | required=true | example=1
controlPlaneHandoffAttemptTotal: Long | required=true | example=1
managerAsToolsTotal: Long | required=true | example=1
checkpointLinkedCount: Long | required=true | example=1
statusCounts: Map&lt;String, Long&gt; | required=true | example={}
runStatusCounts: Map&lt;String, Long&gt; | required=true | example={}
sessionStatusCounts: Map&lt;String, Long&gt; | required=true | example={}
durablePhaseCounts: Map&lt;String, Long&gt; | required=true | example={}
checkpointStatusCounts: Map&lt;String, Long&gt; | required=true | example={}
checkpointNodeCounts: Map&lt;String, Long&gt; | required=true | example={}
checkpointGraphCounts: Map&lt;String, Long&gt; | required=true | example={}
checkpointResumeRequirementCounts: Map&lt;String, Long&gt; | required=true | example={}
turnStatusCounts: Map&lt;String, Long&gt; | required=true | example={}
deliveryTierCounts: Map&lt;String, Long&gt; | required=true | example={}
resumeActionCounts: Map&lt;String, Long&gt; | required=true | example={}
requiredEvidenceCounts: Map&lt;String, Long&gt; | required=true | example={}
nextActionCounts: Map&lt;String, Long&gt; | required=true | example={}
snapshots: List&lt;AgentTurnRunnerProjectionView&gt;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turn-runner-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"waitingRunnerCount": 1,
    "blockedRunnerCount": 1,
    "readyRunnerCount": 1,
    "sideEffectViolationCount": 1,
    "waitingAttemptTotal": 1,
    "blockedAttemptTotal": 1,
    "controlPlaneHandoffAttemptTotal": 1,
    "managerAsToolsTotal": 1,
    "checkpointLinkedCount": 1,
    "statusCounts": {},
    "runStatusCounts": {},
    "sessionStatusCounts": {},
    "durablePhaseCounts": {},
    "checkpointStatusCounts": {},
    "checkpointNodeCounts": {},
    "checkpointGraphCounts": {},
    "checkpointResumeRequirementCounts": {},
    "turnStatusCounts": {},
    "deliveryTierCounts": {},
    "resumeActionCounts": {},
    "requiredEvidenceCounts":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 19. POST /api/sync/sync-tasks/{taskId}/errors/replay</w:t>
      </w:r>
    </w:p>
    <w:p>
      <w:pPr>
        <w:spacing w:after="120" w:line="300"/>
      </w:pPr>
      <w:r>
        <w:t xml:space="preserve">接口编号：API-0171</w:t>
      </w:r>
    </w:p>
    <w:p>
      <w:pPr>
        <w:spacing w:after="120" w:line="300"/>
      </w:pPr>
      <w:r>
        <w:t xml:space="preserve">来源控制器：data-sync/DataSyncExecutionController.replayDirtyRecords</w:t>
      </w:r>
    </w:p>
    <w:p>
      <w:pPr>
        <w:spacing w:after="120" w:line="300"/>
      </w:pPr>
      <w:r>
        <w:t xml:space="preserve">源码位置：data-sync/src/main/java/com/czh/datasmart/govern/datasync/controller/DataSyncExecutionController.java:286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访问路径：/api/sync/sync-tasks/{taskId}/errors/replay</w:t>
      </w:r>
    </w:p>
    <w:p>
      <w:pPr>
        <w:spacing w:after="120" w:line="300"/>
      </w:pPr>
      <w:r>
        <w:t xml:space="preserve">服务内路径：/sync-tasks/{taskId}/errors/replay</w:t>
      </w:r>
    </w:p>
    <w:p>
      <w:pPr>
        <w:spacing w:after="120" w:line="300"/>
      </w:pPr>
      <w:r>
        <w:t xml:space="preserve">用途：DataSyncExecutionController.replayDirtyRecords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type=SyncDirtyRecordReplayRequest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Schema：SyncDirtyRecordReplayRequest
executionId: Long | required=true | example=2919
errorSampleIds: List&lt;Long&gt; | required=true | example=[]
replayAllRetryableInExecution: Boolean | required=true | example=true
repairConfirmed: Boolean | required=true | example=true
repairStrategy: String | required=true | example="示例值"
maxSampleCount: Integer | required=true | example=1
reason: String | required=true | example="合成示例说明"</w:t>
      </w:r>
    </w:p>
    <w:p>
      <w:pPr>
        <w:spacing w:after="120" w:line="300"/>
      </w:pPr>
      <w:r>
        <w:t xml:space="preserve">响应类型：PlatformApiResponse&lt;SyncDirtyRecordReplayResult&gt;</w:t>
      </w:r>
    </w:p>
    <w:p>
      <w:pPr>
        <w:spacing w:after="120" w:line="300"/>
      </w:pPr>
      <w:r>
        <w:t xml:space="preserve">响应 Schema：PlatformApiResponse&lt;SyncDirtyRecordReplayResult&gt;
taskId: Long | required=true | example=120
sourceExecutionId: Long | required=true | example=2919
replayExecutionId: Long | required=true | example=2919
recoveryPlanId: Long | required=true | example=1
selectedSampleCount: int | required=true | example=1
selectorMode: String | required=true | example="示例值"
taskState: String | required=true | example="ENABLED"
warnings: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/api/sync/sync-tasks/120/errors/replay HTTP/1.1
Authorization: Bearer &lt;access-token&gt;
X-Trace-Id: trace-doc-example-001
Content-Type: application/json
{
  "executionId": 2919,
  "errorSampleIds": [],
  "replayAllRetryableInExecution": true,
  "repairConfirmed": true,
  "repairStrategy": "示例值",
  "maxSampleCount": 1,
  "reason": "合成示例说明"
}</w:t>
      </w:r>
    </w:p>
    <w:p>
      <w:pPr>
        <w:pStyle w:val="CodeBlock"/>
      </w:pPr>
      <w:r>
        <w:t xml:space="preserve">成功响应示例：{
  "success": true,
  "code": "SUCCESS",
  "message": "操作成功",
  "data": {
    "taskId": 120,
    "sourceExecutionId": 2919,
    "replayExecutionId": 2919,
    "recoveryPlanId": 1,
    "selectedSampleCount": 1,
    "selectorMode": "示例值",
    "taskState": "ENABLED",
    "warnings":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3.20 20. POST /api/sync/sync-tasks/{id}/replay</w:t>
      </w:r>
    </w:p>
    <w:p>
      <w:pPr>
        <w:spacing w:after="120" w:line="300"/>
      </w:pPr>
      <w:r>
        <w:t xml:space="preserve">接口编号：API-0234</w:t>
      </w:r>
    </w:p>
    <w:p>
      <w:pPr>
        <w:spacing w:after="120" w:line="300"/>
      </w:pPr>
      <w:r>
        <w:t xml:space="preserve">来源控制器：data-sync/DataSyncTaskController.replayTask</w:t>
      </w:r>
    </w:p>
    <w:p>
      <w:pPr>
        <w:spacing w:after="120" w:line="300"/>
      </w:pPr>
      <w:r>
        <w:t xml:space="preserve">源码位置：data-sync/src/main/java/com/czh/datasmart/govern/datasync/controller/DataSyncTaskController.java:937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访问路径：/api/sync/sync-tasks/{id}/replay</w:t>
      </w:r>
    </w:p>
    <w:p>
      <w:pPr>
        <w:spacing w:after="120" w:line="300"/>
      </w:pPr>
      <w:r>
        <w:t xml:space="preserve">服务内路径：/sync-tasks/{id}/replay</w:t>
      </w:r>
    </w:p>
    <w:p>
      <w:pPr>
        <w:spacing w:after="120" w:line="300"/>
      </w:pPr>
      <w:r>
        <w:t xml:space="preserve">用途：DataSyncTaskController.replayTask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type=SyncTaskRecoveryOperationRequest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Schema：SyncTaskRecoveryOperationRequest
sourceExecutionId: Long | required=true | example=2919
sourceCheckpointId: Long | required=true | example=1
windowStart: String | required=true | example="示例值"
windowEnd: String | required=true | example="示例值"
shardOrPartition: String | required=true | example="示例值"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/api/sync/sync-tasks/1/replay HTTP/1.1
Authorization: Bearer &lt;access-token&gt;
X-Trace-Id: trace-doc-example-001
Content-Type: application/json
{
  "sourceExecutionId": 2919,
  "sourceCheckpointId": 1,
  "windowStart": "示例值",
  "windowEnd": "示例值",
  "shardOrPartition": "示例值",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3.21 21. POST /api/agent/plans/stream</w:t>
      </w:r>
    </w:p>
    <w:p>
      <w:pPr>
        <w:spacing w:after="120" w:line="300"/>
      </w:pPr>
      <w:r>
        <w:t xml:space="preserve">接口编号：API-0378</w:t>
      </w:r>
    </w:p>
    <w:p>
      <w:pPr>
        <w:spacing w:after="120" w:line="300"/>
      </w:pPr>
      <w:r>
        <w:t xml:space="preserve">来源控制器：python-ai-runtime/python-ai-runtime/src/datasmart_ai_runtime/api/agent/routes.py.stream_agent_plan</w:t>
      </w:r>
    </w:p>
    <w:p>
      <w:pPr>
        <w:spacing w:after="120" w:line="300"/>
      </w:pPr>
      <w:r>
        <w:t xml:space="preserve">源码位置：python-ai-runtime/src/datasmart_ai_runtime/api/agent/routes.py:393</w:t>
      </w:r>
    </w:p>
    <w:p>
      <w:pPr>
        <w:spacing w:after="120" w:line="300"/>
      </w:pPr>
      <w:r>
        <w:t xml:space="preserve">接口类型：SSE</w:t>
      </w:r>
    </w:p>
    <w:p>
      <w:pPr>
        <w:spacing w:after="120" w:line="300"/>
      </w:pPr>
      <w:r>
        <w:t xml:space="preserve">公开性：公开接口</w:t>
      </w:r>
    </w:p>
    <w:p>
      <w:pPr>
        <w:spacing w:after="120" w:line="300"/>
      </w:pPr>
      <w:r>
        <w:t xml:space="preserve">请求方法：POST</w:t>
      </w:r>
    </w:p>
    <w:p>
      <w:pPr>
        <w:spacing w:after="120" w:line="300"/>
      </w:pPr>
      <w:r>
        <w:t xml:space="preserve">访问路径：/api/agent/plans/stream</w:t>
      </w:r>
    </w:p>
    <w:p>
      <w:pPr>
        <w:spacing w:after="120" w:line="300"/>
      </w:pPr>
      <w:r>
        <w:t xml:space="preserve">服务内路径：/agent/plans/stream</w:t>
      </w:r>
    </w:p>
    <w:p>
      <w:pPr>
        <w:spacing w:after="120" w:line="300"/>
      </w:pPr>
      <w:r>
        <w:t xml:space="preserve">用途：以 NDJSON 实时返回 Agent 规划阶段事实，最后返回完整计划快照。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Content-Type：consumes=默认；produces=text/event-stream</w:t>
      </w:r>
    </w:p>
    <w:p>
      <w:pPr>
        <w:spacing w:after="120" w:line="300"/>
      </w:pPr>
      <w:r>
        <w:t xml:space="preserve">幂等与重连：写操作按接口实现携带幂等键、版本或业务唯一键；同键异请求必须拒绝。</w:t>
      </w:r>
    </w:p>
    <w:p>
      <w:pPr>
        <w:pStyle w:val="CodeBlock"/>
      </w:pPr>
      <w:r>
        <w:t xml:space="preserve">请求示例：POST /api/agent/plans/stream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3.22 22. GET /api/agent/events/ws</w:t>
      </w:r>
    </w:p>
    <w:p>
      <w:pPr>
        <w:spacing w:after="120" w:line="300"/>
      </w:pPr>
      <w:r>
        <w:t xml:space="preserve">接口编号：API-0387</w:t>
      </w:r>
    </w:p>
    <w:p>
      <w:pPr>
        <w:spacing w:after="120" w:line="300"/>
      </w:pPr>
      <w:r>
        <w:t xml:space="preserve">来源控制器：python-ai-runtime/python-ai-runtime/src/datasmart_ai_runtime/api/agent/routes.py.websocket_agent_event_subscription</w:t>
      </w:r>
    </w:p>
    <w:p>
      <w:pPr>
        <w:spacing w:after="120" w:line="300"/>
      </w:pPr>
      <w:r>
        <w:t xml:space="preserve">源码位置：python-ai-runtime/src/datasmart_ai_runtime/api/agent/routes.py:797</w:t>
      </w:r>
    </w:p>
    <w:p>
      <w:pPr>
        <w:spacing w:after="120" w:line="300"/>
      </w:pPr>
      <w:r>
        <w:t xml:space="preserve">接口类型：WEBSOCKET</w:t>
      </w:r>
    </w:p>
    <w:p>
      <w:pPr>
        <w:spacing w:after="120" w:line="300"/>
      </w:pPr>
      <w:r>
        <w:t xml:space="preserve">公开性：公开接口</w:t>
      </w:r>
    </w:p>
    <w:p>
      <w:pPr>
        <w:spacing w:after="120" w:line="300"/>
      </w:pPr>
      <w:r>
        <w:t xml:space="preserve">请求方法：GET</w:t>
      </w:r>
    </w:p>
    <w:p>
      <w:pPr>
        <w:spacing w:after="120" w:line="300"/>
      </w:pPr>
      <w:r>
        <w:t xml:space="preserve">访问路径：/api/agent/events/ws</w:t>
      </w:r>
    </w:p>
    <w:p>
      <w:pPr>
        <w:spacing w:after="120" w:line="300"/>
      </w:pPr>
      <w:r>
        <w:t xml:space="preserve">服务内路径：/agent/events/ws</w:t>
      </w:r>
    </w:p>
    <w:p>
      <w:pPr>
        <w:spacing w:after="120" w:line="300"/>
      </w:pPr>
      <w:r>
        <w:t xml:space="preserve">用途：实时事件订阅 WebSocket 雏形。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请求参数：BODY:websocket | type=Any | required=true | JSON 请求体 websocket。</w:t>
      </w:r>
    </w:p>
    <w:p>
      <w:pPr>
        <w:spacing w:after="120" w:line="300"/>
      </w:pPr>
      <w:r>
        <w:t xml:space="preserve">请求体 Schema：Any（源码未声明可展开字段或由框架生成）</w:t>
      </w:r>
    </w:p>
    <w:p>
      <w:pPr>
        <w:spacing w:after="120" w:line="300"/>
      </w:pPr>
      <w:r>
        <w:t xml:space="preserve">响应类型：RuntimeEventWebSocketFrame</w:t>
      </w:r>
    </w:p>
    <w:p>
      <w:pPr>
        <w:spacing w:after="120" w:line="300"/>
      </w:pPr>
      <w:r>
        <w:t xml:space="preserve">响应 Schema：RuntimeEventWebSocketFrame（源码未声明可展开字段或由框架生成）</w:t>
      </w:r>
    </w:p>
    <w:p>
      <w:pPr>
        <w:spacing w:after="120" w:line="300"/>
      </w:pPr>
      <w:r>
        <w:t xml:space="preserve">Content-Type：consumes=默认；produces=application/websocket</w:t>
      </w:r>
    </w:p>
    <w:p>
      <w:pPr>
        <w:spacing w:after="120" w:line="300"/>
      </w:pPr>
      <w:r>
        <w:t xml:space="preserve">幂等与重连：只读请求不得产生业务状态变更；分页、过滤和范围参数必须稳定。</w:t>
      </w:r>
    </w:p>
    <w:p>
      <w:pPr>
        <w:pStyle w:val="CodeBlock"/>
      </w:pPr>
      <w:r>
        <w:t xml:space="preserve">请求示例：GET /api/agent/events/ws HTTP/1.1
Authorization: Bearer &lt;access-token&gt;
X-Trace-Id: trace-doc-example-001</w:t>
      </w:r>
    </w:p>
    <w:p>
      <w:pPr>
        <w:pStyle w:val="CodeBlock"/>
      </w:pPr>
      <w:r>
        <w:t xml:space="preserve">成功响应示例：{
  "success": true,
  "code": "SUCCESS",
  "message": "操作成功",
  "data": {
    "responseType": "RuntimeEventWebSocketFrame"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1"/>
        <w:keepNext/>
      </w:pPr>
      <w:r>
        <w:t xml:space="preserve">4. 检索与引用信息</w:t>
      </w:r>
    </w:p>
    <w:p>
      <w:pPr>
        <w:spacing w:after="120" w:line="300"/>
      </w:pPr>
      <w:r>
        <w:t xml:space="preserve">精确码：DOC-API-WS-896；独立锚点：global:reference-websocket-events；文档标识：rag-eval-global-reference-websocket-events。RAG 回答必须引用原始 DOCX sourceUri，并保留来源、观测时间、可信度、可信依据和 sourceStatus。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DOC-API-WS-896 | 第 </w:t>
    </w:r>
    <w:r>
      <w:rPr>
        <w:color w:val="5F6368"/>
        <w:sz w:val="18"/>
        <w:szCs w:val="18"/>
      </w:rPr>
      <w:fldChar w:fldCharType="begin"/>
      <w:instrText xml:space="preserve">PAGE</w:instrText>
      <w:fldChar w:fldCharType="separate"/>
      <w:fldChar w:fldCharType="end"/>
    </w:r>
    <w:r>
      <w:rPr>
        <w:color w:val="5F636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F6368"/>
        <w:sz w:val="18"/>
        <w:szCs w:val="18"/>
      </w:rPr>
      <w:t xml:space="preserve">DataSmart Govern | 接口参考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80" w:before="0"/>
    </w:pPr>
    <w:rPr>
      <w:rFonts w:ascii="Microsoft YaHei" w:cs="Microsoft YaHei" w:eastAsia="Microsoft YaHei" w:hAnsi="Microsoft YaHei"/>
      <w:b/>
      <w:bCs/>
      <w:color w:val="17365D"/>
      <w:sz w:val="52"/>
      <w:szCs w:val="52"/>
    </w:rPr>
  </w:style>
  <w:style w:type="paragraph" w:styleId="DocumentSubtitle">
    <w:name w:val="Document Subtitle"/>
    <w:basedOn w:val="Normal"/>
    <w:next w:val="Normal"/>
    <w:pPr>
      <w:spacing w:after="240"/>
    </w:pPr>
    <w:rPr>
      <w:rFonts w:ascii="Microsoft YaHei" w:cs="Microsoft YaHei" w:eastAsia="Microsoft YaHei" w:hAnsi="Microsoft YaHei"/>
      <w:color w:val="5F6368"/>
      <w:sz w:val="22"/>
      <w:szCs w:val="22"/>
    </w:rPr>
  </w:style>
  <w:style w:type="paragraph" w:styleId="Callout">
    <w:name w:val="Callout"/>
    <w:basedOn w:val="Normal"/>
    <w:next w:val="Normal"/>
    <w:pPr>
      <w:shd w:fill="FFF4CE" w:val="clear"/>
      <w:spacing w:after="180" w:before="120"/>
      <w:ind w:left="160" w:right="160"/>
    </w:pPr>
    <w:rPr>
      <w:rFonts w:ascii="Microsoft YaHei" w:cs="Microsoft YaHei" w:eastAsia="Microsoft YaHei" w:hAnsi="Microsoft YaHei"/>
      <w:color w:val="7A3E00"/>
      <w:sz w:val="20"/>
      <w:szCs w:val="20"/>
    </w:rPr>
  </w:style>
  <w:style w:type="paragraph" w:styleId="CodeBlock">
    <w:name w:val="Code Block"/>
    <w:basedOn w:val="Normal"/>
    <w:next w:val="Normal"/>
    <w:pPr>
      <w:shd w:fill="F4F6F8" w:val="clear"/>
      <w:spacing w:after="120" w:before="80"/>
      <w:ind w:left="180" w:right="180"/>
    </w:pPr>
    <w:rPr>
      <w:rFonts w:ascii="Consolas" w:cs="Consolas" w:eastAsia="Consolas" w:hAnsi="Consolas"/>
      <w:color w:val="202124"/>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实时状态与 WebSocket 事件字典</dc:title>
  <dc:creator>DataSmart Govern</dc:creator>
  <dc:description>纯合成中文 RAG 接口参考</dc:description>
  <cp:lastModifiedBy>Un-named</cp:lastModifiedBy>
  <cp:revision>1</cp:revision>
  <dcterms:created xsi:type="dcterms:W3CDTF">2026-08-16T15:46:11.076Z</dcterms:created>
  <dcterms:modified xsi:type="dcterms:W3CDTF">2026-08-16T15:46:11.076Z</dcterms:modified>
</cp:coreProperties>
</file>

<file path=docProps/custom.xml><?xml version="1.0" encoding="utf-8"?>
<Properties xmlns="http://schemas.openxmlformats.org/officeDocument/2006/custom-properties" xmlns:vt="http://schemas.openxmlformats.org/officeDocument/2006/docPropsVTypes"/>
</file>