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61FC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2632ED58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C818EC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70C1F1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CD1AD6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8B46E1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AF5FD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2BB2FE" w14:textId="22B9B9E4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E8A12" w14:textId="68A39072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83BF89" w14:textId="04BEE5BC" w:rsidR="008344FA" w:rsidRDefault="00F96D99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5FF195" wp14:editId="417E7F2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11400" cy="1244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La Empres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7D34C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51CCFE" w14:textId="77777777" w:rsidR="008344FA" w:rsidRDefault="008344FA" w:rsidP="00F96D99">
      <w:pPr>
        <w:pBdr>
          <w:top w:val="nil"/>
          <w:left w:val="nil"/>
          <w:bottom w:val="nil"/>
          <w:right w:val="nil"/>
          <w:between w:val="nil"/>
        </w:pBdr>
        <w:tabs>
          <w:tab w:val="left" w:pos="6700"/>
        </w:tabs>
        <w:spacing w:before="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3229EE" w14:textId="7BDDBD95" w:rsidR="008344FA" w:rsidRDefault="00FF2D28" w:rsidP="00F96D99">
      <w:pPr>
        <w:pStyle w:val="Ttulo"/>
        <w:tabs>
          <w:tab w:val="left" w:pos="6700"/>
        </w:tabs>
        <w:ind w:left="0"/>
        <w:jc w:val="both"/>
      </w:pPr>
      <w:r>
        <w:t>P</w:t>
      </w:r>
      <w:r w:rsidR="00895279">
        <w:t>5DIR</w:t>
      </w:r>
    </w:p>
    <w:p w14:paraId="784F6780" w14:textId="24DA5BF9" w:rsidR="00FF2D28" w:rsidRDefault="00FF2D28" w:rsidP="00F96D99">
      <w:pPr>
        <w:tabs>
          <w:tab w:val="left" w:pos="6700"/>
        </w:tabs>
        <w:spacing w:before="173" w:line="276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Procedimiento para la </w:t>
      </w:r>
    </w:p>
    <w:p w14:paraId="53992CFB" w14:textId="399D3496" w:rsidR="008344FA" w:rsidRDefault="00FF2D28" w:rsidP="00F96D99">
      <w:pPr>
        <w:tabs>
          <w:tab w:val="left" w:pos="6700"/>
        </w:tabs>
        <w:spacing w:before="173" w:line="276" w:lineRule="auto"/>
        <w:jc w:val="both"/>
        <w:rPr>
          <w:b/>
          <w:sz w:val="72"/>
          <w:szCs w:val="72"/>
        </w:rPr>
        <w:sectPr w:rsidR="008344FA" w:rsidSect="007D7706">
          <w:pgSz w:w="11910" w:h="16840" w:code="9"/>
          <w:pgMar w:top="1134" w:right="851" w:bottom="1701" w:left="1134" w:header="397" w:footer="284" w:gutter="0"/>
          <w:pgNumType w:start="1"/>
          <w:cols w:space="720"/>
        </w:sectPr>
      </w:pPr>
      <w:r>
        <w:rPr>
          <w:b/>
          <w:sz w:val="56"/>
          <w:szCs w:val="56"/>
        </w:rPr>
        <w:t xml:space="preserve">Gestión de la </w:t>
      </w:r>
      <w:r w:rsidR="00895279">
        <w:rPr>
          <w:b/>
          <w:sz w:val="56"/>
          <w:szCs w:val="56"/>
        </w:rPr>
        <w:t xml:space="preserve">DIRECCION </w:t>
      </w:r>
    </w:p>
    <w:p w14:paraId="1B705345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lastRenderedPageBreak/>
        <w:t>1 ALCANCE y OBJETIVOS</w:t>
      </w:r>
      <w:r>
        <w:t xml:space="preserve"> (Que se debe lograr) </w:t>
      </w:r>
    </w:p>
    <w:p w14:paraId="3F372BD9" w14:textId="7ED6FB15" w:rsidR="00895279" w:rsidRDefault="00895279" w:rsidP="00F96D99">
      <w:pPr>
        <w:shd w:val="clear" w:color="auto" w:fill="FFFFFF"/>
        <w:jc w:val="both"/>
      </w:pPr>
      <w:r w:rsidRPr="007D7706">
        <w:rPr>
          <w:b/>
          <w:u w:val="single"/>
        </w:rPr>
        <w:t>Alcance</w:t>
      </w:r>
      <w:r>
        <w:t xml:space="preserve">: Actividades de los directivos de </w:t>
      </w:r>
      <w:r w:rsidR="00C1455F">
        <w:t>{LA_EMPRESA}</w:t>
      </w:r>
      <w:r>
        <w:t>.</w:t>
      </w:r>
    </w:p>
    <w:p w14:paraId="4299FCFF" w14:textId="358E6130" w:rsidR="00895279" w:rsidRDefault="00895279" w:rsidP="00F96D99">
      <w:pPr>
        <w:shd w:val="clear" w:color="auto" w:fill="FFFFFF"/>
        <w:jc w:val="both"/>
      </w:pPr>
      <w:r w:rsidRPr="007D7706">
        <w:rPr>
          <w:b/>
          <w:u w:val="single"/>
        </w:rPr>
        <w:t>Objetivos</w:t>
      </w:r>
      <w:r>
        <w:t xml:space="preserve">: Especificar las tareas directivas de </w:t>
      </w:r>
      <w:r w:rsidR="00C1455F">
        <w:t>{LA_EMPRESA}</w:t>
      </w:r>
      <w:r>
        <w:t xml:space="preserve"> exigidas por ISO. Fijar el método para entender el uso de recursos y como mejorar por medio de cambios en la asignación de esos recursos. Entender la ventaja preventiva de riesgos. Como transmitir la metodología de trabajo de </w:t>
      </w:r>
      <w:r w:rsidR="00C1455F">
        <w:t>{LA_EMPRESA}</w:t>
      </w:r>
      <w:r>
        <w:t xml:space="preserve">, delegar tareas y producir un aumento de la sinergia del grupo de trabajo pidiendo resultados del uso de los recursos asignados. Definir las responsabilidades de los incidentes ambientales de </w:t>
      </w:r>
      <w:r w:rsidR="00C1455F">
        <w:t>{LA_EMPRESA}</w:t>
      </w:r>
      <w:r>
        <w:t xml:space="preserve">. </w:t>
      </w:r>
    </w:p>
    <w:p w14:paraId="288BA252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0FDEFBE8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2 REFERENCIAS</w:t>
      </w:r>
      <w:r>
        <w:t xml:space="preserve"> (Norma aplicada y otras para leer más) </w:t>
      </w:r>
    </w:p>
    <w:p w14:paraId="7872BE22" w14:textId="7F1D71DA" w:rsidR="00895279" w:rsidRDefault="00895279" w:rsidP="00F96D99">
      <w:pPr>
        <w:shd w:val="clear" w:color="auto" w:fill="FFFFFF"/>
        <w:jc w:val="both"/>
      </w:pPr>
      <w:r>
        <w:t>Aplica a:  ISO 14001 ISO 45001 ISO 9001. M</w:t>
      </w:r>
      <w:r w:rsidR="00F96D99">
        <w:t>á</w:t>
      </w:r>
      <w:r>
        <w:t xml:space="preserve">s </w:t>
      </w:r>
      <w:proofErr w:type="spellStart"/>
      <w:r>
        <w:t>info</w:t>
      </w:r>
      <w:proofErr w:type="spellEnd"/>
      <w:r>
        <w:t xml:space="preserve"> ver: ISO 9004/22301.</w:t>
      </w:r>
    </w:p>
    <w:p w14:paraId="64F509CC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2785C33C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3 TÉRMINOS Y DEFINICIONES</w:t>
      </w:r>
      <w:r>
        <w:t xml:space="preserve"> (Abreviaturas) </w:t>
      </w:r>
    </w:p>
    <w:p w14:paraId="519F8C65" w14:textId="738B476C" w:rsidR="00895279" w:rsidRDefault="00895279" w:rsidP="00F96D99">
      <w:pPr>
        <w:shd w:val="clear" w:color="auto" w:fill="FFFFFF"/>
        <w:jc w:val="both"/>
      </w:pPr>
      <w:r w:rsidRPr="00F96D99">
        <w:rPr>
          <w:b/>
        </w:rPr>
        <w:t>SIG</w:t>
      </w:r>
      <w:r>
        <w:t xml:space="preserve">: Sistema de gestión de </w:t>
      </w:r>
      <w:r w:rsidR="00C1455F">
        <w:t>{LA_EMPRESA}</w:t>
      </w:r>
      <w:r>
        <w:t>.</w:t>
      </w:r>
    </w:p>
    <w:p w14:paraId="70D9CFFC" w14:textId="77777777" w:rsidR="00895279" w:rsidRDefault="00895279" w:rsidP="00F96D99">
      <w:pPr>
        <w:shd w:val="clear" w:color="auto" w:fill="FFFFFF"/>
        <w:jc w:val="both"/>
      </w:pPr>
      <w:r w:rsidRPr="00F96D99">
        <w:rPr>
          <w:b/>
        </w:rPr>
        <w:t>DIR</w:t>
      </w:r>
      <w:r>
        <w:t xml:space="preserve">: Representante de dirección. </w:t>
      </w:r>
    </w:p>
    <w:p w14:paraId="6F0CF9D2" w14:textId="77777777" w:rsidR="00895279" w:rsidRDefault="00895279" w:rsidP="00F96D99">
      <w:pPr>
        <w:shd w:val="clear" w:color="auto" w:fill="FFFFFF"/>
        <w:jc w:val="both"/>
      </w:pPr>
      <w:r w:rsidRPr="00F96D99">
        <w:rPr>
          <w:b/>
        </w:rPr>
        <w:t>COR</w:t>
      </w:r>
      <w:r>
        <w:t>: Coordinador del SIG.</w:t>
      </w:r>
    </w:p>
    <w:p w14:paraId="5FD8D01E" w14:textId="570D5FB4" w:rsidR="00895279" w:rsidRDefault="00895279" w:rsidP="00F96D99">
      <w:pPr>
        <w:shd w:val="clear" w:color="auto" w:fill="FFFFFF"/>
        <w:jc w:val="both"/>
      </w:pPr>
      <w:r w:rsidRPr="007D7706">
        <w:rPr>
          <w:b/>
        </w:rPr>
        <w:t>Procedimiento o Instructivo</w:t>
      </w:r>
      <w:r>
        <w:t xml:space="preserve"> (</w:t>
      </w:r>
      <w:proofErr w:type="spellStart"/>
      <w:r>
        <w:t>PoI</w:t>
      </w:r>
      <w:proofErr w:type="spellEnd"/>
      <w:r>
        <w:t xml:space="preserve">#@@@): Conjunto de tareas similares, forma especificada de llevar a cabo actividades o proceso. </w:t>
      </w:r>
      <w:r w:rsidRPr="007D7706">
        <w:rPr>
          <w:b/>
        </w:rPr>
        <w:t>Instructivo</w:t>
      </w:r>
      <w:r>
        <w:t xml:space="preserve">: Grupo de tareas de un procedimiento, puede </w:t>
      </w:r>
      <w:r w:rsidR="00F96D99">
        <w:t>ser</w:t>
      </w:r>
      <w:r>
        <w:t xml:space="preserve"> un IP### “</w:t>
      </w:r>
      <w:r w:rsidRPr="007D7706">
        <w:rPr>
          <w:b/>
        </w:rPr>
        <w:t>Instructivo de Puesto</w:t>
      </w:r>
      <w:r>
        <w:t>”.</w:t>
      </w:r>
    </w:p>
    <w:p w14:paraId="1BB4FF38" w14:textId="77777777" w:rsidR="00895279" w:rsidRDefault="00895279" w:rsidP="00F96D99">
      <w:pPr>
        <w:shd w:val="clear" w:color="auto" w:fill="FFFFFF"/>
        <w:jc w:val="both"/>
      </w:pPr>
      <w:r w:rsidRPr="007D7706">
        <w:rPr>
          <w:b/>
        </w:rPr>
        <w:t>Registro</w:t>
      </w:r>
      <w:r>
        <w:t>: Documento con información única de resultados, evidencia de actividad, puede ser resultado distinto al esperado.</w:t>
      </w:r>
    </w:p>
    <w:p w14:paraId="09AFC58A" w14:textId="77777777" w:rsidR="00895279" w:rsidRDefault="00895279" w:rsidP="00F96D99">
      <w:pPr>
        <w:shd w:val="clear" w:color="auto" w:fill="FFFFFF"/>
        <w:jc w:val="both"/>
      </w:pPr>
      <w:r w:rsidRPr="007D7706">
        <w:rPr>
          <w:b/>
        </w:rPr>
        <w:t>Riesgo</w:t>
      </w:r>
      <w:r>
        <w:t>: Efecto de la incertidumbre. Vulnerabilidad potencial a daño a personas o entidades.</w:t>
      </w:r>
    </w:p>
    <w:p w14:paraId="3739E978" w14:textId="77777777" w:rsidR="00895279" w:rsidRDefault="00895279" w:rsidP="00F96D99">
      <w:pPr>
        <w:shd w:val="clear" w:color="auto" w:fill="FFFFFF"/>
        <w:jc w:val="both"/>
      </w:pPr>
      <w:r w:rsidRPr="007D7706">
        <w:rPr>
          <w:b/>
        </w:rPr>
        <w:t>Incidente</w:t>
      </w:r>
      <w:r>
        <w:t>: Suceso/s del trabajo donde puede haber daño.</w:t>
      </w:r>
    </w:p>
    <w:p w14:paraId="43BE6C1F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7B46BEB2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4 CONTEXTO / RIESGOS</w:t>
      </w:r>
      <w:r>
        <w:t xml:space="preserve"> (Donde se aplica y que puede pasar)</w:t>
      </w:r>
    </w:p>
    <w:p w14:paraId="640E9FE8" w14:textId="4A35FD60" w:rsidR="00895279" w:rsidRDefault="00895279" w:rsidP="00F96D99">
      <w:pPr>
        <w:shd w:val="clear" w:color="auto" w:fill="FFFFFF"/>
        <w:jc w:val="both"/>
      </w:pPr>
      <w:r>
        <w:t xml:space="preserve">Todas las responsabilidades del rumbo y trabajo de </w:t>
      </w:r>
      <w:r w:rsidR="00C1455F">
        <w:t>{LA_EMPRESA}</w:t>
      </w:r>
      <w:r>
        <w:t>: Política, Organigrama, IP###, etc. El seguimiento del desempeño es a diario. Mensualmente por medio de sus procesos, novedades y resultados deben ser información de entrada para I9REV cuyo resultado debe corregir desvíos al rumbo previamente trazado.</w:t>
      </w:r>
    </w:p>
    <w:p w14:paraId="20198131" w14:textId="6069E2F0" w:rsidR="00895279" w:rsidRDefault="00895279" w:rsidP="00F96D99">
      <w:pPr>
        <w:shd w:val="clear" w:color="auto" w:fill="FFFFFF"/>
        <w:jc w:val="both"/>
      </w:pPr>
      <w:r>
        <w:rPr>
          <w:color w:val="FF0000"/>
        </w:rPr>
        <w:t>RIESGOS SIGNIFICATIVOS</w:t>
      </w:r>
      <w:r>
        <w:t xml:space="preserve">: </w:t>
      </w:r>
      <w:r>
        <w:rPr>
          <w:color w:val="FF0000"/>
        </w:rPr>
        <w:t xml:space="preserve">Tomar decisiones erróneas en temas estratégicos o relevantes en </w:t>
      </w:r>
      <w:r w:rsidR="00C1455F">
        <w:rPr>
          <w:color w:val="FF0000"/>
        </w:rPr>
        <w:t>{LA_EMPRESA}</w:t>
      </w:r>
      <w:r>
        <w:rPr>
          <w:color w:val="FF0000"/>
        </w:rPr>
        <w:t xml:space="preserve"> por desconocimiento o basados en información errónea</w:t>
      </w:r>
      <w:r>
        <w:t xml:space="preserve">. </w:t>
      </w:r>
    </w:p>
    <w:p w14:paraId="0D7DFC96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354FBA6B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5 RESPONSABLES</w:t>
      </w:r>
      <w:r>
        <w:rPr>
          <w:b/>
        </w:rPr>
        <w:t xml:space="preserve"> </w:t>
      </w:r>
      <w:r>
        <w:t>(Quién son los encargados de las tareas)</w:t>
      </w:r>
    </w:p>
    <w:p w14:paraId="4EAF6FFD" w14:textId="3A3C0127" w:rsidR="00895279" w:rsidRDefault="00895279" w:rsidP="00F96D99">
      <w:pPr>
        <w:shd w:val="clear" w:color="auto" w:fill="FFFFFF"/>
        <w:jc w:val="both"/>
      </w:pPr>
      <w:r>
        <w:rPr>
          <w:color w:val="5B9BD5"/>
        </w:rPr>
        <w:t>DIR</w:t>
      </w:r>
      <w:r>
        <w:t xml:space="preserve">: responsable final del SIG, por ende, de </w:t>
      </w:r>
      <w:r w:rsidR="00C1455F">
        <w:t>{LA_EMPRESA}</w:t>
      </w:r>
      <w:r>
        <w:t xml:space="preserve"> y su marcha. Debe actuar según este </w:t>
      </w:r>
      <w:proofErr w:type="spellStart"/>
      <w:r>
        <w:t>PoI</w:t>
      </w:r>
      <w:proofErr w:type="spellEnd"/>
      <w:r>
        <w:t>#@@@ cumpliendo sus tareas.</w:t>
      </w:r>
    </w:p>
    <w:p w14:paraId="3B6823F0" w14:textId="77777777" w:rsidR="00895279" w:rsidRDefault="00895279" w:rsidP="00F96D99">
      <w:pPr>
        <w:shd w:val="clear" w:color="auto" w:fill="FFFFFF"/>
        <w:jc w:val="both"/>
      </w:pPr>
      <w:proofErr w:type="spellStart"/>
      <w:r>
        <w:rPr>
          <w:color w:val="5B9BD5"/>
        </w:rPr>
        <w:t>Resp</w:t>
      </w:r>
      <w:proofErr w:type="spellEnd"/>
      <w:r>
        <w:rPr>
          <w:color w:val="5B9BD5"/>
        </w:rPr>
        <w:t>. SST</w:t>
      </w:r>
      <w:r>
        <w:t>: Revisa salud y seguridad en el trabajo y producir mejoras.</w:t>
      </w:r>
    </w:p>
    <w:p w14:paraId="25377EAA" w14:textId="77777777" w:rsidR="00895279" w:rsidRDefault="00895279" w:rsidP="00F96D99">
      <w:pPr>
        <w:shd w:val="clear" w:color="auto" w:fill="FFFFFF"/>
        <w:jc w:val="both"/>
      </w:pPr>
      <w:r>
        <w:rPr>
          <w:color w:val="5B9BD5"/>
        </w:rPr>
        <w:t>COR</w:t>
      </w:r>
      <w:r>
        <w:t xml:space="preserve">: Gestiona los datos del SIG, audita los procesos, brinda la información básica para </w:t>
      </w:r>
      <w:proofErr w:type="gramStart"/>
      <w:r>
        <w:t>la correcciones</w:t>
      </w:r>
      <w:proofErr w:type="gramEnd"/>
      <w:r>
        <w:t xml:space="preserve"> a hacer por DIRECCION.</w:t>
      </w:r>
    </w:p>
    <w:p w14:paraId="5D02F661" w14:textId="77777777" w:rsidR="00895279" w:rsidRDefault="00895279" w:rsidP="00F96D99">
      <w:pPr>
        <w:shd w:val="clear" w:color="auto" w:fill="FFFFFF"/>
        <w:jc w:val="both"/>
      </w:pPr>
      <w:r>
        <w:rPr>
          <w:color w:val="5B9BD5"/>
        </w:rPr>
        <w:t>### TODOS</w:t>
      </w:r>
      <w:r>
        <w:t xml:space="preserve">: Deben conocer la POL, ORG, MMP y sus recursos asignados desprendidos de este </w:t>
      </w:r>
      <w:proofErr w:type="spellStart"/>
      <w:r>
        <w:t>PoI</w:t>
      </w:r>
      <w:proofErr w:type="spellEnd"/>
      <w:r>
        <w:t>#@@@. Proponer mejoras.</w:t>
      </w:r>
    </w:p>
    <w:p w14:paraId="55B2D109" w14:textId="77777777" w:rsidR="00895279" w:rsidRDefault="00895279" w:rsidP="00F96D99">
      <w:pPr>
        <w:shd w:val="clear" w:color="auto" w:fill="FFFFFF"/>
        <w:jc w:val="both"/>
      </w:pPr>
      <w:r>
        <w:rPr>
          <w:color w:val="5B9BD5"/>
        </w:rPr>
        <w:t xml:space="preserve">Auditor interno: </w:t>
      </w:r>
      <w:r>
        <w:t xml:space="preserve">Verifica, audita y reporta hallazgos. </w:t>
      </w:r>
    </w:p>
    <w:p w14:paraId="480A3264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4A3C044A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6 PLANIFICACIÓN</w:t>
      </w:r>
      <w:r>
        <w:rPr>
          <w:b/>
        </w:rPr>
        <w:t xml:space="preserve"> </w:t>
      </w:r>
      <w:r>
        <w:t>(Cuando se hacen estos trabajos)</w:t>
      </w:r>
    </w:p>
    <w:p w14:paraId="7B7D5C2D" w14:textId="77777777" w:rsidR="00895279" w:rsidRDefault="00895279" w:rsidP="00F96D99">
      <w:pPr>
        <w:shd w:val="clear" w:color="auto" w:fill="FFFFFF"/>
        <w:jc w:val="both"/>
      </w:pPr>
      <w:r>
        <w:t>Se planifica su 1º publicación. Luego se actualiza a demanda.</w:t>
      </w:r>
    </w:p>
    <w:p w14:paraId="4F40C363" w14:textId="52538B77" w:rsidR="00D95F2D" w:rsidRDefault="005C5C38" w:rsidP="005C5C38">
      <w:pPr>
        <w:shd w:val="clear" w:color="auto" w:fill="FFFFFF"/>
        <w:tabs>
          <w:tab w:val="left" w:pos="8550"/>
        </w:tabs>
        <w:jc w:val="both"/>
      </w:pPr>
      <w:r>
        <w:tab/>
      </w:r>
    </w:p>
    <w:p w14:paraId="5AD1F22C" w14:textId="77777777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7 DOCUMENTOS SOPORTE</w:t>
      </w:r>
      <w:r>
        <w:t xml:space="preserve"> (Donde se registra el trabajo)</w:t>
      </w:r>
    </w:p>
    <w:p w14:paraId="43446D82" w14:textId="7A4346BC" w:rsidR="00895279" w:rsidRDefault="00895279" w:rsidP="00F96D99">
      <w:pPr>
        <w:shd w:val="clear" w:color="auto" w:fill="FFFFFF"/>
        <w:jc w:val="both"/>
      </w:pPr>
      <w:r>
        <w:rPr>
          <w:u w:val="single"/>
        </w:rPr>
        <w:t>P1MAN</w:t>
      </w:r>
      <w:r>
        <w:t xml:space="preserve">: Al completar los anteriores y con muy pocos datos más, ya tenemos lo necesario para publicar nuestro 1º Manual del sistema. Este es el único documento PUBLICO, el resto son PRIVADOS PROPIEDAD de </w:t>
      </w:r>
      <w:r w:rsidR="00C1455F">
        <w:t>{LA_EMPRESA}</w:t>
      </w:r>
      <w:r>
        <w:t xml:space="preserve"> (Ver P2INF). Se actualiza al cambiar algún dato interno.</w:t>
      </w:r>
    </w:p>
    <w:p w14:paraId="3329F7CF" w14:textId="7776652E" w:rsidR="00895279" w:rsidRDefault="00895279" w:rsidP="00F96D99">
      <w:pPr>
        <w:shd w:val="clear" w:color="auto" w:fill="FFFFFF"/>
        <w:jc w:val="both"/>
      </w:pPr>
      <w:r>
        <w:rPr>
          <w:u w:val="single"/>
        </w:rPr>
        <w:t xml:space="preserve">R5FDA: </w:t>
      </w:r>
      <w:r>
        <w:t xml:space="preserve"> Análisis de contexto de </w:t>
      </w:r>
      <w:r w:rsidR="00C1455F">
        <w:t>{LA_EMPRESA}</w:t>
      </w:r>
      <w:r>
        <w:t>.</w:t>
      </w:r>
    </w:p>
    <w:p w14:paraId="6C148308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>R5DER</w:t>
      </w:r>
      <w:r>
        <w:t>: Contiene a los nombres de los responsables del SIG y los roles de corresponder.</w:t>
      </w:r>
    </w:p>
    <w:p w14:paraId="13AEC196" w14:textId="77777777" w:rsidR="006B3E6D" w:rsidRDefault="006B3E6D" w:rsidP="00F96D99">
      <w:pPr>
        <w:shd w:val="clear" w:color="auto" w:fill="FFFFFF"/>
        <w:jc w:val="both"/>
        <w:rPr>
          <w:u w:val="single"/>
        </w:rPr>
      </w:pPr>
    </w:p>
    <w:p w14:paraId="5D4665E3" w14:textId="77777777" w:rsidR="006B3E6D" w:rsidRDefault="006B3E6D" w:rsidP="00F96D99">
      <w:pPr>
        <w:shd w:val="clear" w:color="auto" w:fill="FFFFFF"/>
        <w:jc w:val="both"/>
        <w:rPr>
          <w:u w:val="single"/>
        </w:rPr>
      </w:pPr>
    </w:p>
    <w:p w14:paraId="69F3CB01" w14:textId="63480721" w:rsidR="00895279" w:rsidRDefault="00895279" w:rsidP="00F96D99">
      <w:pPr>
        <w:shd w:val="clear" w:color="auto" w:fill="FFFFFF"/>
        <w:jc w:val="both"/>
      </w:pPr>
      <w:r>
        <w:rPr>
          <w:u w:val="single"/>
        </w:rPr>
        <w:lastRenderedPageBreak/>
        <w:t>R5POL</w:t>
      </w:r>
      <w:r>
        <w:t>: La 1º vez, se arma y publica con asesoramiento después se revisa con cada revisión por la dirección o a demanda. De cambiar algo, se comunica a todos los integrantes e interesados sobre los aspectos que se mejoraron.</w:t>
      </w:r>
    </w:p>
    <w:p w14:paraId="48BFE45E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>R5MMP</w:t>
      </w:r>
      <w:r>
        <w:t>: Ídem anterior.</w:t>
      </w:r>
    </w:p>
    <w:p w14:paraId="04A8BF6C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>R5ORG</w:t>
      </w:r>
      <w:r>
        <w:t xml:space="preserve">: Ídem anterior. </w:t>
      </w:r>
    </w:p>
    <w:p w14:paraId="58C43A78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>IP###</w:t>
      </w:r>
      <w:r>
        <w:t xml:space="preserve">: Tienen las especificaciones únicas e individuales de cada uno de los puestos. </w:t>
      </w:r>
    </w:p>
    <w:p w14:paraId="7B03FC2F" w14:textId="77777777" w:rsidR="00895279" w:rsidRDefault="00895279" w:rsidP="00F96D99">
      <w:pPr>
        <w:shd w:val="clear" w:color="auto" w:fill="FFFFFF"/>
        <w:jc w:val="both"/>
      </w:pPr>
      <w:r>
        <w:t xml:space="preserve">Los 3 elementos para hacer bien el trabajo es: </w:t>
      </w:r>
    </w:p>
    <w:p w14:paraId="62EE9B2C" w14:textId="77777777" w:rsidR="00895279" w:rsidRDefault="00895279" w:rsidP="00F96D99">
      <w:pPr>
        <w:shd w:val="clear" w:color="auto" w:fill="FFFFFF"/>
        <w:jc w:val="both"/>
      </w:pPr>
      <w:r>
        <w:t xml:space="preserve">1.Procedimientos e Instructivos (Los IP###, son una clase de instructivos) </w:t>
      </w:r>
    </w:p>
    <w:p w14:paraId="76C3C9D0" w14:textId="77777777" w:rsidR="00895279" w:rsidRDefault="00895279" w:rsidP="00F96D99">
      <w:pPr>
        <w:shd w:val="clear" w:color="auto" w:fill="FFFFFF"/>
        <w:jc w:val="both"/>
      </w:pPr>
      <w:r>
        <w:t>2.La persona (instruida).</w:t>
      </w:r>
    </w:p>
    <w:p w14:paraId="502220CE" w14:textId="7383495E" w:rsidR="00895279" w:rsidRDefault="00895279" w:rsidP="00F96D99">
      <w:pPr>
        <w:shd w:val="clear" w:color="auto" w:fill="FFFFFF"/>
        <w:jc w:val="both"/>
      </w:pPr>
      <w:r>
        <w:t xml:space="preserve">3.Los recursos asignados, a través de R4ASI (Asignación de Recursos). Al dar un Instructivo de puesto, junto al registro R4ASI (Asignación de recursos), podemos delegar en otras personas tareas de </w:t>
      </w:r>
      <w:r w:rsidR="00C1455F">
        <w:t>{LA_EMPRESA}</w:t>
      </w:r>
      <w:r>
        <w:t xml:space="preserve"> exigiendo a cambio resultado por el uso de los recursos asignados. Cada uno de los IP@@@ es una asignación también.</w:t>
      </w:r>
    </w:p>
    <w:p w14:paraId="48515C92" w14:textId="77777777" w:rsidR="00895279" w:rsidRDefault="00895279" w:rsidP="00F96D99">
      <w:pPr>
        <w:shd w:val="clear" w:color="auto" w:fill="FFFFFF"/>
        <w:jc w:val="both"/>
      </w:pPr>
    </w:p>
    <w:p w14:paraId="74592FCB" w14:textId="3D9B8589" w:rsidR="00895279" w:rsidRDefault="00895279" w:rsidP="00F96D99">
      <w:pPr>
        <w:shd w:val="clear" w:color="auto" w:fill="FFFFFF"/>
        <w:jc w:val="both"/>
      </w:pPr>
      <w:r>
        <w:rPr>
          <w:b/>
          <w:u w:val="single"/>
        </w:rPr>
        <w:t>8 TAREAS</w:t>
      </w:r>
      <w:r>
        <w:t xml:space="preserve"> (Como y cuál es el orden para hacer el trabajo).</w:t>
      </w:r>
    </w:p>
    <w:p w14:paraId="125EC0FF" w14:textId="77777777" w:rsidR="00F96D99" w:rsidRDefault="00F96D99" w:rsidP="00F96D99">
      <w:pPr>
        <w:shd w:val="clear" w:color="auto" w:fill="FFFFFF"/>
        <w:jc w:val="both"/>
      </w:pPr>
    </w:p>
    <w:p w14:paraId="52A79043" w14:textId="77777777" w:rsidR="00F96D99" w:rsidRDefault="00895279" w:rsidP="00F96D99">
      <w:pPr>
        <w:shd w:val="clear" w:color="auto" w:fill="FFFFFF"/>
        <w:jc w:val="center"/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2DC5C6A" wp14:editId="0CC7CCAE">
            <wp:extent cx="6257479" cy="2676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356" cy="26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C4B1" w14:textId="77777777" w:rsidR="00F96D99" w:rsidRDefault="00F96D99" w:rsidP="00F96D99">
      <w:pPr>
        <w:shd w:val="clear" w:color="auto" w:fill="FFFFFF"/>
        <w:jc w:val="both"/>
        <w:rPr>
          <w:u w:val="single"/>
        </w:rPr>
      </w:pPr>
    </w:p>
    <w:p w14:paraId="1C8B6806" w14:textId="66845A51" w:rsidR="00895279" w:rsidRPr="006B3E6D" w:rsidRDefault="00895279" w:rsidP="00F96D99">
      <w:pPr>
        <w:shd w:val="clear" w:color="auto" w:fill="FFFFFF"/>
        <w:jc w:val="both"/>
        <w:rPr>
          <w:b/>
          <w:u w:val="single"/>
        </w:rPr>
      </w:pPr>
      <w:r w:rsidRPr="006B3E6D">
        <w:rPr>
          <w:b/>
          <w:u w:val="single"/>
        </w:rPr>
        <w:t xml:space="preserve">INTRODUCCION a la gestión de dirección </w:t>
      </w:r>
    </w:p>
    <w:p w14:paraId="2B226999" w14:textId="0F98F896" w:rsidR="00895279" w:rsidRDefault="00895279" w:rsidP="00F96D99">
      <w:pPr>
        <w:shd w:val="clear" w:color="auto" w:fill="FFFFFF"/>
        <w:jc w:val="both"/>
      </w:pPr>
      <w:r>
        <w:t xml:space="preserve">Si </w:t>
      </w:r>
      <w:r w:rsidR="00C1455F">
        <w:t>{LA_EMPRESA}</w:t>
      </w:r>
      <w:r>
        <w:t xml:space="preserve"> es una persona jurídica, entonces los puestos del ORG correspondientes a DIRECCION son la cabeza.</w:t>
      </w:r>
    </w:p>
    <w:p w14:paraId="6239EDFE" w14:textId="77777777" w:rsidR="00895279" w:rsidRDefault="00895279" w:rsidP="00F96D99">
      <w:pPr>
        <w:shd w:val="clear" w:color="auto" w:fill="FFFFFF"/>
        <w:jc w:val="both"/>
      </w:pPr>
      <w:r>
        <w:t xml:space="preserve">La misma procesa pensamientos que nos permiten sentir el mismo hecho como algo positivo o negativo, todo depende del contexto. Nuestra cabeza nos puede hacer ir al borde del precipicio o transitar por apacibles y seguras praderas. Puede obligarnos a estar pasivos o permanecer en alerta. ¿Cómo actuaremos? </w:t>
      </w:r>
    </w:p>
    <w:p w14:paraId="636C1A30" w14:textId="65EE2BDC" w:rsidR="00895279" w:rsidRDefault="00C1455F" w:rsidP="00F96D99">
      <w:pPr>
        <w:shd w:val="clear" w:color="auto" w:fill="FFFFFF"/>
        <w:jc w:val="both"/>
      </w:pPr>
      <w:r>
        <w:t>{LA_EMPRESA}</w:t>
      </w:r>
      <w:r w:rsidR="00895279">
        <w:t xml:space="preserve"> y su desempeño es una realidad por medio de la ejecución de tareas de todo su personal, pero en especial de su cabeza que 1º imaginó la necesidad a cubrir de nuestros clientes, buscó los proveedores. Armó las rutinas de tareas (IP@@@, buscó y consiguió los recursos a asignar (R4ASI), buscó a los colaboradores, los entrenó para hacer el trabajo y después de todo lo anterior analiza los resultados de todas estas variables. </w:t>
      </w:r>
    </w:p>
    <w:p w14:paraId="45359960" w14:textId="77777777" w:rsidR="00895279" w:rsidRDefault="00895279" w:rsidP="00F96D99">
      <w:pPr>
        <w:shd w:val="clear" w:color="auto" w:fill="FFFFFF"/>
        <w:jc w:val="both"/>
      </w:pPr>
      <w:r>
        <w:t>La DIRECCION debería ser la 1º en entrenarse, hacerse ayudar por especialistas, evaluar cambios cuando no se está cumpliendo lo programado y modificar tareas o procesos cuando hay diferencias entre la realidad y lo programado.</w:t>
      </w:r>
    </w:p>
    <w:p w14:paraId="3449CDF8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0E6F719F" w14:textId="77777777" w:rsidR="00895279" w:rsidRPr="006B3E6D" w:rsidRDefault="00895279" w:rsidP="00F96D99">
      <w:pPr>
        <w:shd w:val="clear" w:color="auto" w:fill="FFFFFF"/>
        <w:jc w:val="both"/>
        <w:rPr>
          <w:b/>
        </w:rPr>
      </w:pPr>
      <w:r w:rsidRPr="006B3E6D">
        <w:rPr>
          <w:b/>
          <w:u w:val="single"/>
        </w:rPr>
        <w:t>Flujo de tareas</w:t>
      </w:r>
      <w:r w:rsidRPr="006B3E6D">
        <w:rPr>
          <w:b/>
        </w:rPr>
        <w:t xml:space="preserve"> (como hacer la gestión de dirección)</w:t>
      </w:r>
    </w:p>
    <w:p w14:paraId="6466A206" w14:textId="77777777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>0-Analizar Contexto, FODA</w:t>
      </w:r>
      <w:r>
        <w:rPr>
          <w:b/>
        </w:rPr>
        <w:t>:</w:t>
      </w:r>
      <w:r>
        <w:t xml:space="preserve">  El </w:t>
      </w:r>
      <w:r>
        <w:rPr>
          <w:b/>
          <w:color w:val="4F81BD"/>
        </w:rPr>
        <w:t>DIR</w:t>
      </w:r>
      <w:r>
        <w:rPr>
          <w:color w:val="4F81BD"/>
        </w:rPr>
        <w:t xml:space="preserve"> </w:t>
      </w:r>
      <w:r>
        <w:t xml:space="preserve">con ayuda de </w:t>
      </w:r>
      <w:r>
        <w:rPr>
          <w:b/>
          <w:color w:val="4F81BD"/>
        </w:rPr>
        <w:t xml:space="preserve">COR </w:t>
      </w:r>
      <w:r>
        <w:rPr>
          <w:b/>
          <w:color w:val="00B050"/>
        </w:rPr>
        <w:t>cuando inicia el periodo o al inicio de la empresa</w:t>
      </w:r>
      <w:r>
        <w:t xml:space="preserve">, debe determinar las condiciones de riesgos externas e internas que son pertinentes para su propósito su dirección estratégica y que afectan a su capacidad para lograr los resultados previstos. Para realizar este análisis la herramienta que usa es el F.O.D.A. (Fortalezas, Oportunidades, Debilidades, Amenazas)., el cual posterior a su análisis determinará las acciones para minimizar los riesgos.  </w:t>
      </w:r>
    </w:p>
    <w:p w14:paraId="5062A209" w14:textId="2EC80026" w:rsidR="00895279" w:rsidRDefault="00895279" w:rsidP="00F96D99">
      <w:pPr>
        <w:shd w:val="clear" w:color="auto" w:fill="FFFFFF"/>
        <w:jc w:val="both"/>
      </w:pPr>
      <w:r>
        <w:rPr>
          <w:b/>
          <w:color w:val="00B050"/>
        </w:rPr>
        <w:lastRenderedPageBreak/>
        <w:t>Al arrancar el SIG y luego cuando considera que debe cambiarlo</w:t>
      </w:r>
      <w:r>
        <w:rPr>
          <w:color w:val="00B050"/>
        </w:rPr>
        <w:t xml:space="preserve"> </w:t>
      </w:r>
      <w:r>
        <w:t xml:space="preserve">publica dentro del manual (P1MAN) de </w:t>
      </w:r>
      <w:r w:rsidR="00C1455F">
        <w:t>{LA_EMPRESA}</w:t>
      </w:r>
      <w:r>
        <w:t xml:space="preserve"> los valores rectores del trabajo, colaboradores de la misión para cumplir con nuestra visión a largo plazo. La visión (anhelo del grupo fundacional: dueños, socios agrupación inicial, etc.) y es el objeto o propósito, que cohesiona acciones y recursos tendientes a cumplir con la visión y los objetivos fijados por estas personas iniciadoras de </w:t>
      </w:r>
      <w:r w:rsidR="00C1455F">
        <w:t>{LA_EMPRESA}</w:t>
      </w:r>
      <w:r>
        <w:t>.</w:t>
      </w:r>
    </w:p>
    <w:p w14:paraId="72EF15A6" w14:textId="77777777" w:rsidR="00895279" w:rsidRDefault="00895279" w:rsidP="00F96D99">
      <w:pPr>
        <w:shd w:val="clear" w:color="auto" w:fill="FFFFFF"/>
        <w:jc w:val="both"/>
      </w:pPr>
      <w:r w:rsidRPr="006B3E6D">
        <w:rPr>
          <w:b/>
        </w:rPr>
        <w:t xml:space="preserve">La </w:t>
      </w:r>
      <w:r w:rsidRPr="006B3E6D">
        <w:rPr>
          <w:b/>
          <w:u w:val="single"/>
        </w:rPr>
        <w:t>visión</w:t>
      </w:r>
      <w:r>
        <w:t xml:space="preserve"> indica la dirección hacia dónde vamos</w:t>
      </w:r>
      <w:r w:rsidRPr="006B3E6D">
        <w:rPr>
          <w:b/>
        </w:rPr>
        <w:t xml:space="preserve">. La </w:t>
      </w:r>
      <w:r w:rsidRPr="006B3E6D">
        <w:rPr>
          <w:b/>
          <w:u w:val="single"/>
        </w:rPr>
        <w:t>misión</w:t>
      </w:r>
      <w:r>
        <w:t xml:space="preserve"> es el camino trazado por los socios, cumplimiento o siguiendo el rumbo de la visión. Ambos se fundamentan en </w:t>
      </w:r>
      <w:r w:rsidRPr="006B3E6D">
        <w:rPr>
          <w:b/>
        </w:rPr>
        <w:t xml:space="preserve">los </w:t>
      </w:r>
      <w:r w:rsidRPr="006B3E6D">
        <w:rPr>
          <w:b/>
          <w:u w:val="single"/>
        </w:rPr>
        <w:t>valores</w:t>
      </w:r>
      <w:r>
        <w:rPr>
          <w:u w:val="single"/>
        </w:rPr>
        <w:t xml:space="preserve"> </w:t>
      </w:r>
      <w:r>
        <w:t>elegidos como primarios. Todavía no se puede publicar P1MAN hasta completar el paso o tarea 3 (POL).</w:t>
      </w:r>
    </w:p>
    <w:p w14:paraId="591E6E19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7F72AB64" w14:textId="114A701F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>1-Delimitar procesos</w:t>
      </w:r>
      <w:r>
        <w:rPr>
          <w:b/>
        </w:rPr>
        <w:t>:</w:t>
      </w:r>
      <w:r>
        <w:t xml:space="preserve"> El </w:t>
      </w:r>
      <w:r>
        <w:rPr>
          <w:b/>
          <w:color w:val="5B9BD5"/>
        </w:rPr>
        <w:t>DIR</w:t>
      </w:r>
      <w:r>
        <w:rPr>
          <w:b/>
        </w:rPr>
        <w:t xml:space="preserve"> </w:t>
      </w:r>
      <w:r>
        <w:rPr>
          <w:b/>
          <w:color w:val="00B050"/>
        </w:rPr>
        <w:t xml:space="preserve">la 1º vez al armar el SIG y luego cuando considera o surge la necesidad de cambio </w:t>
      </w:r>
      <w:r>
        <w:t xml:space="preserve">publica en el manual de </w:t>
      </w:r>
      <w:r w:rsidR="00C1455F">
        <w:t>{LA_EMPRESA}</w:t>
      </w:r>
      <w:r>
        <w:t xml:space="preserve"> un nuevo mapa de procesos separados en una grilla de 3 x 3 espacios donde en el centro (en azul) está el corazón del trabajo que hacemos: </w:t>
      </w:r>
    </w:p>
    <w:p w14:paraId="6D261443" w14:textId="77777777" w:rsidR="00895279" w:rsidRDefault="00895279" w:rsidP="00F96D99">
      <w:pPr>
        <w:shd w:val="clear" w:color="auto" w:fill="FFFFFF"/>
        <w:jc w:val="both"/>
      </w:pPr>
      <w:r>
        <w:t xml:space="preserve">La grilla </w:t>
      </w:r>
      <w:proofErr w:type="spellStart"/>
      <w:r>
        <w:t>esta</w:t>
      </w:r>
      <w:proofErr w:type="spellEnd"/>
      <w:r>
        <w:t xml:space="preserve"> compuesta por </w:t>
      </w:r>
      <w:r>
        <w:rPr>
          <w:u w:val="single"/>
        </w:rPr>
        <w:t>COLUMNAS</w:t>
      </w:r>
      <w:r>
        <w:t xml:space="preserve"> que separan procesos: </w:t>
      </w:r>
      <w:proofErr w:type="spellStart"/>
      <w:r>
        <w:t>Req</w:t>
      </w:r>
      <w:proofErr w:type="spellEnd"/>
      <w:r>
        <w:t>. y riesgos iniciales/estratégicos/Verificación y mejora.</w:t>
      </w:r>
    </w:p>
    <w:p w14:paraId="68E42EC5" w14:textId="77777777" w:rsidR="00895279" w:rsidRDefault="00895279" w:rsidP="00F96D99">
      <w:pPr>
        <w:shd w:val="clear" w:color="auto" w:fill="FFFFFF"/>
        <w:jc w:val="both"/>
      </w:pPr>
      <w:r>
        <w:t xml:space="preserve">Como </w:t>
      </w:r>
      <w:r>
        <w:rPr>
          <w:u w:val="single"/>
        </w:rPr>
        <w:t>FILAS</w:t>
      </w:r>
      <w:r>
        <w:t xml:space="preserve"> son: Procesos estratégicos, principales y de soporte.</w:t>
      </w:r>
    </w:p>
    <w:p w14:paraId="14E33314" w14:textId="77777777" w:rsidR="00895279" w:rsidRDefault="00895279" w:rsidP="00F96D99">
      <w:pPr>
        <w:shd w:val="clear" w:color="auto" w:fill="FFFFFF"/>
        <w:jc w:val="both"/>
      </w:pPr>
      <w:r>
        <w:t xml:space="preserve">Al terminar de implementar estos procesos, puede haber cambios de instructivos pero los procesos permanecen inalterables excepto que </w:t>
      </w:r>
      <w:r>
        <w:rPr>
          <w:b/>
          <w:color w:val="5B9BD5"/>
        </w:rPr>
        <w:t>DIR</w:t>
      </w:r>
      <w:r>
        <w:rPr>
          <w:b/>
        </w:rPr>
        <w:t xml:space="preserve"> </w:t>
      </w:r>
      <w:r>
        <w:t xml:space="preserve">modifique el corazón de nuestro trabajo, cambie de actividad o amplíe los servicios / productos. </w:t>
      </w:r>
    </w:p>
    <w:p w14:paraId="6B2B553D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7871F03B" w14:textId="1C770306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>2-Determinar roles y relaciones</w:t>
      </w:r>
      <w:r>
        <w:t xml:space="preserve">: Armada por El </w:t>
      </w:r>
      <w:r>
        <w:rPr>
          <w:b/>
          <w:color w:val="5B9BD5"/>
        </w:rPr>
        <w:t>DIR</w:t>
      </w:r>
      <w:r>
        <w:rPr>
          <w:b/>
        </w:rPr>
        <w:t xml:space="preserve"> </w:t>
      </w:r>
      <w:r>
        <w:rPr>
          <w:b/>
          <w:color w:val="00B050"/>
        </w:rPr>
        <w:t>la 1º vez cuando arranca el SIG y luego cuando considera que debe cambiarlo</w:t>
      </w:r>
      <w:r>
        <w:t xml:space="preserve">, el organigrama (ORG) es la representación gráfica de los roles determinados como necesarios para </w:t>
      </w:r>
      <w:r w:rsidR="00C1455F">
        <w:t>{LA_EMPRESA}</w:t>
      </w:r>
      <w:r>
        <w:t xml:space="preserve">. El ORG muestra las relaciones, quien depende quien, cual es el jefe, del sector y a quien debe reportar resultados sobre el personal a cargo. Está dividido en 3 niveles: DIRECCION, SUPERVISION y OPERACIÓN. Para simplificar su ubicación de rol, los puestos de dirección son puestos de centenas /1##, 2##, etc.). Los supervisores son numerados con decenas (para de esta manera saber </w:t>
      </w:r>
      <w:proofErr w:type="spellStart"/>
      <w:r>
        <w:t>que</w:t>
      </w:r>
      <w:proofErr w:type="spellEnd"/>
      <w:r>
        <w:t xml:space="preserve"> director dependen) y los de operación son unidades y de esta forma podemos fácilmente ubicar a su supervisor y director responsable.</w:t>
      </w:r>
    </w:p>
    <w:p w14:paraId="4619F700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6D25A6AB" w14:textId="68F05DA1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>3-Fijar política</w:t>
      </w:r>
      <w:r>
        <w:rPr>
          <w:b/>
        </w:rPr>
        <w:t>:</w:t>
      </w:r>
      <w:r>
        <w:t xml:space="preserve"> Redactada por El </w:t>
      </w:r>
      <w:r>
        <w:rPr>
          <w:b/>
          <w:color w:val="5B9BD5"/>
        </w:rPr>
        <w:t>DIR</w:t>
      </w:r>
      <w:r>
        <w:rPr>
          <w:b/>
        </w:rPr>
        <w:t xml:space="preserve"> </w:t>
      </w:r>
      <w:r>
        <w:rPr>
          <w:b/>
          <w:color w:val="00B050"/>
        </w:rPr>
        <w:t xml:space="preserve">la 1º vez al arrancar el SIG y luego cambiada cuando sea necesaria o determinada por </w:t>
      </w:r>
      <w:r>
        <w:rPr>
          <w:b/>
          <w:color w:val="5B9BD5"/>
        </w:rPr>
        <w:t>DIR</w:t>
      </w:r>
      <w:r>
        <w:rPr>
          <w:color w:val="4F81BD"/>
        </w:rPr>
        <w:t>.</w:t>
      </w:r>
      <w:r>
        <w:t xml:space="preserve"> Obligatoria y pública. Es “EL” documento rector de todo el SIG, desprende practicante todo el resto organizacional de </w:t>
      </w:r>
      <w:r w:rsidR="00C1455F">
        <w:t>{LA_EMPRESA}</w:t>
      </w:r>
      <w:r>
        <w:t xml:space="preserve"> y su estructura de trabajo. Junto con el MMP (ambos dentro del P1MAN), son </w:t>
      </w:r>
      <w:proofErr w:type="spellStart"/>
      <w:r>
        <w:t>info</w:t>
      </w:r>
      <w:proofErr w:type="spellEnd"/>
      <w:r>
        <w:t xml:space="preserve"> pública, el resto debe ser consultado si </w:t>
      </w:r>
      <w:r>
        <w:rPr>
          <w:b/>
          <w:color w:val="5B9BD5"/>
        </w:rPr>
        <w:t>DIR</w:t>
      </w:r>
      <w:r>
        <w:t xml:space="preserve"> autoriza su publicación a 3º, pudiendo ser auditados por otras partes interesadas SOLO con autorización de </w:t>
      </w:r>
      <w:r>
        <w:rPr>
          <w:b/>
          <w:color w:val="5B9BD5"/>
        </w:rPr>
        <w:t>DIR</w:t>
      </w:r>
      <w:r>
        <w:t xml:space="preserve"> y bajo supervisión de </w:t>
      </w:r>
      <w:r>
        <w:rPr>
          <w:b/>
          <w:color w:val="5B9BD5"/>
        </w:rPr>
        <w:t>COR</w:t>
      </w:r>
      <w:r>
        <w:t xml:space="preserve">. La política es el rumbo a seguir según la </w:t>
      </w:r>
      <w:r>
        <w:rPr>
          <w:u w:val="single"/>
        </w:rPr>
        <w:t>Visión,</w:t>
      </w:r>
      <w:r>
        <w:t xml:space="preserve"> en cumplimiento de nuestra </w:t>
      </w:r>
      <w:r>
        <w:rPr>
          <w:u w:val="single"/>
        </w:rPr>
        <w:t>Misión</w:t>
      </w:r>
      <w:r>
        <w:t xml:space="preserve"> respetando los </w:t>
      </w:r>
      <w:r>
        <w:rPr>
          <w:u w:val="single"/>
        </w:rPr>
        <w:t>valores</w:t>
      </w:r>
      <w:r>
        <w:t xml:space="preserve"> declarados, y cumpliendo nuestras </w:t>
      </w:r>
      <w:r>
        <w:rPr>
          <w:u w:val="single"/>
        </w:rPr>
        <w:t>metas</w:t>
      </w:r>
      <w:r>
        <w:t xml:space="preserve"> y </w:t>
      </w:r>
      <w:r>
        <w:rPr>
          <w:u w:val="single"/>
        </w:rPr>
        <w:t>objetivos</w:t>
      </w:r>
      <w:r>
        <w:t xml:space="preserve"> propuestos.</w:t>
      </w:r>
    </w:p>
    <w:p w14:paraId="5877EEFF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0C1896AA" w14:textId="77777777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>4-Asignar puestos y responsables</w:t>
      </w:r>
      <w:r>
        <w:t xml:space="preserve">: R5DER es la "Designación de responsables del SIG" es un registro con los nombres de las personas que tomarán las funciones de </w:t>
      </w:r>
      <w:r>
        <w:rPr>
          <w:b/>
          <w:color w:val="5B9BD5"/>
        </w:rPr>
        <w:t>DIR</w:t>
      </w:r>
      <w:r>
        <w:t xml:space="preserve">, </w:t>
      </w:r>
      <w:r>
        <w:rPr>
          <w:b/>
          <w:color w:val="5B9BD5"/>
        </w:rPr>
        <w:t>COR</w:t>
      </w:r>
      <w:r>
        <w:rPr>
          <w:b/>
        </w:rPr>
        <w:t xml:space="preserve">, </w:t>
      </w:r>
      <w:proofErr w:type="spellStart"/>
      <w:r>
        <w:rPr>
          <w:b/>
          <w:color w:val="4F81BD"/>
        </w:rPr>
        <w:t>Resp</w:t>
      </w:r>
      <w:proofErr w:type="spellEnd"/>
      <w:r>
        <w:rPr>
          <w:b/>
          <w:color w:val="4F81BD"/>
        </w:rPr>
        <w:t>. de SST</w:t>
      </w:r>
      <w:r>
        <w:rPr>
          <w:b/>
        </w:rPr>
        <w:t xml:space="preserve"> </w:t>
      </w:r>
      <w:r>
        <w:t>y</w:t>
      </w:r>
      <w:r>
        <w:rPr>
          <w:b/>
        </w:rPr>
        <w:t xml:space="preserve"> </w:t>
      </w:r>
      <w:r>
        <w:rPr>
          <w:b/>
          <w:color w:val="4F81BD"/>
        </w:rPr>
        <w:t>Ambiental</w:t>
      </w:r>
      <w:r>
        <w:rPr>
          <w:b/>
        </w:rPr>
        <w:t xml:space="preserve"> </w:t>
      </w:r>
      <w:r>
        <w:rPr>
          <w:b/>
          <w:color w:val="00B050"/>
        </w:rPr>
        <w:t>se arma la 1º vez al empezar el SIG y al reemplazar en sus funciones alguna de las personas</w:t>
      </w:r>
      <w:r>
        <w:rPr>
          <w:color w:val="00B050"/>
        </w:rPr>
        <w:t xml:space="preserve"> </w:t>
      </w:r>
      <w:r>
        <w:rPr>
          <w:b/>
          <w:color w:val="00B050"/>
        </w:rPr>
        <w:t>responsables</w:t>
      </w:r>
      <w:r>
        <w:rPr>
          <w:color w:val="00B050"/>
        </w:rPr>
        <w:t xml:space="preserve">. </w:t>
      </w:r>
      <w:r>
        <w:t xml:space="preserve">Los cambios de </w:t>
      </w:r>
      <w:proofErr w:type="gramStart"/>
      <w:r>
        <w:t>designaciones,</w:t>
      </w:r>
      <w:proofErr w:type="gramEnd"/>
      <w:r>
        <w:t xml:space="preserve"> se convierten en un cambio del registro archivando la copia obsoleta. </w:t>
      </w:r>
      <w:proofErr w:type="spellStart"/>
      <w:r>
        <w:t>Doc</w:t>
      </w:r>
      <w:proofErr w:type="spellEnd"/>
      <w:r>
        <w:t xml:space="preserve"> público para todo el personal.</w:t>
      </w:r>
    </w:p>
    <w:p w14:paraId="2658AC0F" w14:textId="75BB39FC" w:rsidR="00895279" w:rsidRDefault="00895279" w:rsidP="00F96D99">
      <w:pPr>
        <w:shd w:val="clear" w:color="auto" w:fill="FFFFFF"/>
        <w:jc w:val="both"/>
      </w:pPr>
    </w:p>
    <w:p w14:paraId="32CD8D0C" w14:textId="77777777" w:rsidR="00895279" w:rsidRDefault="00895279" w:rsidP="00F96D99">
      <w:pPr>
        <w:shd w:val="clear" w:color="auto" w:fill="FFFFFF"/>
        <w:ind w:firstLine="142"/>
        <w:jc w:val="both"/>
      </w:pPr>
      <w:r>
        <w:rPr>
          <w:b/>
          <w:u w:val="single"/>
        </w:rPr>
        <w:t xml:space="preserve">5-Realizar participación y consulta </w:t>
      </w:r>
      <w:r>
        <w:t xml:space="preserve">El </w:t>
      </w:r>
      <w:r>
        <w:rPr>
          <w:b/>
          <w:color w:val="3498DB"/>
        </w:rPr>
        <w:t xml:space="preserve">DIR </w:t>
      </w:r>
      <w:r>
        <w:rPr>
          <w:b/>
          <w:color w:val="27AE60"/>
        </w:rPr>
        <w:t>una vez que se haya definido el representante de los trabajadores</w:t>
      </w:r>
      <w:r>
        <w:rPr>
          <w:b/>
          <w:color w:val="2ECC71"/>
        </w:rPr>
        <w:t xml:space="preserve"> </w:t>
      </w:r>
      <w:r>
        <w:t>deberá establecer, implementar y mantener procesos para la consulta y participación de los trabajadores en todos los niveles y funciones aplicables. Proporcionando los mecanismos, el tiempo, la formación, los recursos necesarios y el acceso a información clara, comprensible y pertinente a los requisitos de SST.</w:t>
      </w:r>
    </w:p>
    <w:p w14:paraId="12A8D7C9" w14:textId="77777777" w:rsidR="00895279" w:rsidRDefault="00895279" w:rsidP="00F96D99">
      <w:pPr>
        <w:shd w:val="clear" w:color="auto" w:fill="FFFFFF"/>
        <w:jc w:val="both"/>
      </w:pPr>
      <w:r>
        <w:t xml:space="preserve">El representante de los trabajadores será el encargado de comunicar al personal, ya sea mediante mensaje de </w:t>
      </w:r>
      <w:proofErr w:type="spellStart"/>
      <w:r>
        <w:t>whatsapp</w:t>
      </w:r>
      <w:proofErr w:type="spellEnd"/>
      <w:r>
        <w:t xml:space="preserve"> y/o personalmente, las actividades de participación y consulta y deberá dejar registro de ello en su libro de acta</w:t>
      </w:r>
    </w:p>
    <w:p w14:paraId="726AE600" w14:textId="77777777" w:rsidR="00895279" w:rsidRDefault="00895279" w:rsidP="00F96D99">
      <w:pPr>
        <w:shd w:val="clear" w:color="auto" w:fill="FFFFFF"/>
        <w:jc w:val="both"/>
      </w:pPr>
    </w:p>
    <w:p w14:paraId="670FFEAA" w14:textId="35AC49A6" w:rsidR="006B3E6D" w:rsidRDefault="00895279" w:rsidP="00F96D99">
      <w:pPr>
        <w:shd w:val="clear" w:color="auto" w:fill="FFFFFF"/>
        <w:jc w:val="both"/>
      </w:pPr>
      <w:r>
        <w:rPr>
          <w:b/>
          <w:u w:val="single"/>
        </w:rPr>
        <w:t>Planificar objetivos y metas, ir a P6PLA</w:t>
      </w:r>
      <w:r>
        <w:t xml:space="preserve">: La existencia de </w:t>
      </w:r>
      <w:r w:rsidR="00C1455F">
        <w:t>{LA_EMPRESA}</w:t>
      </w:r>
      <w:r>
        <w:t xml:space="preserve"> y todos sus recursos asignados, el funcionamiento y todo el tiempo invertido son dedicados solo con el fin de cumplir los objetivos y metas </w:t>
      </w:r>
      <w:r>
        <w:lastRenderedPageBreak/>
        <w:t xml:space="preserve">establecidos. Este registro evidencia que queremos lograr. </w:t>
      </w:r>
      <w:r>
        <w:rPr>
          <w:b/>
          <w:color w:val="5B9BD5"/>
        </w:rPr>
        <w:t>DIR</w:t>
      </w:r>
      <w:r>
        <w:rPr>
          <w:b/>
        </w:rPr>
        <w:t xml:space="preserve"> </w:t>
      </w:r>
      <w:r>
        <w:rPr>
          <w:b/>
          <w:color w:val="00B050"/>
        </w:rPr>
        <w:t xml:space="preserve">lo redacta a demanda o luego de usar </w:t>
      </w:r>
      <w:r>
        <w:t xml:space="preserve">I9REV. </w:t>
      </w:r>
    </w:p>
    <w:p w14:paraId="0A067FBF" w14:textId="18A0ACC0" w:rsidR="00895279" w:rsidRDefault="00895279" w:rsidP="00F96D99">
      <w:pPr>
        <w:shd w:val="clear" w:color="auto" w:fill="FFFFFF"/>
        <w:jc w:val="both"/>
      </w:pPr>
      <w:r>
        <w:t>A medida que se suceden, dan constancia de lo planificado, hecho, verificado y corregido. Los objetivos, son planteados anualmente y las metas revisadas cada 3 meses. Las metas son objetivos parciales, en menos tiempo que nos dicen si estamos en el rumbo al objetivo a largo plazo. Siempre al verificar, el cumplimiento de metas; se debe obligatoriamente analizar o revisar las desviaciones y corregir ese desvío (Corrigiendo el objetivo/meta o los eventos que nos están desviando). Son necesarias (y complementarias) a la información necesaria para cada uso de I9REV.</w:t>
      </w:r>
    </w:p>
    <w:p w14:paraId="365F6BAC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05B2828D" w14:textId="77777777" w:rsidR="00895279" w:rsidRDefault="00895279" w:rsidP="00F96D99">
      <w:pPr>
        <w:shd w:val="clear" w:color="auto" w:fill="FFFFFF"/>
        <w:jc w:val="both"/>
        <w:rPr>
          <w:b/>
        </w:rPr>
      </w:pPr>
      <w:r>
        <w:rPr>
          <w:b/>
          <w:u w:val="single"/>
        </w:rPr>
        <w:t>Revisar y ordenar mejoras, ir a I9REV</w:t>
      </w:r>
      <w:r>
        <w:rPr>
          <w:b/>
        </w:rPr>
        <w:t xml:space="preserve">: </w:t>
      </w:r>
    </w:p>
    <w:p w14:paraId="2C46FF44" w14:textId="77777777" w:rsidR="00895279" w:rsidRDefault="00895279" w:rsidP="00F96D99">
      <w:pPr>
        <w:shd w:val="clear" w:color="auto" w:fill="FFFFFF"/>
        <w:jc w:val="both"/>
      </w:pPr>
      <w:r>
        <w:t xml:space="preserve">Todo se resume aquí, de uso privado de dirección. Ir a I9REV. </w:t>
      </w:r>
    </w:p>
    <w:p w14:paraId="3ABB9557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495D08F1" w14:textId="77777777" w:rsidR="00895279" w:rsidRDefault="00895279" w:rsidP="00F96D99">
      <w:pPr>
        <w:shd w:val="clear" w:color="auto" w:fill="FFFFFF"/>
        <w:jc w:val="both"/>
        <w:rPr>
          <w:b/>
          <w:u w:val="single"/>
        </w:rPr>
      </w:pPr>
      <w:r>
        <w:rPr>
          <w:b/>
          <w:u w:val="single"/>
        </w:rPr>
        <w:t>9 EVALUACIÓN</w:t>
      </w:r>
    </w:p>
    <w:p w14:paraId="112CD354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>INSPECCIONES</w:t>
      </w:r>
      <w:r>
        <w:t xml:space="preserve">: No aplican ni para el procedimiento ni para sus registros. </w:t>
      </w:r>
    </w:p>
    <w:p w14:paraId="7FB405D1" w14:textId="77777777" w:rsidR="00895279" w:rsidRDefault="00895279" w:rsidP="00F96D99">
      <w:pPr>
        <w:shd w:val="clear" w:color="auto" w:fill="FFFFFF"/>
        <w:jc w:val="both"/>
      </w:pPr>
      <w:r>
        <w:rPr>
          <w:u w:val="single"/>
        </w:rPr>
        <w:t xml:space="preserve">AUDITORÍAS: </w:t>
      </w:r>
      <w:r>
        <w:t>Si por el auditor interno (en tareas rutinarias) o externo al revisar requisitos ISO.</w:t>
      </w:r>
    </w:p>
    <w:p w14:paraId="38502DFE" w14:textId="77777777" w:rsidR="00895279" w:rsidRDefault="00895279" w:rsidP="00F96D99">
      <w:pPr>
        <w:shd w:val="clear" w:color="auto" w:fill="FFFFFF"/>
        <w:jc w:val="both"/>
      </w:pPr>
      <w:r>
        <w:t xml:space="preserve"> </w:t>
      </w:r>
    </w:p>
    <w:p w14:paraId="770147E8" w14:textId="696D8A40" w:rsidR="00895279" w:rsidRDefault="00F96D99" w:rsidP="00F96D99">
      <w:pPr>
        <w:shd w:val="clear" w:color="auto" w:fill="FFFFFF"/>
        <w:jc w:val="both"/>
        <w:rPr>
          <w:b/>
          <w:u w:val="single"/>
        </w:rPr>
      </w:pPr>
      <w:r>
        <w:rPr>
          <w:b/>
          <w:u w:val="single"/>
        </w:rPr>
        <w:t>1</w:t>
      </w:r>
      <w:r w:rsidR="00895279">
        <w:rPr>
          <w:b/>
          <w:u w:val="single"/>
        </w:rPr>
        <w:t>0 MEJORAS</w:t>
      </w:r>
    </w:p>
    <w:p w14:paraId="073078EF" w14:textId="10EEAD0A" w:rsidR="00895279" w:rsidRDefault="00895279" w:rsidP="00F96D99">
      <w:pPr>
        <w:shd w:val="clear" w:color="auto" w:fill="FFFFFF"/>
        <w:jc w:val="both"/>
      </w:pPr>
      <w:r>
        <w:t xml:space="preserve">La DIRECCION siempre está buscando mejoras, es su forma natural de actuar. Cuando no lo hace </w:t>
      </w:r>
      <w:r w:rsidR="00C1455F">
        <w:t>{LA_EMPRESA}</w:t>
      </w:r>
      <w:r>
        <w:t xml:space="preserve"> sufre las consecuencias de esa falta de acción. Desde el 1º momento del comienzo del SIG, la dirección ya tomó una de las más importantes tareas consistente en ordenarse y conocerse a sí mismo, saber quiénes son los colaboradores necesarios y como ayudarlo a crecer. Seguro se cometerán errores (mientras haya personas en </w:t>
      </w:r>
      <w:r w:rsidR="00C1455F">
        <w:t>{LA_EMPRESA}</w:t>
      </w:r>
      <w:r>
        <w:t>, habrá errores) pero el SIG busca detectarlos y cambiar nuestra forma de hacer el trabajo para eliminar errores iguales o parecidos. Se puede delegar tareas, pero la forma de actuar depende de las personas. El control de gestión siempre será de responsabilidad de la dirección.</w:t>
      </w:r>
    </w:p>
    <w:p w14:paraId="2C8CDEF3" w14:textId="77777777" w:rsidR="00895279" w:rsidRDefault="00895279" w:rsidP="00F96D99">
      <w:pPr>
        <w:shd w:val="clear" w:color="auto" w:fill="FFFFFF"/>
        <w:jc w:val="both"/>
      </w:pPr>
    </w:p>
    <w:p w14:paraId="3D06B164" w14:textId="3DD57108" w:rsidR="00FF2D28" w:rsidRPr="00D33D35" w:rsidRDefault="00FF2D28" w:rsidP="00F96D99">
      <w:pPr>
        <w:jc w:val="both"/>
      </w:pPr>
    </w:p>
    <w:sectPr w:rsidR="00FF2D28" w:rsidRPr="00D33D35" w:rsidSect="007D7706">
      <w:headerReference w:type="default" r:id="rId10"/>
      <w:footerReference w:type="default" r:id="rId11"/>
      <w:pgSz w:w="11910" w:h="16840" w:code="9"/>
      <w:pgMar w:top="1134" w:right="851" w:bottom="1701" w:left="1134" w:header="397" w:footer="28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40D94" w14:textId="77777777" w:rsidR="00C322D3" w:rsidRDefault="00C322D3">
      <w:r>
        <w:separator/>
      </w:r>
    </w:p>
  </w:endnote>
  <w:endnote w:type="continuationSeparator" w:id="0">
    <w:p w14:paraId="36BF080C" w14:textId="77777777" w:rsidR="00C322D3" w:rsidRDefault="00C3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7CE3C" w14:textId="77777777" w:rsidR="008344FA" w:rsidRDefault="008344F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"/>
      <w:tblW w:w="10045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8325"/>
      <w:gridCol w:w="1720"/>
    </w:tblGrid>
    <w:tr w:rsidR="005C5C38" w14:paraId="7CA6139A" w14:textId="77777777" w:rsidTr="005C5C38">
      <w:trPr>
        <w:trHeight w:val="271"/>
      </w:trPr>
      <w:tc>
        <w:tcPr>
          <w:tcW w:w="8325" w:type="dxa"/>
        </w:tcPr>
        <w:p w14:paraId="6A8FB13B" w14:textId="4BC2A0AA" w:rsidR="005C5C38" w:rsidRDefault="005C5C38" w:rsidP="005C5C3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ind w:left="335" w:right="323"/>
            <w:jc w:val="center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 xml:space="preserve">P5DIR Gestión de la DIRECCION </w:t>
          </w: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- </w:t>
          </w:r>
          <w:r w:rsidRPr="005C5C38">
            <w:rPr>
              <w:rFonts w:ascii="Verdana" w:eastAsia="Verdana" w:hAnsi="Verdana" w:cs="Verdana"/>
              <w:color w:val="000000"/>
              <w:sz w:val="16"/>
              <w:szCs w:val="16"/>
            </w:rPr>
            <w:t>Pág</w:t>
          </w:r>
          <w:r w:rsidRPr="005C5C38">
            <w:rPr>
              <w:color w:val="000000"/>
              <w:sz w:val="16"/>
              <w:szCs w:val="16"/>
            </w:rPr>
            <w:t xml:space="preserve">. </w:t>
          </w:r>
          <w:r w:rsidRPr="005C5C38">
            <w:rPr>
              <w:rFonts w:asciiTheme="minorHAnsi" w:eastAsia="Verdana" w:hAnsiTheme="minorHAnsi" w:cstheme="minorHAnsi"/>
              <w:color w:val="000000"/>
              <w:sz w:val="16"/>
              <w:szCs w:val="16"/>
            </w:rPr>
            <w:fldChar w:fldCharType="begin"/>
          </w:r>
          <w:r w:rsidRPr="005C5C38">
            <w:rPr>
              <w:rFonts w:asciiTheme="minorHAnsi" w:eastAsia="Verdana" w:hAnsiTheme="minorHAnsi" w:cstheme="minorHAnsi"/>
              <w:color w:val="000000"/>
              <w:sz w:val="16"/>
              <w:szCs w:val="16"/>
            </w:rPr>
            <w:instrText>PAGE</w:instrText>
          </w:r>
          <w:r w:rsidRPr="005C5C38">
            <w:rPr>
              <w:rFonts w:asciiTheme="minorHAnsi" w:eastAsia="Verdana" w:hAnsiTheme="minorHAnsi" w:cstheme="minorHAnsi"/>
              <w:color w:val="000000"/>
              <w:sz w:val="16"/>
              <w:szCs w:val="16"/>
            </w:rPr>
            <w:fldChar w:fldCharType="separate"/>
          </w:r>
          <w:r w:rsidR="006B3E6D">
            <w:rPr>
              <w:rFonts w:asciiTheme="minorHAnsi" w:eastAsia="Verdana" w:hAnsiTheme="minorHAnsi" w:cstheme="minorHAnsi"/>
              <w:noProof/>
              <w:color w:val="000000"/>
              <w:sz w:val="16"/>
              <w:szCs w:val="16"/>
            </w:rPr>
            <w:t>5</w:t>
          </w:r>
          <w:r w:rsidRPr="005C5C38">
            <w:rPr>
              <w:rFonts w:asciiTheme="minorHAnsi" w:eastAsia="Verdana" w:hAnsiTheme="minorHAnsi" w:cstheme="minorHAnsi"/>
              <w:color w:val="000000"/>
              <w:sz w:val="16"/>
              <w:szCs w:val="16"/>
            </w:rPr>
            <w:fldChar w:fldCharType="end"/>
          </w:r>
          <w:r w:rsidRPr="005C5C38">
            <w:rPr>
              <w:color w:val="000000"/>
              <w:sz w:val="16"/>
              <w:szCs w:val="16"/>
            </w:rPr>
            <w:t xml:space="preserve"> de 5 </w:t>
          </w:r>
          <w:r w:rsidRPr="005C5C38">
            <w:rPr>
              <w:rFonts w:ascii="Verdana" w:eastAsia="Verdana" w:hAnsi="Verdana" w:cs="Verdana"/>
              <w:color w:val="000000"/>
              <w:sz w:val="16"/>
              <w:szCs w:val="16"/>
            </w:rPr>
            <w:t>- Revisó COR 16/07/22-Aprobó DIR</w:t>
          </w:r>
        </w:p>
      </w:tc>
      <w:tc>
        <w:tcPr>
          <w:tcW w:w="1720" w:type="dxa"/>
          <w:vMerge w:val="restart"/>
          <w:vAlign w:val="center"/>
        </w:tcPr>
        <w:p w14:paraId="35487000" w14:textId="77777777" w:rsidR="005C5C38" w:rsidRDefault="005C5C38" w:rsidP="005C5C3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D47B6AF" wp14:editId="63381CE2">
                <wp:extent cx="1095375" cy="504825"/>
                <wp:effectExtent l="0" t="0" r="9525" b="9525"/>
                <wp:docPr id="8" name="Imagen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29" t="12499" r="7278" b="13889"/>
                        <a:stretch/>
                      </pic:blipFill>
                      <pic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58F11AE" w14:textId="36FD845F" w:rsidR="005C5C38" w:rsidRDefault="005C5C38" w:rsidP="005C5C3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7"/>
            <w:ind w:right="8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ISO 9001-14001-45001</w:t>
          </w:r>
        </w:p>
      </w:tc>
    </w:tr>
    <w:tr w:rsidR="005C5C38" w14:paraId="02D9F46C" w14:textId="77777777" w:rsidTr="005C5C38">
      <w:trPr>
        <w:trHeight w:val="581"/>
      </w:trPr>
      <w:tc>
        <w:tcPr>
          <w:tcW w:w="8325" w:type="dxa"/>
        </w:tcPr>
        <w:p w14:paraId="0A4B0185" w14:textId="2134C577" w:rsidR="005C5C38" w:rsidRDefault="005C5C38" w:rsidP="005C5C3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ind w:left="119" w:right="119"/>
            <w:jc w:val="center"/>
            <w:rPr>
              <w:rFonts w:ascii="Verdana" w:eastAsia="Verdana" w:hAnsi="Verdana" w:cs="Verdana"/>
              <w:color w:val="000000"/>
              <w:sz w:val="12"/>
              <w:szCs w:val="12"/>
            </w:rPr>
          </w:pPr>
          <w:r w:rsidRPr="00F96D99">
            <w:rPr>
              <w:rFonts w:ascii="Verdana" w:eastAsia="Verdana" w:hAnsi="Verdana" w:cs="Verdana"/>
              <w:color w:val="000000"/>
              <w:sz w:val="12"/>
              <w:szCs w:val="12"/>
            </w:rPr>
            <w:t xml:space="preserve">La información del documento ES SOLO PARA EL USO PREVISTO, propiedad de </w:t>
          </w:r>
          <w:r w:rsidR="00C1455F">
            <w:rPr>
              <w:rFonts w:ascii="Verdana" w:eastAsia="Verdana" w:hAnsi="Verdana" w:cs="Verdana"/>
              <w:color w:val="000000"/>
              <w:sz w:val="12"/>
              <w:szCs w:val="12"/>
            </w:rPr>
            <w:t>{LA_EMPRESA}</w:t>
          </w:r>
          <w:r w:rsidRPr="00F96D99">
            <w:rPr>
              <w:rFonts w:ascii="Verdana" w:eastAsia="Verdana" w:hAnsi="Verdana" w:cs="Verdana"/>
              <w:color w:val="000000"/>
              <w:sz w:val="12"/>
              <w:szCs w:val="12"/>
            </w:rPr>
            <w:t>. El formato es propiedad de ISOSfera.com y como DOCUMENTO PRIVADO si debe usarlo puede solicitar una copia, impresa o electrónica solo para el uso previsto. Cualquier impresión posterior a su publicación es una COPIA NO CONTROLADA y deberá consultar si la versión está vigente y si está AUTORIZADO para su uso o divulgación. Está prohibida la reproducción total o parcial del documento</w:t>
          </w:r>
        </w:p>
      </w:tc>
      <w:tc>
        <w:tcPr>
          <w:tcW w:w="1720" w:type="dxa"/>
          <w:vMerge/>
        </w:tcPr>
        <w:p w14:paraId="7A86077B" w14:textId="4296FBD8" w:rsidR="005C5C38" w:rsidRDefault="005C5C38" w:rsidP="00F96D9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7"/>
            <w:ind w:right="8"/>
            <w:jc w:val="center"/>
            <w:rPr>
              <w:rFonts w:ascii="Verdana" w:eastAsia="Verdana" w:hAnsi="Verdana" w:cs="Verdana"/>
              <w:color w:val="000000"/>
              <w:sz w:val="12"/>
              <w:szCs w:val="12"/>
            </w:rPr>
          </w:pPr>
        </w:p>
      </w:tc>
    </w:tr>
  </w:tbl>
  <w:p w14:paraId="43E434BC" w14:textId="77777777" w:rsidR="008344FA" w:rsidRDefault="008344F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84FE" w14:textId="77777777" w:rsidR="00C322D3" w:rsidRDefault="00C322D3">
      <w:r>
        <w:separator/>
      </w:r>
    </w:p>
  </w:footnote>
  <w:footnote w:type="continuationSeparator" w:id="0">
    <w:p w14:paraId="54C58271" w14:textId="77777777" w:rsidR="00C322D3" w:rsidRDefault="00C32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640DF" w14:textId="71CDE7F8" w:rsidR="007D7706" w:rsidRPr="007D7706" w:rsidRDefault="007D7706" w:rsidP="007D7706">
    <w:pPr>
      <w:spacing w:before="20"/>
      <w:ind w:left="20" w:firstLine="20"/>
      <w:jc w:val="center"/>
      <w:textDirection w:val="btLr"/>
      <w:rPr>
        <w:b/>
        <w:sz w:val="32"/>
        <w:szCs w:val="32"/>
        <w:lang w:val="es-AR"/>
      </w:rPr>
    </w:pPr>
    <w:r w:rsidRPr="007D7706">
      <w:rPr>
        <w:b/>
        <w:sz w:val="32"/>
        <w:szCs w:val="32"/>
        <w:lang w:val="es-AR"/>
      </w:rPr>
      <w:t xml:space="preserve">P5DIR Procedimiento Gestión de la </w:t>
    </w:r>
    <w:r>
      <w:rPr>
        <w:b/>
        <w:sz w:val="32"/>
        <w:szCs w:val="32"/>
        <w:lang w:val="es-AR"/>
      </w:rPr>
      <w:t>D</w:t>
    </w:r>
    <w:r w:rsidRPr="007D7706">
      <w:rPr>
        <w:b/>
        <w:sz w:val="32"/>
        <w:szCs w:val="32"/>
        <w:lang w:val="es-AR"/>
      </w:rPr>
      <w:t>irección</w:t>
    </w:r>
  </w:p>
  <w:p w14:paraId="20CCC652" w14:textId="0B841C93" w:rsidR="008344FA" w:rsidRDefault="008344F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919D0"/>
    <w:multiLevelType w:val="multilevel"/>
    <w:tmpl w:val="E4CCF840"/>
    <w:lvl w:ilvl="0">
      <w:start w:val="9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3005F"/>
    <w:multiLevelType w:val="multilevel"/>
    <w:tmpl w:val="B0F64BD0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E0432"/>
    <w:multiLevelType w:val="multilevel"/>
    <w:tmpl w:val="2C7A95F6"/>
    <w:lvl w:ilvl="0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F5DE2"/>
    <w:multiLevelType w:val="multilevel"/>
    <w:tmpl w:val="FB6A93EE"/>
    <w:lvl w:ilvl="0">
      <w:start w:val="8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81A80"/>
    <w:multiLevelType w:val="multilevel"/>
    <w:tmpl w:val="CC3CD4D4"/>
    <w:lvl w:ilvl="0">
      <w:start w:val="1"/>
      <w:numFmt w:val="decimal"/>
      <w:lvlText w:val="%1"/>
      <w:lvlJc w:val="left"/>
      <w:pPr>
        <w:ind w:left="802" w:hanging="163"/>
      </w:pPr>
      <w:rPr>
        <w:rFonts w:ascii="Calibri" w:eastAsia="Calibri" w:hAnsi="Calibri" w:cs="Calibri"/>
        <w:b/>
        <w:sz w:val="22"/>
        <w:szCs w:val="22"/>
        <w:u w:val="single"/>
      </w:rPr>
    </w:lvl>
    <w:lvl w:ilvl="1">
      <w:start w:val="1"/>
      <w:numFmt w:val="decimal"/>
      <w:lvlText w:val="%2."/>
      <w:lvlJc w:val="left"/>
      <w:pPr>
        <w:ind w:left="1360" w:hanging="360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2387" w:hanging="360"/>
      </w:pPr>
    </w:lvl>
    <w:lvl w:ilvl="3">
      <w:numFmt w:val="bullet"/>
      <w:lvlText w:val="•"/>
      <w:lvlJc w:val="left"/>
      <w:pPr>
        <w:ind w:left="3414" w:hanging="360"/>
      </w:pPr>
    </w:lvl>
    <w:lvl w:ilvl="4">
      <w:numFmt w:val="bullet"/>
      <w:lvlText w:val="•"/>
      <w:lvlJc w:val="left"/>
      <w:pPr>
        <w:ind w:left="4442" w:hanging="360"/>
      </w:pPr>
    </w:lvl>
    <w:lvl w:ilvl="5">
      <w:numFmt w:val="bullet"/>
      <w:lvlText w:val="•"/>
      <w:lvlJc w:val="left"/>
      <w:pPr>
        <w:ind w:left="5469" w:hanging="360"/>
      </w:pPr>
    </w:lvl>
    <w:lvl w:ilvl="6">
      <w:numFmt w:val="bullet"/>
      <w:lvlText w:val="•"/>
      <w:lvlJc w:val="left"/>
      <w:pPr>
        <w:ind w:left="6496" w:hanging="360"/>
      </w:pPr>
    </w:lvl>
    <w:lvl w:ilvl="7">
      <w:numFmt w:val="bullet"/>
      <w:lvlText w:val="•"/>
      <w:lvlJc w:val="left"/>
      <w:pPr>
        <w:ind w:left="7524" w:hanging="360"/>
      </w:pPr>
    </w:lvl>
    <w:lvl w:ilvl="8">
      <w:numFmt w:val="bullet"/>
      <w:lvlText w:val="•"/>
      <w:lvlJc w:val="left"/>
      <w:pPr>
        <w:ind w:left="8551" w:hanging="360"/>
      </w:pPr>
    </w:lvl>
  </w:abstractNum>
  <w:abstractNum w:abstractNumId="5" w15:restartNumberingAfterBreak="0">
    <w:nsid w:val="5C172E19"/>
    <w:multiLevelType w:val="multilevel"/>
    <w:tmpl w:val="6FD00AC8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06F55"/>
    <w:multiLevelType w:val="multilevel"/>
    <w:tmpl w:val="B374EE6C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ED7611"/>
    <w:multiLevelType w:val="multilevel"/>
    <w:tmpl w:val="6914898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7B4651"/>
    <w:multiLevelType w:val="multilevel"/>
    <w:tmpl w:val="8DD21F38"/>
    <w:lvl w:ilvl="0">
      <w:start w:val="7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5451696">
    <w:abstractNumId w:val="4"/>
  </w:num>
  <w:num w:numId="2" w16cid:durableId="458570077">
    <w:abstractNumId w:val="2"/>
  </w:num>
  <w:num w:numId="3" w16cid:durableId="150367464">
    <w:abstractNumId w:val="5"/>
  </w:num>
  <w:num w:numId="4" w16cid:durableId="1966766790">
    <w:abstractNumId w:val="1"/>
  </w:num>
  <w:num w:numId="5" w16cid:durableId="1042050425">
    <w:abstractNumId w:val="0"/>
  </w:num>
  <w:num w:numId="6" w16cid:durableId="139809539">
    <w:abstractNumId w:val="8"/>
  </w:num>
  <w:num w:numId="7" w16cid:durableId="783571717">
    <w:abstractNumId w:val="7"/>
  </w:num>
  <w:num w:numId="8" w16cid:durableId="339044533">
    <w:abstractNumId w:val="3"/>
  </w:num>
  <w:num w:numId="9" w16cid:durableId="901867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FA"/>
    <w:rsid w:val="002E6B76"/>
    <w:rsid w:val="00510A11"/>
    <w:rsid w:val="005962F8"/>
    <w:rsid w:val="005C5C38"/>
    <w:rsid w:val="005E3911"/>
    <w:rsid w:val="006B3E6D"/>
    <w:rsid w:val="007C2835"/>
    <w:rsid w:val="007D7706"/>
    <w:rsid w:val="008344FA"/>
    <w:rsid w:val="00895279"/>
    <w:rsid w:val="009F4D70"/>
    <w:rsid w:val="00B1361D"/>
    <w:rsid w:val="00C1455F"/>
    <w:rsid w:val="00C322D3"/>
    <w:rsid w:val="00D33D35"/>
    <w:rsid w:val="00D95F2D"/>
    <w:rsid w:val="00F0493A"/>
    <w:rsid w:val="00F96D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668D7"/>
  <w15:docId w15:val="{B18E4BBD-419D-4B44-BB62-8A6ED47E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64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line="1078" w:lineRule="exact"/>
      <w:ind w:left="1144"/>
    </w:pPr>
    <w:rPr>
      <w:b/>
      <w:bCs/>
      <w:sz w:val="96"/>
      <w:szCs w:val="9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ind w:right="323"/>
      <w:jc w:val="center"/>
    </w:pPr>
    <w:rPr>
      <w:rFonts w:ascii="Verdana" w:eastAsia="Verdana" w:hAnsi="Verdana" w:cs="Verdana"/>
    </w:rPr>
  </w:style>
  <w:style w:type="paragraph" w:styleId="Encabezado">
    <w:name w:val="header"/>
    <w:basedOn w:val="Normal"/>
    <w:link w:val="EncabezadoCar"/>
    <w:uiPriority w:val="99"/>
    <w:unhideWhenUsed/>
    <w:rsid w:val="005832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21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32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218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4E66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5264B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OMLoALxnAFwmdlPtY7CUdiJQ==">AMUW2mWj3kJnDjMl6ybftGoGfQKZzoB71T2pYQ0BJszleEKsrwEpnmgE9L0slu4yPluHaFT5tmXI37bpoqOkMXbF0Tyh9LEKcJPVeEmTp8BA8pKfodxQgu0=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1813</Words>
  <Characters>9709</Characters>
  <Application>Microsoft Office Word</Application>
  <DocSecurity>0</DocSecurity>
  <Lines>181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Leszczynski</dc:creator>
  <cp:lastModifiedBy>Camila Escuti</cp:lastModifiedBy>
  <cp:revision>7</cp:revision>
  <dcterms:created xsi:type="dcterms:W3CDTF">2022-09-16T09:59:00Z</dcterms:created>
  <dcterms:modified xsi:type="dcterms:W3CDTF">2024-06-25T19:18:00Z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2022-07-24T00:00:00Z</vt:filetime>
  </property>
  <property fmtid="{D5CDD505-2E9C-101B-9397-08002B2CF9AE}" pid="5" name="GrammarlyDocumentId">
    <vt:lpwstr>40908cc1740a33d07178a36bfae075659565beaebfbf2b4d0243a9a09d7414d3</vt:lpwstr>
  </property>
</Properties>
</file>