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9D731E" w14:textId="200F7873" w:rsidR="00682330" w:rsidRPr="00825512" w:rsidRDefault="0066070C">
      <w:pPr>
        <w:spacing w:after="80"/>
        <w:rPr>
          <w:lang w:val="ru-RU"/>
        </w:rPr>
      </w:pPr>
      <w:proofErr w:type="spellStart"/>
      <w:r>
        <w:rPr>
          <w:rFonts w:cs="Calibri"/>
          <w:b/>
          <w:sz w:val="44"/>
          <w:lang w:val="ru-RU"/>
        </w:rPr>
        <w:t>ы</w:t>
      </w:r>
      <w:r w:rsidRPr="00825512">
        <w:rPr>
          <w:rFonts w:cs="Calibri"/>
          <w:b/>
          <w:sz w:val="44"/>
          <w:lang w:val="ru-RU"/>
        </w:rPr>
        <w:t>Текст</w:t>
      </w:r>
      <w:proofErr w:type="spellEnd"/>
      <w:r w:rsidRPr="00825512">
        <w:rPr>
          <w:rFonts w:cs="Calibri"/>
          <w:b/>
          <w:sz w:val="44"/>
          <w:lang w:val="ru-RU"/>
        </w:rPr>
        <w:t xml:space="preserve"> выступления к презентации</w:t>
      </w:r>
    </w:p>
    <w:p w14:paraId="35562B81" w14:textId="77777777" w:rsidR="00682330" w:rsidRPr="0066070C" w:rsidRDefault="009C16B1">
      <w:pPr>
        <w:spacing w:after="240"/>
        <w:rPr>
          <w:lang w:val="ru-RU"/>
        </w:rPr>
      </w:pPr>
      <w:r w:rsidRPr="0066070C">
        <w:rPr>
          <w:rFonts w:cs="Calibri"/>
          <w:color w:val="595959"/>
          <w:sz w:val="25"/>
          <w:lang w:val="ru-RU"/>
        </w:rPr>
        <w:t>ВКР: «Разработка программного комплекса учета и анализа компьютерной активности пользователей»</w:t>
      </w:r>
    </w:p>
    <w:p w14:paraId="45CFB307" w14:textId="77777777" w:rsidR="00682330" w:rsidRPr="0066070C" w:rsidRDefault="009C16B1">
      <w:pPr>
        <w:spacing w:after="40"/>
        <w:rPr>
          <w:lang w:val="ru-RU"/>
        </w:rPr>
      </w:pPr>
      <w:r w:rsidRPr="0066070C">
        <w:rPr>
          <w:rFonts w:cs="Calibri"/>
          <w:b/>
          <w:sz w:val="21"/>
          <w:lang w:val="ru-RU"/>
        </w:rPr>
        <w:t xml:space="preserve">Студент: </w:t>
      </w:r>
      <w:r w:rsidRPr="0066070C">
        <w:rPr>
          <w:rFonts w:cs="Calibri"/>
          <w:sz w:val="21"/>
          <w:lang w:val="ru-RU"/>
        </w:rPr>
        <w:t>Кан Юрий Викторович</w:t>
      </w:r>
    </w:p>
    <w:p w14:paraId="4C13F21A" w14:textId="77777777" w:rsidR="00682330" w:rsidRPr="0066070C" w:rsidRDefault="009C16B1">
      <w:pPr>
        <w:spacing w:after="40"/>
        <w:rPr>
          <w:lang w:val="ru-RU"/>
        </w:rPr>
      </w:pPr>
      <w:r w:rsidRPr="0066070C">
        <w:rPr>
          <w:rFonts w:cs="Calibri"/>
          <w:b/>
          <w:sz w:val="21"/>
          <w:lang w:val="ru-RU"/>
        </w:rPr>
        <w:t xml:space="preserve">Группа: </w:t>
      </w:r>
      <w:r w:rsidRPr="0066070C">
        <w:rPr>
          <w:rFonts w:cs="Calibri"/>
          <w:sz w:val="21"/>
          <w:lang w:val="ru-RU"/>
        </w:rPr>
        <w:t>4-ИСП9-33</w:t>
      </w:r>
    </w:p>
    <w:p w14:paraId="343BB220" w14:textId="77777777" w:rsidR="00682330" w:rsidRPr="00825512" w:rsidRDefault="009C16B1">
      <w:pPr>
        <w:spacing w:after="40"/>
        <w:rPr>
          <w:lang w:val="ru-RU"/>
        </w:rPr>
      </w:pPr>
      <w:r w:rsidRPr="00825512">
        <w:rPr>
          <w:rFonts w:cs="Calibri"/>
          <w:b/>
          <w:sz w:val="21"/>
          <w:lang w:val="ru-RU"/>
        </w:rPr>
        <w:t xml:space="preserve">Руководители: </w:t>
      </w:r>
      <w:r w:rsidRPr="00825512">
        <w:rPr>
          <w:rFonts w:cs="Calibri"/>
          <w:sz w:val="21"/>
          <w:lang w:val="ru-RU"/>
        </w:rPr>
        <w:t>Карташова Ю.С.; Прилепская Т.В.</w:t>
      </w:r>
    </w:p>
    <w:p w14:paraId="712D57EE" w14:textId="77777777" w:rsidR="00682330" w:rsidRPr="00825512" w:rsidRDefault="009C16B1">
      <w:pPr>
        <w:spacing w:after="40"/>
        <w:rPr>
          <w:lang w:val="ru-RU"/>
        </w:rPr>
      </w:pPr>
      <w:r w:rsidRPr="00825512">
        <w:rPr>
          <w:rFonts w:cs="Calibri"/>
          <w:b/>
          <w:sz w:val="21"/>
          <w:lang w:val="ru-RU"/>
        </w:rPr>
        <w:t xml:space="preserve">Основа: </w:t>
      </w:r>
      <w:r w:rsidRPr="00825512">
        <w:rPr>
          <w:rFonts w:cs="Calibri"/>
          <w:sz w:val="21"/>
          <w:lang w:val="ru-RU"/>
        </w:rPr>
        <w:t>презентация из /</w:t>
      </w:r>
      <w:r>
        <w:rPr>
          <w:rFonts w:cs="Calibri"/>
          <w:sz w:val="21"/>
        </w:rPr>
        <w:t>Users</w:t>
      </w:r>
      <w:r w:rsidRPr="00825512">
        <w:rPr>
          <w:rFonts w:cs="Calibri"/>
          <w:sz w:val="21"/>
          <w:lang w:val="ru-RU"/>
        </w:rPr>
        <w:t>/</w:t>
      </w:r>
      <w:r>
        <w:rPr>
          <w:rFonts w:cs="Calibri"/>
          <w:sz w:val="21"/>
        </w:rPr>
        <w:t>cukw</w:t>
      </w:r>
      <w:r w:rsidRPr="00825512">
        <w:rPr>
          <w:rFonts w:cs="Calibri"/>
          <w:sz w:val="21"/>
          <w:lang w:val="ru-RU"/>
        </w:rPr>
        <w:t>/</w:t>
      </w:r>
      <w:r>
        <w:rPr>
          <w:rFonts w:cs="Calibri"/>
          <w:sz w:val="21"/>
        </w:rPr>
        <w:t>Downloads</w:t>
      </w:r>
      <w:r w:rsidRPr="00825512">
        <w:rPr>
          <w:rFonts w:cs="Calibri"/>
          <w:sz w:val="21"/>
          <w:lang w:val="ru-RU"/>
        </w:rPr>
        <w:t>/</w:t>
      </w:r>
      <w:r>
        <w:rPr>
          <w:rFonts w:cs="Calibri"/>
          <w:sz w:val="21"/>
        </w:rPr>
        <w:t>Telegram</w:t>
      </w:r>
      <w:r w:rsidRPr="00825512">
        <w:rPr>
          <w:rFonts w:cs="Calibri"/>
          <w:sz w:val="21"/>
          <w:lang w:val="ru-RU"/>
        </w:rPr>
        <w:t xml:space="preserve"> </w:t>
      </w:r>
      <w:r>
        <w:rPr>
          <w:rFonts w:cs="Calibri"/>
          <w:sz w:val="21"/>
        </w:rPr>
        <w:t>Desktop</w:t>
      </w:r>
      <w:r w:rsidRPr="00825512">
        <w:rPr>
          <w:rFonts w:cs="Calibri"/>
          <w:sz w:val="21"/>
          <w:lang w:val="ru-RU"/>
        </w:rPr>
        <w:t>/Кан диплом.</w:t>
      </w:r>
      <w:r>
        <w:rPr>
          <w:rFonts w:cs="Calibri"/>
          <w:sz w:val="21"/>
        </w:rPr>
        <w:t>pptx</w:t>
      </w:r>
    </w:p>
    <w:p w14:paraId="73932B49" w14:textId="77777777" w:rsidR="00682330" w:rsidRPr="00825512" w:rsidRDefault="009C16B1">
      <w:pPr>
        <w:spacing w:after="40"/>
        <w:rPr>
          <w:lang w:val="ru-RU"/>
        </w:rPr>
      </w:pPr>
      <w:r w:rsidRPr="00825512">
        <w:rPr>
          <w:rFonts w:cs="Calibri"/>
          <w:b/>
          <w:sz w:val="21"/>
          <w:lang w:val="ru-RU"/>
        </w:rPr>
        <w:t xml:space="preserve">Рекомендуемая длительность: </w:t>
      </w:r>
      <w:r w:rsidRPr="00825512">
        <w:rPr>
          <w:rFonts w:cs="Calibri"/>
          <w:sz w:val="21"/>
          <w:lang w:val="ru-RU"/>
        </w:rPr>
        <w:t>6-8 минут</w:t>
      </w:r>
    </w:p>
    <w:p w14:paraId="6FF08A06" w14:textId="77777777" w:rsidR="00682330" w:rsidRPr="00825512" w:rsidRDefault="00682330">
      <w:pPr>
        <w:pBdr>
          <w:bottom w:val="single" w:sz="8" w:space="1" w:color="2E74B5"/>
        </w:pBdr>
        <w:spacing w:before="200" w:after="200"/>
        <w:rPr>
          <w:lang w:val="ru-RU"/>
        </w:rPr>
      </w:pPr>
    </w:p>
    <w:p w14:paraId="79EC07C8" w14:textId="77777777" w:rsidR="00682330" w:rsidRPr="00825512" w:rsidRDefault="009C16B1">
      <w:pPr>
        <w:pStyle w:val="1"/>
        <w:spacing w:before="0" w:after="12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Краткая структура выступления</w:t>
      </w:r>
    </w:p>
    <w:p w14:paraId="6EF36A61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Текст адаптирован под новую презентацию из 17 слайдов. Его можно читать почти дословно; если время ограничено, слайды 3-4 можно объединить, а </w:t>
      </w:r>
      <w:proofErr w:type="gramStart"/>
      <w:r w:rsidRPr="00825512">
        <w:rPr>
          <w:rFonts w:cs="Calibri"/>
          <w:lang w:val="ru-RU"/>
        </w:rPr>
        <w:t>блок диаграмм</w:t>
      </w:r>
      <w:proofErr w:type="gramEnd"/>
      <w:r w:rsidRPr="00825512">
        <w:rPr>
          <w:rFonts w:cs="Calibri"/>
          <w:lang w:val="ru-RU"/>
        </w:rPr>
        <w:t xml:space="preserve"> 7-9 проговорить одним связным фрагментом.</w:t>
      </w:r>
    </w:p>
    <w:p w14:paraId="0B450CA5" w14:textId="77777777" w:rsidR="00682330" w:rsidRPr="00825512" w:rsidRDefault="009C16B1">
      <w:pPr>
        <w:pStyle w:val="1"/>
        <w:spacing w:before="0" w:after="12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Текст по слайдам</w:t>
      </w:r>
    </w:p>
    <w:p w14:paraId="7302BDBA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Слайд 1. Титульный слайд</w:t>
      </w:r>
    </w:p>
    <w:p w14:paraId="4B3573B8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>Добрый день, уважаемые члены комиссии. Тема моей дипломной работы - разработка программного комплекса учета и анализа компьютерной активности пользователей. Работу выполнил студент группы 4-ИСП9-33 Кан Юрий Викторович. Руководители работы - Карташова Ю.С. и Прилепская Т.В. В выступлении я кратко покажу актуальность темы, архитектуру системы, диаграммы проектирования, модель базы данных, интерфейс, тестирование и итоговые результаты.</w:t>
      </w:r>
    </w:p>
    <w:p w14:paraId="5CA529F1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Слайд 2. Актуальность, объект, предмет и цель</w:t>
      </w:r>
    </w:p>
    <w:p w14:paraId="08E032F3" w14:textId="77777777" w:rsidR="00825512" w:rsidRDefault="00825512">
      <w:pPr>
        <w:pStyle w:val="21"/>
        <w:spacing w:before="0"/>
        <w:rPr>
          <w:rFonts w:ascii="Calibri" w:eastAsia="Calibri" w:hAnsi="Calibri" w:cs="Calibri"/>
          <w:b w:val="0"/>
          <w:bCs w:val="0"/>
          <w:color w:val="000000"/>
          <w:sz w:val="22"/>
          <w:szCs w:val="22"/>
          <w:lang w:val="ru-RU"/>
        </w:rPr>
      </w:pPr>
      <w:r w:rsidRPr="00825512">
        <w:rPr>
          <w:rFonts w:ascii="Calibri" w:eastAsia="Calibri" w:hAnsi="Calibri" w:cs="Calibri"/>
          <w:b w:val="0"/>
          <w:bCs w:val="0"/>
          <w:color w:val="000000"/>
          <w:sz w:val="22"/>
          <w:szCs w:val="22"/>
          <w:lang w:val="ru-RU"/>
        </w:rPr>
        <w:t xml:space="preserve">С переходом рабочих процессов в цифровую среду события активности пользователей оказываются распределены по разным станциям и локальным журналам, что не даёт единой картины по пользователям, устройствам, времени и уровню риска. В связи с этим объектом работы становится процесс создания системы учёта и анализа такой активности, а предметом — архитектурные и программные решения для сбора, передачи, хранения, анализа и представления событий. Цель — разработать и обосновать программный комплекс, который собирает телеметрию, выявляет аномалии, строит аналитику и позволяет управлять </w:t>
      </w:r>
      <w:proofErr w:type="spellStart"/>
      <w:r w:rsidRPr="00825512">
        <w:rPr>
          <w:rFonts w:ascii="Calibri" w:eastAsia="Calibri" w:hAnsi="Calibri" w:cs="Calibri"/>
          <w:b w:val="0"/>
          <w:bCs w:val="0"/>
          <w:color w:val="000000"/>
          <w:sz w:val="22"/>
          <w:szCs w:val="22"/>
          <w:lang w:val="ru-RU"/>
        </w:rPr>
        <w:t>endpoint</w:t>
      </w:r>
      <w:proofErr w:type="spellEnd"/>
      <w:r w:rsidRPr="00825512">
        <w:rPr>
          <w:rFonts w:ascii="Calibri" w:eastAsia="Calibri" w:hAnsi="Calibri" w:cs="Calibri"/>
          <w:b w:val="0"/>
          <w:bCs w:val="0"/>
          <w:color w:val="000000"/>
          <w:sz w:val="22"/>
          <w:szCs w:val="22"/>
          <w:lang w:val="ru-RU"/>
        </w:rPr>
        <w:t>-</w:t>
      </w:r>
      <w:proofErr w:type="gramStart"/>
      <w:r w:rsidRPr="00825512">
        <w:rPr>
          <w:rFonts w:ascii="Calibri" w:eastAsia="Calibri" w:hAnsi="Calibri" w:cs="Calibri"/>
          <w:b w:val="0"/>
          <w:bCs w:val="0"/>
          <w:color w:val="000000"/>
          <w:sz w:val="22"/>
          <w:szCs w:val="22"/>
          <w:lang w:val="ru-RU"/>
        </w:rPr>
        <w:t>агентами.</w:t>
      </w:r>
      <w:proofErr w:type="gramEnd"/>
    </w:p>
    <w:p w14:paraId="05818E7E" w14:textId="4F1C39BF" w:rsidR="00682330" w:rsidRPr="00825512" w:rsidRDefault="009C16B1">
      <w:pPr>
        <w:pStyle w:val="21"/>
        <w:spacing w:before="0"/>
        <w:rPr>
          <w:lang w:val="ru-RU"/>
        </w:rPr>
      </w:pPr>
      <w:proofErr w:type="gramStart"/>
      <w:r w:rsidRPr="00825512">
        <w:rPr>
          <w:rFonts w:ascii="Calibri" w:eastAsia="Calibri" w:hAnsi="Calibri" w:cs="Calibri"/>
          <w:lang w:val="ru-RU"/>
        </w:rPr>
        <w:t>Слайд</w:t>
      </w:r>
      <w:proofErr w:type="gramEnd"/>
      <w:r w:rsidRPr="00825512">
        <w:rPr>
          <w:rFonts w:ascii="Calibri" w:eastAsia="Calibri" w:hAnsi="Calibri" w:cs="Calibri"/>
          <w:lang w:val="ru-RU"/>
        </w:rPr>
        <w:t xml:space="preserve"> 3. Задачи дипломной работы</w:t>
      </w:r>
    </w:p>
    <w:p w14:paraId="56443BA8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Для достижения цели были поставлены основные задачи: провести анализ предметной области и сформулировать требования к системе, спроектировать архитектуру, модель данных и контур управления агентами, реализовать </w:t>
      </w:r>
      <w:r>
        <w:rPr>
          <w:rFonts w:cs="Calibri"/>
        </w:rPr>
        <w:t>backend</w:t>
      </w:r>
      <w:r w:rsidRPr="00825512">
        <w:rPr>
          <w:rFonts w:cs="Calibri"/>
          <w:lang w:val="ru-RU"/>
        </w:rPr>
        <w:t xml:space="preserve">-сервисы, </w:t>
      </w:r>
      <w:r>
        <w:rPr>
          <w:rFonts w:cs="Calibri"/>
        </w:rPr>
        <w:t>frontend</w:t>
      </w:r>
      <w:r w:rsidRPr="00825512">
        <w:rPr>
          <w:rFonts w:cs="Calibri"/>
          <w:lang w:val="ru-RU"/>
        </w:rPr>
        <w:t xml:space="preserve">-приложение и асинхронный обмен событиями. Также требовалось организовать хранение данных в </w:t>
      </w:r>
      <w:r>
        <w:rPr>
          <w:rFonts w:cs="Calibri"/>
        </w:rPr>
        <w:t>PostgreSQL</w:t>
      </w:r>
      <w:r w:rsidRPr="00825512">
        <w:rPr>
          <w:rFonts w:cs="Calibri"/>
          <w:lang w:val="ru-RU"/>
        </w:rPr>
        <w:t xml:space="preserve">, доставку событий </w:t>
      </w:r>
      <w:r w:rsidRPr="00825512">
        <w:rPr>
          <w:rFonts w:cs="Calibri"/>
          <w:lang w:val="ru-RU"/>
        </w:rPr>
        <w:lastRenderedPageBreak/>
        <w:t xml:space="preserve">через </w:t>
      </w:r>
      <w:r>
        <w:rPr>
          <w:rFonts w:cs="Calibri"/>
        </w:rPr>
        <w:t>RabbitMQ</w:t>
      </w:r>
      <w:r w:rsidRPr="00825512">
        <w:rPr>
          <w:rFonts w:cs="Calibri"/>
          <w:lang w:val="ru-RU"/>
        </w:rPr>
        <w:t xml:space="preserve">, разработать локальный </w:t>
      </w:r>
      <w:r>
        <w:rPr>
          <w:rFonts w:cs="Calibri"/>
        </w:rPr>
        <w:t>endpoint</w:t>
      </w:r>
      <w:r w:rsidRPr="00825512">
        <w:rPr>
          <w:rFonts w:cs="Calibri"/>
          <w:lang w:val="ru-RU"/>
        </w:rPr>
        <w:t>-агент, механизм политик и команд, провести тестирование и подготовить пользовательскую документацию.</w:t>
      </w:r>
    </w:p>
    <w:p w14:paraId="12B18B9A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Слайд 4. Практическая логика задач</w:t>
      </w:r>
    </w:p>
    <w:p w14:paraId="4045582E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>Задачи выстроены последовательно: сначала анализ и требования, затем проектирование, после этого реализация и проверка. Такой порядок важен, потому что система мониторинга не может быть только набором экранов. Она должна иметь понятную модель данных, устойчивую доставку событий, разграничение прав, управление агентами и проверяемый результат.</w:t>
      </w:r>
    </w:p>
    <w:p w14:paraId="3F54B042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Слайд 5. Предметная область</w:t>
      </w:r>
    </w:p>
    <w:p w14:paraId="2EFA9BC2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В предметной области центральным объектом является событие активности. Оно проходит путь от рабочей станции до административного решения. </w:t>
      </w:r>
      <w:r>
        <w:rPr>
          <w:rFonts w:cs="Calibri"/>
        </w:rPr>
        <w:t>Endpoint</w:t>
      </w:r>
      <w:r w:rsidRPr="00825512">
        <w:rPr>
          <w:rFonts w:cs="Calibri"/>
          <w:lang w:val="ru-RU"/>
        </w:rPr>
        <w:t>-агент фиксирует разрешенные технические признаки активности, серверный контур проверяет событие, сохраняет его, рассчитывает риск и формирует производные данные. После этого результат отображается в виде метрик, уведомлений, отчетов, аналитики и статусов агентов.</w:t>
      </w:r>
    </w:p>
    <w:p w14:paraId="5F363BC3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Слайд 6. Архитектура системы</w:t>
      </w:r>
    </w:p>
    <w:p w14:paraId="3E9FA352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Архитектура построена как микросервисная. </w:t>
      </w:r>
      <w:r>
        <w:rPr>
          <w:rFonts w:cs="Calibri"/>
        </w:rPr>
        <w:t>Frontend</w:t>
      </w:r>
      <w:r w:rsidRPr="00825512">
        <w:rPr>
          <w:rFonts w:cs="Calibri"/>
          <w:lang w:val="ru-RU"/>
        </w:rPr>
        <w:t xml:space="preserve"> на </w:t>
      </w:r>
      <w:r>
        <w:rPr>
          <w:rFonts w:cs="Calibri"/>
        </w:rPr>
        <w:t>React</w:t>
      </w:r>
      <w:r w:rsidRPr="00825512">
        <w:rPr>
          <w:rFonts w:cs="Calibri"/>
          <w:lang w:val="ru-RU"/>
        </w:rPr>
        <w:t xml:space="preserve"> взаимодействует только с </w:t>
      </w:r>
      <w:r>
        <w:rPr>
          <w:rFonts w:cs="Calibri"/>
        </w:rPr>
        <w:t>API</w:t>
      </w:r>
      <w:r w:rsidRPr="00825512">
        <w:rPr>
          <w:rFonts w:cs="Calibri"/>
          <w:lang w:val="ru-RU"/>
        </w:rPr>
        <w:t xml:space="preserve"> </w:t>
      </w:r>
      <w:r>
        <w:rPr>
          <w:rFonts w:cs="Calibri"/>
        </w:rPr>
        <w:t>Gateway</w:t>
      </w:r>
      <w:r w:rsidRPr="00825512">
        <w:rPr>
          <w:rFonts w:cs="Calibri"/>
          <w:lang w:val="ru-RU"/>
        </w:rPr>
        <w:t xml:space="preserve"> по </w:t>
      </w:r>
      <w:r>
        <w:rPr>
          <w:rFonts w:cs="Calibri"/>
        </w:rPr>
        <w:t>REST</w:t>
      </w:r>
      <w:r w:rsidRPr="00825512">
        <w:rPr>
          <w:rFonts w:cs="Calibri"/>
          <w:lang w:val="ru-RU"/>
        </w:rPr>
        <w:t xml:space="preserve"> </w:t>
      </w:r>
      <w:r>
        <w:rPr>
          <w:rFonts w:cs="Calibri"/>
        </w:rPr>
        <w:t>API</w:t>
      </w:r>
      <w:r w:rsidRPr="00825512">
        <w:rPr>
          <w:rFonts w:cs="Calibri"/>
          <w:lang w:val="ru-RU"/>
        </w:rPr>
        <w:t xml:space="preserve">. </w:t>
      </w:r>
      <w:r>
        <w:rPr>
          <w:rFonts w:cs="Calibri"/>
        </w:rPr>
        <w:t>Gateway</w:t>
      </w:r>
      <w:r w:rsidRPr="00825512">
        <w:rPr>
          <w:rFonts w:cs="Calibri"/>
          <w:lang w:val="ru-RU"/>
        </w:rPr>
        <w:t xml:space="preserve"> выполняет авторизацию, маршрутизирует запросы к внутренним </w:t>
      </w:r>
      <w:proofErr w:type="spellStart"/>
      <w:r>
        <w:rPr>
          <w:rFonts w:cs="Calibri"/>
        </w:rPr>
        <w:t>gRPC</w:t>
      </w:r>
      <w:proofErr w:type="spellEnd"/>
      <w:r w:rsidRPr="00825512">
        <w:rPr>
          <w:rFonts w:cs="Calibri"/>
          <w:lang w:val="ru-RU"/>
        </w:rPr>
        <w:t xml:space="preserve">-сервисам и является единой точкой входа для </w:t>
      </w:r>
      <w:r>
        <w:rPr>
          <w:rFonts w:cs="Calibri"/>
        </w:rPr>
        <w:t>web</w:t>
      </w:r>
      <w:r w:rsidRPr="00825512">
        <w:rPr>
          <w:rFonts w:cs="Calibri"/>
          <w:lang w:val="ru-RU"/>
        </w:rPr>
        <w:t xml:space="preserve">-панели. Доменные сервисы разделены по ответственности: активность, пользователи, авторизация, метрики, уведомления, отчеты и агенты. Асинхронная обработка событий построена через </w:t>
      </w:r>
      <w:r>
        <w:rPr>
          <w:rFonts w:cs="Calibri"/>
        </w:rPr>
        <w:t>RabbitMQ</w:t>
      </w:r>
      <w:r w:rsidRPr="00825512">
        <w:rPr>
          <w:rFonts w:cs="Calibri"/>
          <w:lang w:val="ru-RU"/>
        </w:rPr>
        <w:t xml:space="preserve">, а каждый ключевой сервис использует собственную базу </w:t>
      </w:r>
      <w:r>
        <w:rPr>
          <w:rFonts w:cs="Calibri"/>
        </w:rPr>
        <w:t>PostgreSQL</w:t>
      </w:r>
      <w:r w:rsidRPr="00825512">
        <w:rPr>
          <w:rFonts w:cs="Calibri"/>
          <w:lang w:val="ru-RU"/>
        </w:rPr>
        <w:t>.</w:t>
      </w:r>
    </w:p>
    <w:p w14:paraId="0D4967D2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 xml:space="preserve">Слайд 7. Диаграммы </w:t>
      </w:r>
      <w:r>
        <w:rPr>
          <w:rFonts w:ascii="Calibri" w:eastAsia="Calibri" w:hAnsi="Calibri" w:cs="Calibri"/>
        </w:rPr>
        <w:t>IDEF</w:t>
      </w:r>
      <w:r w:rsidRPr="00825512">
        <w:rPr>
          <w:rFonts w:ascii="Calibri" w:eastAsia="Calibri" w:hAnsi="Calibri" w:cs="Calibri"/>
          <w:lang w:val="ru-RU"/>
        </w:rPr>
        <w:t>0</w:t>
      </w:r>
    </w:p>
    <w:p w14:paraId="54208D66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На этом слайде представлены диаграммы </w:t>
      </w:r>
      <w:r>
        <w:rPr>
          <w:rFonts w:cs="Calibri"/>
        </w:rPr>
        <w:t>IDEF</w:t>
      </w:r>
      <w:r w:rsidRPr="00825512">
        <w:rPr>
          <w:rFonts w:cs="Calibri"/>
          <w:lang w:val="ru-RU"/>
        </w:rPr>
        <w:t>0. Контекстная диаграмма показывает систему как единый процесс учета и анализа компьютерной активности. На вход поступают события активности, сведения о пользователях и компьютерах, политики мониторинга и нормативные ограничения. На выходе формируются отчеты, уведомления об аномалиях и журнал аудита. Декомпозиция первого уровня раскрывает основные этапы: прием события от агента, проверка и нормализация, сохранение в базе данных и публикация события для дальнейшей обработки.</w:t>
      </w:r>
    </w:p>
    <w:p w14:paraId="7FDD5F0A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 xml:space="preserve">Слайд 8. </w:t>
      </w:r>
      <w:r>
        <w:rPr>
          <w:rFonts w:ascii="Calibri" w:eastAsia="Calibri" w:hAnsi="Calibri" w:cs="Calibri"/>
        </w:rPr>
        <w:t>UML</w:t>
      </w:r>
      <w:r w:rsidRPr="00825512">
        <w:rPr>
          <w:rFonts w:ascii="Calibri" w:eastAsia="Calibri" w:hAnsi="Calibri" w:cs="Calibri"/>
          <w:lang w:val="ru-RU"/>
        </w:rPr>
        <w:t>: прецеденты и последовательность</w:t>
      </w:r>
    </w:p>
    <w:p w14:paraId="6A93EC6E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Диаграмма прецедентов показывает основных участников: администратора, оператора мониторинга, специалиста по информационной безопасности, </w:t>
      </w:r>
      <w:r>
        <w:rPr>
          <w:rFonts w:cs="Calibri"/>
        </w:rPr>
        <w:t>endpoint</w:t>
      </w:r>
      <w:r w:rsidRPr="00825512">
        <w:rPr>
          <w:rFonts w:cs="Calibri"/>
          <w:lang w:val="ru-RU"/>
        </w:rPr>
        <w:t xml:space="preserve">-агента и канал уведомлений. Администратор управляет пользователями, агентами, политиками и командами, оператор просматривает </w:t>
      </w:r>
      <w:r>
        <w:rPr>
          <w:rFonts w:cs="Calibri"/>
        </w:rPr>
        <w:t>dashboard</w:t>
      </w:r>
      <w:r w:rsidRPr="00825512">
        <w:rPr>
          <w:rFonts w:cs="Calibri"/>
          <w:lang w:val="ru-RU"/>
        </w:rPr>
        <w:t xml:space="preserve">, события и отчеты, а агент регистрируется, отправляет </w:t>
      </w:r>
      <w:r>
        <w:rPr>
          <w:rFonts w:cs="Calibri"/>
        </w:rPr>
        <w:t>heartbeat</w:t>
      </w:r>
      <w:r w:rsidRPr="00825512">
        <w:rPr>
          <w:rFonts w:cs="Calibri"/>
          <w:lang w:val="ru-RU"/>
        </w:rPr>
        <w:t xml:space="preserve"> и передает активность. Последовательная диаграмма показывает путь события: агент отправляет </w:t>
      </w:r>
      <w:proofErr w:type="spellStart"/>
      <w:r>
        <w:rPr>
          <w:rFonts w:cs="Calibri"/>
        </w:rPr>
        <w:t>CreateActivity</w:t>
      </w:r>
      <w:proofErr w:type="spellEnd"/>
      <w:r w:rsidRPr="00825512">
        <w:rPr>
          <w:rFonts w:cs="Calibri"/>
          <w:lang w:val="ru-RU"/>
        </w:rPr>
        <w:t xml:space="preserve">, </w:t>
      </w:r>
      <w:proofErr w:type="spellStart"/>
      <w:r>
        <w:rPr>
          <w:rFonts w:cs="Calibri"/>
        </w:rPr>
        <w:t>ActivityService</w:t>
      </w:r>
      <w:proofErr w:type="spellEnd"/>
      <w:r w:rsidRPr="00825512">
        <w:rPr>
          <w:rFonts w:cs="Calibri"/>
          <w:lang w:val="ru-RU"/>
        </w:rPr>
        <w:t xml:space="preserve"> сохраняет событие, выполняет правила аномалий, создает </w:t>
      </w:r>
      <w:r>
        <w:rPr>
          <w:rFonts w:cs="Calibri"/>
        </w:rPr>
        <w:t>outbox</w:t>
      </w:r>
      <w:r w:rsidRPr="00825512">
        <w:rPr>
          <w:rFonts w:cs="Calibri"/>
          <w:lang w:val="ru-RU"/>
        </w:rPr>
        <w:t xml:space="preserve">-запись, публикует событие в </w:t>
      </w:r>
      <w:r>
        <w:rPr>
          <w:rFonts w:cs="Calibri"/>
        </w:rPr>
        <w:t>RabbitMQ</w:t>
      </w:r>
      <w:r w:rsidRPr="00825512">
        <w:rPr>
          <w:rFonts w:cs="Calibri"/>
          <w:lang w:val="ru-RU"/>
        </w:rPr>
        <w:t>, а сервисы метрик, уведомлений и отчетов обновляют свои данные.</w:t>
      </w:r>
    </w:p>
    <w:p w14:paraId="47E22415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lastRenderedPageBreak/>
        <w:t xml:space="preserve">Слайд 9. </w:t>
      </w:r>
      <w:r>
        <w:rPr>
          <w:rFonts w:ascii="Calibri" w:eastAsia="Calibri" w:hAnsi="Calibri" w:cs="Calibri"/>
        </w:rPr>
        <w:t>UML</w:t>
      </w:r>
      <w:r w:rsidRPr="00825512">
        <w:rPr>
          <w:rFonts w:ascii="Calibri" w:eastAsia="Calibri" w:hAnsi="Calibri" w:cs="Calibri"/>
          <w:lang w:val="ru-RU"/>
        </w:rPr>
        <w:t>: классы и состояния</w:t>
      </w:r>
    </w:p>
    <w:p w14:paraId="498F1797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Диаграмма классов фиксирует основные сущности системы: пользователь, рабочая станция, </w:t>
      </w:r>
      <w:r>
        <w:rPr>
          <w:rFonts w:cs="Calibri"/>
        </w:rPr>
        <w:t>endpoint</w:t>
      </w:r>
      <w:r w:rsidRPr="00825512">
        <w:rPr>
          <w:rFonts w:cs="Calibri"/>
          <w:lang w:val="ru-RU"/>
        </w:rPr>
        <w:t xml:space="preserve">-агент, политика мониторинга, событие активности, команда агента, аномалия, уведомление и отчет. Диаграмма состояний показывает жизненный цикл события: событие фиксируется агентом, сохраняется в локальную очередь, при наличии связи передается в </w:t>
      </w:r>
      <w:proofErr w:type="spellStart"/>
      <w:r>
        <w:rPr>
          <w:rFonts w:cs="Calibri"/>
        </w:rPr>
        <w:t>ActivityService</w:t>
      </w:r>
      <w:proofErr w:type="spellEnd"/>
      <w:r w:rsidRPr="00825512">
        <w:rPr>
          <w:rFonts w:cs="Calibri"/>
          <w:lang w:val="ru-RU"/>
        </w:rPr>
        <w:t>, сохраняется в базе, проходит анализ риска и затем включается либо в обычные метрики, либо в ветку аномалий и уведомлений.</w:t>
      </w:r>
    </w:p>
    <w:p w14:paraId="1188CD28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 xml:space="preserve">Слайд 10. </w:t>
      </w:r>
      <w:proofErr w:type="spellStart"/>
      <w:r w:rsidRPr="00825512">
        <w:rPr>
          <w:rFonts w:ascii="Calibri" w:eastAsia="Calibri" w:hAnsi="Calibri" w:cs="Calibri"/>
          <w:lang w:val="ru-RU"/>
        </w:rPr>
        <w:t>Даталогическая</w:t>
      </w:r>
      <w:proofErr w:type="spellEnd"/>
      <w:r w:rsidRPr="00825512">
        <w:rPr>
          <w:rFonts w:ascii="Calibri" w:eastAsia="Calibri" w:hAnsi="Calibri" w:cs="Calibri"/>
          <w:lang w:val="ru-RU"/>
        </w:rPr>
        <w:t xml:space="preserve"> модель базы данных</w:t>
      </w:r>
    </w:p>
    <w:p w14:paraId="48332E14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Физическая модель базы данных построена по принципу разделения доменных контекстов. В проекте используются отдельные </w:t>
      </w:r>
      <w:r>
        <w:rPr>
          <w:rFonts w:cs="Calibri"/>
        </w:rPr>
        <w:t>PostgreSQL</w:t>
      </w:r>
      <w:r w:rsidRPr="00825512">
        <w:rPr>
          <w:rFonts w:cs="Calibri"/>
          <w:lang w:val="ru-RU"/>
        </w:rPr>
        <w:t xml:space="preserve">-базы для авторизации, пользователей, активности, агентов, метрик, уведомлений, отчетов и </w:t>
      </w:r>
      <w:r>
        <w:rPr>
          <w:rFonts w:cs="Calibri"/>
        </w:rPr>
        <w:t>runtime</w:t>
      </w:r>
      <w:r w:rsidRPr="00825512">
        <w:rPr>
          <w:rFonts w:cs="Calibri"/>
          <w:lang w:val="ru-RU"/>
        </w:rPr>
        <w:t xml:space="preserve">-данных </w:t>
      </w:r>
      <w:r>
        <w:rPr>
          <w:rFonts w:cs="Calibri"/>
        </w:rPr>
        <w:t>Gateway</w:t>
      </w:r>
      <w:r w:rsidRPr="00825512">
        <w:rPr>
          <w:rFonts w:cs="Calibri"/>
          <w:lang w:val="ru-RU"/>
        </w:rPr>
        <w:t xml:space="preserve">. Центральная таблица </w:t>
      </w:r>
      <w:r>
        <w:rPr>
          <w:rFonts w:cs="Calibri"/>
        </w:rPr>
        <w:t>activities</w:t>
      </w:r>
      <w:r w:rsidRPr="00825512">
        <w:rPr>
          <w:rFonts w:cs="Calibri"/>
          <w:lang w:val="ru-RU"/>
        </w:rPr>
        <w:t xml:space="preserve"> хранит события активности. Таблица </w:t>
      </w:r>
      <w:r>
        <w:rPr>
          <w:rFonts w:cs="Calibri"/>
        </w:rPr>
        <w:t>anomalies</w:t>
      </w:r>
      <w:r w:rsidRPr="00825512">
        <w:rPr>
          <w:rFonts w:cs="Calibri"/>
          <w:lang w:val="ru-RU"/>
        </w:rPr>
        <w:t xml:space="preserve"> хранит выявленные отклонения, </w:t>
      </w:r>
      <w:r>
        <w:rPr>
          <w:rFonts w:cs="Calibri"/>
        </w:rPr>
        <w:t>activity</w:t>
      </w:r>
      <w:r w:rsidRPr="00825512">
        <w:rPr>
          <w:rFonts w:cs="Calibri"/>
          <w:lang w:val="ru-RU"/>
        </w:rPr>
        <w:t>_</w:t>
      </w:r>
      <w:r>
        <w:rPr>
          <w:rFonts w:cs="Calibri"/>
        </w:rPr>
        <w:t>outbox</w:t>
      </w:r>
      <w:r w:rsidRPr="00825512">
        <w:rPr>
          <w:rFonts w:cs="Calibri"/>
          <w:lang w:val="ru-RU"/>
        </w:rPr>
        <w:t xml:space="preserve"> обеспечивает надежную публикацию событий в </w:t>
      </w:r>
      <w:r>
        <w:rPr>
          <w:rFonts w:cs="Calibri"/>
        </w:rPr>
        <w:t>RabbitMQ</w:t>
      </w:r>
      <w:r w:rsidRPr="00825512">
        <w:rPr>
          <w:rFonts w:cs="Calibri"/>
          <w:lang w:val="ru-RU"/>
        </w:rPr>
        <w:t xml:space="preserve">, а </w:t>
      </w:r>
      <w:r>
        <w:rPr>
          <w:rFonts w:cs="Calibri"/>
        </w:rPr>
        <w:t>inbox</w:t>
      </w:r>
      <w:r w:rsidRPr="00825512">
        <w:rPr>
          <w:rFonts w:cs="Calibri"/>
          <w:lang w:val="ru-RU"/>
        </w:rPr>
        <w:t xml:space="preserve">-таблицы у потребителей предотвращают повторную обработку сообщений. В базе </w:t>
      </w:r>
      <w:r>
        <w:rPr>
          <w:rFonts w:cs="Calibri"/>
        </w:rPr>
        <w:t>agents</w:t>
      </w:r>
      <w:r w:rsidRPr="00825512">
        <w:rPr>
          <w:rFonts w:cs="Calibri"/>
          <w:lang w:val="ru-RU"/>
        </w:rPr>
        <w:t xml:space="preserve"> хранятся сведения об агентах, политиках, версиях политик, командах и </w:t>
      </w:r>
      <w:r>
        <w:rPr>
          <w:rFonts w:cs="Calibri"/>
        </w:rPr>
        <w:t>dead</w:t>
      </w:r>
      <w:r w:rsidRPr="00825512">
        <w:rPr>
          <w:rFonts w:cs="Calibri"/>
          <w:lang w:val="ru-RU"/>
        </w:rPr>
        <w:t>-</w:t>
      </w:r>
      <w:r>
        <w:rPr>
          <w:rFonts w:cs="Calibri"/>
        </w:rPr>
        <w:t>letter</w:t>
      </w:r>
      <w:r w:rsidRPr="00825512">
        <w:rPr>
          <w:rFonts w:cs="Calibri"/>
          <w:lang w:val="ru-RU"/>
        </w:rPr>
        <w:t>-записях.</w:t>
      </w:r>
    </w:p>
    <w:p w14:paraId="6E7B9818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Слайд 11. Страница авторизации</w:t>
      </w:r>
    </w:p>
    <w:p w14:paraId="1686C0F7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Страница авторизации является входной точкой в административную </w:t>
      </w:r>
      <w:r>
        <w:rPr>
          <w:rFonts w:cs="Calibri"/>
        </w:rPr>
        <w:t>web</w:t>
      </w:r>
      <w:r w:rsidRPr="00825512">
        <w:rPr>
          <w:rFonts w:cs="Calibri"/>
          <w:lang w:val="ru-RU"/>
        </w:rPr>
        <w:t xml:space="preserve">-панель. После успешного входа пользователь получает </w:t>
      </w:r>
      <w:r>
        <w:rPr>
          <w:rFonts w:cs="Calibri"/>
        </w:rPr>
        <w:t>JWT</w:t>
      </w:r>
      <w:r w:rsidRPr="00825512">
        <w:rPr>
          <w:rFonts w:cs="Calibri"/>
          <w:lang w:val="ru-RU"/>
        </w:rPr>
        <w:t>-токен, а дальнейший доступ к разделам системы ограничивается ролевыми разрешениями. Это важно, потому что управление пользователями, агентами, политиками и настройками относится к административным действиям и должно контролироваться.</w:t>
      </w:r>
    </w:p>
    <w:p w14:paraId="4AA57AF4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Слайд 12. Главная страница</w:t>
      </w:r>
    </w:p>
    <w:p w14:paraId="496AB776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>Главная страница предназначена для оперативного контроля состояния системы. На ней отображаются ключевые показатели активности, аномалий, блокировок и состояния агентов. Администратор может быстро оценить общее состояние системы и перейти к более детальному анализу в разделы пользователей, агентов, отчетов или аналитики.</w:t>
      </w:r>
    </w:p>
    <w:p w14:paraId="1E0CF506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Слайд 13. Управление пользователями и агентами</w:t>
      </w:r>
    </w:p>
    <w:p w14:paraId="7220A1C5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На этом слайде показаны страницы управления пользователями и агентами. Раздел </w:t>
      </w:r>
      <w:r>
        <w:rPr>
          <w:rFonts w:cs="Calibri"/>
        </w:rPr>
        <w:t>Users</w:t>
      </w:r>
      <w:r w:rsidRPr="00825512">
        <w:rPr>
          <w:rFonts w:cs="Calibri"/>
          <w:lang w:val="ru-RU"/>
        </w:rPr>
        <w:t xml:space="preserve"> используется для ведения пользователей и рабочих станций, чтобы события активности можно было привязать к конкретному сотруднику и компьютеру. Раздел </w:t>
      </w:r>
      <w:r>
        <w:rPr>
          <w:rFonts w:cs="Calibri"/>
        </w:rPr>
        <w:t>Agents</w:t>
      </w:r>
      <w:r w:rsidRPr="00825512">
        <w:rPr>
          <w:rFonts w:cs="Calibri"/>
          <w:lang w:val="ru-RU"/>
        </w:rPr>
        <w:t xml:space="preserve"> относится к </w:t>
      </w:r>
      <w:r>
        <w:rPr>
          <w:rFonts w:cs="Calibri"/>
        </w:rPr>
        <w:t>control</w:t>
      </w:r>
      <w:r w:rsidRPr="00825512">
        <w:rPr>
          <w:rFonts w:cs="Calibri"/>
          <w:lang w:val="ru-RU"/>
        </w:rPr>
        <w:t xml:space="preserve"> </w:t>
      </w:r>
      <w:r>
        <w:rPr>
          <w:rFonts w:cs="Calibri"/>
        </w:rPr>
        <w:t>plane</w:t>
      </w:r>
      <w:r w:rsidRPr="00825512">
        <w:rPr>
          <w:rFonts w:cs="Calibri"/>
          <w:lang w:val="ru-RU"/>
        </w:rPr>
        <w:t xml:space="preserve">: в нем отображаются статусы агентов, </w:t>
      </w:r>
      <w:r>
        <w:rPr>
          <w:rFonts w:cs="Calibri"/>
        </w:rPr>
        <w:t>heartbeat</w:t>
      </w:r>
      <w:r w:rsidRPr="00825512">
        <w:rPr>
          <w:rFonts w:cs="Calibri"/>
          <w:lang w:val="ru-RU"/>
        </w:rPr>
        <w:t>, размер очереди, версии политик и техническое состояние. Также через этот раздел можно управлять политиками, отправлять команды агентам и контролировать выполнение этих команд.</w:t>
      </w:r>
    </w:p>
    <w:p w14:paraId="68EB046A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Слайд 14. Отчеты, аналитика и настройки метрик</w:t>
      </w:r>
    </w:p>
    <w:p w14:paraId="1B154E78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Разделы </w:t>
      </w:r>
      <w:r>
        <w:rPr>
          <w:rFonts w:cs="Calibri"/>
        </w:rPr>
        <w:t>Reports</w:t>
      </w:r>
      <w:r w:rsidRPr="00825512">
        <w:rPr>
          <w:rFonts w:cs="Calibri"/>
          <w:lang w:val="ru-RU"/>
        </w:rPr>
        <w:t xml:space="preserve"> и </w:t>
      </w:r>
      <w:r>
        <w:rPr>
          <w:rFonts w:cs="Calibri"/>
        </w:rPr>
        <w:t>Analytics</w:t>
      </w:r>
      <w:r w:rsidRPr="00825512">
        <w:rPr>
          <w:rFonts w:cs="Calibri"/>
          <w:lang w:val="ru-RU"/>
        </w:rPr>
        <w:t xml:space="preserve"> позволяют перейти от отдельных событий к агрегированной картине: построить отчеты по периодам, пользователям, компьютерам, подразделениям, типам активности и уровню риска. Настройки метрик, </w:t>
      </w:r>
      <w:r>
        <w:rPr>
          <w:rFonts w:cs="Calibri"/>
        </w:rPr>
        <w:t>whitelist</w:t>
      </w:r>
      <w:r w:rsidRPr="00825512">
        <w:rPr>
          <w:rFonts w:cs="Calibri"/>
          <w:lang w:val="ru-RU"/>
        </w:rPr>
        <w:t xml:space="preserve">, </w:t>
      </w:r>
      <w:r>
        <w:rPr>
          <w:rFonts w:cs="Calibri"/>
        </w:rPr>
        <w:t>blacklist</w:t>
      </w:r>
      <w:r w:rsidRPr="00825512">
        <w:rPr>
          <w:rFonts w:cs="Calibri"/>
          <w:lang w:val="ru-RU"/>
        </w:rPr>
        <w:t xml:space="preserve"> и </w:t>
      </w:r>
      <w:r>
        <w:rPr>
          <w:rFonts w:cs="Calibri"/>
        </w:rPr>
        <w:t>alert</w:t>
      </w:r>
      <w:r w:rsidRPr="00825512">
        <w:rPr>
          <w:rFonts w:cs="Calibri"/>
          <w:lang w:val="ru-RU"/>
        </w:rPr>
        <w:t xml:space="preserve"> </w:t>
      </w:r>
      <w:r>
        <w:rPr>
          <w:rFonts w:cs="Calibri"/>
        </w:rPr>
        <w:t>rules</w:t>
      </w:r>
      <w:r w:rsidRPr="00825512">
        <w:rPr>
          <w:rFonts w:cs="Calibri"/>
          <w:lang w:val="ru-RU"/>
        </w:rPr>
        <w:t xml:space="preserve"> позволяют адаптировать систему </w:t>
      </w:r>
      <w:r w:rsidRPr="00825512">
        <w:rPr>
          <w:rFonts w:cs="Calibri"/>
          <w:lang w:val="ru-RU"/>
        </w:rPr>
        <w:lastRenderedPageBreak/>
        <w:t>под требования организации. За счет этого система не только собирает события, но и превращает их в данные для управленческих решений.</w:t>
      </w:r>
    </w:p>
    <w:p w14:paraId="1B702404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Слайд 15. Тестирование</w:t>
      </w:r>
    </w:p>
    <w:p w14:paraId="38227FCD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Тестирование выполнялось на нескольких уровнях. </w:t>
      </w:r>
      <w:r>
        <w:rPr>
          <w:rFonts w:cs="Calibri"/>
        </w:rPr>
        <w:t>Smoke</w:t>
      </w:r>
      <w:r w:rsidRPr="00825512">
        <w:rPr>
          <w:rFonts w:cs="Calibri"/>
          <w:lang w:val="ru-RU"/>
        </w:rPr>
        <w:t xml:space="preserve">-тесты обращаются к </w:t>
      </w:r>
      <w:r>
        <w:rPr>
          <w:rFonts w:cs="Calibri"/>
        </w:rPr>
        <w:t>endpoint</w:t>
      </w:r>
      <w:r w:rsidRPr="00825512">
        <w:rPr>
          <w:rFonts w:cs="Calibri"/>
          <w:lang w:val="ru-RU"/>
        </w:rPr>
        <w:t xml:space="preserve"> </w:t>
      </w:r>
      <w:r>
        <w:rPr>
          <w:rFonts w:cs="Calibri"/>
        </w:rPr>
        <w:t>Gateway</w:t>
      </w:r>
      <w:r w:rsidRPr="00825512">
        <w:rPr>
          <w:rFonts w:cs="Calibri"/>
          <w:lang w:val="ru-RU"/>
        </w:rPr>
        <w:t xml:space="preserve"> и проверяют основные пользовательские сценарии: регистрацию и вход, сохранение настроек, создание пользователя с компьютером, удаление пользователя, команды агента при наличии агента и выход из системы. </w:t>
      </w:r>
      <w:r>
        <w:rPr>
          <w:rFonts w:cs="Calibri"/>
        </w:rPr>
        <w:t>Unit</w:t>
      </w:r>
      <w:r w:rsidRPr="00825512">
        <w:rPr>
          <w:rFonts w:cs="Calibri"/>
          <w:lang w:val="ru-RU"/>
        </w:rPr>
        <w:t xml:space="preserve">-тесты проверяют клиентскую логику обработки данных: отчеты, </w:t>
      </w:r>
      <w:r>
        <w:rPr>
          <w:rFonts w:cs="Calibri"/>
        </w:rPr>
        <w:t>RBAC</w:t>
      </w:r>
      <w:r w:rsidRPr="00825512">
        <w:rPr>
          <w:rFonts w:cs="Calibri"/>
          <w:lang w:val="ru-RU"/>
        </w:rPr>
        <w:t xml:space="preserve">, аудит и нормализацию токена. В результате была подтверждена работоспособность </w:t>
      </w:r>
      <w:r>
        <w:rPr>
          <w:rFonts w:cs="Calibri"/>
        </w:rPr>
        <w:t>Gateway</w:t>
      </w:r>
      <w:r w:rsidRPr="00825512">
        <w:rPr>
          <w:rFonts w:cs="Calibri"/>
          <w:lang w:val="ru-RU"/>
        </w:rPr>
        <w:t xml:space="preserve"> во взаимодействии с сервисами, а также корректность значительной части функциональных преобразований данных. По проекту можно говорить о высоком уровне покрытия ключевых сценариев; для дальнейшего развития полезно расширить </w:t>
      </w:r>
      <w:r>
        <w:rPr>
          <w:rFonts w:cs="Calibri"/>
        </w:rPr>
        <w:t>backend</w:t>
      </w:r>
      <w:r w:rsidRPr="00825512">
        <w:rPr>
          <w:rFonts w:cs="Calibri"/>
          <w:lang w:val="ru-RU"/>
        </w:rPr>
        <w:t>-интеграционные и нагрузочные тесты.</w:t>
      </w:r>
    </w:p>
    <w:p w14:paraId="1E8DA6DA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Слайд 16. Результаты работы</w:t>
      </w:r>
    </w:p>
    <w:p w14:paraId="3B46C8B2" w14:textId="77777777" w:rsidR="00682330" w:rsidRPr="00825512" w:rsidRDefault="009C16B1">
      <w:pPr>
        <w:rPr>
          <w:lang w:val="ru-RU"/>
        </w:rPr>
      </w:pPr>
      <w:r w:rsidRPr="00825512">
        <w:rPr>
          <w:rFonts w:cs="Calibri"/>
          <w:lang w:val="ru-RU"/>
        </w:rPr>
        <w:t xml:space="preserve">В результате разработана система полного цикла: от сбора активности на рабочей станции до аналитики в </w:t>
      </w:r>
      <w:r>
        <w:rPr>
          <w:rFonts w:cs="Calibri"/>
        </w:rPr>
        <w:t>web</w:t>
      </w:r>
      <w:r w:rsidRPr="00825512">
        <w:rPr>
          <w:rFonts w:cs="Calibri"/>
          <w:lang w:val="ru-RU"/>
        </w:rPr>
        <w:t xml:space="preserve">-панели. Реализованы микросервисы, отдельные базы данных </w:t>
      </w:r>
      <w:r>
        <w:rPr>
          <w:rFonts w:cs="Calibri"/>
        </w:rPr>
        <w:t>PostgreSQL</w:t>
      </w:r>
      <w:r w:rsidRPr="00825512">
        <w:rPr>
          <w:rFonts w:cs="Calibri"/>
          <w:lang w:val="ru-RU"/>
        </w:rPr>
        <w:t xml:space="preserve">, интеграция через </w:t>
      </w:r>
      <w:r>
        <w:rPr>
          <w:rFonts w:cs="Calibri"/>
        </w:rPr>
        <w:t>RabbitMQ</w:t>
      </w:r>
      <w:r w:rsidRPr="00825512">
        <w:rPr>
          <w:rFonts w:cs="Calibri"/>
          <w:lang w:val="ru-RU"/>
        </w:rPr>
        <w:t xml:space="preserve">, </w:t>
      </w:r>
      <w:r>
        <w:rPr>
          <w:rFonts w:cs="Calibri"/>
        </w:rPr>
        <w:t>frontend</w:t>
      </w:r>
      <w:r w:rsidRPr="00825512">
        <w:rPr>
          <w:rFonts w:cs="Calibri"/>
          <w:lang w:val="ru-RU"/>
        </w:rPr>
        <w:t xml:space="preserve">-приложение и локальный </w:t>
      </w:r>
      <w:r>
        <w:rPr>
          <w:rFonts w:cs="Calibri"/>
        </w:rPr>
        <w:t>endpoint</w:t>
      </w:r>
      <w:r w:rsidRPr="00825512">
        <w:rPr>
          <w:rFonts w:cs="Calibri"/>
          <w:lang w:val="ru-RU"/>
        </w:rPr>
        <w:t xml:space="preserve">-агент. Также подготовлены </w:t>
      </w:r>
      <w:r>
        <w:rPr>
          <w:rFonts w:cs="Calibri"/>
        </w:rPr>
        <w:t>Docker</w:t>
      </w:r>
      <w:r w:rsidRPr="00825512">
        <w:rPr>
          <w:rFonts w:cs="Calibri"/>
          <w:lang w:val="ru-RU"/>
        </w:rPr>
        <w:t>-конфигурации, документация и руководство пользователя. Система может использоваться как основа для дальнейшего развития корпоративного мониторинга.</w:t>
      </w:r>
    </w:p>
    <w:p w14:paraId="258E23CA" w14:textId="77777777" w:rsidR="00682330" w:rsidRPr="00825512" w:rsidRDefault="009C16B1">
      <w:pPr>
        <w:pStyle w:val="21"/>
        <w:spacing w:before="0"/>
        <w:rPr>
          <w:lang w:val="ru-RU"/>
        </w:rPr>
      </w:pPr>
      <w:r w:rsidRPr="00825512">
        <w:rPr>
          <w:rFonts w:ascii="Calibri" w:eastAsia="Calibri" w:hAnsi="Calibri" w:cs="Calibri"/>
          <w:lang w:val="ru-RU"/>
        </w:rPr>
        <w:t>Слайд 17. Завершение</w:t>
      </w:r>
    </w:p>
    <w:p w14:paraId="58FFCF07" w14:textId="77777777" w:rsidR="00682330" w:rsidRDefault="009C16B1">
      <w:r w:rsidRPr="00825512">
        <w:rPr>
          <w:rFonts w:cs="Calibri"/>
          <w:lang w:val="ru-RU"/>
        </w:rPr>
        <w:t xml:space="preserve">Таким образом, цель дипломной работы достигнута: разработан программный комплекс для централизованного учета и анализа компьютерной активности пользователей. Практическая ценность проекта заключается в том, что он объединяет сбор телеметрии, выявление аномалий, отчетность и управление </w:t>
      </w:r>
      <w:r>
        <w:rPr>
          <w:rFonts w:cs="Calibri"/>
        </w:rPr>
        <w:t>endpoint</w:t>
      </w:r>
      <w:r w:rsidRPr="00825512">
        <w:rPr>
          <w:rFonts w:cs="Calibri"/>
          <w:lang w:val="ru-RU"/>
        </w:rPr>
        <w:t xml:space="preserve">-агентами в едином контуре. </w:t>
      </w:r>
      <w:proofErr w:type="spellStart"/>
      <w:r>
        <w:rPr>
          <w:rFonts w:cs="Calibri"/>
        </w:rPr>
        <w:t>Спасибо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за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внимание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готов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ответить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на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ваши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вопросы</w:t>
      </w:r>
      <w:proofErr w:type="spellEnd"/>
      <w:r>
        <w:rPr>
          <w:rFonts w:cs="Calibri"/>
        </w:rPr>
        <w:t>.</w:t>
      </w:r>
    </w:p>
    <w:sectPr w:rsidR="0068233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A52828" w14:textId="77777777" w:rsidR="009C16B1" w:rsidRDefault="009C16B1">
      <w:pPr>
        <w:spacing w:after="0" w:line="240" w:lineRule="auto"/>
      </w:pPr>
      <w:r>
        <w:separator/>
      </w:r>
    </w:p>
  </w:endnote>
  <w:endnote w:type="continuationSeparator" w:id="0">
    <w:p w14:paraId="6B82D654" w14:textId="77777777" w:rsidR="009C16B1" w:rsidRDefault="009C1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4DAD63" w14:textId="77777777" w:rsidR="00682330" w:rsidRDefault="009C16B1">
    <w:pPr>
      <w:pStyle w:val="a7"/>
      <w:jc w:val="center"/>
    </w:pPr>
    <w:r>
      <w:rPr>
        <w:rFonts w:cs="Calibri"/>
        <w:color w:val="595959"/>
        <w:sz w:val="18"/>
      </w:rPr>
      <w:t xml:space="preserve">ВКР </w:t>
    </w:r>
    <w:proofErr w:type="spellStart"/>
    <w:r>
      <w:rPr>
        <w:rFonts w:cs="Calibri"/>
        <w:color w:val="595959"/>
        <w:sz w:val="18"/>
      </w:rPr>
      <w:t>Кан</w:t>
    </w:r>
    <w:proofErr w:type="spellEnd"/>
    <w:r>
      <w:rPr>
        <w:rFonts w:cs="Calibri"/>
        <w:color w:val="595959"/>
        <w:sz w:val="18"/>
      </w:rPr>
      <w:t xml:space="preserve"> Ю.В.,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E46EBE" w14:textId="77777777" w:rsidR="009C16B1" w:rsidRDefault="009C16B1">
      <w:pPr>
        <w:spacing w:after="0" w:line="240" w:lineRule="auto"/>
      </w:pPr>
      <w:r>
        <w:separator/>
      </w:r>
    </w:p>
  </w:footnote>
  <w:footnote w:type="continuationSeparator" w:id="0">
    <w:p w14:paraId="43D69B86" w14:textId="77777777" w:rsidR="009C16B1" w:rsidRDefault="009C1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7FCE7" w14:textId="77777777" w:rsidR="00682330" w:rsidRDefault="009C16B1">
    <w:pPr>
      <w:pStyle w:val="a5"/>
      <w:jc w:val="right"/>
    </w:pPr>
    <w:proofErr w:type="spellStart"/>
    <w:r>
      <w:rPr>
        <w:rFonts w:cs="Calibri"/>
        <w:color w:val="595959"/>
        <w:sz w:val="18"/>
      </w:rPr>
      <w:t>Текст</w:t>
    </w:r>
    <w:proofErr w:type="spellEnd"/>
    <w:r>
      <w:rPr>
        <w:rFonts w:cs="Calibri"/>
        <w:color w:val="595959"/>
        <w:sz w:val="18"/>
      </w:rPr>
      <w:t xml:space="preserve"> </w:t>
    </w:r>
    <w:proofErr w:type="spellStart"/>
    <w:r>
      <w:rPr>
        <w:rFonts w:cs="Calibri"/>
        <w:color w:val="595959"/>
        <w:sz w:val="18"/>
      </w:rPr>
      <w:t>выступления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354996">
    <w:abstractNumId w:val="8"/>
  </w:num>
  <w:num w:numId="2" w16cid:durableId="984898913">
    <w:abstractNumId w:val="6"/>
  </w:num>
  <w:num w:numId="3" w16cid:durableId="1479492596">
    <w:abstractNumId w:val="5"/>
  </w:num>
  <w:num w:numId="4" w16cid:durableId="1491092175">
    <w:abstractNumId w:val="4"/>
  </w:num>
  <w:num w:numId="5" w16cid:durableId="1258633698">
    <w:abstractNumId w:val="7"/>
  </w:num>
  <w:num w:numId="6" w16cid:durableId="903951986">
    <w:abstractNumId w:val="3"/>
  </w:num>
  <w:num w:numId="7" w16cid:durableId="814878807">
    <w:abstractNumId w:val="2"/>
  </w:num>
  <w:num w:numId="8" w16cid:durableId="88548484">
    <w:abstractNumId w:val="1"/>
  </w:num>
  <w:num w:numId="9" w16cid:durableId="9275406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937"/>
    <w:rsid w:val="00326F90"/>
    <w:rsid w:val="0066070C"/>
    <w:rsid w:val="006760FE"/>
    <w:rsid w:val="00682330"/>
    <w:rsid w:val="00825512"/>
    <w:rsid w:val="009C16B1"/>
    <w:rsid w:val="00A400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1D5E14"/>
  <w14:defaultImageDpi w14:val="300"/>
  <w15:docId w15:val="{A9192EED-D7F7-D54E-A2EA-9E016331B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 к презентации</dc:title>
  <dc:subject>ВКР Кан Ю.В. - обновленная презентация</dc:subject>
  <dc:creator>Кан Ю.В.</dc:creator>
  <cp:keywords/>
  <dc:description>generated by python-docx</dc:description>
  <cp:lastModifiedBy>cukw</cp:lastModifiedBy>
  <cp:revision>3</cp:revision>
  <dcterms:created xsi:type="dcterms:W3CDTF">2013-12-23T23:15:00Z</dcterms:created>
  <dcterms:modified xsi:type="dcterms:W3CDTF">2026-06-22T21:32:00Z</dcterms:modified>
  <cp:category/>
</cp:coreProperties>
</file>